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B6" w:rsidRPr="00A16C7D" w:rsidRDefault="00DA03B6" w:rsidP="00DA03B6">
      <w:pPr>
        <w:rPr>
          <w:b/>
          <w:sz w:val="26"/>
          <w:szCs w:val="26"/>
          <w:lang w:val="ru-RU"/>
        </w:rPr>
      </w:pPr>
      <w:r w:rsidRPr="00A16C7D">
        <w:rPr>
          <w:b/>
          <w:sz w:val="26"/>
          <w:szCs w:val="26"/>
          <w:lang w:val="ru-RU"/>
        </w:rPr>
        <w:t xml:space="preserve">Вид осуществляемой деятельности – информация и связь </w:t>
      </w:r>
    </w:p>
    <w:p w:rsidR="00260D75" w:rsidRPr="00A16C7D" w:rsidRDefault="00260D75" w:rsidP="00260D75">
      <w:pPr>
        <w:rPr>
          <w:b/>
          <w:sz w:val="26"/>
          <w:szCs w:val="26"/>
          <w:lang w:val="ru-RU"/>
        </w:rPr>
      </w:pPr>
      <w:r w:rsidRPr="00A16C7D">
        <w:rPr>
          <w:b/>
          <w:sz w:val="26"/>
          <w:szCs w:val="26"/>
          <w:lang w:val="ru-RU"/>
        </w:rPr>
        <w:t>(тип организации – малая организация без ведомственной подчиненности)</w:t>
      </w:r>
    </w:p>
    <w:p w:rsidR="00DA03B6" w:rsidRPr="00527766" w:rsidRDefault="00DA03B6">
      <w:pPr>
        <w:rPr>
          <w:lang w:val="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16"/>
        <w:gridCol w:w="1278"/>
        <w:gridCol w:w="1275"/>
        <w:gridCol w:w="1843"/>
        <w:gridCol w:w="4252"/>
      </w:tblGrid>
      <w:tr w:rsidR="00D63E96" w:rsidRPr="0054061B" w:rsidTr="00A16C7D">
        <w:trPr>
          <w:tblHeader/>
        </w:trPr>
        <w:tc>
          <w:tcPr>
            <w:tcW w:w="568" w:type="dxa"/>
            <w:tcBorders>
              <w:left w:val="nil"/>
              <w:bottom w:val="single" w:sz="4" w:space="0" w:color="auto"/>
            </w:tcBorders>
          </w:tcPr>
          <w:p w:rsidR="00D63E96" w:rsidRPr="008A34E9" w:rsidRDefault="00D63E96" w:rsidP="00A16C7D">
            <w:pPr>
              <w:pStyle w:val="a6"/>
              <w:tabs>
                <w:tab w:val="left" w:pos="708"/>
              </w:tabs>
              <w:spacing w:before="20" w:after="20" w:line="220" w:lineRule="exact"/>
              <w:ind w:left="-57" w:right="-113"/>
              <w:jc w:val="center"/>
              <w:rPr>
                <w:bCs/>
                <w:color w:val="000000" w:themeColor="text1"/>
                <w:sz w:val="23"/>
                <w:szCs w:val="23"/>
              </w:rPr>
            </w:pPr>
            <w:r w:rsidRPr="008A34E9">
              <w:rPr>
                <w:bCs/>
                <w:color w:val="000000" w:themeColor="text1"/>
                <w:sz w:val="23"/>
                <w:szCs w:val="23"/>
              </w:rPr>
              <w:t>№ п/п</w:t>
            </w:r>
          </w:p>
        </w:tc>
        <w:tc>
          <w:tcPr>
            <w:tcW w:w="1416" w:type="dxa"/>
            <w:tcBorders>
              <w:left w:val="nil"/>
              <w:bottom w:val="single" w:sz="4" w:space="0" w:color="auto"/>
            </w:tcBorders>
          </w:tcPr>
          <w:p w:rsidR="00D63E96" w:rsidRPr="008A34E9" w:rsidRDefault="00D63E96" w:rsidP="00A16C7D">
            <w:pPr>
              <w:pStyle w:val="a6"/>
              <w:tabs>
                <w:tab w:val="left" w:pos="708"/>
              </w:tabs>
              <w:suppressAutoHyphens/>
              <w:spacing w:before="20" w:after="20" w:line="220" w:lineRule="exact"/>
              <w:ind w:left="-57" w:right="-57"/>
              <w:jc w:val="center"/>
              <w:rPr>
                <w:bCs/>
                <w:color w:val="000000" w:themeColor="text1"/>
                <w:sz w:val="23"/>
                <w:szCs w:val="23"/>
              </w:rPr>
            </w:pPr>
            <w:r w:rsidRPr="008A34E9">
              <w:rPr>
                <w:bCs/>
                <w:color w:val="000000" w:themeColor="text1"/>
                <w:sz w:val="23"/>
                <w:szCs w:val="23"/>
              </w:rPr>
              <w:t>Индекс и название</w:t>
            </w:r>
            <w:r w:rsidRPr="008A34E9">
              <w:rPr>
                <w:bCs/>
                <w:color w:val="000000" w:themeColor="text1"/>
                <w:sz w:val="23"/>
                <w:szCs w:val="23"/>
              </w:rPr>
              <w:br/>
              <w:t xml:space="preserve">формы </w:t>
            </w:r>
            <w:r w:rsidRPr="008A34E9">
              <w:rPr>
                <w:bCs/>
                <w:color w:val="000000" w:themeColor="text1"/>
                <w:sz w:val="23"/>
                <w:szCs w:val="23"/>
              </w:rPr>
              <w:br/>
              <w:t>отчетности</w:t>
            </w:r>
          </w:p>
        </w:tc>
        <w:tc>
          <w:tcPr>
            <w:tcW w:w="1278" w:type="dxa"/>
            <w:tcBorders>
              <w:bottom w:val="single" w:sz="4" w:space="0" w:color="auto"/>
            </w:tcBorders>
          </w:tcPr>
          <w:p w:rsidR="00D63E96" w:rsidRPr="008A34E9" w:rsidRDefault="00D63E96" w:rsidP="00A16C7D">
            <w:pPr>
              <w:pStyle w:val="a6"/>
              <w:tabs>
                <w:tab w:val="left" w:pos="708"/>
              </w:tabs>
              <w:suppressAutoHyphens/>
              <w:spacing w:before="20" w:after="20" w:line="220" w:lineRule="exact"/>
              <w:ind w:left="-57" w:right="-57"/>
              <w:jc w:val="center"/>
              <w:rPr>
                <w:bCs/>
                <w:color w:val="000000" w:themeColor="text1"/>
                <w:sz w:val="23"/>
                <w:szCs w:val="23"/>
              </w:rPr>
            </w:pPr>
            <w:r w:rsidRPr="008A34E9">
              <w:rPr>
                <w:bCs/>
                <w:color w:val="000000" w:themeColor="text1"/>
                <w:sz w:val="23"/>
                <w:szCs w:val="23"/>
              </w:rPr>
              <w:t>Периодич-ность</w:t>
            </w:r>
          </w:p>
        </w:tc>
        <w:tc>
          <w:tcPr>
            <w:tcW w:w="1275" w:type="dxa"/>
            <w:tcBorders>
              <w:bottom w:val="single" w:sz="4" w:space="0" w:color="auto"/>
            </w:tcBorders>
          </w:tcPr>
          <w:p w:rsidR="00D63E96" w:rsidRPr="008A34E9" w:rsidRDefault="00D63E96" w:rsidP="00A16C7D">
            <w:pPr>
              <w:pStyle w:val="a6"/>
              <w:tabs>
                <w:tab w:val="left" w:pos="708"/>
              </w:tabs>
              <w:suppressAutoHyphens/>
              <w:spacing w:before="20" w:after="20" w:line="220" w:lineRule="exact"/>
              <w:ind w:left="-57" w:right="-57"/>
              <w:jc w:val="center"/>
              <w:rPr>
                <w:bCs/>
                <w:color w:val="000000" w:themeColor="text1"/>
                <w:sz w:val="23"/>
                <w:szCs w:val="23"/>
              </w:rPr>
            </w:pPr>
            <w:r w:rsidRPr="008A34E9">
              <w:rPr>
                <w:bCs/>
                <w:color w:val="000000" w:themeColor="text1"/>
                <w:sz w:val="23"/>
                <w:szCs w:val="23"/>
              </w:rPr>
              <w:t>Срок представ</w:t>
            </w:r>
            <w:r w:rsidR="00A16C7D" w:rsidRPr="008A34E9">
              <w:rPr>
                <w:bCs/>
                <w:color w:val="000000" w:themeColor="text1"/>
                <w:sz w:val="23"/>
                <w:szCs w:val="23"/>
              </w:rPr>
              <w:t>-</w:t>
            </w:r>
            <w:r w:rsidRPr="008A34E9">
              <w:rPr>
                <w:bCs/>
                <w:color w:val="000000" w:themeColor="text1"/>
                <w:sz w:val="23"/>
                <w:szCs w:val="23"/>
              </w:rPr>
              <w:t xml:space="preserve">ления </w:t>
            </w:r>
          </w:p>
        </w:tc>
        <w:tc>
          <w:tcPr>
            <w:tcW w:w="1843" w:type="dxa"/>
            <w:tcBorders>
              <w:bottom w:val="single" w:sz="4" w:space="0" w:color="auto"/>
            </w:tcBorders>
          </w:tcPr>
          <w:p w:rsidR="00D63E96" w:rsidRPr="008A34E9" w:rsidRDefault="00D63E96" w:rsidP="00A16C7D">
            <w:pPr>
              <w:pStyle w:val="a6"/>
              <w:tabs>
                <w:tab w:val="left" w:pos="708"/>
              </w:tabs>
              <w:suppressAutoHyphens/>
              <w:spacing w:before="20" w:after="20" w:line="220" w:lineRule="exact"/>
              <w:ind w:left="-57" w:right="-57"/>
              <w:jc w:val="center"/>
              <w:rPr>
                <w:bCs/>
                <w:color w:val="000000" w:themeColor="text1"/>
                <w:sz w:val="23"/>
                <w:szCs w:val="23"/>
              </w:rPr>
            </w:pPr>
            <w:r w:rsidRPr="008A34E9">
              <w:rPr>
                <w:bCs/>
                <w:color w:val="000000" w:themeColor="text1"/>
                <w:sz w:val="23"/>
                <w:szCs w:val="23"/>
              </w:rPr>
              <w:t xml:space="preserve">Кому </w:t>
            </w:r>
            <w:r w:rsidRPr="008A34E9">
              <w:rPr>
                <w:bCs/>
                <w:color w:val="000000" w:themeColor="text1"/>
                <w:sz w:val="23"/>
                <w:szCs w:val="23"/>
              </w:rPr>
              <w:br/>
              <w:t>представляется</w:t>
            </w:r>
          </w:p>
        </w:tc>
        <w:tc>
          <w:tcPr>
            <w:tcW w:w="4252" w:type="dxa"/>
            <w:tcBorders>
              <w:bottom w:val="single" w:sz="4" w:space="0" w:color="auto"/>
              <w:right w:val="nil"/>
            </w:tcBorders>
          </w:tcPr>
          <w:p w:rsidR="00D63E96" w:rsidRPr="008A34E9" w:rsidRDefault="001044CB" w:rsidP="00A16C7D">
            <w:pPr>
              <w:pStyle w:val="a6"/>
              <w:tabs>
                <w:tab w:val="left" w:pos="708"/>
              </w:tabs>
              <w:suppressAutoHyphens/>
              <w:spacing w:before="20" w:after="20" w:line="220" w:lineRule="exact"/>
              <w:ind w:left="-57" w:right="-57"/>
              <w:jc w:val="center"/>
              <w:rPr>
                <w:bCs/>
                <w:color w:val="000000" w:themeColor="text1"/>
                <w:sz w:val="23"/>
                <w:szCs w:val="23"/>
              </w:rPr>
            </w:pPr>
            <w:r w:rsidRPr="008A34E9">
              <w:rPr>
                <w:bCs/>
                <w:color w:val="000000" w:themeColor="text1"/>
                <w:sz w:val="23"/>
                <w:szCs w:val="23"/>
              </w:rPr>
              <w:t xml:space="preserve">Представляют респонденты </w:t>
            </w:r>
            <w:r w:rsidRPr="008A34E9">
              <w:rPr>
                <w:bCs/>
                <w:color w:val="000000" w:themeColor="text1"/>
                <w:sz w:val="23"/>
                <w:szCs w:val="23"/>
              </w:rPr>
              <w:br/>
              <w:t>(</w:t>
            </w:r>
            <w:r w:rsidRPr="008A34E9">
              <w:rPr>
                <w:color w:val="000000"/>
                <w:sz w:val="23"/>
                <w:szCs w:val="23"/>
              </w:rPr>
              <w:t xml:space="preserve">при соответствии критериям, </w:t>
            </w:r>
            <w:r w:rsidRPr="008A34E9">
              <w:rPr>
                <w:color w:val="000000"/>
                <w:sz w:val="23"/>
                <w:szCs w:val="23"/>
              </w:rPr>
              <w:br/>
              <w:t xml:space="preserve">установленным в форме и (или) </w:t>
            </w:r>
            <w:r w:rsidRPr="008A34E9">
              <w:rPr>
                <w:color w:val="000000"/>
                <w:sz w:val="23"/>
                <w:szCs w:val="23"/>
              </w:rPr>
              <w:br/>
              <w:t>указаниях по ее заполнению</w:t>
            </w:r>
            <w:r w:rsidRPr="008A34E9">
              <w:rPr>
                <w:bCs/>
                <w:color w:val="000000" w:themeColor="text1"/>
                <w:sz w:val="23"/>
                <w:szCs w:val="23"/>
              </w:rPr>
              <w:t>)</w:t>
            </w:r>
          </w:p>
        </w:tc>
      </w:tr>
      <w:tr w:rsidR="002D6A9D" w:rsidRPr="00F7222F" w:rsidTr="00424839">
        <w:tc>
          <w:tcPr>
            <w:tcW w:w="10632" w:type="dxa"/>
            <w:gridSpan w:val="6"/>
            <w:tcBorders>
              <w:top w:val="single" w:sz="4" w:space="0" w:color="auto"/>
              <w:left w:val="nil"/>
              <w:bottom w:val="single" w:sz="4" w:space="0" w:color="auto"/>
              <w:right w:val="nil"/>
            </w:tcBorders>
          </w:tcPr>
          <w:p w:rsidR="002D6A9D" w:rsidRPr="00F7222F" w:rsidRDefault="002D6A9D" w:rsidP="008A34E9">
            <w:pPr>
              <w:suppressAutoHyphens/>
              <w:spacing w:before="120" w:after="20" w:line="240" w:lineRule="exact"/>
              <w:ind w:right="-57"/>
            </w:pPr>
            <w:r w:rsidRPr="00F7222F">
              <w:rPr>
                <w:b/>
                <w:color w:val="000000" w:themeColor="text1"/>
                <w:sz w:val="32"/>
                <w:szCs w:val="32"/>
                <w:u w:val="single"/>
                <w:lang w:val="ru-RU"/>
              </w:rPr>
              <w:t>Представляется в обязательном пор</w:t>
            </w:r>
            <w:r w:rsidRPr="00F7222F">
              <w:rPr>
                <w:b/>
                <w:color w:val="000000" w:themeColor="text1"/>
                <w:sz w:val="32"/>
                <w:szCs w:val="32"/>
                <w:u w:val="single"/>
              </w:rPr>
              <w:t>ядке</w:t>
            </w:r>
          </w:p>
        </w:tc>
      </w:tr>
      <w:tr w:rsidR="0054061B" w:rsidRPr="0054061B" w:rsidTr="00A16C7D">
        <w:tc>
          <w:tcPr>
            <w:tcW w:w="568" w:type="dxa"/>
            <w:tcBorders>
              <w:top w:val="single" w:sz="4" w:space="0" w:color="auto"/>
              <w:left w:val="nil"/>
            </w:tcBorders>
          </w:tcPr>
          <w:p w:rsidR="0054061B" w:rsidRPr="00F7222F" w:rsidRDefault="0054061B" w:rsidP="00A16C7D">
            <w:pPr>
              <w:pStyle w:val="a6"/>
              <w:numPr>
                <w:ilvl w:val="0"/>
                <w:numId w:val="41"/>
              </w:numPr>
              <w:tabs>
                <w:tab w:val="clear" w:pos="4153"/>
                <w:tab w:val="clear" w:pos="8306"/>
              </w:tabs>
              <w:spacing w:before="20" w:after="20" w:line="180" w:lineRule="exact"/>
              <w:ind w:left="357" w:hanging="357"/>
              <w:rPr>
                <w:color w:val="000000" w:themeColor="text1"/>
              </w:rPr>
            </w:pPr>
          </w:p>
        </w:tc>
        <w:tc>
          <w:tcPr>
            <w:tcW w:w="1416" w:type="dxa"/>
            <w:tcBorders>
              <w:top w:val="single" w:sz="4" w:space="0" w:color="auto"/>
              <w:left w:val="nil"/>
            </w:tcBorders>
          </w:tcPr>
          <w:p w:rsidR="0054061B" w:rsidRPr="00F7222F" w:rsidRDefault="0054061B" w:rsidP="00A16C7D">
            <w:pPr>
              <w:suppressAutoHyphens/>
              <w:spacing w:before="20" w:after="20" w:line="180" w:lineRule="exact"/>
              <w:ind w:left="-57" w:right="-57"/>
              <w:rPr>
                <w:color w:val="000000" w:themeColor="text1"/>
                <w:lang w:val="ru-RU"/>
              </w:rPr>
            </w:pPr>
            <w:r w:rsidRPr="00F7222F">
              <w:rPr>
                <w:color w:val="000000" w:themeColor="text1"/>
                <w:lang w:val="ru-RU"/>
              </w:rPr>
              <w:t>1-мп «Отчет о финансово-хозяйственной деятельности малой организации»</w:t>
            </w:r>
          </w:p>
        </w:tc>
        <w:tc>
          <w:tcPr>
            <w:tcW w:w="1278" w:type="dxa"/>
            <w:tcBorders>
              <w:top w:val="single" w:sz="4" w:space="0" w:color="auto"/>
            </w:tcBorders>
          </w:tcPr>
          <w:p w:rsidR="0054061B" w:rsidRPr="00F7222F" w:rsidRDefault="0054061B" w:rsidP="00A16C7D">
            <w:pPr>
              <w:suppressAutoHyphens/>
              <w:spacing w:before="20" w:after="20" w:line="180" w:lineRule="exact"/>
              <w:ind w:left="-57" w:right="-57"/>
              <w:rPr>
                <w:color w:val="000000" w:themeColor="text1"/>
              </w:rPr>
            </w:pPr>
            <w:r w:rsidRPr="00F7222F">
              <w:rPr>
                <w:color w:val="000000" w:themeColor="text1"/>
                <w:lang w:val="ru-RU"/>
              </w:rPr>
              <w:t>годовая</w:t>
            </w:r>
          </w:p>
        </w:tc>
        <w:tc>
          <w:tcPr>
            <w:tcW w:w="1275" w:type="dxa"/>
            <w:tcBorders>
              <w:top w:val="single" w:sz="4" w:space="0" w:color="auto"/>
            </w:tcBorders>
          </w:tcPr>
          <w:p w:rsidR="0054061B" w:rsidRPr="00F7222F" w:rsidRDefault="0054061B" w:rsidP="00A16C7D">
            <w:pPr>
              <w:suppressAutoHyphens/>
              <w:spacing w:before="20" w:after="20" w:line="180" w:lineRule="exact"/>
              <w:ind w:left="-57" w:right="-57"/>
              <w:rPr>
                <w:color w:val="000000" w:themeColor="text1"/>
              </w:rPr>
            </w:pPr>
            <w:r w:rsidRPr="00F7222F">
              <w:rPr>
                <w:color w:val="000000" w:themeColor="text1"/>
              </w:rPr>
              <w:t>1</w:t>
            </w:r>
            <w:r>
              <w:rPr>
                <w:color w:val="000000" w:themeColor="text1"/>
                <w:lang w:val="ru-RU"/>
              </w:rPr>
              <w:t>3</w:t>
            </w:r>
            <w:r>
              <w:rPr>
                <w:color w:val="000000" w:themeColor="text1"/>
              </w:rPr>
              <w:t xml:space="preserve"> </w:t>
            </w:r>
            <w:r w:rsidRPr="00F7222F">
              <w:rPr>
                <w:color w:val="000000" w:themeColor="text1"/>
                <w:lang w:val="ru-RU"/>
              </w:rPr>
              <w:t>февраля</w:t>
            </w:r>
          </w:p>
        </w:tc>
        <w:tc>
          <w:tcPr>
            <w:tcW w:w="1843" w:type="dxa"/>
            <w:tcBorders>
              <w:top w:val="single" w:sz="4" w:space="0" w:color="auto"/>
            </w:tcBorders>
          </w:tcPr>
          <w:p w:rsidR="0054061B" w:rsidRPr="00A16C7D" w:rsidRDefault="0054061B" w:rsidP="001302D3">
            <w:pPr>
              <w:suppressAutoHyphens/>
              <w:spacing w:before="20" w:after="20" w:line="180" w:lineRule="exact"/>
              <w:ind w:left="-57" w:right="-57"/>
              <w:rPr>
                <w:lang w:val="ru-RU"/>
              </w:rPr>
            </w:pPr>
            <w:r>
              <w:rPr>
                <w:lang w:val="ru-RU"/>
              </w:rPr>
              <w:t xml:space="preserve">Главному </w:t>
            </w:r>
            <w:r w:rsidRPr="00A16C7D">
              <w:rPr>
                <w:color w:val="000000" w:themeColor="text1"/>
                <w:lang w:val="ru-RU"/>
              </w:rPr>
              <w:t>статистическому управлению</w:t>
            </w:r>
            <w:r>
              <w:rPr>
                <w:color w:val="000000" w:themeColor="text1"/>
                <w:lang w:val="ru-RU"/>
              </w:rPr>
              <w:t xml:space="preserve"> </w:t>
            </w:r>
            <w:r w:rsidRPr="00A16C7D">
              <w:rPr>
                <w:color w:val="000000" w:themeColor="text1"/>
                <w:lang w:val="ru-RU"/>
              </w:rPr>
              <w:t>города Минска; отделу статистики в районе (городе) главного статистического управления области</w:t>
            </w:r>
          </w:p>
        </w:tc>
        <w:tc>
          <w:tcPr>
            <w:tcW w:w="4252" w:type="dxa"/>
            <w:tcBorders>
              <w:top w:val="single" w:sz="4" w:space="0" w:color="auto"/>
              <w:right w:val="nil"/>
            </w:tcBorders>
          </w:tcPr>
          <w:p w:rsidR="0054061B" w:rsidRDefault="0054061B" w:rsidP="00F50272">
            <w:pPr>
              <w:suppressAutoHyphens/>
              <w:spacing w:before="20" w:after="20" w:line="200" w:lineRule="exact"/>
              <w:ind w:left="-57" w:right="-57"/>
              <w:jc w:val="both"/>
              <w:rPr>
                <w:lang w:val="ru-RU"/>
              </w:rPr>
            </w:pPr>
            <w:r w:rsidRPr="0081612E">
              <w:rPr>
                <w:lang w:val="ru-RU"/>
              </w:rPr>
              <w:t>коммерческие организации со средней численностью работников за календарный год, предшествующий отчетному, от 16 до 100 человек включительно</w:t>
            </w:r>
          </w:p>
          <w:p w:rsidR="0054061B" w:rsidRDefault="0054061B" w:rsidP="00F50272">
            <w:pPr>
              <w:suppressAutoHyphens/>
              <w:spacing w:before="20" w:after="20" w:line="200" w:lineRule="exact"/>
              <w:ind w:left="-57" w:right="-57"/>
              <w:rPr>
                <w:b/>
                <w:color w:val="000000" w:themeColor="text1"/>
                <w:spacing w:val="-6"/>
                <w:lang w:val="ru-RU"/>
              </w:rPr>
            </w:pPr>
            <w:r w:rsidRPr="0081612E">
              <w:rPr>
                <w:b/>
                <w:color w:val="000000" w:themeColor="text1"/>
                <w:spacing w:val="-6"/>
                <w:lang w:val="ru-RU"/>
              </w:rPr>
              <w:t>отчет не представляют</w:t>
            </w:r>
            <w:r>
              <w:rPr>
                <w:b/>
                <w:color w:val="000000" w:themeColor="text1"/>
                <w:spacing w:val="-6"/>
                <w:lang w:val="ru-RU"/>
              </w:rPr>
              <w:t>:</w:t>
            </w:r>
          </w:p>
          <w:p w:rsidR="0054061B" w:rsidRDefault="0054061B" w:rsidP="00F50272">
            <w:pPr>
              <w:suppressAutoHyphens/>
              <w:spacing w:before="20" w:after="20" w:line="200" w:lineRule="exact"/>
              <w:ind w:left="-57" w:right="-57"/>
              <w:rPr>
                <w:color w:val="000000" w:themeColor="text1"/>
                <w:spacing w:val="-6"/>
                <w:lang w:val="ru-RU"/>
              </w:rPr>
            </w:pPr>
            <w:r w:rsidRPr="0081612E">
              <w:rPr>
                <w:color w:val="000000" w:themeColor="text1"/>
                <w:spacing w:val="-6"/>
                <w:lang w:val="ru-RU"/>
              </w:rPr>
              <w:t>банки</w:t>
            </w:r>
            <w:r>
              <w:rPr>
                <w:color w:val="000000" w:themeColor="text1"/>
                <w:spacing w:val="-6"/>
                <w:lang w:val="ru-RU"/>
              </w:rPr>
              <w:t>;</w:t>
            </w:r>
          </w:p>
          <w:p w:rsidR="0054061B" w:rsidRPr="0081612E" w:rsidRDefault="0054061B" w:rsidP="00F50272">
            <w:pPr>
              <w:suppressAutoHyphens/>
              <w:spacing w:before="20" w:after="20" w:line="200" w:lineRule="exact"/>
              <w:ind w:left="-57" w:right="-57"/>
              <w:rPr>
                <w:color w:val="000000" w:themeColor="text1"/>
                <w:lang w:val="ru-RU"/>
              </w:rPr>
            </w:pPr>
            <w:r>
              <w:rPr>
                <w:color w:val="000000" w:themeColor="text1"/>
                <w:spacing w:val="-6"/>
                <w:lang w:val="ru-RU"/>
              </w:rPr>
              <w:t>крестьянские (фермерские) хозяйства</w:t>
            </w:r>
          </w:p>
        </w:tc>
      </w:tr>
      <w:tr w:rsidR="0054061B" w:rsidRPr="0054061B" w:rsidTr="00A16C7D">
        <w:tc>
          <w:tcPr>
            <w:tcW w:w="568" w:type="dxa"/>
            <w:tcBorders>
              <w:left w:val="nil"/>
            </w:tcBorders>
          </w:tcPr>
          <w:p w:rsidR="0054061B" w:rsidRPr="00F7222F" w:rsidRDefault="0054061B" w:rsidP="00A16C7D">
            <w:pPr>
              <w:numPr>
                <w:ilvl w:val="0"/>
                <w:numId w:val="41"/>
              </w:numPr>
              <w:spacing w:before="20" w:after="20" w:line="180" w:lineRule="exact"/>
              <w:ind w:left="357" w:hanging="357"/>
              <w:rPr>
                <w:color w:val="000000" w:themeColor="text1"/>
                <w:lang w:val="ru-RU"/>
              </w:rPr>
            </w:pPr>
          </w:p>
        </w:tc>
        <w:tc>
          <w:tcPr>
            <w:tcW w:w="1416" w:type="dxa"/>
            <w:tcBorders>
              <w:left w:val="nil"/>
            </w:tcBorders>
          </w:tcPr>
          <w:p w:rsidR="0054061B" w:rsidRPr="00CF3240" w:rsidRDefault="0054061B" w:rsidP="00A16C7D">
            <w:pPr>
              <w:suppressAutoHyphens/>
              <w:spacing w:before="20" w:after="20" w:line="180" w:lineRule="exact"/>
              <w:ind w:left="-57" w:right="-57"/>
              <w:rPr>
                <w:bCs/>
                <w:color w:val="000000" w:themeColor="text1"/>
                <w:lang w:val="ru-RU"/>
              </w:rPr>
            </w:pPr>
            <w:r w:rsidRPr="00CF3240">
              <w:rPr>
                <w:color w:val="000000" w:themeColor="text1"/>
                <w:lang w:val="ru-RU"/>
              </w:rPr>
              <w:t>1-нт (инновация)</w:t>
            </w:r>
          </w:p>
          <w:p w:rsidR="0054061B" w:rsidRPr="00CF3240" w:rsidRDefault="0054061B" w:rsidP="00A16C7D">
            <w:pPr>
              <w:suppressAutoHyphens/>
              <w:spacing w:before="20" w:after="20" w:line="180" w:lineRule="exact"/>
              <w:ind w:left="-57" w:right="-57"/>
              <w:rPr>
                <w:color w:val="000000" w:themeColor="text1"/>
                <w:lang w:val="ru-RU"/>
              </w:rPr>
            </w:pPr>
            <w:r w:rsidRPr="00CF3240">
              <w:rPr>
                <w:bCs/>
                <w:color w:val="000000" w:themeColor="text1"/>
                <w:lang w:val="ru-RU"/>
              </w:rPr>
              <w:t>«Отчет об инновацион-ной деятельности организации»</w:t>
            </w:r>
          </w:p>
        </w:tc>
        <w:tc>
          <w:tcPr>
            <w:tcW w:w="1278" w:type="dxa"/>
          </w:tcPr>
          <w:p w:rsidR="0054061B" w:rsidRPr="00CF3240" w:rsidRDefault="0054061B" w:rsidP="00A16C7D">
            <w:pPr>
              <w:suppressAutoHyphens/>
              <w:spacing w:before="20" w:after="20" w:line="180" w:lineRule="exact"/>
              <w:ind w:left="-57" w:right="-57"/>
              <w:rPr>
                <w:color w:val="000000" w:themeColor="text1"/>
                <w:lang w:val="ru-RU"/>
              </w:rPr>
            </w:pPr>
            <w:r w:rsidRPr="00CF3240">
              <w:rPr>
                <w:color w:val="000000" w:themeColor="text1"/>
                <w:lang w:val="ru-RU"/>
              </w:rPr>
              <w:t>годовая</w:t>
            </w:r>
          </w:p>
        </w:tc>
        <w:tc>
          <w:tcPr>
            <w:tcW w:w="1275" w:type="dxa"/>
          </w:tcPr>
          <w:p w:rsidR="0054061B" w:rsidRPr="00CF3240" w:rsidRDefault="0054061B" w:rsidP="00A16C7D">
            <w:pPr>
              <w:suppressAutoHyphens/>
              <w:spacing w:before="20" w:after="20" w:line="180" w:lineRule="exact"/>
              <w:ind w:left="-57" w:right="-57"/>
              <w:rPr>
                <w:color w:val="000000" w:themeColor="text1"/>
                <w:lang w:val="ru-RU"/>
              </w:rPr>
            </w:pPr>
            <w:r w:rsidRPr="00CF3240">
              <w:rPr>
                <w:color w:val="000000" w:themeColor="text1"/>
                <w:lang w:val="ru-RU"/>
              </w:rPr>
              <w:t>15 марта</w:t>
            </w:r>
          </w:p>
        </w:tc>
        <w:tc>
          <w:tcPr>
            <w:tcW w:w="1843" w:type="dxa"/>
          </w:tcPr>
          <w:p w:rsidR="0054061B" w:rsidRPr="00CF3240" w:rsidRDefault="0054061B" w:rsidP="00A16C7D">
            <w:pPr>
              <w:suppressAutoHyphens/>
              <w:spacing w:before="20" w:after="20" w:line="180" w:lineRule="exact"/>
              <w:ind w:left="-57" w:right="-57"/>
              <w:rPr>
                <w:color w:val="000000" w:themeColor="text1"/>
                <w:lang w:val="ru-RU"/>
              </w:rPr>
            </w:pPr>
            <w:r>
              <w:rPr>
                <w:color w:val="000000" w:themeColor="text1"/>
                <w:lang w:val="ru-RU"/>
              </w:rPr>
              <w:t xml:space="preserve">Главному </w:t>
            </w:r>
            <w:r w:rsidRPr="00CF3240">
              <w:rPr>
                <w:color w:val="000000" w:themeColor="text1"/>
                <w:lang w:val="ru-RU"/>
              </w:rPr>
              <w:t>статистическому управлению области (города Минска)</w:t>
            </w:r>
          </w:p>
        </w:tc>
        <w:tc>
          <w:tcPr>
            <w:tcW w:w="4252" w:type="dxa"/>
            <w:tcBorders>
              <w:right w:val="nil"/>
            </w:tcBorders>
          </w:tcPr>
          <w:p w:rsidR="0054061B" w:rsidRPr="00CF3240" w:rsidRDefault="0054061B" w:rsidP="0054061B">
            <w:pPr>
              <w:suppressAutoHyphens/>
              <w:spacing w:before="20" w:after="20" w:line="160" w:lineRule="exact"/>
              <w:ind w:left="-57" w:right="-57" w:firstLine="232"/>
              <w:jc w:val="both"/>
              <w:rPr>
                <w:bCs/>
                <w:lang w:val="ru-RU"/>
              </w:rPr>
            </w:pPr>
            <w:r w:rsidRPr="00CF3240">
              <w:rPr>
                <w:lang w:val="ru-RU"/>
              </w:rPr>
              <w:t xml:space="preserve">юридические лица, обособленные подразделения юридических лиц, имеющие отдельный баланс, </w:t>
            </w:r>
            <w:r w:rsidRPr="0054061B">
              <w:rPr>
                <w:b/>
                <w:lang w:val="ru-RU"/>
              </w:rPr>
              <w:t>основным видом экономической деятельности</w:t>
            </w:r>
            <w:r w:rsidRPr="00CF3240">
              <w:rPr>
                <w:lang w:val="ru-RU"/>
              </w:rPr>
              <w:t xml:space="preserve"> которых является </w:t>
            </w:r>
            <w:r>
              <w:rPr>
                <w:lang w:val="ru-RU"/>
              </w:rPr>
              <w:t>деятельность в области телекоммуникаций; компьютерного программирования; консультационных и других сопутствующих услуг; деятельность в области информационного обслуживания, кроме деятельности информационных агентств:</w:t>
            </w:r>
          </w:p>
          <w:p w:rsidR="0054061B" w:rsidRPr="00CF3240" w:rsidRDefault="0054061B" w:rsidP="0054061B">
            <w:pPr>
              <w:suppressAutoHyphens/>
              <w:spacing w:before="20" w:after="20" w:line="180" w:lineRule="exact"/>
              <w:ind w:left="-57" w:right="-57" w:firstLine="232"/>
              <w:jc w:val="both"/>
              <w:rPr>
                <w:lang w:val="ru-RU"/>
              </w:rPr>
            </w:pPr>
            <w:r w:rsidRPr="00CF3240">
              <w:rPr>
                <w:lang w:val="ru-RU"/>
              </w:rPr>
              <w:t xml:space="preserve">коммерческие организации, являющиеся </w:t>
            </w:r>
            <w:r w:rsidRPr="0054061B">
              <w:rPr>
                <w:b/>
                <w:lang w:val="ru-RU"/>
              </w:rPr>
              <w:t>резидентами Парка высоких технологий</w:t>
            </w:r>
            <w:r w:rsidRPr="00CF3240">
              <w:rPr>
                <w:lang w:val="ru-RU"/>
              </w:rPr>
              <w:t>;</w:t>
            </w:r>
          </w:p>
          <w:p w:rsidR="0054061B" w:rsidRPr="00CF3240" w:rsidRDefault="0054061B" w:rsidP="0054061B">
            <w:pPr>
              <w:suppressAutoHyphens/>
              <w:spacing w:before="20" w:after="20" w:line="180" w:lineRule="exact"/>
              <w:ind w:left="-57" w:right="-57" w:firstLine="232"/>
              <w:jc w:val="both"/>
              <w:rPr>
                <w:bCs/>
                <w:color w:val="000000" w:themeColor="text1"/>
                <w:lang w:val="ru-RU"/>
              </w:rPr>
            </w:pPr>
            <w:r w:rsidRPr="00CF3240">
              <w:rPr>
                <w:lang w:val="ru-RU"/>
              </w:rPr>
              <w:t xml:space="preserve">коммерческие организации, являющиеся </w:t>
            </w:r>
            <w:r w:rsidRPr="0054061B">
              <w:rPr>
                <w:b/>
                <w:lang w:val="ru-RU"/>
              </w:rPr>
              <w:t>резидентами научно-технологических парков</w:t>
            </w:r>
          </w:p>
        </w:tc>
      </w:tr>
      <w:tr w:rsidR="0054061B" w:rsidRPr="0054061B" w:rsidTr="00A16C7D">
        <w:tc>
          <w:tcPr>
            <w:tcW w:w="568" w:type="dxa"/>
            <w:tcBorders>
              <w:left w:val="nil"/>
            </w:tcBorders>
          </w:tcPr>
          <w:p w:rsidR="0054061B" w:rsidRPr="00F7222F" w:rsidRDefault="0054061B" w:rsidP="00A16C7D">
            <w:pPr>
              <w:numPr>
                <w:ilvl w:val="0"/>
                <w:numId w:val="41"/>
              </w:numPr>
              <w:spacing w:before="20" w:after="20" w:line="180" w:lineRule="exact"/>
              <w:ind w:left="357" w:hanging="357"/>
              <w:rPr>
                <w:color w:val="000000" w:themeColor="text1"/>
                <w:lang w:val="ru-RU"/>
              </w:rPr>
            </w:pPr>
          </w:p>
        </w:tc>
        <w:tc>
          <w:tcPr>
            <w:tcW w:w="1416" w:type="dxa"/>
            <w:tcBorders>
              <w:left w:val="nil"/>
            </w:tcBorders>
          </w:tcPr>
          <w:p w:rsidR="0054061B" w:rsidRPr="00F7222F" w:rsidRDefault="0054061B" w:rsidP="00A16C7D">
            <w:pPr>
              <w:suppressAutoHyphens/>
              <w:spacing w:before="20" w:after="20" w:line="180" w:lineRule="exact"/>
              <w:ind w:left="-57" w:right="-57"/>
              <w:rPr>
                <w:lang w:val="ru-RU"/>
              </w:rPr>
            </w:pPr>
            <w:r w:rsidRPr="00F7222F">
              <w:rPr>
                <w:lang w:val="ru-RU"/>
              </w:rPr>
              <w:t>1-</w:t>
            </w:r>
            <w:r>
              <w:rPr>
                <w:color w:val="000000" w:themeColor="text1"/>
                <w:lang w:val="ru-RU"/>
              </w:rPr>
              <w:t>т (кадры)</w:t>
            </w:r>
          </w:p>
          <w:p w:rsidR="0054061B" w:rsidRPr="00F7222F" w:rsidRDefault="0054061B" w:rsidP="00A16C7D">
            <w:pPr>
              <w:suppressAutoHyphens/>
              <w:spacing w:before="20" w:after="20" w:line="180" w:lineRule="exact"/>
              <w:ind w:left="-57" w:right="-57"/>
              <w:rPr>
                <w:lang w:val="ru-RU"/>
              </w:rPr>
            </w:pPr>
            <w:r w:rsidRPr="00F7222F">
              <w:rPr>
                <w:lang w:val="ru-RU"/>
              </w:rPr>
              <w:t>«</w:t>
            </w:r>
            <w:r>
              <w:rPr>
                <w:lang w:val="ru-RU"/>
              </w:rPr>
              <w:t>Отчет о численности, составе и про</w:t>
            </w:r>
            <w:r w:rsidRPr="008F2B6B">
              <w:rPr>
                <w:lang w:val="ru-RU"/>
              </w:rPr>
              <w:t>-</w:t>
            </w:r>
            <w:r>
              <w:rPr>
                <w:lang w:val="ru-RU"/>
              </w:rPr>
              <w:t>фессиональ</w:t>
            </w:r>
            <w:r w:rsidRPr="008F2B6B">
              <w:rPr>
                <w:lang w:val="ru-RU"/>
              </w:rPr>
              <w:t>-</w:t>
            </w:r>
            <w:r>
              <w:rPr>
                <w:lang w:val="ru-RU"/>
              </w:rPr>
              <w:t>ном обучении кадров</w:t>
            </w:r>
            <w:r w:rsidRPr="00F7222F">
              <w:rPr>
                <w:lang w:val="ru-RU"/>
              </w:rPr>
              <w:t xml:space="preserve">» </w:t>
            </w:r>
          </w:p>
        </w:tc>
        <w:tc>
          <w:tcPr>
            <w:tcW w:w="1278" w:type="dxa"/>
          </w:tcPr>
          <w:p w:rsidR="0054061B" w:rsidRPr="00F7222F" w:rsidRDefault="0054061B" w:rsidP="00A16C7D">
            <w:pPr>
              <w:suppressAutoHyphens/>
              <w:spacing w:before="20" w:after="20" w:line="180" w:lineRule="exact"/>
              <w:ind w:left="-57" w:right="-57"/>
            </w:pPr>
            <w:r w:rsidRPr="00F7222F">
              <w:t>годовая</w:t>
            </w:r>
          </w:p>
        </w:tc>
        <w:tc>
          <w:tcPr>
            <w:tcW w:w="1275" w:type="dxa"/>
          </w:tcPr>
          <w:p w:rsidR="0054061B" w:rsidRPr="00463AE1" w:rsidRDefault="0054061B" w:rsidP="00A16C7D">
            <w:pPr>
              <w:suppressAutoHyphens/>
              <w:spacing w:before="20" w:after="20" w:line="180" w:lineRule="exact"/>
              <w:ind w:left="-57" w:right="-57"/>
              <w:rPr>
                <w:lang w:val="ru-RU"/>
              </w:rPr>
            </w:pPr>
            <w:r>
              <w:rPr>
                <w:lang w:val="ru-RU"/>
              </w:rPr>
              <w:t>6 февраля</w:t>
            </w:r>
          </w:p>
        </w:tc>
        <w:tc>
          <w:tcPr>
            <w:tcW w:w="1843" w:type="dxa"/>
          </w:tcPr>
          <w:p w:rsidR="0054061B" w:rsidRPr="00A16C7D" w:rsidRDefault="0054061B" w:rsidP="00A16C7D">
            <w:pPr>
              <w:suppressAutoHyphens/>
              <w:spacing w:before="20" w:after="20" w:line="180" w:lineRule="exact"/>
              <w:ind w:left="-57" w:right="-57"/>
              <w:rPr>
                <w:lang w:val="ru-RU"/>
              </w:rPr>
            </w:pPr>
            <w:r>
              <w:rPr>
                <w:lang w:val="ru-RU"/>
              </w:rPr>
              <w:t xml:space="preserve">Главному </w:t>
            </w:r>
            <w:r w:rsidRPr="00A16C7D">
              <w:rPr>
                <w:color w:val="000000" w:themeColor="text1"/>
                <w:lang w:val="ru-RU"/>
              </w:rPr>
              <w:t>статистическому управлению</w:t>
            </w:r>
            <w:r>
              <w:rPr>
                <w:color w:val="000000" w:themeColor="text1"/>
                <w:lang w:val="ru-RU"/>
              </w:rPr>
              <w:t xml:space="preserve"> </w:t>
            </w:r>
            <w:r w:rsidRPr="00A16C7D">
              <w:rPr>
                <w:color w:val="000000" w:themeColor="text1"/>
                <w:lang w:val="ru-RU"/>
              </w:rPr>
              <w:t>города Минска; отделу статистики в районе (городе) главного статистического управления области</w:t>
            </w:r>
          </w:p>
        </w:tc>
        <w:tc>
          <w:tcPr>
            <w:tcW w:w="4252" w:type="dxa"/>
            <w:tcBorders>
              <w:right w:val="nil"/>
            </w:tcBorders>
          </w:tcPr>
          <w:p w:rsidR="0054061B" w:rsidRPr="00A16C7D" w:rsidRDefault="0054061B" w:rsidP="00A16C7D">
            <w:pPr>
              <w:suppressAutoHyphens/>
              <w:spacing w:before="20" w:after="20" w:line="180" w:lineRule="exact"/>
              <w:ind w:left="-57" w:right="-57"/>
              <w:jc w:val="both"/>
              <w:rPr>
                <w:bCs/>
                <w:sz w:val="22"/>
                <w:szCs w:val="22"/>
                <w:lang w:val="ru-RU"/>
              </w:rPr>
            </w:pPr>
            <w:r w:rsidRPr="00A16C7D">
              <w:rPr>
                <w:lang w:val="ru-RU"/>
              </w:rPr>
              <w:t>юридические лица, их обособленные подразделения, имеющие отдельный баланс</w:t>
            </w:r>
          </w:p>
        </w:tc>
      </w:tr>
      <w:tr w:rsidR="0054061B" w:rsidRPr="0054061B" w:rsidTr="00A16C7D">
        <w:tc>
          <w:tcPr>
            <w:tcW w:w="568" w:type="dxa"/>
            <w:tcBorders>
              <w:left w:val="nil"/>
            </w:tcBorders>
          </w:tcPr>
          <w:p w:rsidR="0054061B" w:rsidRPr="00F7222F" w:rsidRDefault="0054061B" w:rsidP="00A16C7D">
            <w:pPr>
              <w:numPr>
                <w:ilvl w:val="0"/>
                <w:numId w:val="41"/>
              </w:numPr>
              <w:spacing w:before="20" w:after="20" w:line="180" w:lineRule="exact"/>
              <w:ind w:left="357" w:hanging="357"/>
              <w:rPr>
                <w:color w:val="000000" w:themeColor="text1"/>
                <w:lang w:val="ru-RU"/>
              </w:rPr>
            </w:pPr>
          </w:p>
        </w:tc>
        <w:tc>
          <w:tcPr>
            <w:tcW w:w="1416" w:type="dxa"/>
            <w:tcBorders>
              <w:left w:val="nil"/>
            </w:tcBorders>
          </w:tcPr>
          <w:p w:rsidR="0054061B" w:rsidRPr="00B37A23" w:rsidRDefault="0054061B" w:rsidP="00721283">
            <w:pPr>
              <w:suppressAutoHyphens/>
              <w:spacing w:before="20" w:after="20" w:line="200" w:lineRule="exact"/>
              <w:ind w:left="-57" w:right="-57"/>
              <w:rPr>
                <w:lang w:val="ru-RU"/>
              </w:rPr>
            </w:pPr>
            <w:r w:rsidRPr="00F64D35">
              <w:rPr>
                <w:lang w:val="ru-RU"/>
              </w:rPr>
              <w:t>6</w:t>
            </w:r>
            <w:r w:rsidRPr="00B37A23">
              <w:rPr>
                <w:lang w:val="ru-RU"/>
              </w:rPr>
              <w:t>-икт</w:t>
            </w:r>
            <w:r>
              <w:rPr>
                <w:lang w:val="ru-RU"/>
              </w:rPr>
              <w:t xml:space="preserve"> </w:t>
            </w:r>
            <w:r w:rsidRPr="00B37A23">
              <w:rPr>
                <w:lang w:val="ru-RU"/>
              </w:rPr>
              <w:t>«Анкета об использо</w:t>
            </w:r>
            <w:r>
              <w:rPr>
                <w:lang w:val="ru-RU"/>
              </w:rPr>
              <w:t>-</w:t>
            </w:r>
            <w:r w:rsidRPr="00235317">
              <w:rPr>
                <w:spacing w:val="-6"/>
                <w:lang w:val="ru-RU"/>
              </w:rPr>
              <w:t>вании информа-</w:t>
            </w:r>
            <w:r w:rsidRPr="00F64D35">
              <w:rPr>
                <w:spacing w:val="-2"/>
                <w:lang w:val="ru-RU"/>
              </w:rPr>
              <w:t>ционно-</w:t>
            </w:r>
            <w:r w:rsidRPr="00B37A23">
              <w:rPr>
                <w:lang w:val="ru-RU"/>
              </w:rPr>
              <w:t>комму</w:t>
            </w:r>
            <w:r>
              <w:rPr>
                <w:lang w:val="ru-RU"/>
              </w:rPr>
              <w:t>-</w:t>
            </w:r>
            <w:r w:rsidRPr="00B37A23">
              <w:rPr>
                <w:lang w:val="ru-RU"/>
              </w:rPr>
              <w:t>никационных технологий и производстве вычислитель-ной техники, программного обеспечения и оказании услуг в этих сферах»</w:t>
            </w:r>
          </w:p>
        </w:tc>
        <w:tc>
          <w:tcPr>
            <w:tcW w:w="1278" w:type="dxa"/>
          </w:tcPr>
          <w:p w:rsidR="0054061B" w:rsidRDefault="0054061B" w:rsidP="00AB361D">
            <w:pPr>
              <w:suppressAutoHyphens/>
              <w:spacing w:before="20" w:after="20" w:line="180" w:lineRule="exact"/>
              <w:ind w:left="-57" w:right="-57"/>
              <w:rPr>
                <w:lang w:val="ru-RU"/>
              </w:rPr>
            </w:pPr>
            <w:r>
              <w:rPr>
                <w:lang w:val="ru-RU"/>
              </w:rPr>
              <w:t>1 раз в 2 года</w:t>
            </w:r>
          </w:p>
          <w:p w:rsidR="0054061B" w:rsidRPr="00B37A23" w:rsidRDefault="0054061B" w:rsidP="00721283">
            <w:pPr>
              <w:suppressAutoHyphens/>
              <w:spacing w:before="20" w:after="20" w:line="200" w:lineRule="exact"/>
              <w:ind w:left="-57" w:right="-57"/>
              <w:rPr>
                <w:lang w:val="ru-RU"/>
              </w:rPr>
            </w:pPr>
          </w:p>
        </w:tc>
        <w:tc>
          <w:tcPr>
            <w:tcW w:w="1275" w:type="dxa"/>
          </w:tcPr>
          <w:p w:rsidR="0054061B" w:rsidRPr="00B37A23" w:rsidRDefault="0054061B" w:rsidP="00721283">
            <w:pPr>
              <w:suppressAutoHyphens/>
              <w:spacing w:before="20" w:after="20" w:line="200" w:lineRule="exact"/>
              <w:ind w:left="-57" w:right="-57"/>
              <w:rPr>
                <w:lang w:val="ru-RU"/>
              </w:rPr>
            </w:pPr>
            <w:r>
              <w:rPr>
                <w:lang w:val="ru-RU"/>
              </w:rPr>
              <w:t>25 марта</w:t>
            </w:r>
          </w:p>
        </w:tc>
        <w:tc>
          <w:tcPr>
            <w:tcW w:w="1843" w:type="dxa"/>
          </w:tcPr>
          <w:p w:rsidR="0054061B" w:rsidRPr="002D6DB9" w:rsidRDefault="0054061B" w:rsidP="00721283">
            <w:pPr>
              <w:suppressAutoHyphens/>
              <w:spacing w:before="20" w:after="20" w:line="200" w:lineRule="exact"/>
              <w:ind w:left="-57" w:right="-57"/>
              <w:rPr>
                <w:color w:val="000000"/>
                <w:lang w:val="ru-RU"/>
              </w:rPr>
            </w:pPr>
            <w:r>
              <w:rPr>
                <w:color w:val="000000"/>
                <w:lang w:val="ru-RU"/>
              </w:rPr>
              <w:t xml:space="preserve">Главному </w:t>
            </w:r>
            <w:r>
              <w:rPr>
                <w:color w:val="000000"/>
                <w:lang w:val="ru-RU"/>
              </w:rPr>
              <w:br/>
            </w:r>
            <w:r w:rsidRPr="002D6DB9">
              <w:rPr>
                <w:color w:val="000000"/>
                <w:lang w:val="ru-RU"/>
              </w:rPr>
              <w:t>статистическому управлению</w:t>
            </w:r>
            <w:r>
              <w:rPr>
                <w:color w:val="000000"/>
                <w:lang w:val="ru-RU"/>
              </w:rPr>
              <w:br/>
            </w:r>
            <w:r w:rsidRPr="002D6DB9">
              <w:rPr>
                <w:color w:val="000000"/>
                <w:lang w:val="ru-RU"/>
              </w:rPr>
              <w:t>области</w:t>
            </w:r>
            <w:r>
              <w:rPr>
                <w:color w:val="000000"/>
                <w:lang w:val="ru-RU"/>
              </w:rPr>
              <w:br/>
            </w:r>
            <w:r w:rsidRPr="002D6DB9">
              <w:rPr>
                <w:color w:val="000000"/>
                <w:lang w:val="ru-RU"/>
              </w:rPr>
              <w:t>(города Минска)</w:t>
            </w:r>
          </w:p>
        </w:tc>
        <w:tc>
          <w:tcPr>
            <w:tcW w:w="4252" w:type="dxa"/>
            <w:tcBorders>
              <w:right w:val="nil"/>
            </w:tcBorders>
          </w:tcPr>
          <w:p w:rsidR="0054061B" w:rsidRPr="00235317" w:rsidRDefault="0054061B" w:rsidP="00721283">
            <w:pPr>
              <w:spacing w:before="20" w:after="20" w:line="200" w:lineRule="exact"/>
              <w:ind w:left="-57" w:right="-57"/>
              <w:jc w:val="both"/>
              <w:rPr>
                <w:color w:val="000000"/>
                <w:spacing w:val="-6"/>
                <w:lang w:val="ru-RU"/>
              </w:rPr>
            </w:pPr>
            <w:r w:rsidRPr="00235317">
              <w:rPr>
                <w:color w:val="000000"/>
                <w:spacing w:val="-6"/>
                <w:lang w:val="ru-RU"/>
              </w:rPr>
              <w:t>малые организации, основным видом экономич</w:t>
            </w:r>
            <w:r w:rsidRPr="00235317">
              <w:rPr>
                <w:color w:val="000000"/>
                <w:spacing w:val="-6"/>
                <w:lang w:val="ru-RU"/>
              </w:rPr>
              <w:t>е</w:t>
            </w:r>
            <w:r w:rsidRPr="00235317">
              <w:rPr>
                <w:color w:val="000000"/>
                <w:spacing w:val="-6"/>
                <w:lang w:val="ru-RU"/>
              </w:rPr>
              <w:t>ской деятельности которых является деятельность в секторе информационно-коммуникационных технологий</w:t>
            </w:r>
          </w:p>
          <w:p w:rsidR="0054061B" w:rsidRPr="00235317" w:rsidRDefault="0054061B" w:rsidP="00721283">
            <w:pPr>
              <w:suppressAutoHyphens/>
              <w:spacing w:before="20" w:after="20" w:line="200" w:lineRule="exact"/>
              <w:ind w:left="-57" w:right="-57"/>
              <w:jc w:val="both"/>
              <w:rPr>
                <w:color w:val="000000"/>
                <w:spacing w:val="-6"/>
                <w:lang w:val="ru-RU"/>
              </w:rPr>
            </w:pPr>
          </w:p>
        </w:tc>
      </w:tr>
      <w:tr w:rsidR="0054061B" w:rsidRPr="0054061B" w:rsidTr="0025300A">
        <w:tc>
          <w:tcPr>
            <w:tcW w:w="10632" w:type="dxa"/>
            <w:gridSpan w:val="6"/>
            <w:tcBorders>
              <w:top w:val="single" w:sz="4" w:space="0" w:color="auto"/>
              <w:left w:val="nil"/>
              <w:bottom w:val="single" w:sz="4" w:space="0" w:color="auto"/>
              <w:right w:val="nil"/>
            </w:tcBorders>
          </w:tcPr>
          <w:p w:rsidR="0054061B" w:rsidRPr="00A16C7D" w:rsidRDefault="0054061B" w:rsidP="008A34E9">
            <w:pPr>
              <w:suppressAutoHyphens/>
              <w:spacing w:before="120" w:after="20" w:line="240" w:lineRule="exact"/>
              <w:ind w:right="-57"/>
              <w:rPr>
                <w:b/>
                <w:color w:val="000000" w:themeColor="text1"/>
                <w:spacing w:val="-6"/>
                <w:lang w:val="ru-RU"/>
              </w:rPr>
            </w:pPr>
            <w:r w:rsidRPr="00A16C7D">
              <w:rPr>
                <w:b/>
                <w:color w:val="000000" w:themeColor="text1"/>
                <w:sz w:val="32"/>
                <w:szCs w:val="32"/>
                <w:u w:val="single"/>
                <w:lang w:val="ru-RU"/>
              </w:rPr>
              <w:t>Представляется в случае наличия факта, явления</w:t>
            </w:r>
          </w:p>
        </w:tc>
      </w:tr>
      <w:tr w:rsidR="0054061B" w:rsidRPr="0054061B" w:rsidTr="00A16C7D">
        <w:tc>
          <w:tcPr>
            <w:tcW w:w="568" w:type="dxa"/>
            <w:tcBorders>
              <w:top w:val="single" w:sz="4" w:space="0" w:color="auto"/>
              <w:left w:val="nil"/>
            </w:tcBorders>
          </w:tcPr>
          <w:p w:rsidR="0054061B" w:rsidRPr="00F7222F" w:rsidRDefault="0054061B" w:rsidP="00A16C7D">
            <w:pPr>
              <w:numPr>
                <w:ilvl w:val="0"/>
                <w:numId w:val="41"/>
              </w:numPr>
              <w:spacing w:before="20" w:after="20" w:line="180" w:lineRule="exact"/>
              <w:ind w:left="357" w:hanging="357"/>
              <w:rPr>
                <w:color w:val="000000" w:themeColor="text1"/>
                <w:lang w:val="ru-RU"/>
              </w:rPr>
            </w:pPr>
          </w:p>
        </w:tc>
        <w:tc>
          <w:tcPr>
            <w:tcW w:w="1416" w:type="dxa"/>
            <w:tcBorders>
              <w:top w:val="single" w:sz="4" w:space="0" w:color="auto"/>
              <w:left w:val="nil"/>
            </w:tcBorders>
          </w:tcPr>
          <w:p w:rsidR="0054061B" w:rsidRPr="00A16C7D" w:rsidRDefault="0054061B" w:rsidP="00A16C7D">
            <w:pPr>
              <w:suppressAutoHyphens/>
              <w:spacing w:before="20" w:after="20" w:line="180" w:lineRule="exact"/>
              <w:ind w:left="-57" w:right="-57"/>
              <w:rPr>
                <w:color w:val="000000" w:themeColor="text1"/>
                <w:lang w:val="ru-RU"/>
              </w:rPr>
            </w:pPr>
            <w:r w:rsidRPr="00A16C7D">
              <w:rPr>
                <w:color w:val="000000" w:themeColor="text1"/>
                <w:lang w:val="ru-RU"/>
              </w:rPr>
              <w:t>12-вэс (услуги) «Отчет об экспорте и импорте услуг»</w:t>
            </w:r>
          </w:p>
        </w:tc>
        <w:tc>
          <w:tcPr>
            <w:tcW w:w="1278" w:type="dxa"/>
            <w:tcBorders>
              <w:top w:val="single" w:sz="4" w:space="0" w:color="auto"/>
            </w:tcBorders>
          </w:tcPr>
          <w:p w:rsidR="0054061B" w:rsidRPr="00A16C7D" w:rsidRDefault="0054061B" w:rsidP="00A16C7D">
            <w:pPr>
              <w:suppressAutoHyphens/>
              <w:spacing w:before="20" w:after="20" w:line="180" w:lineRule="exact"/>
              <w:ind w:left="-57" w:right="-57"/>
              <w:rPr>
                <w:color w:val="000000" w:themeColor="text1"/>
                <w:lang w:val="ru-RU"/>
              </w:rPr>
            </w:pPr>
            <w:r w:rsidRPr="00A16C7D">
              <w:rPr>
                <w:color w:val="000000" w:themeColor="text1"/>
                <w:lang w:val="ru-RU"/>
              </w:rPr>
              <w:t>месячная</w:t>
            </w:r>
          </w:p>
        </w:tc>
        <w:tc>
          <w:tcPr>
            <w:tcW w:w="1275" w:type="dxa"/>
            <w:tcBorders>
              <w:top w:val="single" w:sz="4" w:space="0" w:color="auto"/>
            </w:tcBorders>
          </w:tcPr>
          <w:p w:rsidR="0054061B" w:rsidRPr="00A16C7D" w:rsidRDefault="0054061B" w:rsidP="00A16C7D">
            <w:pPr>
              <w:suppressAutoHyphens/>
              <w:spacing w:before="20" w:after="20" w:line="180" w:lineRule="exact"/>
              <w:ind w:left="-57" w:right="-57"/>
              <w:rPr>
                <w:color w:val="000000" w:themeColor="text1"/>
                <w:lang w:val="ru-RU"/>
              </w:rPr>
            </w:pPr>
            <w:r w:rsidRPr="00A16C7D">
              <w:rPr>
                <w:color w:val="000000" w:themeColor="text1"/>
                <w:lang w:val="ru-RU"/>
              </w:rPr>
              <w:t>18-го числа после</w:t>
            </w:r>
            <w:r w:rsidRPr="00A16C7D">
              <w:rPr>
                <w:color w:val="000000" w:themeColor="text1"/>
                <w:lang w:val="ru-RU"/>
              </w:rPr>
              <w:br/>
              <w:t>отчетного</w:t>
            </w:r>
            <w:r w:rsidRPr="00A16C7D">
              <w:rPr>
                <w:color w:val="000000" w:themeColor="text1"/>
                <w:lang w:val="ru-RU"/>
              </w:rPr>
              <w:br/>
              <w:t>периода</w:t>
            </w:r>
          </w:p>
        </w:tc>
        <w:tc>
          <w:tcPr>
            <w:tcW w:w="1843" w:type="dxa"/>
            <w:tcBorders>
              <w:top w:val="single" w:sz="4" w:space="0" w:color="auto"/>
            </w:tcBorders>
          </w:tcPr>
          <w:p w:rsidR="0054061B" w:rsidRPr="00A16C7D" w:rsidRDefault="0054061B" w:rsidP="001302D3">
            <w:pPr>
              <w:suppressAutoHyphens/>
              <w:spacing w:before="20" w:after="20" w:line="180" w:lineRule="exact"/>
              <w:ind w:left="-57" w:right="-57"/>
              <w:rPr>
                <w:lang w:val="ru-RU"/>
              </w:rPr>
            </w:pPr>
            <w:r>
              <w:rPr>
                <w:lang w:val="ru-RU"/>
              </w:rPr>
              <w:t xml:space="preserve">Главному </w:t>
            </w:r>
            <w:r w:rsidRPr="00A16C7D">
              <w:rPr>
                <w:color w:val="000000" w:themeColor="text1"/>
                <w:lang w:val="ru-RU"/>
              </w:rPr>
              <w:t>статистическому управлению</w:t>
            </w:r>
            <w:r>
              <w:rPr>
                <w:color w:val="000000" w:themeColor="text1"/>
                <w:lang w:val="ru-RU"/>
              </w:rPr>
              <w:t xml:space="preserve"> </w:t>
            </w:r>
            <w:r w:rsidRPr="00A16C7D">
              <w:rPr>
                <w:color w:val="000000" w:themeColor="text1"/>
                <w:lang w:val="ru-RU"/>
              </w:rPr>
              <w:t>города Минска; отделу статистики в районе (городе) главного статистического управления области</w:t>
            </w:r>
          </w:p>
        </w:tc>
        <w:tc>
          <w:tcPr>
            <w:tcW w:w="4252" w:type="dxa"/>
            <w:tcBorders>
              <w:top w:val="single" w:sz="4" w:space="0" w:color="auto"/>
              <w:right w:val="nil"/>
            </w:tcBorders>
          </w:tcPr>
          <w:p w:rsidR="0054061B" w:rsidRPr="00A16C7D" w:rsidRDefault="0054061B" w:rsidP="006A23DC">
            <w:pPr>
              <w:suppressAutoHyphens/>
              <w:spacing w:before="20" w:after="20" w:line="180" w:lineRule="exact"/>
              <w:ind w:left="-57" w:right="-57" w:firstLine="91"/>
              <w:jc w:val="both"/>
              <w:rPr>
                <w:lang w:val="ru-RU"/>
              </w:rPr>
            </w:pPr>
            <w:r w:rsidRPr="00A16C7D">
              <w:rPr>
                <w:lang w:val="ru-RU"/>
              </w:rPr>
              <w:t>юридические лица, обособленные подразделения юридических лиц, имеющие отдельный баланс:</w:t>
            </w:r>
          </w:p>
          <w:p w:rsidR="0054061B" w:rsidRPr="00A16C7D" w:rsidRDefault="0054061B" w:rsidP="006A23DC">
            <w:pPr>
              <w:suppressAutoHyphens/>
              <w:spacing w:before="20" w:after="20" w:line="180" w:lineRule="exact"/>
              <w:ind w:left="-57" w:right="-57" w:firstLine="91"/>
              <w:jc w:val="both"/>
              <w:rPr>
                <w:lang w:val="ru-RU"/>
              </w:rPr>
            </w:pPr>
            <w:r w:rsidRPr="00A16C7D">
              <w:rPr>
                <w:lang w:val="ru-RU"/>
              </w:rPr>
              <w:t>предоставившие нерезидентам Республики Беларусь (далее - нерезиденты) и (или) получившие от нерезидентов услуги по заключенным с нерезидентами договорам (контрактам) на предоставление или получение услуг, выполнение работ, включая публичные договоры, заключенные работниками юридических лиц или обособленных подразделений юридических лиц, имеющих отдельный баланс, в служебных целях;</w:t>
            </w:r>
          </w:p>
          <w:p w:rsidR="0054061B" w:rsidRPr="00A16C7D" w:rsidRDefault="0054061B" w:rsidP="006A23DC">
            <w:pPr>
              <w:suppressAutoHyphens/>
              <w:spacing w:before="20" w:after="20" w:line="180" w:lineRule="exact"/>
              <w:ind w:left="-57" w:right="-57" w:firstLine="91"/>
              <w:jc w:val="both"/>
              <w:rPr>
                <w:lang w:val="ru-RU"/>
              </w:rPr>
            </w:pPr>
            <w:r w:rsidRPr="00A16C7D">
              <w:rPr>
                <w:lang w:val="ru-RU"/>
              </w:rPr>
              <w:t>предоставившие нерезидентам и (или) получившие от нерезидентов услуги, оказание которых осуществляется на основании международных правил и тарифов;</w:t>
            </w:r>
          </w:p>
          <w:p w:rsidR="0054061B" w:rsidRPr="00A16C7D" w:rsidRDefault="0054061B" w:rsidP="006A23DC">
            <w:pPr>
              <w:suppressAutoHyphens/>
              <w:spacing w:before="20" w:after="20" w:line="180" w:lineRule="exact"/>
              <w:ind w:left="-57" w:right="-57" w:firstLine="91"/>
              <w:jc w:val="both"/>
              <w:rPr>
                <w:lang w:val="ru-RU"/>
              </w:rPr>
            </w:pPr>
            <w:r w:rsidRPr="00A16C7D">
              <w:rPr>
                <w:lang w:val="ru-RU"/>
              </w:rPr>
              <w:t>оказавшие нерезидентам государственные услуги в соответствии с возложенными на них функциями;</w:t>
            </w:r>
          </w:p>
          <w:p w:rsidR="0054061B" w:rsidRPr="00A16C7D" w:rsidRDefault="0054061B" w:rsidP="006A23DC">
            <w:pPr>
              <w:suppressAutoHyphens/>
              <w:spacing w:before="20" w:after="20" w:line="180" w:lineRule="exact"/>
              <w:ind w:left="-57" w:right="-57" w:firstLine="91"/>
              <w:jc w:val="both"/>
              <w:rPr>
                <w:lang w:val="ru-RU"/>
              </w:rPr>
            </w:pPr>
            <w:r w:rsidRPr="00A16C7D">
              <w:rPr>
                <w:lang w:val="ru-RU"/>
              </w:rPr>
              <w:t>реализовавшие гражданам Республики Беларусь билеты на рейсы (перевозки), осуществляемые транспортными средствами иностранных организаций.</w:t>
            </w:r>
          </w:p>
          <w:p w:rsidR="0054061B" w:rsidRPr="00A16C7D" w:rsidRDefault="0054061B" w:rsidP="006A23DC">
            <w:pPr>
              <w:suppressAutoHyphens/>
              <w:spacing w:before="20" w:after="20" w:line="180" w:lineRule="exact"/>
              <w:ind w:left="-57" w:right="-57" w:firstLine="91"/>
              <w:jc w:val="both"/>
              <w:rPr>
                <w:lang w:val="ru-RU"/>
              </w:rPr>
            </w:pPr>
            <w:r w:rsidRPr="00A16C7D">
              <w:rPr>
                <w:lang w:val="ru-RU"/>
              </w:rPr>
              <w:t xml:space="preserve">предоставившие нерезидентам и (или) получившие от нерезидентов услуги, стоимость </w:t>
            </w:r>
            <w:r w:rsidRPr="00A16C7D">
              <w:rPr>
                <w:lang w:val="ru-RU"/>
              </w:rPr>
              <w:lastRenderedPageBreak/>
              <w:t xml:space="preserve">которых в пересчете в доллары США </w:t>
            </w:r>
            <w:r w:rsidRPr="00A16C7D">
              <w:rPr>
                <w:lang w:val="ru-RU"/>
              </w:rPr>
              <w:br/>
              <w:t>по конкретному виду услуги суммарно по странам составила 1000 долларов и более за отчетный месяц;</w:t>
            </w:r>
          </w:p>
          <w:p w:rsidR="0054061B" w:rsidRPr="00A16C7D" w:rsidRDefault="0054061B" w:rsidP="006A23DC">
            <w:pPr>
              <w:suppressAutoHyphens/>
              <w:spacing w:before="20" w:after="20" w:line="180" w:lineRule="exact"/>
              <w:ind w:left="-57" w:right="-57" w:firstLine="91"/>
              <w:jc w:val="both"/>
              <w:rPr>
                <w:lang w:val="ru-RU"/>
              </w:rPr>
            </w:pPr>
            <w:r w:rsidRPr="00A16C7D">
              <w:rPr>
                <w:lang w:val="ru-RU"/>
              </w:rPr>
              <w:t>имеющие на балансе коллективные средства размещения, предоставившие нерезидентам и (или) получившие от нерезидентов туристические услуги (коды видов услуг – 0210–0290), суммарная стоимость которых в пересчете в доллары США по конкретному виду туристической услуги составила 50 долларов и более за отчетный месяц по конкретной стране;</w:t>
            </w:r>
          </w:p>
          <w:p w:rsidR="0054061B" w:rsidRPr="00A16C7D" w:rsidRDefault="0054061B" w:rsidP="006A23DC">
            <w:pPr>
              <w:suppressAutoHyphens/>
              <w:spacing w:before="20" w:after="20" w:line="180" w:lineRule="exact"/>
              <w:ind w:left="-57" w:right="-57" w:firstLine="91"/>
              <w:jc w:val="both"/>
              <w:rPr>
                <w:color w:val="000000" w:themeColor="text1"/>
                <w:lang w:val="ru-RU"/>
              </w:rPr>
            </w:pPr>
            <w:r w:rsidRPr="00A16C7D">
              <w:rPr>
                <w:lang w:val="ru-RU"/>
              </w:rPr>
              <w:t>при оказании услуг в области образования (коды 2110 – 2120), здравоохранения (код 2200), культуры и отдыха  (коды 2310 – 2320), спорта (код 2400), а также прочих индивидуальных услуг (код 2500), если суммарная стоимость услуг в пересчете в доллары США составила 50 долларов и более за отчетный месяц по конкретной стране)</w:t>
            </w:r>
          </w:p>
        </w:tc>
      </w:tr>
      <w:tr w:rsidR="0054061B" w:rsidRPr="0054061B" w:rsidTr="00A16C7D">
        <w:tc>
          <w:tcPr>
            <w:tcW w:w="568" w:type="dxa"/>
            <w:tcBorders>
              <w:top w:val="single" w:sz="4" w:space="0" w:color="auto"/>
              <w:left w:val="nil"/>
            </w:tcBorders>
          </w:tcPr>
          <w:p w:rsidR="0054061B" w:rsidRPr="00F7222F" w:rsidRDefault="0054061B" w:rsidP="00A16C7D">
            <w:pPr>
              <w:numPr>
                <w:ilvl w:val="0"/>
                <w:numId w:val="41"/>
              </w:numPr>
              <w:spacing w:before="20" w:after="20" w:line="180" w:lineRule="exact"/>
              <w:ind w:left="357" w:hanging="357"/>
              <w:rPr>
                <w:color w:val="000000" w:themeColor="text1"/>
                <w:lang w:val="ru-RU"/>
              </w:rPr>
            </w:pPr>
          </w:p>
        </w:tc>
        <w:tc>
          <w:tcPr>
            <w:tcW w:w="1416" w:type="dxa"/>
            <w:tcBorders>
              <w:top w:val="single" w:sz="4" w:space="0" w:color="auto"/>
              <w:left w:val="nil"/>
            </w:tcBorders>
          </w:tcPr>
          <w:p w:rsidR="0054061B" w:rsidRPr="00A16C7D" w:rsidRDefault="0054061B" w:rsidP="00A16C7D">
            <w:pPr>
              <w:suppressAutoHyphens/>
              <w:spacing w:before="20" w:after="20" w:line="180" w:lineRule="exact"/>
              <w:ind w:left="-57" w:right="-57"/>
              <w:rPr>
                <w:color w:val="000000" w:themeColor="text1"/>
                <w:lang w:val="ru-RU"/>
              </w:rPr>
            </w:pPr>
            <w:r w:rsidRPr="00A16C7D">
              <w:rPr>
                <w:color w:val="000000" w:themeColor="text1"/>
                <w:lang w:val="ru-RU"/>
              </w:rPr>
              <w:t>12-тэк (запасы поставщиков)</w:t>
            </w:r>
            <w:r w:rsidRPr="00A16C7D">
              <w:rPr>
                <w:color w:val="000000" w:themeColor="text1"/>
                <w:lang w:val="ru-RU"/>
              </w:rPr>
              <w:br/>
              <w:t xml:space="preserve">«Отчет </w:t>
            </w:r>
            <w:r w:rsidRPr="00A16C7D">
              <w:rPr>
                <w:bCs/>
                <w:color w:val="000000" w:themeColor="text1"/>
                <w:lang w:val="ru-RU"/>
              </w:rPr>
              <w:t>о запасах нефти, нефтепродуктов и природного газа»</w:t>
            </w:r>
          </w:p>
        </w:tc>
        <w:tc>
          <w:tcPr>
            <w:tcW w:w="1278" w:type="dxa"/>
            <w:tcBorders>
              <w:top w:val="single" w:sz="4" w:space="0" w:color="auto"/>
            </w:tcBorders>
          </w:tcPr>
          <w:p w:rsidR="0054061B" w:rsidRPr="00A16C7D" w:rsidRDefault="0054061B" w:rsidP="00A16C7D">
            <w:pPr>
              <w:suppressAutoHyphens/>
              <w:spacing w:before="20" w:after="20" w:line="180" w:lineRule="exact"/>
              <w:ind w:left="-57" w:right="-57"/>
              <w:rPr>
                <w:color w:val="000000" w:themeColor="text1"/>
                <w:lang w:val="ru-RU"/>
              </w:rPr>
            </w:pPr>
            <w:r w:rsidRPr="00A16C7D">
              <w:rPr>
                <w:color w:val="000000" w:themeColor="text1"/>
                <w:lang w:val="ru-RU"/>
              </w:rPr>
              <w:t xml:space="preserve">месячная </w:t>
            </w:r>
          </w:p>
        </w:tc>
        <w:tc>
          <w:tcPr>
            <w:tcW w:w="1275" w:type="dxa"/>
            <w:tcBorders>
              <w:top w:val="single" w:sz="4" w:space="0" w:color="auto"/>
            </w:tcBorders>
          </w:tcPr>
          <w:p w:rsidR="0054061B" w:rsidRPr="00A16C7D" w:rsidRDefault="0054061B" w:rsidP="00A16C7D">
            <w:pPr>
              <w:suppressAutoHyphens/>
              <w:spacing w:before="20" w:after="20" w:line="180" w:lineRule="exact"/>
              <w:ind w:left="-57" w:right="-57"/>
              <w:rPr>
                <w:color w:val="000000" w:themeColor="text1"/>
                <w:lang w:val="ru-RU"/>
              </w:rPr>
            </w:pPr>
            <w:r w:rsidRPr="00A16C7D">
              <w:rPr>
                <w:color w:val="000000" w:themeColor="text1"/>
                <w:lang w:val="ru-RU"/>
              </w:rPr>
              <w:t>на 15 день после отчетной даты</w:t>
            </w:r>
          </w:p>
        </w:tc>
        <w:tc>
          <w:tcPr>
            <w:tcW w:w="1843" w:type="dxa"/>
            <w:tcBorders>
              <w:top w:val="single" w:sz="4" w:space="0" w:color="auto"/>
            </w:tcBorders>
          </w:tcPr>
          <w:p w:rsidR="0054061B" w:rsidRPr="00F7222F" w:rsidRDefault="0054061B" w:rsidP="001302D3">
            <w:pPr>
              <w:suppressAutoHyphens/>
              <w:spacing w:before="20" w:after="20" w:line="180" w:lineRule="exact"/>
              <w:ind w:left="-57" w:right="-57"/>
              <w:rPr>
                <w:color w:val="000000" w:themeColor="text1"/>
                <w:lang w:val="ru-RU"/>
              </w:rPr>
            </w:pPr>
            <w:r>
              <w:rPr>
                <w:color w:val="000000" w:themeColor="text1"/>
                <w:lang w:val="ru-RU"/>
              </w:rPr>
              <w:t xml:space="preserve">Главному </w:t>
            </w:r>
            <w:r w:rsidRPr="00F7222F">
              <w:rPr>
                <w:color w:val="000000" w:themeColor="text1"/>
                <w:lang w:val="ru-RU"/>
              </w:rPr>
              <w:t>статистическому управлению</w:t>
            </w:r>
            <w:r w:rsidRPr="00F7222F">
              <w:rPr>
                <w:color w:val="000000" w:themeColor="text1"/>
                <w:lang w:val="ru-RU"/>
              </w:rPr>
              <w:br/>
              <w:t>области (города Минска)</w:t>
            </w:r>
          </w:p>
        </w:tc>
        <w:tc>
          <w:tcPr>
            <w:tcW w:w="4252" w:type="dxa"/>
            <w:tcBorders>
              <w:top w:val="single" w:sz="4" w:space="0" w:color="auto"/>
              <w:right w:val="nil"/>
            </w:tcBorders>
          </w:tcPr>
          <w:p w:rsidR="0054061B" w:rsidRPr="00A16C7D" w:rsidRDefault="0054061B" w:rsidP="0054061B">
            <w:pPr>
              <w:suppressAutoHyphens/>
              <w:spacing w:before="20" w:after="20" w:line="180" w:lineRule="exact"/>
              <w:ind w:left="-57" w:right="-57"/>
              <w:jc w:val="both"/>
              <w:rPr>
                <w:color w:val="000000" w:themeColor="text1"/>
                <w:lang w:val="ru-RU"/>
              </w:rPr>
            </w:pPr>
            <w:r w:rsidRPr="00A16C7D">
              <w:rPr>
                <w:color w:val="000000" w:themeColor="text1"/>
                <w:lang w:val="ru-RU"/>
              </w:rPr>
              <w:t xml:space="preserve">малые организации, </w:t>
            </w:r>
            <w:r w:rsidRPr="0054061B">
              <w:rPr>
                <w:b/>
                <w:color w:val="000000" w:themeColor="text1"/>
                <w:lang w:val="ru-RU"/>
              </w:rPr>
              <w:t>добывающие нефть, производящие и (или) поставляющие нефтепродукты потребителям</w:t>
            </w:r>
          </w:p>
        </w:tc>
      </w:tr>
      <w:tr w:rsidR="0054061B" w:rsidRPr="0054061B" w:rsidTr="00A16C7D">
        <w:tc>
          <w:tcPr>
            <w:tcW w:w="568" w:type="dxa"/>
            <w:tcBorders>
              <w:top w:val="single" w:sz="4" w:space="0" w:color="auto"/>
              <w:left w:val="nil"/>
            </w:tcBorders>
          </w:tcPr>
          <w:p w:rsidR="0054061B" w:rsidRPr="00F7222F" w:rsidRDefault="0054061B" w:rsidP="00A16C7D">
            <w:pPr>
              <w:numPr>
                <w:ilvl w:val="0"/>
                <w:numId w:val="41"/>
              </w:numPr>
              <w:spacing w:before="20" w:after="20" w:line="180" w:lineRule="exact"/>
              <w:ind w:left="357" w:hanging="357"/>
              <w:rPr>
                <w:color w:val="000000" w:themeColor="text1"/>
                <w:lang w:val="ru-RU"/>
              </w:rPr>
            </w:pPr>
          </w:p>
        </w:tc>
        <w:tc>
          <w:tcPr>
            <w:tcW w:w="1416" w:type="dxa"/>
            <w:tcBorders>
              <w:top w:val="single" w:sz="4" w:space="0" w:color="auto"/>
              <w:left w:val="nil"/>
            </w:tcBorders>
          </w:tcPr>
          <w:p w:rsidR="0054061B" w:rsidRPr="00A16C7D" w:rsidRDefault="0054061B" w:rsidP="00A16C7D">
            <w:pPr>
              <w:pStyle w:val="a6"/>
              <w:tabs>
                <w:tab w:val="clear" w:pos="4153"/>
                <w:tab w:val="clear" w:pos="8306"/>
              </w:tabs>
              <w:suppressAutoHyphens/>
              <w:spacing w:before="20" w:after="20" w:line="180" w:lineRule="exact"/>
              <w:ind w:left="-57" w:right="-57"/>
              <w:rPr>
                <w:color w:val="000000" w:themeColor="text1"/>
              </w:rPr>
            </w:pPr>
            <w:r w:rsidRPr="00A16C7D">
              <w:rPr>
                <w:color w:val="000000" w:themeColor="text1"/>
              </w:rPr>
              <w:t>12-ис (строитель</w:t>
            </w:r>
            <w:r>
              <w:rPr>
                <w:color w:val="000000" w:themeColor="text1"/>
              </w:rPr>
              <w:t>-</w:t>
            </w:r>
            <w:r w:rsidRPr="00A16C7D">
              <w:rPr>
                <w:color w:val="000000" w:themeColor="text1"/>
              </w:rPr>
              <w:t xml:space="preserve">ство) </w:t>
            </w:r>
          </w:p>
          <w:p w:rsidR="0054061B" w:rsidRPr="00A16C7D" w:rsidRDefault="0054061B" w:rsidP="00A16C7D">
            <w:pPr>
              <w:pStyle w:val="a6"/>
              <w:tabs>
                <w:tab w:val="clear" w:pos="4153"/>
                <w:tab w:val="clear" w:pos="8306"/>
              </w:tabs>
              <w:suppressAutoHyphens/>
              <w:spacing w:before="20" w:after="20" w:line="180" w:lineRule="exact"/>
              <w:ind w:left="-57" w:right="-57"/>
              <w:rPr>
                <w:color w:val="000000" w:themeColor="text1"/>
              </w:rPr>
            </w:pPr>
            <w:r w:rsidRPr="00A16C7D">
              <w:rPr>
                <w:color w:val="000000" w:themeColor="text1"/>
              </w:rPr>
              <w:t>«Отчет о выполнении подрядных работ»</w:t>
            </w:r>
          </w:p>
        </w:tc>
        <w:tc>
          <w:tcPr>
            <w:tcW w:w="1278" w:type="dxa"/>
            <w:tcBorders>
              <w:top w:val="single" w:sz="4" w:space="0" w:color="auto"/>
            </w:tcBorders>
          </w:tcPr>
          <w:p w:rsidR="0054061B" w:rsidRPr="00A16C7D" w:rsidRDefault="0054061B" w:rsidP="00A16C7D">
            <w:pPr>
              <w:pStyle w:val="a6"/>
              <w:tabs>
                <w:tab w:val="clear" w:pos="4153"/>
                <w:tab w:val="clear" w:pos="8306"/>
              </w:tabs>
              <w:suppressAutoHyphens/>
              <w:spacing w:before="20" w:after="20" w:line="180" w:lineRule="exact"/>
              <w:ind w:left="-57" w:right="-57"/>
              <w:rPr>
                <w:color w:val="000000" w:themeColor="text1"/>
              </w:rPr>
            </w:pPr>
            <w:r w:rsidRPr="00A16C7D">
              <w:rPr>
                <w:color w:val="000000" w:themeColor="text1"/>
              </w:rPr>
              <w:t>месячная</w:t>
            </w:r>
            <w:r w:rsidRPr="00A16C7D">
              <w:rPr>
                <w:color w:val="000000" w:themeColor="text1"/>
              </w:rPr>
              <w:br/>
            </w:r>
            <w:r>
              <w:rPr>
                <w:color w:val="000000" w:themeColor="text1"/>
              </w:rPr>
              <w:t xml:space="preserve">(за </w:t>
            </w:r>
            <w:r w:rsidRPr="00A16C7D">
              <w:rPr>
                <w:color w:val="000000" w:themeColor="text1"/>
                <w:spacing w:val="-6"/>
              </w:rPr>
              <w:t>январь - март, январь - июнь, январь - сентябрь, январь - декабрь</w:t>
            </w:r>
            <w:r>
              <w:rPr>
                <w:color w:val="000000" w:themeColor="text1"/>
              </w:rPr>
              <w:t>)</w:t>
            </w:r>
          </w:p>
        </w:tc>
        <w:tc>
          <w:tcPr>
            <w:tcW w:w="1275" w:type="dxa"/>
            <w:tcBorders>
              <w:top w:val="single" w:sz="4" w:space="0" w:color="auto"/>
            </w:tcBorders>
          </w:tcPr>
          <w:p w:rsidR="0054061B" w:rsidRPr="00A16C7D" w:rsidRDefault="0054061B" w:rsidP="00A16C7D">
            <w:pPr>
              <w:pStyle w:val="a6"/>
              <w:tabs>
                <w:tab w:val="clear" w:pos="4153"/>
                <w:tab w:val="clear" w:pos="8306"/>
              </w:tabs>
              <w:suppressAutoHyphens/>
              <w:spacing w:before="20" w:after="20" w:line="180" w:lineRule="exact"/>
              <w:ind w:left="-57" w:right="-57"/>
              <w:rPr>
                <w:b/>
                <w:color w:val="000000" w:themeColor="text1"/>
                <w:vertAlign w:val="superscript"/>
              </w:rPr>
            </w:pPr>
            <w:r w:rsidRPr="00A16C7D">
              <w:rPr>
                <w:color w:val="000000" w:themeColor="text1"/>
              </w:rPr>
              <w:t>7-го числа после отчетного периода</w:t>
            </w:r>
          </w:p>
          <w:p w:rsidR="0054061B" w:rsidRPr="00A16C7D" w:rsidRDefault="0054061B" w:rsidP="00A16C7D">
            <w:pPr>
              <w:pStyle w:val="a6"/>
              <w:tabs>
                <w:tab w:val="clear" w:pos="4153"/>
                <w:tab w:val="clear" w:pos="8306"/>
              </w:tabs>
              <w:suppressAutoHyphens/>
              <w:spacing w:before="20" w:after="20" w:line="180" w:lineRule="exact"/>
              <w:ind w:left="-57" w:right="-57"/>
              <w:rPr>
                <w:color w:val="000000" w:themeColor="text1"/>
              </w:rPr>
            </w:pPr>
            <w:r w:rsidRPr="00A16C7D">
              <w:rPr>
                <w:color w:val="000000" w:themeColor="text1"/>
              </w:rPr>
              <w:t xml:space="preserve">за январь-декабрь – </w:t>
            </w:r>
            <w:r w:rsidRPr="00A16C7D">
              <w:rPr>
                <w:color w:val="000000" w:themeColor="text1"/>
              </w:rPr>
              <w:br/>
              <w:t>10 января</w:t>
            </w:r>
          </w:p>
        </w:tc>
        <w:tc>
          <w:tcPr>
            <w:tcW w:w="1843" w:type="dxa"/>
            <w:tcBorders>
              <w:top w:val="single" w:sz="4" w:space="0" w:color="auto"/>
            </w:tcBorders>
          </w:tcPr>
          <w:p w:rsidR="0054061B" w:rsidRPr="00A16C7D" w:rsidRDefault="0054061B" w:rsidP="001302D3">
            <w:pPr>
              <w:suppressAutoHyphens/>
              <w:spacing w:before="20" w:after="20" w:line="180" w:lineRule="exact"/>
              <w:ind w:left="-57" w:right="-57"/>
              <w:rPr>
                <w:lang w:val="ru-RU"/>
              </w:rPr>
            </w:pPr>
            <w:r>
              <w:rPr>
                <w:lang w:val="ru-RU"/>
              </w:rPr>
              <w:t xml:space="preserve">Главному </w:t>
            </w:r>
            <w:r w:rsidRPr="00A16C7D">
              <w:rPr>
                <w:color w:val="000000" w:themeColor="text1"/>
                <w:lang w:val="ru-RU"/>
              </w:rPr>
              <w:t>статистическому управлению</w:t>
            </w:r>
            <w:r>
              <w:rPr>
                <w:color w:val="000000" w:themeColor="text1"/>
                <w:lang w:val="ru-RU"/>
              </w:rPr>
              <w:t xml:space="preserve"> </w:t>
            </w:r>
            <w:r w:rsidRPr="00A16C7D">
              <w:rPr>
                <w:color w:val="000000" w:themeColor="text1"/>
                <w:lang w:val="ru-RU"/>
              </w:rPr>
              <w:t>города Минска; отделу статистики в районе (городе) главного статистического управления области</w:t>
            </w:r>
          </w:p>
        </w:tc>
        <w:tc>
          <w:tcPr>
            <w:tcW w:w="4252" w:type="dxa"/>
            <w:tcBorders>
              <w:top w:val="single" w:sz="4" w:space="0" w:color="auto"/>
              <w:right w:val="nil"/>
            </w:tcBorders>
          </w:tcPr>
          <w:p w:rsidR="0054061B" w:rsidRPr="00A34AF1" w:rsidRDefault="0054061B" w:rsidP="00A34AF1">
            <w:pPr>
              <w:suppressAutoHyphens/>
              <w:spacing w:before="20" w:after="20" w:line="180" w:lineRule="exact"/>
              <w:ind w:left="-57" w:right="-57"/>
              <w:jc w:val="both"/>
              <w:rPr>
                <w:color w:val="000000" w:themeColor="text1"/>
                <w:lang w:val="ru-RU"/>
              </w:rPr>
            </w:pPr>
            <w:r w:rsidRPr="00A16C7D">
              <w:rPr>
                <w:color w:val="000000" w:themeColor="text1"/>
                <w:spacing w:val="-6"/>
                <w:lang w:val="ru-RU"/>
              </w:rPr>
              <w:t xml:space="preserve">малые организации, их обособленные подразделения, имеющие отдельный баланс, выполнившие собственными силами объем подрядных работ в предыдущем году стоимостью </w:t>
            </w:r>
            <w:r w:rsidRPr="006A23DC">
              <w:rPr>
                <w:b/>
                <w:color w:val="000000" w:themeColor="text1"/>
                <w:spacing w:val="-6"/>
                <w:lang w:val="ru-RU"/>
              </w:rPr>
              <w:t>1 миллион рублей и более</w:t>
            </w:r>
            <w:r w:rsidRPr="00A16C7D">
              <w:rPr>
                <w:color w:val="000000" w:themeColor="text1"/>
                <w:spacing w:val="-6"/>
                <w:lang w:val="ru-RU"/>
              </w:rPr>
              <w:t xml:space="preserve"> (в целом по юридическому лицу, включая данные по входящим в его структуру подразделениям, независимо от того, имеют они отдельный баланс или нет, и независимо от места их нахождения)</w:t>
            </w:r>
          </w:p>
        </w:tc>
      </w:tr>
      <w:tr w:rsidR="0054061B" w:rsidRPr="0054061B" w:rsidTr="00A16C7D">
        <w:tc>
          <w:tcPr>
            <w:tcW w:w="568" w:type="dxa"/>
            <w:tcBorders>
              <w:top w:val="single" w:sz="4" w:space="0" w:color="auto"/>
              <w:left w:val="nil"/>
            </w:tcBorders>
          </w:tcPr>
          <w:p w:rsidR="0054061B" w:rsidRPr="00F7222F" w:rsidRDefault="0054061B" w:rsidP="00A16C7D">
            <w:pPr>
              <w:numPr>
                <w:ilvl w:val="0"/>
                <w:numId w:val="41"/>
              </w:numPr>
              <w:spacing w:before="20" w:after="20" w:line="180" w:lineRule="exact"/>
              <w:ind w:left="357" w:hanging="357"/>
              <w:rPr>
                <w:color w:val="000000" w:themeColor="text1"/>
                <w:lang w:val="ru-RU"/>
              </w:rPr>
            </w:pPr>
          </w:p>
        </w:tc>
        <w:tc>
          <w:tcPr>
            <w:tcW w:w="1416" w:type="dxa"/>
            <w:tcBorders>
              <w:top w:val="single" w:sz="4" w:space="0" w:color="auto"/>
              <w:left w:val="nil"/>
            </w:tcBorders>
          </w:tcPr>
          <w:p w:rsidR="0054061B" w:rsidRPr="00A16C7D" w:rsidRDefault="0054061B" w:rsidP="00A16C7D">
            <w:pPr>
              <w:suppressAutoHyphens/>
              <w:spacing w:before="20" w:after="20" w:line="180" w:lineRule="exact"/>
              <w:ind w:left="-57" w:right="-57"/>
              <w:rPr>
                <w:color w:val="000000" w:themeColor="text1"/>
                <w:lang w:val="ru-RU"/>
              </w:rPr>
            </w:pPr>
            <w:r w:rsidRPr="00A16C7D">
              <w:rPr>
                <w:color w:val="000000" w:themeColor="text1"/>
                <w:lang w:val="ru-RU"/>
              </w:rPr>
              <w:t>4-ф (инвест) «Отчет об инвестициях в Республику Беларусь из-за рубежа и инвестициях из Республики Беларусь за рубеж»</w:t>
            </w:r>
          </w:p>
        </w:tc>
        <w:tc>
          <w:tcPr>
            <w:tcW w:w="1278" w:type="dxa"/>
            <w:tcBorders>
              <w:top w:val="single" w:sz="4" w:space="0" w:color="auto"/>
            </w:tcBorders>
          </w:tcPr>
          <w:p w:rsidR="0054061B" w:rsidRPr="00A16C7D" w:rsidRDefault="0054061B" w:rsidP="00A16C7D">
            <w:pPr>
              <w:suppressAutoHyphens/>
              <w:spacing w:before="20" w:after="20" w:line="180" w:lineRule="exact"/>
              <w:ind w:left="-57" w:right="-57"/>
              <w:rPr>
                <w:color w:val="000000" w:themeColor="text1"/>
                <w:lang w:val="ru-RU"/>
              </w:rPr>
            </w:pPr>
            <w:r w:rsidRPr="00A16C7D">
              <w:rPr>
                <w:color w:val="000000" w:themeColor="text1"/>
                <w:lang w:val="ru-RU"/>
              </w:rPr>
              <w:t>квартальная</w:t>
            </w:r>
          </w:p>
        </w:tc>
        <w:tc>
          <w:tcPr>
            <w:tcW w:w="1275" w:type="dxa"/>
            <w:tcBorders>
              <w:top w:val="single" w:sz="4" w:space="0" w:color="auto"/>
            </w:tcBorders>
          </w:tcPr>
          <w:p w:rsidR="0054061B" w:rsidRPr="00A16C7D" w:rsidRDefault="0054061B" w:rsidP="00A16C7D">
            <w:pPr>
              <w:suppressAutoHyphens/>
              <w:spacing w:before="20" w:after="20" w:line="180" w:lineRule="exact"/>
              <w:ind w:left="-57" w:right="-57"/>
              <w:rPr>
                <w:color w:val="000000" w:themeColor="text1"/>
                <w:lang w:val="ru-RU"/>
              </w:rPr>
            </w:pPr>
            <w:r w:rsidRPr="00A16C7D">
              <w:rPr>
                <w:color w:val="000000" w:themeColor="text1"/>
                <w:lang w:val="ru-RU"/>
              </w:rPr>
              <w:t xml:space="preserve">15-го числа после отчетного периода </w:t>
            </w:r>
          </w:p>
        </w:tc>
        <w:tc>
          <w:tcPr>
            <w:tcW w:w="1843" w:type="dxa"/>
            <w:tcBorders>
              <w:top w:val="single" w:sz="4" w:space="0" w:color="auto"/>
            </w:tcBorders>
          </w:tcPr>
          <w:p w:rsidR="0054061B" w:rsidRPr="00A16C7D" w:rsidRDefault="0054061B" w:rsidP="001302D3">
            <w:pPr>
              <w:suppressAutoHyphens/>
              <w:spacing w:before="20" w:after="20" w:line="180" w:lineRule="exact"/>
              <w:ind w:left="-57" w:right="-57"/>
              <w:rPr>
                <w:lang w:val="ru-RU"/>
              </w:rPr>
            </w:pPr>
            <w:r>
              <w:rPr>
                <w:lang w:val="ru-RU"/>
              </w:rPr>
              <w:t xml:space="preserve">Главному </w:t>
            </w:r>
            <w:r w:rsidRPr="00A16C7D">
              <w:rPr>
                <w:color w:val="000000" w:themeColor="text1"/>
                <w:lang w:val="ru-RU"/>
              </w:rPr>
              <w:t>статистическому управлению</w:t>
            </w:r>
            <w:r>
              <w:rPr>
                <w:color w:val="000000" w:themeColor="text1"/>
                <w:lang w:val="ru-RU"/>
              </w:rPr>
              <w:t xml:space="preserve"> </w:t>
            </w:r>
            <w:r w:rsidRPr="00A16C7D">
              <w:rPr>
                <w:color w:val="000000" w:themeColor="text1"/>
                <w:lang w:val="ru-RU"/>
              </w:rPr>
              <w:t>города Минска; отделу статистики в районе (городе) главного статистического управления области</w:t>
            </w:r>
          </w:p>
        </w:tc>
        <w:tc>
          <w:tcPr>
            <w:tcW w:w="4252" w:type="dxa"/>
            <w:tcBorders>
              <w:top w:val="single" w:sz="4" w:space="0" w:color="auto"/>
              <w:right w:val="nil"/>
            </w:tcBorders>
          </w:tcPr>
          <w:p w:rsidR="0054061B" w:rsidRPr="0054061B" w:rsidRDefault="0054061B" w:rsidP="00A16C7D">
            <w:pPr>
              <w:suppressAutoHyphens/>
              <w:spacing w:before="20" w:after="20" w:line="180" w:lineRule="exact"/>
              <w:ind w:left="-57" w:right="-57"/>
              <w:jc w:val="both"/>
              <w:rPr>
                <w:b/>
                <w:color w:val="000000" w:themeColor="text1"/>
                <w:lang w:val="ru-RU"/>
              </w:rPr>
            </w:pPr>
            <w:r w:rsidRPr="00A16C7D">
              <w:rPr>
                <w:color w:val="000000" w:themeColor="text1"/>
                <w:lang w:val="ru-RU"/>
              </w:rPr>
              <w:t xml:space="preserve">юридические лица, </w:t>
            </w:r>
            <w:r w:rsidRPr="0054061B">
              <w:rPr>
                <w:b/>
                <w:color w:val="000000" w:themeColor="text1"/>
                <w:lang w:val="ru-RU"/>
              </w:rPr>
              <w:t>получившие инвестиции из-за рубежа или осуществившие инвестиционную деятельность за рубежом</w:t>
            </w:r>
          </w:p>
          <w:p w:rsidR="0054061B" w:rsidRPr="00A16C7D" w:rsidRDefault="0054061B" w:rsidP="00A16C7D">
            <w:pPr>
              <w:suppressAutoHyphens/>
              <w:spacing w:before="20" w:after="20" w:line="180" w:lineRule="exact"/>
              <w:ind w:left="-57" w:right="-57"/>
              <w:jc w:val="both"/>
              <w:rPr>
                <w:color w:val="000000" w:themeColor="text1"/>
                <w:lang w:val="ru-RU"/>
              </w:rPr>
            </w:pPr>
          </w:p>
        </w:tc>
      </w:tr>
      <w:tr w:rsidR="0054061B" w:rsidRPr="0054061B" w:rsidTr="00A16C7D">
        <w:tc>
          <w:tcPr>
            <w:tcW w:w="568" w:type="dxa"/>
            <w:tcBorders>
              <w:top w:val="single" w:sz="4" w:space="0" w:color="auto"/>
              <w:left w:val="nil"/>
            </w:tcBorders>
          </w:tcPr>
          <w:p w:rsidR="0054061B" w:rsidRPr="00F7222F" w:rsidRDefault="0054061B" w:rsidP="00A16C7D">
            <w:pPr>
              <w:numPr>
                <w:ilvl w:val="0"/>
                <w:numId w:val="41"/>
              </w:numPr>
              <w:spacing w:before="20" w:after="20" w:line="180" w:lineRule="exact"/>
              <w:ind w:left="357" w:hanging="357"/>
              <w:rPr>
                <w:color w:val="000000" w:themeColor="text1"/>
                <w:lang w:val="ru-RU"/>
              </w:rPr>
            </w:pPr>
          </w:p>
        </w:tc>
        <w:tc>
          <w:tcPr>
            <w:tcW w:w="1416" w:type="dxa"/>
            <w:tcBorders>
              <w:top w:val="single" w:sz="4" w:space="0" w:color="auto"/>
              <w:left w:val="nil"/>
            </w:tcBorders>
          </w:tcPr>
          <w:p w:rsidR="0054061B" w:rsidRPr="00B35B6F" w:rsidRDefault="0054061B" w:rsidP="002E1D12">
            <w:pPr>
              <w:suppressAutoHyphens/>
              <w:spacing w:before="20" w:after="20" w:line="200" w:lineRule="exact"/>
              <w:ind w:left="-57" w:right="-57"/>
              <w:rPr>
                <w:color w:val="000000"/>
                <w:lang w:val="ru-RU"/>
              </w:rPr>
            </w:pPr>
            <w:r>
              <w:rPr>
                <w:color w:val="000000"/>
                <w:lang w:val="ru-RU"/>
              </w:rPr>
              <w:t xml:space="preserve">4-сэз </w:t>
            </w:r>
            <w:r w:rsidRPr="00B35B6F">
              <w:rPr>
                <w:color w:val="000000"/>
                <w:lang w:val="ru-RU"/>
              </w:rPr>
              <w:t>«Отчет о</w:t>
            </w:r>
            <w:r>
              <w:rPr>
                <w:color w:val="000000"/>
                <w:lang w:val="ru-RU"/>
              </w:rPr>
              <w:t xml:space="preserve"> </w:t>
            </w:r>
            <w:r w:rsidRPr="00B35B6F">
              <w:rPr>
                <w:color w:val="000000"/>
                <w:lang w:val="ru-RU"/>
              </w:rPr>
              <w:t>деятельности резидента</w:t>
            </w:r>
            <w:r>
              <w:rPr>
                <w:color w:val="000000"/>
                <w:lang w:val="ru-RU"/>
              </w:rPr>
              <w:t xml:space="preserve"> </w:t>
            </w:r>
            <w:r w:rsidRPr="00B35B6F">
              <w:rPr>
                <w:color w:val="000000"/>
                <w:lang w:val="ru-RU"/>
              </w:rPr>
              <w:t xml:space="preserve">свободной </w:t>
            </w:r>
            <w:r>
              <w:rPr>
                <w:color w:val="000000"/>
                <w:lang w:val="ru-RU"/>
              </w:rPr>
              <w:t xml:space="preserve">(особой) </w:t>
            </w:r>
            <w:r w:rsidRPr="00B35B6F">
              <w:rPr>
                <w:color w:val="000000"/>
                <w:lang w:val="ru-RU"/>
              </w:rPr>
              <w:t>экономической зоны»</w:t>
            </w:r>
          </w:p>
        </w:tc>
        <w:tc>
          <w:tcPr>
            <w:tcW w:w="1278" w:type="dxa"/>
            <w:tcBorders>
              <w:top w:val="single" w:sz="4" w:space="0" w:color="auto"/>
            </w:tcBorders>
          </w:tcPr>
          <w:p w:rsidR="0054061B" w:rsidRPr="00A16C7D" w:rsidRDefault="0054061B" w:rsidP="00A16C7D">
            <w:pPr>
              <w:suppressAutoHyphens/>
              <w:spacing w:before="20" w:after="20" w:line="180" w:lineRule="exact"/>
              <w:ind w:left="-57" w:right="-57"/>
              <w:rPr>
                <w:color w:val="000000" w:themeColor="text1"/>
                <w:lang w:val="ru-RU"/>
              </w:rPr>
            </w:pPr>
            <w:r w:rsidRPr="00A16C7D">
              <w:rPr>
                <w:color w:val="000000" w:themeColor="text1"/>
                <w:lang w:val="ru-RU"/>
              </w:rPr>
              <w:t>квартальная</w:t>
            </w:r>
          </w:p>
        </w:tc>
        <w:tc>
          <w:tcPr>
            <w:tcW w:w="1275" w:type="dxa"/>
            <w:tcBorders>
              <w:top w:val="single" w:sz="4" w:space="0" w:color="auto"/>
            </w:tcBorders>
          </w:tcPr>
          <w:p w:rsidR="0054061B" w:rsidRPr="00A16C7D" w:rsidRDefault="0054061B" w:rsidP="00A16C7D">
            <w:pPr>
              <w:suppressAutoHyphens/>
              <w:spacing w:before="20" w:after="20" w:line="180" w:lineRule="exact"/>
              <w:ind w:left="-57" w:right="-57"/>
              <w:rPr>
                <w:color w:val="000000" w:themeColor="text1"/>
                <w:lang w:val="ru-RU"/>
              </w:rPr>
            </w:pPr>
            <w:r w:rsidRPr="00A16C7D">
              <w:rPr>
                <w:color w:val="000000" w:themeColor="text1"/>
                <w:lang w:val="ru-RU"/>
              </w:rPr>
              <w:t>25-го числа после</w:t>
            </w:r>
            <w:r w:rsidRPr="00A16C7D">
              <w:rPr>
                <w:color w:val="000000" w:themeColor="text1"/>
                <w:lang w:val="ru-RU"/>
              </w:rPr>
              <w:br/>
              <w:t>отчетного</w:t>
            </w:r>
            <w:r w:rsidRPr="00A16C7D">
              <w:rPr>
                <w:color w:val="000000" w:themeColor="text1"/>
                <w:lang w:val="ru-RU"/>
              </w:rPr>
              <w:br/>
              <w:t>периода</w:t>
            </w:r>
          </w:p>
        </w:tc>
        <w:tc>
          <w:tcPr>
            <w:tcW w:w="1843" w:type="dxa"/>
            <w:tcBorders>
              <w:top w:val="single" w:sz="4" w:space="0" w:color="auto"/>
            </w:tcBorders>
          </w:tcPr>
          <w:p w:rsidR="0054061B" w:rsidRPr="00F7222F" w:rsidRDefault="0054061B" w:rsidP="00A16C7D">
            <w:pPr>
              <w:suppressAutoHyphens/>
              <w:spacing w:before="20" w:after="20" w:line="180" w:lineRule="exact"/>
              <w:ind w:left="-57" w:right="-57"/>
              <w:rPr>
                <w:color w:val="000000" w:themeColor="text1"/>
                <w:lang w:val="ru-RU"/>
              </w:rPr>
            </w:pPr>
            <w:r>
              <w:rPr>
                <w:color w:val="000000" w:themeColor="text1"/>
                <w:lang w:val="ru-RU"/>
              </w:rPr>
              <w:t xml:space="preserve">Главному </w:t>
            </w:r>
            <w:r w:rsidRPr="00F7222F">
              <w:rPr>
                <w:color w:val="000000" w:themeColor="text1"/>
                <w:lang w:val="ru-RU"/>
              </w:rPr>
              <w:t>статистическому управлению</w:t>
            </w:r>
            <w:r w:rsidRPr="00F7222F">
              <w:rPr>
                <w:color w:val="000000" w:themeColor="text1"/>
                <w:lang w:val="ru-RU"/>
              </w:rPr>
              <w:br/>
              <w:t>области (города Минска)</w:t>
            </w:r>
          </w:p>
        </w:tc>
        <w:tc>
          <w:tcPr>
            <w:tcW w:w="4252" w:type="dxa"/>
            <w:tcBorders>
              <w:top w:val="single" w:sz="4" w:space="0" w:color="auto"/>
              <w:right w:val="nil"/>
            </w:tcBorders>
          </w:tcPr>
          <w:p w:rsidR="0054061B" w:rsidRPr="00DB56ED" w:rsidRDefault="0054061B" w:rsidP="00A16C7D">
            <w:pPr>
              <w:spacing w:before="20" w:after="20" w:line="180" w:lineRule="exact"/>
              <w:ind w:left="-57" w:right="-57"/>
              <w:jc w:val="both"/>
              <w:rPr>
                <w:color w:val="000000"/>
                <w:lang w:val="ru-RU"/>
              </w:rPr>
            </w:pPr>
            <w:r w:rsidRPr="00DB56ED">
              <w:rPr>
                <w:color w:val="000000"/>
                <w:lang w:val="ru-RU"/>
              </w:rPr>
              <w:t>юридические лица:</w:t>
            </w:r>
          </w:p>
          <w:p w:rsidR="0054061B" w:rsidRPr="00DB56ED" w:rsidRDefault="0054061B" w:rsidP="00A16C7D">
            <w:pPr>
              <w:spacing w:before="20" w:after="20" w:line="180" w:lineRule="exact"/>
              <w:ind w:left="-57" w:right="-57" w:firstLine="230"/>
              <w:jc w:val="both"/>
              <w:rPr>
                <w:color w:val="000000"/>
                <w:lang w:val="ru-RU"/>
              </w:rPr>
            </w:pPr>
            <w:r w:rsidRPr="00DB56ED">
              <w:rPr>
                <w:color w:val="000000"/>
                <w:lang w:val="ru-RU"/>
              </w:rPr>
              <w:t>резиденты свободных экономических зон;</w:t>
            </w:r>
          </w:p>
          <w:p w:rsidR="0054061B" w:rsidRPr="00397D26" w:rsidRDefault="0054061B" w:rsidP="00A16C7D">
            <w:pPr>
              <w:suppressAutoHyphens/>
              <w:spacing w:before="20" w:after="20" w:line="180" w:lineRule="exact"/>
              <w:ind w:left="-57" w:right="-57" w:firstLine="232"/>
              <w:jc w:val="both"/>
              <w:rPr>
                <w:color w:val="000000" w:themeColor="text1"/>
                <w:lang w:val="ru-RU"/>
              </w:rPr>
            </w:pPr>
            <w:r w:rsidRPr="00DB56ED">
              <w:rPr>
                <w:color w:val="000000"/>
                <w:lang w:val="ru-RU"/>
              </w:rPr>
              <w:t>резиденты Китайско</w:t>
            </w:r>
            <w:r>
              <w:rPr>
                <w:color w:val="000000"/>
                <w:lang w:val="ru-RU"/>
              </w:rPr>
              <w:t>-</w:t>
            </w:r>
            <w:r w:rsidRPr="00DB56ED">
              <w:rPr>
                <w:color w:val="000000"/>
                <w:lang w:val="ru-RU"/>
              </w:rPr>
              <w:t>Белорусского индустриального парка</w:t>
            </w:r>
            <w:r>
              <w:rPr>
                <w:color w:val="000000"/>
                <w:lang w:val="ru-RU"/>
              </w:rPr>
              <w:t xml:space="preserve"> </w:t>
            </w:r>
            <w:r w:rsidRPr="00DB56ED">
              <w:rPr>
                <w:color w:val="000000"/>
                <w:lang w:val="ru-RU"/>
              </w:rPr>
              <w:t>«Великий камень»</w:t>
            </w:r>
          </w:p>
        </w:tc>
      </w:tr>
      <w:tr w:rsidR="0054061B" w:rsidRPr="0054061B" w:rsidTr="00A16C7D">
        <w:tc>
          <w:tcPr>
            <w:tcW w:w="568" w:type="dxa"/>
            <w:tcBorders>
              <w:top w:val="single" w:sz="4" w:space="0" w:color="auto"/>
              <w:left w:val="nil"/>
            </w:tcBorders>
          </w:tcPr>
          <w:p w:rsidR="0054061B" w:rsidRPr="00F7222F" w:rsidRDefault="0054061B" w:rsidP="00A16C7D">
            <w:pPr>
              <w:numPr>
                <w:ilvl w:val="0"/>
                <w:numId w:val="41"/>
              </w:numPr>
              <w:spacing w:before="20" w:after="20" w:line="180" w:lineRule="exact"/>
              <w:ind w:left="357" w:hanging="357"/>
              <w:rPr>
                <w:color w:val="000000" w:themeColor="text1"/>
                <w:lang w:val="ru-RU"/>
              </w:rPr>
            </w:pPr>
          </w:p>
        </w:tc>
        <w:tc>
          <w:tcPr>
            <w:tcW w:w="1416" w:type="dxa"/>
            <w:tcBorders>
              <w:top w:val="single" w:sz="4" w:space="0" w:color="auto"/>
              <w:left w:val="nil"/>
            </w:tcBorders>
          </w:tcPr>
          <w:p w:rsidR="0054061B" w:rsidRPr="00A16C7D" w:rsidRDefault="0054061B" w:rsidP="00A16C7D">
            <w:pPr>
              <w:pStyle w:val="a6"/>
              <w:tabs>
                <w:tab w:val="clear" w:pos="4153"/>
                <w:tab w:val="clear" w:pos="8306"/>
              </w:tabs>
              <w:suppressAutoHyphens/>
              <w:spacing w:before="20" w:after="20" w:line="180" w:lineRule="exact"/>
              <w:ind w:left="-57" w:right="-57"/>
              <w:rPr>
                <w:color w:val="000000" w:themeColor="text1"/>
              </w:rPr>
            </w:pPr>
            <w:r w:rsidRPr="00A16C7D">
              <w:rPr>
                <w:color w:val="000000" w:themeColor="text1"/>
              </w:rPr>
              <w:t xml:space="preserve">4-ис </w:t>
            </w:r>
            <w:r w:rsidRPr="00A16C7D">
              <w:rPr>
                <w:color w:val="000000" w:themeColor="text1"/>
              </w:rPr>
              <w:br/>
              <w:t>(инвестиции) «Отчет о вводе в эксплуатацию объектов, основных средств и использовании инвестиций в основной капитал»</w:t>
            </w:r>
          </w:p>
        </w:tc>
        <w:tc>
          <w:tcPr>
            <w:tcW w:w="1278" w:type="dxa"/>
            <w:tcBorders>
              <w:top w:val="single" w:sz="4" w:space="0" w:color="auto"/>
            </w:tcBorders>
          </w:tcPr>
          <w:p w:rsidR="0054061B" w:rsidRPr="00A16C7D" w:rsidRDefault="0054061B" w:rsidP="00A16C7D">
            <w:pPr>
              <w:pStyle w:val="a6"/>
              <w:tabs>
                <w:tab w:val="clear" w:pos="4153"/>
                <w:tab w:val="clear" w:pos="8306"/>
              </w:tabs>
              <w:suppressAutoHyphens/>
              <w:spacing w:before="20" w:after="20" w:line="180" w:lineRule="exact"/>
              <w:ind w:left="-57" w:right="-57"/>
              <w:rPr>
                <w:color w:val="000000" w:themeColor="text1"/>
              </w:rPr>
            </w:pPr>
            <w:r w:rsidRPr="00A16C7D">
              <w:rPr>
                <w:color w:val="000000" w:themeColor="text1"/>
              </w:rPr>
              <w:t>квартальная</w:t>
            </w:r>
          </w:p>
        </w:tc>
        <w:tc>
          <w:tcPr>
            <w:tcW w:w="1275" w:type="dxa"/>
            <w:tcBorders>
              <w:top w:val="single" w:sz="4" w:space="0" w:color="auto"/>
            </w:tcBorders>
          </w:tcPr>
          <w:p w:rsidR="0054061B" w:rsidRPr="00A16C7D" w:rsidRDefault="0054061B" w:rsidP="00A16C7D">
            <w:pPr>
              <w:pStyle w:val="a6"/>
              <w:tabs>
                <w:tab w:val="clear" w:pos="4153"/>
                <w:tab w:val="clear" w:pos="8306"/>
              </w:tabs>
              <w:suppressAutoHyphens/>
              <w:spacing w:before="20" w:after="20" w:line="180" w:lineRule="exact"/>
              <w:ind w:left="-57" w:right="-57"/>
              <w:rPr>
                <w:b/>
                <w:color w:val="000000" w:themeColor="text1"/>
                <w:vertAlign w:val="superscript"/>
              </w:rPr>
            </w:pPr>
            <w:r w:rsidRPr="00A16C7D">
              <w:rPr>
                <w:color w:val="000000" w:themeColor="text1"/>
              </w:rPr>
              <w:t>7-го числа после отчетного периода</w:t>
            </w:r>
          </w:p>
          <w:p w:rsidR="0054061B" w:rsidRPr="00A16C7D" w:rsidRDefault="0054061B" w:rsidP="00A16C7D">
            <w:pPr>
              <w:pStyle w:val="a6"/>
              <w:tabs>
                <w:tab w:val="clear" w:pos="4153"/>
                <w:tab w:val="clear" w:pos="8306"/>
              </w:tabs>
              <w:suppressAutoHyphens/>
              <w:spacing w:before="20" w:after="20" w:line="180" w:lineRule="exact"/>
              <w:ind w:left="-57" w:right="-57"/>
              <w:rPr>
                <w:color w:val="000000" w:themeColor="text1"/>
              </w:rPr>
            </w:pPr>
            <w:r w:rsidRPr="00A16C7D">
              <w:rPr>
                <w:color w:val="000000" w:themeColor="text1"/>
              </w:rPr>
              <w:t xml:space="preserve">за январь-декабрь – </w:t>
            </w:r>
            <w:r w:rsidRPr="00A16C7D">
              <w:rPr>
                <w:color w:val="000000" w:themeColor="text1"/>
              </w:rPr>
              <w:br/>
              <w:t>10 января</w:t>
            </w:r>
          </w:p>
        </w:tc>
        <w:tc>
          <w:tcPr>
            <w:tcW w:w="1843" w:type="dxa"/>
            <w:tcBorders>
              <w:top w:val="single" w:sz="4" w:space="0" w:color="auto"/>
            </w:tcBorders>
          </w:tcPr>
          <w:p w:rsidR="0054061B" w:rsidRPr="00A16C7D" w:rsidRDefault="0054061B" w:rsidP="001302D3">
            <w:pPr>
              <w:suppressAutoHyphens/>
              <w:spacing w:before="20" w:after="20" w:line="180" w:lineRule="exact"/>
              <w:ind w:left="-57" w:right="-57"/>
              <w:rPr>
                <w:lang w:val="ru-RU"/>
              </w:rPr>
            </w:pPr>
            <w:r>
              <w:rPr>
                <w:lang w:val="ru-RU"/>
              </w:rPr>
              <w:t xml:space="preserve">Главному </w:t>
            </w:r>
            <w:r w:rsidRPr="00A16C7D">
              <w:rPr>
                <w:color w:val="000000" w:themeColor="text1"/>
                <w:lang w:val="ru-RU"/>
              </w:rPr>
              <w:t>статистическому управлению</w:t>
            </w:r>
            <w:r>
              <w:rPr>
                <w:color w:val="000000" w:themeColor="text1"/>
                <w:lang w:val="ru-RU"/>
              </w:rPr>
              <w:t xml:space="preserve"> </w:t>
            </w:r>
            <w:r w:rsidRPr="00A16C7D">
              <w:rPr>
                <w:color w:val="000000" w:themeColor="text1"/>
                <w:lang w:val="ru-RU"/>
              </w:rPr>
              <w:t>города Минска; отделу статистики в районе (городе) главного статистического управления области</w:t>
            </w:r>
          </w:p>
        </w:tc>
        <w:tc>
          <w:tcPr>
            <w:tcW w:w="4252" w:type="dxa"/>
            <w:tcBorders>
              <w:top w:val="single" w:sz="4" w:space="0" w:color="auto"/>
              <w:right w:val="nil"/>
            </w:tcBorders>
          </w:tcPr>
          <w:p w:rsidR="0054061B" w:rsidRPr="00253DF0" w:rsidRDefault="0054061B" w:rsidP="00A34AF1">
            <w:pPr>
              <w:suppressAutoHyphens/>
              <w:spacing w:before="20" w:after="20" w:line="180" w:lineRule="exact"/>
              <w:ind w:left="-57" w:right="-57"/>
              <w:jc w:val="both"/>
              <w:rPr>
                <w:color w:val="000000" w:themeColor="text1"/>
                <w:lang w:val="ru-RU"/>
              </w:rPr>
            </w:pPr>
            <w:r w:rsidRPr="00F7222F">
              <w:rPr>
                <w:color w:val="000000" w:themeColor="text1"/>
                <w:spacing w:val="-6"/>
                <w:lang w:val="ru-RU"/>
              </w:rPr>
              <w:t>юридические лица, обособленные подразделения юридических лиц, имеющие отдельный баланс</w:t>
            </w:r>
            <w:r w:rsidRPr="00F7222F">
              <w:rPr>
                <w:strike/>
                <w:color w:val="000000" w:themeColor="text1"/>
                <w:lang w:val="ru-RU"/>
              </w:rPr>
              <w:t>,</w:t>
            </w:r>
            <w:r w:rsidRPr="00F7222F">
              <w:rPr>
                <w:color w:val="000000" w:themeColor="text1"/>
                <w:lang w:val="ru-RU"/>
              </w:rPr>
              <w:t xml:space="preserve"> осуществляющие инвестиционную деятельность по вложению инвестиций в основной капитал на строительство жилых домов и общежитий, а также освоившие за отчетный период объем инвестиций в основной капитал </w:t>
            </w:r>
            <w:r w:rsidRPr="00F7222F">
              <w:rPr>
                <w:b/>
                <w:color w:val="000000" w:themeColor="text1"/>
                <w:lang w:val="ru-RU"/>
              </w:rPr>
              <w:t>от 500 тыс.</w:t>
            </w:r>
            <w:r w:rsidRPr="00F7222F">
              <w:rPr>
                <w:b/>
                <w:color w:val="000000" w:themeColor="text1"/>
              </w:rPr>
              <w:t> </w:t>
            </w:r>
            <w:r w:rsidRPr="00F7222F">
              <w:rPr>
                <w:b/>
                <w:color w:val="000000" w:themeColor="text1"/>
                <w:lang w:val="ru-RU"/>
              </w:rPr>
              <w:t xml:space="preserve">рублей </w:t>
            </w:r>
            <w:r w:rsidRPr="00F7222F">
              <w:rPr>
                <w:color w:val="000000" w:themeColor="text1"/>
                <w:lang w:val="ru-RU"/>
              </w:rPr>
              <w:t>(в целом по юридическому лицу, включая данные по входящим в его структуру подразделениям, независимо от места их нахождения и независимо от того, имеют они отдельный баланс или нет)</w:t>
            </w:r>
          </w:p>
        </w:tc>
      </w:tr>
      <w:tr w:rsidR="0054061B" w:rsidRPr="0054061B" w:rsidTr="00A16C7D">
        <w:tc>
          <w:tcPr>
            <w:tcW w:w="568" w:type="dxa"/>
            <w:tcBorders>
              <w:top w:val="single" w:sz="4" w:space="0" w:color="auto"/>
              <w:left w:val="nil"/>
            </w:tcBorders>
          </w:tcPr>
          <w:p w:rsidR="0054061B" w:rsidRPr="00F7222F" w:rsidRDefault="0054061B" w:rsidP="00A16C7D">
            <w:pPr>
              <w:numPr>
                <w:ilvl w:val="0"/>
                <w:numId w:val="41"/>
              </w:numPr>
              <w:spacing w:before="20" w:after="20" w:line="180" w:lineRule="exact"/>
              <w:ind w:left="357" w:hanging="357"/>
              <w:rPr>
                <w:color w:val="000000" w:themeColor="text1"/>
                <w:lang w:val="ru-RU"/>
              </w:rPr>
            </w:pPr>
          </w:p>
        </w:tc>
        <w:tc>
          <w:tcPr>
            <w:tcW w:w="1416" w:type="dxa"/>
            <w:tcBorders>
              <w:top w:val="single" w:sz="4" w:space="0" w:color="auto"/>
              <w:left w:val="nil"/>
            </w:tcBorders>
          </w:tcPr>
          <w:p w:rsidR="0054061B" w:rsidRPr="00A16C7D" w:rsidRDefault="0054061B" w:rsidP="00A16C7D">
            <w:pPr>
              <w:suppressAutoHyphens/>
              <w:spacing w:before="20" w:after="20" w:line="180" w:lineRule="exact"/>
              <w:ind w:left="-57" w:right="-57"/>
              <w:rPr>
                <w:lang w:val="ru-RU"/>
              </w:rPr>
            </w:pPr>
            <w:r w:rsidRPr="00A16C7D">
              <w:rPr>
                <w:lang w:val="ru-RU"/>
              </w:rPr>
              <w:t xml:space="preserve">4-ун </w:t>
            </w:r>
          </w:p>
          <w:p w:rsidR="0054061B" w:rsidRPr="00A16C7D" w:rsidRDefault="0054061B" w:rsidP="00A16C7D">
            <w:pPr>
              <w:pStyle w:val="a6"/>
              <w:tabs>
                <w:tab w:val="clear" w:pos="4153"/>
                <w:tab w:val="clear" w:pos="8306"/>
              </w:tabs>
              <w:suppressAutoHyphens/>
              <w:spacing w:before="20" w:after="20" w:line="180" w:lineRule="exact"/>
              <w:ind w:left="-57" w:right="-57"/>
            </w:pPr>
            <w:r w:rsidRPr="00A16C7D">
              <w:t>«</w:t>
            </w:r>
            <w:r w:rsidRPr="00A16C7D">
              <w:rPr>
                <w:color w:val="000000" w:themeColor="text1"/>
              </w:rPr>
              <w:t>Отчет</w:t>
            </w:r>
            <w:r w:rsidRPr="00A16C7D">
              <w:t xml:space="preserve"> об объеме платных услуг населению»</w:t>
            </w:r>
          </w:p>
        </w:tc>
        <w:tc>
          <w:tcPr>
            <w:tcW w:w="1278" w:type="dxa"/>
            <w:tcBorders>
              <w:top w:val="single" w:sz="4" w:space="0" w:color="auto"/>
            </w:tcBorders>
          </w:tcPr>
          <w:p w:rsidR="0054061B" w:rsidRPr="00A16C7D" w:rsidRDefault="0054061B" w:rsidP="00A16C7D">
            <w:pPr>
              <w:suppressAutoHyphens/>
              <w:spacing w:before="20" w:after="20" w:line="180" w:lineRule="exact"/>
              <w:ind w:left="-57" w:right="-57"/>
              <w:rPr>
                <w:lang w:val="ru-RU"/>
              </w:rPr>
            </w:pPr>
            <w:r w:rsidRPr="00A16C7D">
              <w:rPr>
                <w:lang w:val="ru-RU"/>
              </w:rPr>
              <w:t>квартальная</w:t>
            </w:r>
          </w:p>
        </w:tc>
        <w:tc>
          <w:tcPr>
            <w:tcW w:w="1275" w:type="dxa"/>
            <w:tcBorders>
              <w:top w:val="single" w:sz="4" w:space="0" w:color="auto"/>
            </w:tcBorders>
          </w:tcPr>
          <w:p w:rsidR="0054061B" w:rsidRPr="00A16C7D" w:rsidRDefault="0054061B" w:rsidP="00A16C7D">
            <w:pPr>
              <w:pStyle w:val="a6"/>
              <w:tabs>
                <w:tab w:val="clear" w:pos="4153"/>
                <w:tab w:val="clear" w:pos="8306"/>
              </w:tabs>
              <w:suppressAutoHyphens/>
              <w:spacing w:before="20" w:after="20" w:line="180" w:lineRule="exact"/>
              <w:ind w:left="-57" w:right="-57"/>
            </w:pPr>
            <w:r w:rsidRPr="00A16C7D">
              <w:t>28-го числа после отчетного периода</w:t>
            </w:r>
          </w:p>
        </w:tc>
        <w:tc>
          <w:tcPr>
            <w:tcW w:w="1843" w:type="dxa"/>
            <w:tcBorders>
              <w:top w:val="single" w:sz="4" w:space="0" w:color="auto"/>
            </w:tcBorders>
          </w:tcPr>
          <w:p w:rsidR="0054061B" w:rsidRPr="00253DF0" w:rsidRDefault="0054061B" w:rsidP="001302D3">
            <w:pPr>
              <w:suppressAutoHyphens/>
              <w:spacing w:before="20" w:after="20" w:line="180" w:lineRule="exact"/>
              <w:ind w:left="-57" w:right="-57"/>
              <w:rPr>
                <w:color w:val="000000" w:themeColor="text1"/>
                <w:lang w:val="ru-RU"/>
              </w:rPr>
            </w:pPr>
            <w:r>
              <w:rPr>
                <w:lang w:val="ru-RU"/>
              </w:rPr>
              <w:t xml:space="preserve">Главному </w:t>
            </w:r>
            <w:r w:rsidRPr="00A16C7D">
              <w:rPr>
                <w:color w:val="000000" w:themeColor="text1"/>
                <w:lang w:val="ru-RU"/>
              </w:rPr>
              <w:t>статистическому управлению</w:t>
            </w:r>
            <w:r>
              <w:rPr>
                <w:color w:val="000000" w:themeColor="text1"/>
                <w:lang w:val="ru-RU"/>
              </w:rPr>
              <w:t xml:space="preserve"> </w:t>
            </w:r>
            <w:r w:rsidRPr="00A16C7D">
              <w:rPr>
                <w:color w:val="000000" w:themeColor="text1"/>
                <w:lang w:val="ru-RU"/>
              </w:rPr>
              <w:t>города Минска; отделу статистики в районе (городе) главного статистического управления области</w:t>
            </w:r>
          </w:p>
          <w:p w:rsidR="0054061B" w:rsidRPr="00253DF0" w:rsidRDefault="0054061B" w:rsidP="001302D3">
            <w:pPr>
              <w:suppressAutoHyphens/>
              <w:spacing w:before="20" w:after="20" w:line="180" w:lineRule="exact"/>
              <w:ind w:left="-57" w:right="-57"/>
              <w:rPr>
                <w:lang w:val="ru-RU"/>
              </w:rPr>
            </w:pPr>
          </w:p>
        </w:tc>
        <w:tc>
          <w:tcPr>
            <w:tcW w:w="4252" w:type="dxa"/>
            <w:tcBorders>
              <w:top w:val="single" w:sz="4" w:space="0" w:color="auto"/>
              <w:right w:val="nil"/>
            </w:tcBorders>
          </w:tcPr>
          <w:p w:rsidR="0054061B" w:rsidRPr="00F7222F" w:rsidRDefault="0054061B" w:rsidP="004F73C4">
            <w:pPr>
              <w:pStyle w:val="a6"/>
              <w:tabs>
                <w:tab w:val="clear" w:pos="4153"/>
                <w:tab w:val="clear" w:pos="8306"/>
              </w:tabs>
              <w:suppressAutoHyphens/>
              <w:spacing w:before="20" w:after="20" w:line="180" w:lineRule="exact"/>
              <w:ind w:left="-57" w:right="-57"/>
              <w:jc w:val="both"/>
            </w:pPr>
            <w:r w:rsidRPr="00F7222F">
              <w:rPr>
                <w:color w:val="000000" w:themeColor="text1"/>
              </w:rPr>
              <w:t xml:space="preserve">юридические лица, обособленные подразделения юридических лиц, имеющие отдельный баланс, </w:t>
            </w:r>
            <w:r w:rsidRPr="0054061B">
              <w:rPr>
                <w:b/>
                <w:color w:val="000000" w:themeColor="text1"/>
              </w:rPr>
              <w:t>оказывающие платные услуги населению</w:t>
            </w:r>
            <w:r w:rsidRPr="00F7222F">
              <w:rPr>
                <w:color w:val="000000" w:themeColor="text1"/>
              </w:rPr>
              <w:t xml:space="preserve"> </w:t>
            </w:r>
          </w:p>
        </w:tc>
      </w:tr>
      <w:tr w:rsidR="0054061B" w:rsidRPr="0054061B" w:rsidTr="00A16C7D">
        <w:tc>
          <w:tcPr>
            <w:tcW w:w="568" w:type="dxa"/>
            <w:tcBorders>
              <w:top w:val="single" w:sz="4" w:space="0" w:color="auto"/>
              <w:left w:val="nil"/>
            </w:tcBorders>
          </w:tcPr>
          <w:p w:rsidR="0054061B" w:rsidRPr="00F7222F" w:rsidRDefault="0054061B" w:rsidP="00A16C7D">
            <w:pPr>
              <w:numPr>
                <w:ilvl w:val="0"/>
                <w:numId w:val="41"/>
              </w:numPr>
              <w:spacing w:before="20" w:after="20" w:line="180" w:lineRule="exact"/>
              <w:ind w:left="357" w:hanging="357"/>
              <w:rPr>
                <w:color w:val="000000" w:themeColor="text1"/>
                <w:lang w:val="ru-RU"/>
              </w:rPr>
            </w:pPr>
            <w:bookmarkStart w:id="0" w:name="_GoBack" w:colFirst="1" w:colLast="1"/>
          </w:p>
        </w:tc>
        <w:tc>
          <w:tcPr>
            <w:tcW w:w="1416" w:type="dxa"/>
            <w:tcBorders>
              <w:top w:val="single" w:sz="4" w:space="0" w:color="auto"/>
              <w:left w:val="nil"/>
            </w:tcBorders>
          </w:tcPr>
          <w:p w:rsidR="0054061B" w:rsidRPr="00A16C7D" w:rsidRDefault="0054061B" w:rsidP="008A34E9">
            <w:pPr>
              <w:suppressAutoHyphens/>
              <w:spacing w:before="20" w:after="20" w:line="180" w:lineRule="exact"/>
              <w:ind w:left="-57" w:right="-57"/>
              <w:rPr>
                <w:color w:val="000000"/>
                <w:lang w:val="ru-RU"/>
              </w:rPr>
            </w:pPr>
            <w:r>
              <w:rPr>
                <w:color w:val="000000"/>
                <w:lang w:val="ru-RU"/>
              </w:rPr>
              <w:t>1</w:t>
            </w:r>
            <w:r w:rsidRPr="00A16C7D">
              <w:rPr>
                <w:color w:val="000000"/>
                <w:lang w:val="ru-RU"/>
              </w:rPr>
              <w:t xml:space="preserve">-ос (пожары) «Отчет о </w:t>
            </w:r>
            <w:r w:rsidRPr="00A16C7D">
              <w:rPr>
                <w:color w:val="000000"/>
                <w:lang w:val="ru-RU"/>
              </w:rPr>
              <w:lastRenderedPageBreak/>
              <w:t>пожарах (кроме лесных) и последствиях от них»</w:t>
            </w:r>
          </w:p>
        </w:tc>
        <w:tc>
          <w:tcPr>
            <w:tcW w:w="1278" w:type="dxa"/>
            <w:tcBorders>
              <w:top w:val="single" w:sz="4" w:space="0" w:color="auto"/>
            </w:tcBorders>
          </w:tcPr>
          <w:p w:rsidR="0054061B" w:rsidRPr="00554A69" w:rsidRDefault="0054061B" w:rsidP="00721283">
            <w:pPr>
              <w:suppressAutoHyphens/>
              <w:spacing w:before="20" w:after="20" w:line="200" w:lineRule="exact"/>
              <w:ind w:left="-57" w:right="-57"/>
              <w:rPr>
                <w:color w:val="000000" w:themeColor="text1"/>
                <w:lang w:val="ru-RU"/>
              </w:rPr>
            </w:pPr>
            <w:r>
              <w:rPr>
                <w:color w:val="000000" w:themeColor="text1"/>
                <w:lang w:val="ru-RU"/>
              </w:rPr>
              <w:lastRenderedPageBreak/>
              <w:t>годовая</w:t>
            </w:r>
          </w:p>
        </w:tc>
        <w:tc>
          <w:tcPr>
            <w:tcW w:w="1275" w:type="dxa"/>
            <w:tcBorders>
              <w:top w:val="single" w:sz="4" w:space="0" w:color="auto"/>
            </w:tcBorders>
          </w:tcPr>
          <w:p w:rsidR="0054061B" w:rsidRPr="00554A69" w:rsidRDefault="0054061B" w:rsidP="00721283">
            <w:pPr>
              <w:pStyle w:val="a6"/>
              <w:tabs>
                <w:tab w:val="clear" w:pos="4153"/>
                <w:tab w:val="clear" w:pos="8306"/>
              </w:tabs>
              <w:suppressAutoHyphens/>
              <w:spacing w:before="20" w:after="20" w:line="200" w:lineRule="exact"/>
              <w:ind w:left="-57" w:right="-57"/>
              <w:rPr>
                <w:color w:val="000000" w:themeColor="text1"/>
              </w:rPr>
            </w:pPr>
            <w:r w:rsidRPr="00554A69">
              <w:rPr>
                <w:color w:val="000000" w:themeColor="text1"/>
              </w:rPr>
              <w:t>1</w:t>
            </w:r>
            <w:r>
              <w:rPr>
                <w:color w:val="000000" w:themeColor="text1"/>
              </w:rPr>
              <w:t>5</w:t>
            </w:r>
            <w:r w:rsidRPr="00554A69">
              <w:rPr>
                <w:color w:val="000000" w:themeColor="text1"/>
              </w:rPr>
              <w:t xml:space="preserve"> января </w:t>
            </w:r>
          </w:p>
        </w:tc>
        <w:tc>
          <w:tcPr>
            <w:tcW w:w="1843" w:type="dxa"/>
            <w:tcBorders>
              <w:top w:val="single" w:sz="4" w:space="0" w:color="auto"/>
            </w:tcBorders>
          </w:tcPr>
          <w:p w:rsidR="0054061B" w:rsidRPr="00A16C7D" w:rsidRDefault="0054061B" w:rsidP="001302D3">
            <w:pPr>
              <w:suppressAutoHyphens/>
              <w:spacing w:before="20" w:after="20" w:line="180" w:lineRule="exact"/>
              <w:ind w:left="-57" w:right="-57"/>
              <w:rPr>
                <w:lang w:val="ru-RU"/>
              </w:rPr>
            </w:pPr>
            <w:r>
              <w:rPr>
                <w:lang w:val="ru-RU"/>
              </w:rPr>
              <w:t xml:space="preserve">Главному </w:t>
            </w:r>
            <w:r w:rsidRPr="00A16C7D">
              <w:rPr>
                <w:color w:val="000000" w:themeColor="text1"/>
                <w:lang w:val="ru-RU"/>
              </w:rPr>
              <w:t xml:space="preserve">статистическому </w:t>
            </w:r>
            <w:r w:rsidRPr="00A16C7D">
              <w:rPr>
                <w:color w:val="000000" w:themeColor="text1"/>
                <w:lang w:val="ru-RU"/>
              </w:rPr>
              <w:lastRenderedPageBreak/>
              <w:t>управлению</w:t>
            </w:r>
            <w:r>
              <w:rPr>
                <w:color w:val="000000" w:themeColor="text1"/>
                <w:lang w:val="ru-RU"/>
              </w:rPr>
              <w:t xml:space="preserve"> </w:t>
            </w:r>
            <w:r w:rsidRPr="00A16C7D">
              <w:rPr>
                <w:color w:val="000000" w:themeColor="text1"/>
                <w:lang w:val="ru-RU"/>
              </w:rPr>
              <w:t>города Минска; отделу статистики в районе (городе) главного статистического управления области</w:t>
            </w:r>
          </w:p>
        </w:tc>
        <w:tc>
          <w:tcPr>
            <w:tcW w:w="4252" w:type="dxa"/>
            <w:tcBorders>
              <w:top w:val="single" w:sz="4" w:space="0" w:color="auto"/>
              <w:right w:val="nil"/>
            </w:tcBorders>
          </w:tcPr>
          <w:p w:rsidR="0054061B" w:rsidRPr="00EE5429" w:rsidRDefault="0054061B" w:rsidP="00A16C7D">
            <w:pPr>
              <w:suppressAutoHyphens/>
              <w:spacing w:before="20" w:after="20" w:line="180" w:lineRule="exact"/>
              <w:ind w:left="-57" w:right="-57"/>
              <w:jc w:val="both"/>
              <w:rPr>
                <w:color w:val="000000"/>
                <w:lang w:val="ru-RU"/>
              </w:rPr>
            </w:pPr>
            <w:r w:rsidRPr="00EE5429">
              <w:rPr>
                <w:color w:val="000000"/>
                <w:lang w:val="ru-RU"/>
              </w:rPr>
              <w:lastRenderedPageBreak/>
              <w:t xml:space="preserve">юридические лица, обособленные подразделения юридических лиц, имеющие </w:t>
            </w:r>
            <w:r w:rsidRPr="00EE5429">
              <w:rPr>
                <w:color w:val="000000"/>
                <w:lang w:val="ru-RU"/>
              </w:rPr>
              <w:lastRenderedPageBreak/>
              <w:t xml:space="preserve">отдельный баланс, </w:t>
            </w:r>
            <w:r w:rsidRPr="0054061B">
              <w:rPr>
                <w:b/>
                <w:color w:val="000000"/>
                <w:lang w:val="ru-RU"/>
              </w:rPr>
              <w:t>у которых в отчетном периоде произошли пожары</w:t>
            </w:r>
          </w:p>
        </w:tc>
      </w:tr>
      <w:bookmarkEnd w:id="0"/>
      <w:tr w:rsidR="0054061B" w:rsidRPr="0054061B" w:rsidTr="00A16C7D">
        <w:tc>
          <w:tcPr>
            <w:tcW w:w="568" w:type="dxa"/>
            <w:tcBorders>
              <w:top w:val="single" w:sz="4" w:space="0" w:color="auto"/>
              <w:left w:val="nil"/>
            </w:tcBorders>
          </w:tcPr>
          <w:p w:rsidR="0054061B" w:rsidRPr="00F7222F" w:rsidRDefault="0054061B" w:rsidP="00A16C7D">
            <w:pPr>
              <w:numPr>
                <w:ilvl w:val="0"/>
                <w:numId w:val="41"/>
              </w:numPr>
              <w:spacing w:before="20" w:after="20" w:line="180" w:lineRule="exact"/>
              <w:ind w:left="357" w:hanging="357"/>
              <w:rPr>
                <w:color w:val="000000" w:themeColor="text1"/>
                <w:lang w:val="ru-RU"/>
              </w:rPr>
            </w:pPr>
          </w:p>
        </w:tc>
        <w:tc>
          <w:tcPr>
            <w:tcW w:w="1416" w:type="dxa"/>
            <w:tcBorders>
              <w:top w:val="single" w:sz="4" w:space="0" w:color="auto"/>
              <w:left w:val="nil"/>
            </w:tcBorders>
          </w:tcPr>
          <w:p w:rsidR="0054061B" w:rsidRPr="00191391" w:rsidRDefault="0054061B" w:rsidP="008A34E9">
            <w:pPr>
              <w:suppressAutoHyphens/>
              <w:spacing w:before="20" w:after="20" w:line="180" w:lineRule="exact"/>
              <w:ind w:left="-57" w:right="-57"/>
              <w:rPr>
                <w:lang w:val="be-BY"/>
              </w:rPr>
            </w:pPr>
            <w:r w:rsidRPr="00B54488">
              <w:rPr>
                <w:lang w:val="be-BY"/>
              </w:rPr>
              <w:t>4-связь</w:t>
            </w:r>
            <w:r w:rsidRPr="00191391">
              <w:rPr>
                <w:lang w:val="ru-RU"/>
              </w:rPr>
              <w:br/>
            </w:r>
            <w:r w:rsidRPr="00B54488">
              <w:rPr>
                <w:lang w:val="be-BY"/>
              </w:rPr>
              <w:t>(</w:t>
            </w:r>
            <w:r w:rsidRPr="00191391">
              <w:rPr>
                <w:lang w:val="be-BY"/>
              </w:rPr>
              <w:t>доходы) «Отчет о доходах от услуг почто</w:t>
            </w:r>
            <w:r w:rsidRPr="00191391">
              <w:rPr>
                <w:lang w:val="ru-RU"/>
              </w:rPr>
              <w:t>-</w:t>
            </w:r>
            <w:r w:rsidRPr="00191391">
              <w:rPr>
                <w:lang w:val="be-BY"/>
              </w:rPr>
              <w:t>вой и курьер</w:t>
            </w:r>
            <w:r w:rsidRPr="00191391">
              <w:rPr>
                <w:lang w:val="ru-RU"/>
              </w:rPr>
              <w:t>-</w:t>
            </w:r>
            <w:r w:rsidRPr="00191391">
              <w:rPr>
                <w:lang w:val="be-BY"/>
              </w:rPr>
              <w:t>ской деятель</w:t>
            </w:r>
            <w:r w:rsidRPr="00191391">
              <w:rPr>
                <w:lang w:val="ru-RU"/>
              </w:rPr>
              <w:t>-</w:t>
            </w:r>
            <w:r w:rsidRPr="00191391">
              <w:rPr>
                <w:lang w:val="be-BY"/>
              </w:rPr>
              <w:t>ности, деятель</w:t>
            </w:r>
            <w:r w:rsidRPr="00191391">
              <w:rPr>
                <w:lang w:val="ru-RU"/>
              </w:rPr>
              <w:t>-</w:t>
            </w:r>
            <w:r w:rsidRPr="003C2D39">
              <w:rPr>
                <w:lang w:val="be-BY"/>
              </w:rPr>
              <w:t>ности в облас</w:t>
            </w:r>
            <w:r>
              <w:rPr>
                <w:lang w:val="be-BY"/>
              </w:rPr>
              <w:t>-</w:t>
            </w:r>
            <w:r w:rsidRPr="003C2D39">
              <w:rPr>
                <w:lang w:val="be-BY"/>
              </w:rPr>
              <w:t>ти телеком</w:t>
            </w:r>
            <w:r>
              <w:rPr>
                <w:lang w:val="be-BY"/>
              </w:rPr>
              <w:t>-</w:t>
            </w:r>
            <w:r w:rsidRPr="003C2D39">
              <w:rPr>
                <w:lang w:val="be-BY"/>
              </w:rPr>
              <w:t>муникаций»</w:t>
            </w:r>
          </w:p>
        </w:tc>
        <w:tc>
          <w:tcPr>
            <w:tcW w:w="1278" w:type="dxa"/>
            <w:tcBorders>
              <w:top w:val="single" w:sz="4" w:space="0" w:color="auto"/>
            </w:tcBorders>
          </w:tcPr>
          <w:p w:rsidR="0054061B" w:rsidRPr="00A16C7D" w:rsidRDefault="0054061B" w:rsidP="00A16C7D">
            <w:pPr>
              <w:suppressAutoHyphens/>
              <w:spacing w:before="20" w:after="20" w:line="180" w:lineRule="exact"/>
              <w:ind w:left="-57" w:right="-57"/>
              <w:rPr>
                <w:lang w:val="ru-RU"/>
              </w:rPr>
            </w:pPr>
            <w:r w:rsidRPr="00A16C7D">
              <w:rPr>
                <w:lang w:val="be-BY"/>
              </w:rPr>
              <w:t>квартальная</w:t>
            </w:r>
          </w:p>
        </w:tc>
        <w:tc>
          <w:tcPr>
            <w:tcW w:w="1275" w:type="dxa"/>
            <w:tcBorders>
              <w:top w:val="single" w:sz="4" w:space="0" w:color="auto"/>
            </w:tcBorders>
          </w:tcPr>
          <w:p w:rsidR="0054061B" w:rsidRPr="00A16C7D" w:rsidRDefault="0054061B" w:rsidP="00A16C7D">
            <w:pPr>
              <w:suppressAutoHyphens/>
              <w:spacing w:before="20" w:after="20" w:line="180" w:lineRule="exact"/>
              <w:ind w:left="-57" w:right="-57"/>
              <w:rPr>
                <w:lang w:val="ru-RU"/>
              </w:rPr>
            </w:pPr>
            <w:r w:rsidRPr="00A16C7D">
              <w:rPr>
                <w:lang w:val="ru-RU"/>
              </w:rPr>
              <w:t xml:space="preserve">за январь-декабрь  – </w:t>
            </w:r>
            <w:r w:rsidRPr="00A16C7D">
              <w:rPr>
                <w:lang w:val="ru-RU"/>
              </w:rPr>
              <w:br/>
              <w:t>2</w:t>
            </w:r>
            <w:r>
              <w:t>4</w:t>
            </w:r>
            <w:r w:rsidRPr="00A16C7D">
              <w:rPr>
                <w:lang w:val="ru-RU"/>
              </w:rPr>
              <w:t xml:space="preserve"> января </w:t>
            </w:r>
          </w:p>
          <w:p w:rsidR="0054061B" w:rsidRPr="00A16C7D" w:rsidRDefault="0054061B" w:rsidP="00A16C7D">
            <w:pPr>
              <w:suppressAutoHyphens/>
              <w:spacing w:before="20" w:after="20" w:line="180" w:lineRule="exact"/>
              <w:ind w:left="-57" w:right="-57"/>
              <w:rPr>
                <w:lang w:val="ru-RU"/>
              </w:rPr>
            </w:pPr>
          </w:p>
        </w:tc>
        <w:tc>
          <w:tcPr>
            <w:tcW w:w="1843" w:type="dxa"/>
            <w:tcBorders>
              <w:top w:val="single" w:sz="4" w:space="0" w:color="auto"/>
            </w:tcBorders>
          </w:tcPr>
          <w:p w:rsidR="0054061B" w:rsidRPr="00F7222F" w:rsidRDefault="0054061B" w:rsidP="00A16C7D">
            <w:pPr>
              <w:suppressAutoHyphens/>
              <w:spacing w:before="20" w:after="20" w:line="180" w:lineRule="exact"/>
              <w:ind w:left="-57" w:right="-57"/>
              <w:rPr>
                <w:color w:val="000000" w:themeColor="text1"/>
                <w:lang w:val="ru-RU"/>
              </w:rPr>
            </w:pPr>
            <w:r>
              <w:rPr>
                <w:color w:val="000000" w:themeColor="text1"/>
                <w:lang w:val="ru-RU"/>
              </w:rPr>
              <w:t xml:space="preserve">Главному </w:t>
            </w:r>
            <w:r w:rsidRPr="00F7222F">
              <w:rPr>
                <w:color w:val="000000" w:themeColor="text1"/>
                <w:lang w:val="ru-RU"/>
              </w:rPr>
              <w:t>статистическому управлению области (города Минска)</w:t>
            </w:r>
          </w:p>
        </w:tc>
        <w:tc>
          <w:tcPr>
            <w:tcW w:w="4252" w:type="dxa"/>
            <w:tcBorders>
              <w:top w:val="single" w:sz="4" w:space="0" w:color="auto"/>
              <w:right w:val="nil"/>
            </w:tcBorders>
          </w:tcPr>
          <w:p w:rsidR="0054061B" w:rsidRPr="00F7222F" w:rsidRDefault="0054061B" w:rsidP="00A16C7D">
            <w:pPr>
              <w:pStyle w:val="a6"/>
              <w:tabs>
                <w:tab w:val="clear" w:pos="4153"/>
                <w:tab w:val="clear" w:pos="8306"/>
              </w:tabs>
              <w:suppressAutoHyphens/>
              <w:spacing w:before="20" w:after="20" w:line="180" w:lineRule="exact"/>
              <w:ind w:left="-57" w:right="-57"/>
              <w:jc w:val="both"/>
            </w:pPr>
            <w:r w:rsidRPr="005278FD">
              <w:rPr>
                <w:color w:val="000000" w:themeColor="text1"/>
              </w:rPr>
              <w:t xml:space="preserve">малые организации без ведомственной подчиненности, их обособленные подразделения, имеющие отдельный баланс, видом экономической деятельности которых является </w:t>
            </w:r>
            <w:r w:rsidRPr="0054061B">
              <w:rPr>
                <w:b/>
                <w:color w:val="000000" w:themeColor="text1"/>
              </w:rPr>
              <w:t>почтовая и курьерская деятельность, деятельность в области телекоммуникаций</w:t>
            </w:r>
          </w:p>
        </w:tc>
      </w:tr>
      <w:tr w:rsidR="0054061B" w:rsidRPr="0054061B" w:rsidTr="00A16C7D">
        <w:tc>
          <w:tcPr>
            <w:tcW w:w="568" w:type="dxa"/>
            <w:tcBorders>
              <w:top w:val="single" w:sz="4" w:space="0" w:color="auto"/>
              <w:left w:val="nil"/>
            </w:tcBorders>
          </w:tcPr>
          <w:p w:rsidR="0054061B" w:rsidRPr="00F7222F" w:rsidRDefault="0054061B" w:rsidP="00A16C7D">
            <w:pPr>
              <w:numPr>
                <w:ilvl w:val="0"/>
                <w:numId w:val="41"/>
              </w:numPr>
              <w:spacing w:before="20" w:after="20" w:line="180" w:lineRule="exact"/>
              <w:ind w:left="357" w:hanging="357"/>
              <w:rPr>
                <w:color w:val="000000" w:themeColor="text1"/>
                <w:lang w:val="ru-RU"/>
              </w:rPr>
            </w:pPr>
          </w:p>
        </w:tc>
        <w:tc>
          <w:tcPr>
            <w:tcW w:w="1416" w:type="dxa"/>
            <w:tcBorders>
              <w:top w:val="single" w:sz="4" w:space="0" w:color="auto"/>
              <w:left w:val="nil"/>
            </w:tcBorders>
          </w:tcPr>
          <w:p w:rsidR="0054061B" w:rsidRPr="00A16C7D" w:rsidRDefault="0054061B" w:rsidP="00C60CDB">
            <w:pPr>
              <w:suppressAutoHyphens/>
              <w:spacing w:before="20" w:after="20" w:line="180" w:lineRule="exact"/>
              <w:ind w:left="-57" w:right="-57"/>
              <w:rPr>
                <w:color w:val="000000" w:themeColor="text1"/>
                <w:lang w:val="ru-RU"/>
              </w:rPr>
            </w:pPr>
            <w:r w:rsidRPr="00A16C7D">
              <w:rPr>
                <w:color w:val="000000" w:themeColor="text1"/>
                <w:lang w:val="ru-RU"/>
              </w:rPr>
              <w:t>1-нт (наука)</w:t>
            </w:r>
            <w:r w:rsidRPr="00A16C7D">
              <w:rPr>
                <w:color w:val="000000" w:themeColor="text1"/>
                <w:vertAlign w:val="superscript"/>
                <w:lang w:val="ru-RU"/>
              </w:rPr>
              <w:br/>
            </w:r>
            <w:r w:rsidRPr="00A16C7D">
              <w:rPr>
                <w:color w:val="000000" w:themeColor="text1"/>
                <w:lang w:val="ru-RU"/>
              </w:rPr>
              <w:t>«Отчет о выполнении научных исследований и разработок»</w:t>
            </w:r>
          </w:p>
        </w:tc>
        <w:tc>
          <w:tcPr>
            <w:tcW w:w="1278" w:type="dxa"/>
            <w:tcBorders>
              <w:top w:val="single" w:sz="4" w:space="0" w:color="auto"/>
            </w:tcBorders>
          </w:tcPr>
          <w:p w:rsidR="0054061B" w:rsidRPr="00A16C7D" w:rsidRDefault="0054061B" w:rsidP="00A16C7D">
            <w:pPr>
              <w:suppressAutoHyphens/>
              <w:spacing w:before="20" w:after="20" w:line="180" w:lineRule="exact"/>
              <w:ind w:left="-57" w:right="-57"/>
              <w:rPr>
                <w:color w:val="000000" w:themeColor="text1"/>
                <w:lang w:val="ru-RU"/>
              </w:rPr>
            </w:pPr>
            <w:r w:rsidRPr="00A16C7D">
              <w:rPr>
                <w:color w:val="000000" w:themeColor="text1"/>
                <w:lang w:val="ru-RU"/>
              </w:rPr>
              <w:t>годовая</w:t>
            </w:r>
          </w:p>
        </w:tc>
        <w:tc>
          <w:tcPr>
            <w:tcW w:w="1275" w:type="dxa"/>
            <w:tcBorders>
              <w:top w:val="single" w:sz="4" w:space="0" w:color="auto"/>
            </w:tcBorders>
          </w:tcPr>
          <w:p w:rsidR="0054061B" w:rsidRPr="00463AE1" w:rsidRDefault="0054061B" w:rsidP="00F50272">
            <w:pPr>
              <w:suppressAutoHyphens/>
              <w:spacing w:before="20" w:after="20" w:line="180" w:lineRule="exact"/>
              <w:ind w:left="-57" w:right="-57"/>
              <w:rPr>
                <w:lang w:val="ru-RU"/>
              </w:rPr>
            </w:pPr>
            <w:r>
              <w:rPr>
                <w:lang w:val="ru-RU"/>
              </w:rPr>
              <w:t>20</w:t>
            </w:r>
            <w:r>
              <w:rPr>
                <w:lang w:val="ru-RU"/>
              </w:rPr>
              <w:t xml:space="preserve"> февраля</w:t>
            </w:r>
          </w:p>
        </w:tc>
        <w:tc>
          <w:tcPr>
            <w:tcW w:w="1843" w:type="dxa"/>
            <w:tcBorders>
              <w:top w:val="single" w:sz="4" w:space="0" w:color="auto"/>
            </w:tcBorders>
          </w:tcPr>
          <w:p w:rsidR="0054061B" w:rsidRPr="00F7222F" w:rsidRDefault="0054061B" w:rsidP="00A16C7D">
            <w:pPr>
              <w:suppressAutoHyphens/>
              <w:spacing w:before="20" w:after="20" w:line="180" w:lineRule="exact"/>
              <w:ind w:left="-57" w:right="-57"/>
              <w:rPr>
                <w:color w:val="000000" w:themeColor="text1"/>
                <w:lang w:val="ru-RU"/>
              </w:rPr>
            </w:pPr>
            <w:r>
              <w:rPr>
                <w:color w:val="000000" w:themeColor="text1"/>
                <w:lang w:val="ru-RU"/>
              </w:rPr>
              <w:t xml:space="preserve">Главному </w:t>
            </w:r>
            <w:r w:rsidRPr="00F7222F">
              <w:rPr>
                <w:color w:val="000000" w:themeColor="text1"/>
                <w:lang w:val="ru-RU"/>
              </w:rPr>
              <w:t>статистическому управлению области (города Минска)</w:t>
            </w:r>
          </w:p>
        </w:tc>
        <w:tc>
          <w:tcPr>
            <w:tcW w:w="4252" w:type="dxa"/>
            <w:tcBorders>
              <w:top w:val="single" w:sz="4" w:space="0" w:color="auto"/>
              <w:right w:val="nil"/>
            </w:tcBorders>
          </w:tcPr>
          <w:p w:rsidR="0054061B" w:rsidRPr="00F7222F" w:rsidRDefault="0054061B" w:rsidP="00A16C7D">
            <w:pPr>
              <w:suppressAutoHyphens/>
              <w:spacing w:before="20" w:after="20" w:line="180" w:lineRule="exact"/>
              <w:ind w:left="-57" w:right="-57"/>
              <w:jc w:val="both"/>
              <w:rPr>
                <w:color w:val="000000" w:themeColor="text1"/>
                <w:lang w:val="ru-RU"/>
              </w:rPr>
            </w:pPr>
            <w:r w:rsidRPr="00F7222F">
              <w:rPr>
                <w:color w:val="000000" w:themeColor="text1"/>
                <w:lang w:val="ru-RU"/>
              </w:rPr>
              <w:t xml:space="preserve">юридические лица, обособленные подразделения </w:t>
            </w:r>
            <w:r w:rsidRPr="00F7222F">
              <w:rPr>
                <w:lang w:val="ru-RU"/>
              </w:rPr>
              <w:t>юридических</w:t>
            </w:r>
            <w:r w:rsidRPr="00F7222F">
              <w:rPr>
                <w:color w:val="000000" w:themeColor="text1"/>
                <w:lang w:val="ru-RU"/>
              </w:rPr>
              <w:t xml:space="preserve"> лиц, имеющие отдельный баланс, </w:t>
            </w:r>
            <w:r w:rsidRPr="0054061B">
              <w:rPr>
                <w:b/>
                <w:color w:val="000000" w:themeColor="text1"/>
                <w:lang w:val="ru-RU"/>
              </w:rPr>
              <w:t>выполнявшие в отчетном году научные исследования и разработки</w:t>
            </w:r>
          </w:p>
        </w:tc>
      </w:tr>
      <w:tr w:rsidR="0054061B" w:rsidRPr="0054061B" w:rsidTr="00A16C7D">
        <w:tc>
          <w:tcPr>
            <w:tcW w:w="568" w:type="dxa"/>
            <w:tcBorders>
              <w:top w:val="single" w:sz="4" w:space="0" w:color="auto"/>
              <w:left w:val="nil"/>
            </w:tcBorders>
          </w:tcPr>
          <w:p w:rsidR="0054061B" w:rsidRPr="00F7222F" w:rsidRDefault="0054061B" w:rsidP="00A16C7D">
            <w:pPr>
              <w:numPr>
                <w:ilvl w:val="0"/>
                <w:numId w:val="41"/>
              </w:numPr>
              <w:spacing w:before="20" w:after="20" w:line="180" w:lineRule="exact"/>
              <w:ind w:left="357" w:hanging="357"/>
              <w:rPr>
                <w:color w:val="000000" w:themeColor="text1"/>
                <w:lang w:val="ru-RU"/>
              </w:rPr>
            </w:pPr>
          </w:p>
        </w:tc>
        <w:tc>
          <w:tcPr>
            <w:tcW w:w="1416" w:type="dxa"/>
            <w:tcBorders>
              <w:top w:val="single" w:sz="4" w:space="0" w:color="auto"/>
              <w:left w:val="nil"/>
            </w:tcBorders>
          </w:tcPr>
          <w:p w:rsidR="0054061B" w:rsidRPr="00A16C7D" w:rsidRDefault="0054061B" w:rsidP="00A16C7D">
            <w:pPr>
              <w:suppressAutoHyphens/>
              <w:spacing w:before="20" w:after="20" w:line="180" w:lineRule="exact"/>
              <w:ind w:left="-57" w:right="-57"/>
              <w:rPr>
                <w:color w:val="000000" w:themeColor="text1"/>
                <w:lang w:val="ru-RU"/>
              </w:rPr>
            </w:pPr>
            <w:r w:rsidRPr="00A16C7D">
              <w:rPr>
                <w:color w:val="000000" w:themeColor="text1"/>
                <w:lang w:val="ru-RU"/>
              </w:rPr>
              <w:t>1-т (травматизм) «Отчет о численности потерпевших при несчастных случаях на производстве»</w:t>
            </w:r>
          </w:p>
        </w:tc>
        <w:tc>
          <w:tcPr>
            <w:tcW w:w="1278" w:type="dxa"/>
            <w:tcBorders>
              <w:top w:val="single" w:sz="4" w:space="0" w:color="auto"/>
            </w:tcBorders>
          </w:tcPr>
          <w:p w:rsidR="0054061B" w:rsidRPr="00A16C7D" w:rsidRDefault="0054061B" w:rsidP="00A16C7D">
            <w:pPr>
              <w:suppressAutoHyphens/>
              <w:spacing w:before="20" w:after="20" w:line="180" w:lineRule="exact"/>
              <w:ind w:left="-57" w:right="-57"/>
              <w:rPr>
                <w:color w:val="000000" w:themeColor="text1"/>
                <w:lang w:val="ru-RU"/>
              </w:rPr>
            </w:pPr>
            <w:r w:rsidRPr="00A16C7D">
              <w:rPr>
                <w:color w:val="000000" w:themeColor="text1"/>
                <w:lang w:val="ru-RU"/>
              </w:rPr>
              <w:t>годовая</w:t>
            </w:r>
          </w:p>
        </w:tc>
        <w:tc>
          <w:tcPr>
            <w:tcW w:w="1275" w:type="dxa"/>
            <w:tcBorders>
              <w:top w:val="single" w:sz="4" w:space="0" w:color="auto"/>
            </w:tcBorders>
          </w:tcPr>
          <w:p w:rsidR="0054061B" w:rsidRPr="00A16C7D" w:rsidRDefault="0054061B" w:rsidP="00A16C7D">
            <w:pPr>
              <w:suppressAutoHyphens/>
              <w:spacing w:before="20" w:after="20" w:line="180" w:lineRule="exact"/>
              <w:ind w:left="-57" w:right="-57"/>
              <w:rPr>
                <w:color w:val="000000" w:themeColor="text1"/>
                <w:lang w:val="ru-RU"/>
              </w:rPr>
            </w:pPr>
            <w:r w:rsidRPr="00A16C7D">
              <w:rPr>
                <w:color w:val="000000" w:themeColor="text1"/>
                <w:lang w:val="ru-RU"/>
              </w:rPr>
              <w:t xml:space="preserve">15 января </w:t>
            </w:r>
          </w:p>
        </w:tc>
        <w:tc>
          <w:tcPr>
            <w:tcW w:w="1843" w:type="dxa"/>
            <w:tcBorders>
              <w:top w:val="single" w:sz="4" w:space="0" w:color="auto"/>
            </w:tcBorders>
          </w:tcPr>
          <w:p w:rsidR="0054061B" w:rsidRPr="00F7222F" w:rsidRDefault="0054061B" w:rsidP="00A16C7D">
            <w:pPr>
              <w:suppressAutoHyphens/>
              <w:spacing w:before="20" w:after="20" w:line="180" w:lineRule="exact"/>
              <w:ind w:left="-57" w:right="-57"/>
              <w:rPr>
                <w:color w:val="000000" w:themeColor="text1"/>
                <w:lang w:val="ru-RU"/>
              </w:rPr>
            </w:pPr>
            <w:r>
              <w:rPr>
                <w:color w:val="000000" w:themeColor="text1"/>
                <w:lang w:val="ru-RU"/>
              </w:rPr>
              <w:t xml:space="preserve">Главному </w:t>
            </w:r>
            <w:r w:rsidRPr="00F7222F">
              <w:rPr>
                <w:color w:val="000000" w:themeColor="text1"/>
                <w:lang w:val="ru-RU"/>
              </w:rPr>
              <w:t>статистическому управлению</w:t>
            </w:r>
            <w:r w:rsidRPr="00F7222F">
              <w:rPr>
                <w:color w:val="000000" w:themeColor="text1"/>
                <w:lang w:val="ru-RU"/>
              </w:rPr>
              <w:br/>
              <w:t xml:space="preserve">области </w:t>
            </w:r>
            <w:r w:rsidRPr="00F7222F">
              <w:rPr>
                <w:color w:val="000000" w:themeColor="text1"/>
                <w:lang w:val="ru-RU"/>
              </w:rPr>
              <w:br/>
              <w:t>(города Минска)</w:t>
            </w:r>
          </w:p>
        </w:tc>
        <w:tc>
          <w:tcPr>
            <w:tcW w:w="4252" w:type="dxa"/>
            <w:tcBorders>
              <w:top w:val="single" w:sz="4" w:space="0" w:color="auto"/>
              <w:right w:val="nil"/>
            </w:tcBorders>
          </w:tcPr>
          <w:p w:rsidR="0054061B" w:rsidRPr="00F7222F" w:rsidRDefault="0054061B" w:rsidP="00A16C7D">
            <w:pPr>
              <w:suppressAutoHyphens/>
              <w:spacing w:before="20" w:after="20" w:line="180" w:lineRule="exact"/>
              <w:ind w:left="-57" w:right="-57"/>
              <w:jc w:val="both"/>
              <w:rPr>
                <w:color w:val="000000" w:themeColor="text1"/>
                <w:lang w:val="ru-RU"/>
              </w:rPr>
            </w:pPr>
            <w:r w:rsidRPr="00F7222F">
              <w:rPr>
                <w:color w:val="000000" w:themeColor="text1"/>
                <w:lang w:val="ru-RU"/>
              </w:rPr>
              <w:t xml:space="preserve">юридические лица, их обособленные подразделения, </w:t>
            </w:r>
            <w:r w:rsidRPr="00F7222F">
              <w:rPr>
                <w:lang w:val="ru-RU"/>
              </w:rPr>
              <w:t>имеющие</w:t>
            </w:r>
            <w:r w:rsidRPr="00F7222F">
              <w:rPr>
                <w:color w:val="000000" w:themeColor="text1"/>
                <w:lang w:val="ru-RU"/>
              </w:rPr>
              <w:t xml:space="preserve"> отдельный баланс</w:t>
            </w:r>
            <w:r w:rsidRPr="008A34E9">
              <w:rPr>
                <w:color w:val="000000" w:themeColor="text1"/>
                <w:lang w:val="ru-RU"/>
              </w:rPr>
              <w:t>,</w:t>
            </w:r>
            <w:r w:rsidRPr="00F7222F">
              <w:rPr>
                <w:bCs/>
                <w:color w:val="000000" w:themeColor="text1"/>
                <w:lang w:val="ru-RU"/>
              </w:rPr>
              <w:t xml:space="preserve"> </w:t>
            </w:r>
            <w:r w:rsidRPr="0054061B">
              <w:rPr>
                <w:b/>
                <w:bCs/>
                <w:color w:val="000000" w:themeColor="text1"/>
                <w:lang w:val="ru-RU"/>
              </w:rPr>
              <w:t xml:space="preserve">при наличии </w:t>
            </w:r>
            <w:r w:rsidRPr="0054061B">
              <w:rPr>
                <w:b/>
                <w:lang w:val="ru-RU"/>
              </w:rPr>
              <w:t>потерпевших</w:t>
            </w:r>
            <w:r w:rsidRPr="0054061B">
              <w:rPr>
                <w:b/>
                <w:bCs/>
                <w:color w:val="000000" w:themeColor="text1"/>
                <w:lang w:val="ru-RU"/>
              </w:rPr>
              <w:t xml:space="preserve">  при несчастных случаях на производстве</w:t>
            </w:r>
          </w:p>
          <w:p w:rsidR="0054061B" w:rsidRPr="00F7222F" w:rsidRDefault="0054061B" w:rsidP="00A16C7D">
            <w:pPr>
              <w:suppressAutoHyphens/>
              <w:spacing w:before="20" w:after="20" w:line="180" w:lineRule="exact"/>
              <w:ind w:left="-57" w:right="-57"/>
              <w:jc w:val="both"/>
              <w:rPr>
                <w:color w:val="000000" w:themeColor="text1"/>
                <w:lang w:val="ru-RU"/>
              </w:rPr>
            </w:pPr>
          </w:p>
        </w:tc>
      </w:tr>
      <w:tr w:rsidR="0054061B" w:rsidRPr="0054061B" w:rsidTr="00A16C7D">
        <w:tc>
          <w:tcPr>
            <w:tcW w:w="568" w:type="dxa"/>
            <w:tcBorders>
              <w:left w:val="nil"/>
              <w:bottom w:val="single" w:sz="4" w:space="0" w:color="auto"/>
            </w:tcBorders>
          </w:tcPr>
          <w:p w:rsidR="0054061B" w:rsidRPr="00F7222F" w:rsidRDefault="0054061B" w:rsidP="00A16C7D">
            <w:pPr>
              <w:numPr>
                <w:ilvl w:val="0"/>
                <w:numId w:val="41"/>
              </w:numPr>
              <w:spacing w:before="20" w:after="20" w:line="180" w:lineRule="exact"/>
              <w:ind w:left="357" w:hanging="357"/>
              <w:rPr>
                <w:color w:val="000000" w:themeColor="text1"/>
                <w:lang w:val="ru-RU"/>
              </w:rPr>
            </w:pPr>
          </w:p>
        </w:tc>
        <w:tc>
          <w:tcPr>
            <w:tcW w:w="1416" w:type="dxa"/>
            <w:tcBorders>
              <w:left w:val="nil"/>
              <w:bottom w:val="single" w:sz="4" w:space="0" w:color="auto"/>
            </w:tcBorders>
          </w:tcPr>
          <w:p w:rsidR="0054061B" w:rsidRPr="00A16C7D" w:rsidRDefault="0054061B" w:rsidP="00A16C7D">
            <w:pPr>
              <w:suppressAutoHyphens/>
              <w:spacing w:before="20" w:after="20" w:line="180" w:lineRule="exact"/>
              <w:ind w:left="-57" w:right="-57"/>
              <w:rPr>
                <w:color w:val="000000" w:themeColor="text1"/>
                <w:lang w:val="ru-RU"/>
              </w:rPr>
            </w:pPr>
            <w:r w:rsidRPr="00A16C7D">
              <w:rPr>
                <w:color w:val="000000" w:themeColor="text1"/>
                <w:lang w:val="ru-RU"/>
              </w:rPr>
              <w:t>1-жкх</w:t>
            </w:r>
            <w:r w:rsidRPr="00A16C7D">
              <w:rPr>
                <w:color w:val="000000" w:themeColor="text1"/>
                <w:lang w:val="ru-RU"/>
              </w:rPr>
              <w:br/>
              <w:t>(жилфонд) «Отчет о жилищном фонде»</w:t>
            </w:r>
          </w:p>
        </w:tc>
        <w:tc>
          <w:tcPr>
            <w:tcW w:w="1278" w:type="dxa"/>
            <w:tcBorders>
              <w:bottom w:val="single" w:sz="4" w:space="0" w:color="auto"/>
            </w:tcBorders>
          </w:tcPr>
          <w:p w:rsidR="0054061B" w:rsidRPr="00A16C7D" w:rsidRDefault="0054061B" w:rsidP="00A16C7D">
            <w:pPr>
              <w:suppressAutoHyphens/>
              <w:spacing w:before="20" w:after="20" w:line="180" w:lineRule="exact"/>
              <w:ind w:left="-57" w:right="-57"/>
              <w:rPr>
                <w:color w:val="000000" w:themeColor="text1"/>
                <w:lang w:val="ru-RU"/>
              </w:rPr>
            </w:pPr>
            <w:r w:rsidRPr="00A16C7D">
              <w:rPr>
                <w:color w:val="000000" w:themeColor="text1"/>
                <w:lang w:val="ru-RU"/>
              </w:rPr>
              <w:t>годовая</w:t>
            </w:r>
          </w:p>
        </w:tc>
        <w:tc>
          <w:tcPr>
            <w:tcW w:w="1275" w:type="dxa"/>
            <w:tcBorders>
              <w:bottom w:val="single" w:sz="4" w:space="0" w:color="auto"/>
            </w:tcBorders>
          </w:tcPr>
          <w:p w:rsidR="0054061B" w:rsidRPr="00A16C7D" w:rsidRDefault="0054061B" w:rsidP="00A16C7D">
            <w:pPr>
              <w:suppressAutoHyphens/>
              <w:spacing w:before="20" w:after="20" w:line="180" w:lineRule="exact"/>
              <w:ind w:left="-57" w:right="-57"/>
              <w:rPr>
                <w:color w:val="000000" w:themeColor="text1"/>
                <w:lang w:val="ru-RU"/>
              </w:rPr>
            </w:pPr>
            <w:r w:rsidRPr="00A16C7D">
              <w:rPr>
                <w:color w:val="000000" w:themeColor="text1"/>
                <w:lang w:val="ru-RU"/>
              </w:rPr>
              <w:t>20 февраля</w:t>
            </w:r>
          </w:p>
        </w:tc>
        <w:tc>
          <w:tcPr>
            <w:tcW w:w="1843" w:type="dxa"/>
            <w:tcBorders>
              <w:bottom w:val="single" w:sz="4" w:space="0" w:color="auto"/>
            </w:tcBorders>
          </w:tcPr>
          <w:p w:rsidR="0054061B" w:rsidRPr="00A16C7D" w:rsidRDefault="0054061B" w:rsidP="001302D3">
            <w:pPr>
              <w:suppressAutoHyphens/>
              <w:spacing w:before="20" w:after="20" w:line="180" w:lineRule="exact"/>
              <w:ind w:left="-57" w:right="-57"/>
              <w:rPr>
                <w:lang w:val="ru-RU"/>
              </w:rPr>
            </w:pPr>
            <w:r>
              <w:rPr>
                <w:lang w:val="ru-RU"/>
              </w:rPr>
              <w:t xml:space="preserve">Главному </w:t>
            </w:r>
            <w:r w:rsidRPr="00A16C7D">
              <w:rPr>
                <w:color w:val="000000" w:themeColor="text1"/>
                <w:lang w:val="ru-RU"/>
              </w:rPr>
              <w:t>статистическому управлению</w:t>
            </w:r>
            <w:r>
              <w:rPr>
                <w:color w:val="000000" w:themeColor="text1"/>
                <w:lang w:val="ru-RU"/>
              </w:rPr>
              <w:t xml:space="preserve"> </w:t>
            </w:r>
            <w:r w:rsidRPr="00A16C7D">
              <w:rPr>
                <w:color w:val="000000" w:themeColor="text1"/>
                <w:lang w:val="ru-RU"/>
              </w:rPr>
              <w:t>города Минска; отделу статистики в районе (городе) главного статистического управления области</w:t>
            </w:r>
          </w:p>
        </w:tc>
        <w:tc>
          <w:tcPr>
            <w:tcW w:w="4252" w:type="dxa"/>
            <w:tcBorders>
              <w:bottom w:val="single" w:sz="4" w:space="0" w:color="auto"/>
              <w:right w:val="nil"/>
            </w:tcBorders>
          </w:tcPr>
          <w:p w:rsidR="0054061B" w:rsidRPr="00F7222F" w:rsidRDefault="0054061B" w:rsidP="00A16C7D">
            <w:pPr>
              <w:suppressAutoHyphens/>
              <w:spacing w:before="20" w:after="20" w:line="180" w:lineRule="exact"/>
              <w:ind w:left="-57" w:right="-57"/>
              <w:jc w:val="both"/>
              <w:rPr>
                <w:color w:val="000000" w:themeColor="text1"/>
                <w:lang w:val="ru-RU"/>
              </w:rPr>
            </w:pPr>
            <w:r w:rsidRPr="00F7222F">
              <w:rPr>
                <w:color w:val="000000" w:themeColor="text1"/>
                <w:lang w:val="ru-RU"/>
              </w:rPr>
              <w:t xml:space="preserve">юридические лица, обособленные подразделения юридических лиц, </w:t>
            </w:r>
            <w:r w:rsidRPr="0054061B">
              <w:rPr>
                <w:b/>
                <w:color w:val="000000" w:themeColor="text1"/>
                <w:lang w:val="ru-RU"/>
              </w:rPr>
              <w:t>имеющие на своем балансе жилые помещения</w:t>
            </w:r>
          </w:p>
        </w:tc>
      </w:tr>
      <w:tr w:rsidR="0054061B" w:rsidRPr="0054061B" w:rsidTr="00A16C7D">
        <w:tc>
          <w:tcPr>
            <w:tcW w:w="568" w:type="dxa"/>
            <w:tcBorders>
              <w:left w:val="nil"/>
              <w:bottom w:val="single" w:sz="4" w:space="0" w:color="auto"/>
            </w:tcBorders>
          </w:tcPr>
          <w:p w:rsidR="0054061B" w:rsidRPr="00F7222F" w:rsidRDefault="0054061B" w:rsidP="00A16C7D">
            <w:pPr>
              <w:numPr>
                <w:ilvl w:val="0"/>
                <w:numId w:val="41"/>
              </w:numPr>
              <w:spacing w:before="20" w:after="20" w:line="180" w:lineRule="exact"/>
              <w:ind w:left="357" w:hanging="357"/>
              <w:rPr>
                <w:color w:val="000000" w:themeColor="text1"/>
                <w:lang w:val="ru-RU"/>
              </w:rPr>
            </w:pPr>
          </w:p>
        </w:tc>
        <w:tc>
          <w:tcPr>
            <w:tcW w:w="1416" w:type="dxa"/>
            <w:tcBorders>
              <w:left w:val="nil"/>
              <w:bottom w:val="single" w:sz="4" w:space="0" w:color="auto"/>
            </w:tcBorders>
          </w:tcPr>
          <w:p w:rsidR="0054061B" w:rsidRDefault="0054061B" w:rsidP="00A16C7D">
            <w:pPr>
              <w:suppressAutoHyphens/>
              <w:spacing w:before="20" w:after="20" w:line="180" w:lineRule="exact"/>
              <w:ind w:left="-57" w:right="-57"/>
              <w:jc w:val="both"/>
              <w:rPr>
                <w:color w:val="000000"/>
                <w:lang w:val="ru-RU"/>
              </w:rPr>
            </w:pPr>
            <w:r>
              <w:rPr>
                <w:color w:val="000000"/>
                <w:lang w:val="ru-RU"/>
              </w:rPr>
              <w:t xml:space="preserve">1-ис </w:t>
            </w:r>
            <w:r>
              <w:rPr>
                <w:color w:val="000000"/>
                <w:lang w:val="ru-RU"/>
              </w:rPr>
              <w:br/>
              <w:t>(инвестиции)</w:t>
            </w:r>
            <w:r>
              <w:rPr>
                <w:color w:val="000000"/>
                <w:lang w:val="ru-RU"/>
              </w:rPr>
              <w:br/>
              <w:t>«Годовой отчет о вводе в эксплуатацию объектов, основных средств и использовании инвестиций в основной капитал»</w:t>
            </w:r>
          </w:p>
        </w:tc>
        <w:tc>
          <w:tcPr>
            <w:tcW w:w="1278" w:type="dxa"/>
            <w:tcBorders>
              <w:bottom w:val="single" w:sz="4" w:space="0" w:color="auto"/>
            </w:tcBorders>
          </w:tcPr>
          <w:p w:rsidR="0054061B" w:rsidRDefault="0054061B" w:rsidP="00A16C7D">
            <w:pPr>
              <w:pStyle w:val="a6"/>
              <w:tabs>
                <w:tab w:val="left" w:pos="708"/>
              </w:tabs>
              <w:suppressAutoHyphens/>
              <w:spacing w:before="20" w:after="20" w:line="180" w:lineRule="exact"/>
              <w:ind w:left="-57" w:right="-57"/>
              <w:rPr>
                <w:color w:val="000000"/>
              </w:rPr>
            </w:pPr>
            <w:r>
              <w:rPr>
                <w:color w:val="000000"/>
              </w:rPr>
              <w:t>годовая</w:t>
            </w:r>
          </w:p>
        </w:tc>
        <w:tc>
          <w:tcPr>
            <w:tcW w:w="1275" w:type="dxa"/>
            <w:tcBorders>
              <w:bottom w:val="single" w:sz="4" w:space="0" w:color="auto"/>
            </w:tcBorders>
          </w:tcPr>
          <w:p w:rsidR="0054061B" w:rsidRDefault="0054061B" w:rsidP="00A16C7D">
            <w:pPr>
              <w:pStyle w:val="a6"/>
              <w:tabs>
                <w:tab w:val="left" w:pos="708"/>
              </w:tabs>
              <w:suppressAutoHyphens/>
              <w:spacing w:before="20" w:after="20" w:line="180" w:lineRule="exact"/>
              <w:ind w:left="-57" w:right="-57"/>
              <w:rPr>
                <w:color w:val="000000"/>
              </w:rPr>
            </w:pPr>
            <w:r>
              <w:rPr>
                <w:color w:val="000000"/>
              </w:rPr>
              <w:t>27 февраля</w:t>
            </w:r>
          </w:p>
        </w:tc>
        <w:tc>
          <w:tcPr>
            <w:tcW w:w="1843" w:type="dxa"/>
            <w:tcBorders>
              <w:bottom w:val="single" w:sz="4" w:space="0" w:color="auto"/>
            </w:tcBorders>
          </w:tcPr>
          <w:p w:rsidR="0054061B" w:rsidRPr="00A16C7D" w:rsidRDefault="0054061B" w:rsidP="001302D3">
            <w:pPr>
              <w:suppressAutoHyphens/>
              <w:spacing w:before="20" w:after="20" w:line="180" w:lineRule="exact"/>
              <w:ind w:left="-57" w:right="-57"/>
              <w:rPr>
                <w:lang w:val="ru-RU"/>
              </w:rPr>
            </w:pPr>
            <w:r>
              <w:rPr>
                <w:lang w:val="ru-RU"/>
              </w:rPr>
              <w:t xml:space="preserve">Главному </w:t>
            </w:r>
            <w:r w:rsidRPr="00A16C7D">
              <w:rPr>
                <w:color w:val="000000" w:themeColor="text1"/>
                <w:lang w:val="ru-RU"/>
              </w:rPr>
              <w:t>статистическому управлению</w:t>
            </w:r>
            <w:r>
              <w:rPr>
                <w:color w:val="000000" w:themeColor="text1"/>
                <w:lang w:val="ru-RU"/>
              </w:rPr>
              <w:t xml:space="preserve"> </w:t>
            </w:r>
            <w:r w:rsidRPr="00A16C7D">
              <w:rPr>
                <w:color w:val="000000" w:themeColor="text1"/>
                <w:lang w:val="ru-RU"/>
              </w:rPr>
              <w:t>города Минска; отделу статистики в районе (городе) главного статистического управления области</w:t>
            </w:r>
          </w:p>
        </w:tc>
        <w:tc>
          <w:tcPr>
            <w:tcW w:w="4252" w:type="dxa"/>
            <w:tcBorders>
              <w:bottom w:val="single" w:sz="4" w:space="0" w:color="auto"/>
              <w:right w:val="nil"/>
            </w:tcBorders>
          </w:tcPr>
          <w:p w:rsidR="0054061B" w:rsidRPr="006E065D" w:rsidRDefault="0054061B" w:rsidP="00A16C7D">
            <w:pPr>
              <w:suppressAutoHyphens/>
              <w:spacing w:before="20" w:after="20" w:line="180" w:lineRule="exact"/>
              <w:ind w:left="-57" w:right="-57"/>
              <w:jc w:val="both"/>
              <w:rPr>
                <w:strike/>
                <w:color w:val="000000"/>
                <w:lang w:val="ru-RU"/>
              </w:rPr>
            </w:pPr>
            <w:r>
              <w:rPr>
                <w:color w:val="000000"/>
                <w:lang w:val="ru-RU"/>
              </w:rPr>
              <w:t>юридические</w:t>
            </w:r>
            <w:r>
              <w:rPr>
                <w:color w:val="000000"/>
                <w:spacing w:val="-6"/>
                <w:lang w:val="ru-RU"/>
              </w:rPr>
              <w:t xml:space="preserve"> лица, обособленные подразделения юридических лиц, имеющие отдельный баланс </w:t>
            </w:r>
            <w:r>
              <w:rPr>
                <w:color w:val="000000"/>
                <w:lang w:val="ru-RU"/>
              </w:rPr>
              <w:t xml:space="preserve">осуществляющие инвестиционную деятельность по вложению инвестиций в основной капитал на строительство жилых домов и общежитий, а также с объемом инвестиций в основной капитал за отчетный год </w:t>
            </w:r>
            <w:r>
              <w:rPr>
                <w:b/>
                <w:color w:val="000000"/>
                <w:lang w:val="ru-RU"/>
              </w:rPr>
              <w:t xml:space="preserve">от 500 тыс. рублей </w:t>
            </w:r>
            <w:r>
              <w:rPr>
                <w:color w:val="000000"/>
                <w:lang w:val="ru-RU"/>
              </w:rPr>
              <w:t>(в целом по юридическому лицу, включая данные по входящим в его структуру подразделениям, независимо от места их нахождения и независимо от того, имеют они отдельный баланс или нет)</w:t>
            </w:r>
          </w:p>
        </w:tc>
      </w:tr>
      <w:tr w:rsidR="0054061B" w:rsidRPr="0054061B" w:rsidTr="00A16C7D">
        <w:tc>
          <w:tcPr>
            <w:tcW w:w="568" w:type="dxa"/>
            <w:tcBorders>
              <w:left w:val="nil"/>
              <w:bottom w:val="single" w:sz="4" w:space="0" w:color="auto"/>
            </w:tcBorders>
          </w:tcPr>
          <w:p w:rsidR="0054061B" w:rsidRPr="00F7222F" w:rsidRDefault="0054061B" w:rsidP="00A16C7D">
            <w:pPr>
              <w:numPr>
                <w:ilvl w:val="0"/>
                <w:numId w:val="41"/>
              </w:numPr>
              <w:spacing w:before="20" w:after="20" w:line="180" w:lineRule="exact"/>
              <w:ind w:left="357" w:hanging="357"/>
              <w:rPr>
                <w:color w:val="000000" w:themeColor="text1"/>
                <w:lang w:val="ru-RU"/>
              </w:rPr>
            </w:pPr>
          </w:p>
        </w:tc>
        <w:tc>
          <w:tcPr>
            <w:tcW w:w="1416" w:type="dxa"/>
            <w:tcBorders>
              <w:left w:val="nil"/>
              <w:bottom w:val="single" w:sz="4" w:space="0" w:color="auto"/>
            </w:tcBorders>
          </w:tcPr>
          <w:p w:rsidR="0054061B" w:rsidRDefault="0054061B" w:rsidP="00A16C7D">
            <w:pPr>
              <w:pStyle w:val="a6"/>
              <w:tabs>
                <w:tab w:val="clear" w:pos="4153"/>
                <w:tab w:val="clear" w:pos="8306"/>
              </w:tabs>
              <w:suppressAutoHyphens/>
              <w:spacing w:before="20" w:after="20" w:line="180" w:lineRule="exact"/>
              <w:ind w:left="-57" w:right="-57"/>
              <w:rPr>
                <w:color w:val="000000" w:themeColor="text1"/>
              </w:rPr>
            </w:pPr>
            <w:r w:rsidRPr="00F7222F">
              <w:rPr>
                <w:color w:val="000000" w:themeColor="text1"/>
              </w:rPr>
              <w:t>1-мр</w:t>
            </w:r>
          </w:p>
          <w:p w:rsidR="0054061B" w:rsidRPr="00F7222F" w:rsidRDefault="0054061B" w:rsidP="00A16C7D">
            <w:pPr>
              <w:pStyle w:val="a6"/>
              <w:tabs>
                <w:tab w:val="clear" w:pos="4153"/>
                <w:tab w:val="clear" w:pos="8306"/>
              </w:tabs>
              <w:suppressAutoHyphens/>
              <w:spacing w:before="20" w:after="20" w:line="180" w:lineRule="exact"/>
              <w:ind w:left="-57" w:right="-57"/>
              <w:rPr>
                <w:color w:val="000000" w:themeColor="text1"/>
              </w:rPr>
            </w:pPr>
            <w:r w:rsidRPr="00F7222F">
              <w:rPr>
                <w:color w:val="000000" w:themeColor="text1"/>
              </w:rPr>
              <w:t>(драгметаллы) «Отчет об остатках, поступлении и расходе драгоценных металлов, лома и отходов, их содержащих»</w:t>
            </w:r>
          </w:p>
        </w:tc>
        <w:tc>
          <w:tcPr>
            <w:tcW w:w="1278" w:type="dxa"/>
            <w:tcBorders>
              <w:bottom w:val="single" w:sz="4" w:space="0" w:color="auto"/>
            </w:tcBorders>
          </w:tcPr>
          <w:p w:rsidR="0054061B" w:rsidRPr="00F7222F" w:rsidRDefault="0054061B" w:rsidP="00A16C7D">
            <w:pPr>
              <w:pStyle w:val="a6"/>
              <w:tabs>
                <w:tab w:val="clear" w:pos="4153"/>
                <w:tab w:val="clear" w:pos="8306"/>
              </w:tabs>
              <w:suppressAutoHyphens/>
              <w:spacing w:before="20" w:after="20" w:line="180" w:lineRule="exact"/>
              <w:ind w:left="-57" w:right="-57"/>
              <w:rPr>
                <w:color w:val="000000" w:themeColor="text1"/>
              </w:rPr>
            </w:pPr>
            <w:r w:rsidRPr="00F7222F">
              <w:rPr>
                <w:color w:val="000000" w:themeColor="text1"/>
              </w:rPr>
              <w:t>годовая</w:t>
            </w:r>
          </w:p>
        </w:tc>
        <w:tc>
          <w:tcPr>
            <w:tcW w:w="1275" w:type="dxa"/>
            <w:tcBorders>
              <w:bottom w:val="single" w:sz="4" w:space="0" w:color="auto"/>
            </w:tcBorders>
          </w:tcPr>
          <w:p w:rsidR="0054061B" w:rsidRPr="00463AE1" w:rsidRDefault="0054061B" w:rsidP="00F50272">
            <w:pPr>
              <w:suppressAutoHyphens/>
              <w:spacing w:before="20" w:after="20" w:line="180" w:lineRule="exact"/>
              <w:ind w:left="-57" w:right="-57"/>
              <w:rPr>
                <w:lang w:val="ru-RU"/>
              </w:rPr>
            </w:pPr>
            <w:r>
              <w:rPr>
                <w:lang w:val="ru-RU"/>
              </w:rPr>
              <w:t>1</w:t>
            </w:r>
            <w:r>
              <w:rPr>
                <w:lang w:val="ru-RU"/>
              </w:rPr>
              <w:t xml:space="preserve"> февраля</w:t>
            </w:r>
          </w:p>
        </w:tc>
        <w:tc>
          <w:tcPr>
            <w:tcW w:w="1843" w:type="dxa"/>
            <w:tcBorders>
              <w:bottom w:val="single" w:sz="4" w:space="0" w:color="auto"/>
            </w:tcBorders>
          </w:tcPr>
          <w:p w:rsidR="0054061B" w:rsidRPr="00F7222F" w:rsidRDefault="0054061B" w:rsidP="001302D3">
            <w:pPr>
              <w:suppressAutoHyphens/>
              <w:spacing w:before="20" w:after="20" w:line="180" w:lineRule="exact"/>
              <w:ind w:left="-57" w:right="-57"/>
              <w:rPr>
                <w:color w:val="000000" w:themeColor="text1"/>
                <w:lang w:val="ru-RU"/>
              </w:rPr>
            </w:pPr>
            <w:r>
              <w:rPr>
                <w:color w:val="000000" w:themeColor="text1"/>
                <w:lang w:val="ru-RU"/>
              </w:rPr>
              <w:t xml:space="preserve">Главному </w:t>
            </w:r>
            <w:r w:rsidRPr="00F7222F">
              <w:rPr>
                <w:color w:val="000000" w:themeColor="text1"/>
                <w:lang w:val="ru-RU"/>
              </w:rPr>
              <w:t>статистическому управлению</w:t>
            </w:r>
            <w:r w:rsidRPr="00F7222F">
              <w:rPr>
                <w:color w:val="000000" w:themeColor="text1"/>
                <w:lang w:val="ru-RU"/>
              </w:rPr>
              <w:br/>
              <w:t>области (города Минска)</w:t>
            </w:r>
          </w:p>
        </w:tc>
        <w:tc>
          <w:tcPr>
            <w:tcW w:w="4252" w:type="dxa"/>
            <w:tcBorders>
              <w:bottom w:val="single" w:sz="4" w:space="0" w:color="auto"/>
              <w:right w:val="nil"/>
            </w:tcBorders>
          </w:tcPr>
          <w:p w:rsidR="0054061B" w:rsidRPr="00B80DF2" w:rsidRDefault="0054061B" w:rsidP="00F50272">
            <w:pPr>
              <w:pStyle w:val="a6"/>
              <w:tabs>
                <w:tab w:val="clear" w:pos="4153"/>
                <w:tab w:val="clear" w:pos="8306"/>
              </w:tabs>
              <w:suppressAutoHyphens/>
              <w:spacing w:before="20" w:after="20" w:line="200" w:lineRule="exact"/>
              <w:ind w:left="-57" w:right="-57"/>
              <w:jc w:val="both"/>
              <w:rPr>
                <w:color w:val="000000" w:themeColor="text1"/>
              </w:rPr>
            </w:pPr>
            <w:r w:rsidRPr="00B80DF2">
              <w:rPr>
                <w:color w:val="000000" w:themeColor="text1"/>
              </w:rPr>
              <w:t>малые организации, имеющие специальные разрешения (</w:t>
            </w:r>
            <w:r w:rsidRPr="002C709F">
              <w:rPr>
                <w:b/>
                <w:color w:val="000000" w:themeColor="text1"/>
              </w:rPr>
              <w:t>лицензию</w:t>
            </w:r>
            <w:r w:rsidRPr="00B80DF2">
              <w:rPr>
                <w:color w:val="000000" w:themeColor="text1"/>
              </w:rPr>
              <w:t xml:space="preserve">) на осуществление деятельности, </w:t>
            </w:r>
            <w:r w:rsidRPr="002C709F">
              <w:rPr>
                <w:b/>
                <w:color w:val="000000" w:themeColor="text1"/>
              </w:rPr>
              <w:t>связанной с драгоценными металлами и драгоценными камнями, составляющими работами и (или) услугами которых являются изготовление изделий из драгоценных металлов и драгоценных камней и использование в производстве драгоценных металлов и драгоценных камней</w:t>
            </w:r>
          </w:p>
        </w:tc>
      </w:tr>
    </w:tbl>
    <w:p w:rsidR="00134CFC" w:rsidRPr="008A302C" w:rsidRDefault="00134CFC" w:rsidP="00EF0D9D">
      <w:pPr>
        <w:autoSpaceDE w:val="0"/>
        <w:autoSpaceDN w:val="0"/>
        <w:adjustRightInd w:val="0"/>
        <w:ind w:firstLine="540"/>
        <w:jc w:val="both"/>
        <w:rPr>
          <w:b/>
          <w:color w:val="000000" w:themeColor="text1"/>
          <w:sz w:val="24"/>
          <w:lang w:val="ru-RU"/>
        </w:rPr>
      </w:pPr>
    </w:p>
    <w:sectPr w:rsidR="00134CFC" w:rsidRPr="008A302C" w:rsidSect="008A34E9">
      <w:headerReference w:type="even" r:id="rId8"/>
      <w:headerReference w:type="default" r:id="rId9"/>
      <w:footerReference w:type="even" r:id="rId10"/>
      <w:footerReference w:type="default" r:id="rId11"/>
      <w:pgSz w:w="11907" w:h="16840" w:code="9"/>
      <w:pgMar w:top="709" w:right="851" w:bottom="426" w:left="851" w:header="340"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4FD" w:rsidRDefault="00E564FD">
      <w:r>
        <w:separator/>
      </w:r>
    </w:p>
  </w:endnote>
  <w:endnote w:type="continuationSeparator" w:id="1">
    <w:p w:rsidR="00E564FD" w:rsidRDefault="00E564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17" w:rsidRDefault="00733C96">
    <w:pPr>
      <w:pStyle w:val="a6"/>
      <w:framePr w:wrap="around" w:vAnchor="text" w:hAnchor="margin" w:xAlign="right" w:y="1"/>
      <w:rPr>
        <w:rStyle w:val="a8"/>
      </w:rPr>
    </w:pPr>
    <w:r>
      <w:rPr>
        <w:rStyle w:val="a8"/>
      </w:rPr>
      <w:fldChar w:fldCharType="begin"/>
    </w:r>
    <w:r w:rsidR="00974A17">
      <w:rPr>
        <w:rStyle w:val="a8"/>
      </w:rPr>
      <w:instrText xml:space="preserve">PAGE  </w:instrText>
    </w:r>
    <w:r>
      <w:rPr>
        <w:rStyle w:val="a8"/>
      </w:rPr>
      <w:fldChar w:fldCharType="separate"/>
    </w:r>
    <w:r w:rsidR="00974A17">
      <w:rPr>
        <w:rStyle w:val="a8"/>
        <w:noProof/>
      </w:rPr>
      <w:t>1</w:t>
    </w:r>
    <w:r>
      <w:rPr>
        <w:rStyle w:val="a8"/>
      </w:rPr>
      <w:fldChar w:fldCharType="end"/>
    </w:r>
  </w:p>
  <w:p w:rsidR="00974A17" w:rsidRDefault="00974A1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17" w:rsidRDefault="00974A1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4FD" w:rsidRDefault="00E564FD">
      <w:r>
        <w:separator/>
      </w:r>
    </w:p>
  </w:footnote>
  <w:footnote w:type="continuationSeparator" w:id="1">
    <w:p w:rsidR="00E564FD" w:rsidRDefault="00E564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17" w:rsidRDefault="00733C96">
    <w:pPr>
      <w:pStyle w:val="aa"/>
      <w:framePr w:wrap="around" w:vAnchor="text" w:hAnchor="margin" w:xAlign="center" w:y="1"/>
      <w:rPr>
        <w:rStyle w:val="a8"/>
      </w:rPr>
    </w:pPr>
    <w:r>
      <w:rPr>
        <w:rStyle w:val="a8"/>
      </w:rPr>
      <w:fldChar w:fldCharType="begin"/>
    </w:r>
    <w:r w:rsidR="00974A17">
      <w:rPr>
        <w:rStyle w:val="a8"/>
      </w:rPr>
      <w:instrText xml:space="preserve">PAGE  </w:instrText>
    </w:r>
    <w:r>
      <w:rPr>
        <w:rStyle w:val="a8"/>
      </w:rPr>
      <w:fldChar w:fldCharType="end"/>
    </w:r>
  </w:p>
  <w:p w:rsidR="00974A17" w:rsidRDefault="00974A1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17" w:rsidRDefault="00733C96">
    <w:pPr>
      <w:pStyle w:val="aa"/>
      <w:framePr w:wrap="around" w:vAnchor="text" w:hAnchor="margin" w:xAlign="center" w:y="1"/>
      <w:rPr>
        <w:rStyle w:val="a8"/>
      </w:rPr>
    </w:pPr>
    <w:r>
      <w:rPr>
        <w:rStyle w:val="a8"/>
      </w:rPr>
      <w:fldChar w:fldCharType="begin"/>
    </w:r>
    <w:r w:rsidR="00974A17">
      <w:rPr>
        <w:rStyle w:val="a8"/>
      </w:rPr>
      <w:instrText xml:space="preserve">PAGE  </w:instrText>
    </w:r>
    <w:r>
      <w:rPr>
        <w:rStyle w:val="a8"/>
      </w:rPr>
      <w:fldChar w:fldCharType="separate"/>
    </w:r>
    <w:r w:rsidR="0054061B">
      <w:rPr>
        <w:rStyle w:val="a8"/>
        <w:noProof/>
      </w:rPr>
      <w:t>2</w:t>
    </w:r>
    <w:r>
      <w:rPr>
        <w:rStyle w:val="a8"/>
      </w:rPr>
      <w:fldChar w:fldCharType="end"/>
    </w:r>
  </w:p>
  <w:p w:rsidR="00974A17" w:rsidRDefault="00974A1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6B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BB309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F5F70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0E71EFA"/>
    <w:multiLevelType w:val="singleLevel"/>
    <w:tmpl w:val="7EFA9A40"/>
    <w:lvl w:ilvl="0">
      <w:start w:val="1"/>
      <w:numFmt w:val="decimal"/>
      <w:lvlText w:val="%1."/>
      <w:lvlJc w:val="left"/>
      <w:pPr>
        <w:tabs>
          <w:tab w:val="num" w:pos="360"/>
        </w:tabs>
        <w:ind w:left="360" w:hanging="360"/>
      </w:pPr>
      <w:rPr>
        <w:rFonts w:hint="default"/>
      </w:rPr>
    </w:lvl>
  </w:abstractNum>
  <w:abstractNum w:abstractNumId="4">
    <w:nsid w:val="11017A51"/>
    <w:multiLevelType w:val="singleLevel"/>
    <w:tmpl w:val="0419000F"/>
    <w:lvl w:ilvl="0">
      <w:start w:val="1"/>
      <w:numFmt w:val="decimal"/>
      <w:lvlText w:val="%1."/>
      <w:lvlJc w:val="left"/>
      <w:pPr>
        <w:tabs>
          <w:tab w:val="num" w:pos="360"/>
        </w:tabs>
        <w:ind w:left="360" w:hanging="360"/>
      </w:pPr>
    </w:lvl>
  </w:abstractNum>
  <w:abstractNum w:abstractNumId="5">
    <w:nsid w:val="14E551F5"/>
    <w:multiLevelType w:val="singleLevel"/>
    <w:tmpl w:val="BA32AB92"/>
    <w:lvl w:ilvl="0">
      <w:start w:val="8277"/>
      <w:numFmt w:val="decimal"/>
      <w:lvlText w:val="%1"/>
      <w:lvlJc w:val="left"/>
      <w:pPr>
        <w:tabs>
          <w:tab w:val="num" w:pos="660"/>
        </w:tabs>
        <w:ind w:left="660" w:hanging="660"/>
      </w:pPr>
      <w:rPr>
        <w:rFonts w:hint="default"/>
      </w:rPr>
    </w:lvl>
  </w:abstractNum>
  <w:abstractNum w:abstractNumId="6">
    <w:nsid w:val="18231D57"/>
    <w:multiLevelType w:val="singleLevel"/>
    <w:tmpl w:val="0419000F"/>
    <w:lvl w:ilvl="0">
      <w:start w:val="1"/>
      <w:numFmt w:val="decimal"/>
      <w:lvlText w:val="%1."/>
      <w:lvlJc w:val="left"/>
      <w:pPr>
        <w:tabs>
          <w:tab w:val="num" w:pos="360"/>
        </w:tabs>
        <w:ind w:left="360" w:hanging="360"/>
      </w:pPr>
    </w:lvl>
  </w:abstractNum>
  <w:abstractNum w:abstractNumId="7">
    <w:nsid w:val="1966240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F8F5FFE"/>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9">
    <w:nsid w:val="225F42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60254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6A53D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0522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A1F19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A9962AE"/>
    <w:multiLevelType w:val="singleLevel"/>
    <w:tmpl w:val="0419000F"/>
    <w:lvl w:ilvl="0">
      <w:start w:val="1"/>
      <w:numFmt w:val="decimal"/>
      <w:lvlText w:val="%1."/>
      <w:lvlJc w:val="left"/>
      <w:pPr>
        <w:tabs>
          <w:tab w:val="num" w:pos="360"/>
        </w:tabs>
        <w:ind w:left="360" w:hanging="360"/>
      </w:pPr>
    </w:lvl>
  </w:abstractNum>
  <w:abstractNum w:abstractNumId="15">
    <w:nsid w:val="2B023629"/>
    <w:multiLevelType w:val="hybridMultilevel"/>
    <w:tmpl w:val="1A94E21C"/>
    <w:lvl w:ilvl="0" w:tplc="CA7A3DA0">
      <w:start w:val="1"/>
      <w:numFmt w:val="bullet"/>
      <w:lvlText w:val=""/>
      <w:lvlJc w:val="left"/>
      <w:pPr>
        <w:tabs>
          <w:tab w:val="num" w:pos="360"/>
        </w:tabs>
        <w:ind w:left="360" w:hanging="360"/>
      </w:pPr>
      <w:rPr>
        <w:rFonts w:ascii="Symbol" w:hAnsi="Symbol" w:hint="default"/>
        <w:sz w:val="16"/>
      </w:rPr>
    </w:lvl>
    <w:lvl w:ilvl="1" w:tplc="7FE639A8" w:tentative="1">
      <w:start w:val="1"/>
      <w:numFmt w:val="bullet"/>
      <w:lvlText w:val="o"/>
      <w:lvlJc w:val="left"/>
      <w:pPr>
        <w:tabs>
          <w:tab w:val="num" w:pos="1440"/>
        </w:tabs>
        <w:ind w:left="1440" w:hanging="360"/>
      </w:pPr>
      <w:rPr>
        <w:rFonts w:ascii="Courier New" w:hAnsi="Courier New" w:hint="default"/>
      </w:rPr>
    </w:lvl>
    <w:lvl w:ilvl="2" w:tplc="60EE14CE" w:tentative="1">
      <w:start w:val="1"/>
      <w:numFmt w:val="bullet"/>
      <w:lvlText w:val=""/>
      <w:lvlJc w:val="left"/>
      <w:pPr>
        <w:tabs>
          <w:tab w:val="num" w:pos="2160"/>
        </w:tabs>
        <w:ind w:left="2160" w:hanging="360"/>
      </w:pPr>
      <w:rPr>
        <w:rFonts w:ascii="Wingdings" w:hAnsi="Wingdings" w:hint="default"/>
      </w:rPr>
    </w:lvl>
    <w:lvl w:ilvl="3" w:tplc="A7107C72" w:tentative="1">
      <w:start w:val="1"/>
      <w:numFmt w:val="bullet"/>
      <w:lvlText w:val=""/>
      <w:lvlJc w:val="left"/>
      <w:pPr>
        <w:tabs>
          <w:tab w:val="num" w:pos="2880"/>
        </w:tabs>
        <w:ind w:left="2880" w:hanging="360"/>
      </w:pPr>
      <w:rPr>
        <w:rFonts w:ascii="Symbol" w:hAnsi="Symbol" w:hint="default"/>
      </w:rPr>
    </w:lvl>
    <w:lvl w:ilvl="4" w:tplc="BD944A02" w:tentative="1">
      <w:start w:val="1"/>
      <w:numFmt w:val="bullet"/>
      <w:lvlText w:val="o"/>
      <w:lvlJc w:val="left"/>
      <w:pPr>
        <w:tabs>
          <w:tab w:val="num" w:pos="3600"/>
        </w:tabs>
        <w:ind w:left="3600" w:hanging="360"/>
      </w:pPr>
      <w:rPr>
        <w:rFonts w:ascii="Courier New" w:hAnsi="Courier New" w:hint="default"/>
      </w:rPr>
    </w:lvl>
    <w:lvl w:ilvl="5" w:tplc="88163176" w:tentative="1">
      <w:start w:val="1"/>
      <w:numFmt w:val="bullet"/>
      <w:lvlText w:val=""/>
      <w:lvlJc w:val="left"/>
      <w:pPr>
        <w:tabs>
          <w:tab w:val="num" w:pos="4320"/>
        </w:tabs>
        <w:ind w:left="4320" w:hanging="360"/>
      </w:pPr>
      <w:rPr>
        <w:rFonts w:ascii="Wingdings" w:hAnsi="Wingdings" w:hint="default"/>
      </w:rPr>
    </w:lvl>
    <w:lvl w:ilvl="6" w:tplc="FC086682" w:tentative="1">
      <w:start w:val="1"/>
      <w:numFmt w:val="bullet"/>
      <w:lvlText w:val=""/>
      <w:lvlJc w:val="left"/>
      <w:pPr>
        <w:tabs>
          <w:tab w:val="num" w:pos="5040"/>
        </w:tabs>
        <w:ind w:left="5040" w:hanging="360"/>
      </w:pPr>
      <w:rPr>
        <w:rFonts w:ascii="Symbol" w:hAnsi="Symbol" w:hint="default"/>
      </w:rPr>
    </w:lvl>
    <w:lvl w:ilvl="7" w:tplc="F8C8AB4E" w:tentative="1">
      <w:start w:val="1"/>
      <w:numFmt w:val="bullet"/>
      <w:lvlText w:val="o"/>
      <w:lvlJc w:val="left"/>
      <w:pPr>
        <w:tabs>
          <w:tab w:val="num" w:pos="5760"/>
        </w:tabs>
        <w:ind w:left="5760" w:hanging="360"/>
      </w:pPr>
      <w:rPr>
        <w:rFonts w:ascii="Courier New" w:hAnsi="Courier New" w:hint="default"/>
      </w:rPr>
    </w:lvl>
    <w:lvl w:ilvl="8" w:tplc="5C3CC460" w:tentative="1">
      <w:start w:val="1"/>
      <w:numFmt w:val="bullet"/>
      <w:lvlText w:val=""/>
      <w:lvlJc w:val="left"/>
      <w:pPr>
        <w:tabs>
          <w:tab w:val="num" w:pos="6480"/>
        </w:tabs>
        <w:ind w:left="6480" w:hanging="360"/>
      </w:pPr>
      <w:rPr>
        <w:rFonts w:ascii="Wingdings" w:hAnsi="Wingdings" w:hint="default"/>
      </w:rPr>
    </w:lvl>
  </w:abstractNum>
  <w:abstractNum w:abstractNumId="16">
    <w:nsid w:val="2B411F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F115B91"/>
    <w:multiLevelType w:val="hybridMultilevel"/>
    <w:tmpl w:val="178001B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8">
    <w:nsid w:val="314B49C1"/>
    <w:multiLevelType w:val="hybridMultilevel"/>
    <w:tmpl w:val="B8541D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177916"/>
    <w:multiLevelType w:val="singleLevel"/>
    <w:tmpl w:val="0419000F"/>
    <w:lvl w:ilvl="0">
      <w:start w:val="1"/>
      <w:numFmt w:val="decimal"/>
      <w:lvlText w:val="%1."/>
      <w:lvlJc w:val="left"/>
      <w:pPr>
        <w:tabs>
          <w:tab w:val="num" w:pos="360"/>
        </w:tabs>
        <w:ind w:left="360" w:hanging="360"/>
      </w:pPr>
    </w:lvl>
  </w:abstractNum>
  <w:abstractNum w:abstractNumId="20">
    <w:nsid w:val="3A2435DF"/>
    <w:multiLevelType w:val="singleLevel"/>
    <w:tmpl w:val="0419000F"/>
    <w:lvl w:ilvl="0">
      <w:start w:val="1"/>
      <w:numFmt w:val="decimal"/>
      <w:lvlText w:val="%1."/>
      <w:lvlJc w:val="left"/>
      <w:pPr>
        <w:tabs>
          <w:tab w:val="num" w:pos="360"/>
        </w:tabs>
        <w:ind w:left="360" w:hanging="360"/>
      </w:pPr>
    </w:lvl>
  </w:abstractNum>
  <w:abstractNum w:abstractNumId="21">
    <w:nsid w:val="3C3F0B0A"/>
    <w:multiLevelType w:val="singleLevel"/>
    <w:tmpl w:val="0419000F"/>
    <w:lvl w:ilvl="0">
      <w:start w:val="1"/>
      <w:numFmt w:val="decimal"/>
      <w:lvlText w:val="%1."/>
      <w:lvlJc w:val="left"/>
      <w:pPr>
        <w:tabs>
          <w:tab w:val="num" w:pos="360"/>
        </w:tabs>
        <w:ind w:left="360" w:hanging="360"/>
      </w:pPr>
    </w:lvl>
  </w:abstractNum>
  <w:abstractNum w:abstractNumId="22">
    <w:nsid w:val="3E0470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E8C3B6A"/>
    <w:multiLevelType w:val="hybridMultilevel"/>
    <w:tmpl w:val="AC62B092"/>
    <w:lvl w:ilvl="0" w:tplc="0B7E57F4">
      <w:start w:val="1"/>
      <w:numFmt w:val="decimal"/>
      <w:lvlText w:val="%1."/>
      <w:lvlJc w:val="left"/>
      <w:pPr>
        <w:tabs>
          <w:tab w:val="num" w:pos="1842"/>
        </w:tabs>
        <w:ind w:left="1842" w:hanging="1275"/>
      </w:pPr>
      <w:rPr>
        <w:rFonts w:hint="default"/>
      </w:rPr>
    </w:lvl>
    <w:lvl w:ilvl="1" w:tplc="04230019" w:tentative="1">
      <w:start w:val="1"/>
      <w:numFmt w:val="lowerLetter"/>
      <w:lvlText w:val="%2."/>
      <w:lvlJc w:val="left"/>
      <w:pPr>
        <w:tabs>
          <w:tab w:val="num" w:pos="1646"/>
        </w:tabs>
        <w:ind w:left="1646" w:hanging="360"/>
      </w:pPr>
    </w:lvl>
    <w:lvl w:ilvl="2" w:tplc="0423001B" w:tentative="1">
      <w:start w:val="1"/>
      <w:numFmt w:val="lowerRoman"/>
      <w:lvlText w:val="%3."/>
      <w:lvlJc w:val="right"/>
      <w:pPr>
        <w:tabs>
          <w:tab w:val="num" w:pos="2366"/>
        </w:tabs>
        <w:ind w:left="2366" w:hanging="180"/>
      </w:pPr>
    </w:lvl>
    <w:lvl w:ilvl="3" w:tplc="0423000F" w:tentative="1">
      <w:start w:val="1"/>
      <w:numFmt w:val="decimal"/>
      <w:lvlText w:val="%4."/>
      <w:lvlJc w:val="left"/>
      <w:pPr>
        <w:tabs>
          <w:tab w:val="num" w:pos="3086"/>
        </w:tabs>
        <w:ind w:left="3086" w:hanging="360"/>
      </w:pPr>
    </w:lvl>
    <w:lvl w:ilvl="4" w:tplc="04230019" w:tentative="1">
      <w:start w:val="1"/>
      <w:numFmt w:val="lowerLetter"/>
      <w:lvlText w:val="%5."/>
      <w:lvlJc w:val="left"/>
      <w:pPr>
        <w:tabs>
          <w:tab w:val="num" w:pos="3806"/>
        </w:tabs>
        <w:ind w:left="3806" w:hanging="360"/>
      </w:pPr>
    </w:lvl>
    <w:lvl w:ilvl="5" w:tplc="0423001B" w:tentative="1">
      <w:start w:val="1"/>
      <w:numFmt w:val="lowerRoman"/>
      <w:lvlText w:val="%6."/>
      <w:lvlJc w:val="right"/>
      <w:pPr>
        <w:tabs>
          <w:tab w:val="num" w:pos="4526"/>
        </w:tabs>
        <w:ind w:left="4526" w:hanging="180"/>
      </w:pPr>
    </w:lvl>
    <w:lvl w:ilvl="6" w:tplc="0423000F" w:tentative="1">
      <w:start w:val="1"/>
      <w:numFmt w:val="decimal"/>
      <w:lvlText w:val="%7."/>
      <w:lvlJc w:val="left"/>
      <w:pPr>
        <w:tabs>
          <w:tab w:val="num" w:pos="5246"/>
        </w:tabs>
        <w:ind w:left="5246" w:hanging="360"/>
      </w:pPr>
    </w:lvl>
    <w:lvl w:ilvl="7" w:tplc="04230019" w:tentative="1">
      <w:start w:val="1"/>
      <w:numFmt w:val="lowerLetter"/>
      <w:lvlText w:val="%8."/>
      <w:lvlJc w:val="left"/>
      <w:pPr>
        <w:tabs>
          <w:tab w:val="num" w:pos="5966"/>
        </w:tabs>
        <w:ind w:left="5966" w:hanging="360"/>
      </w:pPr>
    </w:lvl>
    <w:lvl w:ilvl="8" w:tplc="0423001B" w:tentative="1">
      <w:start w:val="1"/>
      <w:numFmt w:val="lowerRoman"/>
      <w:lvlText w:val="%9."/>
      <w:lvlJc w:val="right"/>
      <w:pPr>
        <w:tabs>
          <w:tab w:val="num" w:pos="6686"/>
        </w:tabs>
        <w:ind w:left="6686" w:hanging="180"/>
      </w:pPr>
    </w:lvl>
  </w:abstractNum>
  <w:abstractNum w:abstractNumId="24">
    <w:nsid w:val="46334E2D"/>
    <w:multiLevelType w:val="hybridMultilevel"/>
    <w:tmpl w:val="4EC06B7A"/>
    <w:lvl w:ilvl="0" w:tplc="EA58F2D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25">
    <w:nsid w:val="4A1A0A4B"/>
    <w:multiLevelType w:val="singleLevel"/>
    <w:tmpl w:val="0419000F"/>
    <w:lvl w:ilvl="0">
      <w:start w:val="1"/>
      <w:numFmt w:val="decimal"/>
      <w:lvlText w:val="%1."/>
      <w:lvlJc w:val="left"/>
      <w:pPr>
        <w:tabs>
          <w:tab w:val="num" w:pos="360"/>
        </w:tabs>
        <w:ind w:left="360" w:hanging="360"/>
      </w:pPr>
    </w:lvl>
  </w:abstractNum>
  <w:abstractNum w:abstractNumId="26">
    <w:nsid w:val="4E9E439A"/>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7">
    <w:nsid w:val="4F775801"/>
    <w:multiLevelType w:val="hybridMultilevel"/>
    <w:tmpl w:val="94366EE6"/>
    <w:lvl w:ilvl="0" w:tplc="5DFE3020">
      <w:start w:val="7"/>
      <w:numFmt w:val="bullet"/>
      <w:lvlText w:val="–"/>
      <w:lvlJc w:val="left"/>
      <w:pPr>
        <w:tabs>
          <w:tab w:val="num" w:pos="303"/>
        </w:tabs>
        <w:ind w:left="303" w:hanging="360"/>
      </w:pPr>
      <w:rPr>
        <w:rFonts w:ascii="Times New Roman" w:eastAsia="Times New Roman" w:hAnsi="Times New Roman" w:cs="Times New Roman" w:hint="default"/>
      </w:rPr>
    </w:lvl>
    <w:lvl w:ilvl="1" w:tplc="04190003" w:tentative="1">
      <w:start w:val="1"/>
      <w:numFmt w:val="bullet"/>
      <w:lvlText w:val="o"/>
      <w:lvlJc w:val="left"/>
      <w:pPr>
        <w:tabs>
          <w:tab w:val="num" w:pos="1023"/>
        </w:tabs>
        <w:ind w:left="1023" w:hanging="360"/>
      </w:pPr>
      <w:rPr>
        <w:rFonts w:ascii="Courier New" w:hAnsi="Courier New" w:hint="default"/>
      </w:rPr>
    </w:lvl>
    <w:lvl w:ilvl="2" w:tplc="04190005" w:tentative="1">
      <w:start w:val="1"/>
      <w:numFmt w:val="bullet"/>
      <w:lvlText w:val=""/>
      <w:lvlJc w:val="left"/>
      <w:pPr>
        <w:tabs>
          <w:tab w:val="num" w:pos="1743"/>
        </w:tabs>
        <w:ind w:left="1743" w:hanging="360"/>
      </w:pPr>
      <w:rPr>
        <w:rFonts w:ascii="Wingdings" w:hAnsi="Wingdings" w:hint="default"/>
      </w:rPr>
    </w:lvl>
    <w:lvl w:ilvl="3" w:tplc="04190001" w:tentative="1">
      <w:start w:val="1"/>
      <w:numFmt w:val="bullet"/>
      <w:lvlText w:val=""/>
      <w:lvlJc w:val="left"/>
      <w:pPr>
        <w:tabs>
          <w:tab w:val="num" w:pos="2463"/>
        </w:tabs>
        <w:ind w:left="2463" w:hanging="360"/>
      </w:pPr>
      <w:rPr>
        <w:rFonts w:ascii="Symbol" w:hAnsi="Symbol" w:hint="default"/>
      </w:rPr>
    </w:lvl>
    <w:lvl w:ilvl="4" w:tplc="04190003" w:tentative="1">
      <w:start w:val="1"/>
      <w:numFmt w:val="bullet"/>
      <w:lvlText w:val="o"/>
      <w:lvlJc w:val="left"/>
      <w:pPr>
        <w:tabs>
          <w:tab w:val="num" w:pos="3183"/>
        </w:tabs>
        <w:ind w:left="3183" w:hanging="360"/>
      </w:pPr>
      <w:rPr>
        <w:rFonts w:ascii="Courier New" w:hAnsi="Courier New" w:hint="default"/>
      </w:rPr>
    </w:lvl>
    <w:lvl w:ilvl="5" w:tplc="04190005" w:tentative="1">
      <w:start w:val="1"/>
      <w:numFmt w:val="bullet"/>
      <w:lvlText w:val=""/>
      <w:lvlJc w:val="left"/>
      <w:pPr>
        <w:tabs>
          <w:tab w:val="num" w:pos="3903"/>
        </w:tabs>
        <w:ind w:left="3903" w:hanging="360"/>
      </w:pPr>
      <w:rPr>
        <w:rFonts w:ascii="Wingdings" w:hAnsi="Wingdings" w:hint="default"/>
      </w:rPr>
    </w:lvl>
    <w:lvl w:ilvl="6" w:tplc="04190001" w:tentative="1">
      <w:start w:val="1"/>
      <w:numFmt w:val="bullet"/>
      <w:lvlText w:val=""/>
      <w:lvlJc w:val="left"/>
      <w:pPr>
        <w:tabs>
          <w:tab w:val="num" w:pos="4623"/>
        </w:tabs>
        <w:ind w:left="4623" w:hanging="360"/>
      </w:pPr>
      <w:rPr>
        <w:rFonts w:ascii="Symbol" w:hAnsi="Symbol" w:hint="default"/>
      </w:rPr>
    </w:lvl>
    <w:lvl w:ilvl="7" w:tplc="04190003" w:tentative="1">
      <w:start w:val="1"/>
      <w:numFmt w:val="bullet"/>
      <w:lvlText w:val="o"/>
      <w:lvlJc w:val="left"/>
      <w:pPr>
        <w:tabs>
          <w:tab w:val="num" w:pos="5343"/>
        </w:tabs>
        <w:ind w:left="5343" w:hanging="360"/>
      </w:pPr>
      <w:rPr>
        <w:rFonts w:ascii="Courier New" w:hAnsi="Courier New" w:hint="default"/>
      </w:rPr>
    </w:lvl>
    <w:lvl w:ilvl="8" w:tplc="04190005" w:tentative="1">
      <w:start w:val="1"/>
      <w:numFmt w:val="bullet"/>
      <w:lvlText w:val=""/>
      <w:lvlJc w:val="left"/>
      <w:pPr>
        <w:tabs>
          <w:tab w:val="num" w:pos="6063"/>
        </w:tabs>
        <w:ind w:left="6063" w:hanging="360"/>
      </w:pPr>
      <w:rPr>
        <w:rFonts w:ascii="Wingdings" w:hAnsi="Wingdings" w:hint="default"/>
      </w:rPr>
    </w:lvl>
  </w:abstractNum>
  <w:abstractNum w:abstractNumId="28">
    <w:nsid w:val="524308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67213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977680D"/>
    <w:multiLevelType w:val="multilevel"/>
    <w:tmpl w:val="178001BC"/>
    <w:lvl w:ilvl="0">
      <w:start w:val="1"/>
      <w:numFmt w:val="decimal"/>
      <w:lvlText w:val="%1."/>
      <w:lvlJc w:val="left"/>
      <w:pPr>
        <w:tabs>
          <w:tab w:val="num" w:pos="663"/>
        </w:tabs>
        <w:ind w:left="663" w:hanging="360"/>
      </w:p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31">
    <w:nsid w:val="5B9E0D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C6F61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5D7D3C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24239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6B579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86E0A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94B23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6AC8447D"/>
    <w:multiLevelType w:val="hybridMultilevel"/>
    <w:tmpl w:val="62584B02"/>
    <w:lvl w:ilvl="0" w:tplc="725EEDC4">
      <w:start w:val="1"/>
      <w:numFmt w:val="bullet"/>
      <w:lvlText w:val=""/>
      <w:lvlJc w:val="left"/>
      <w:pPr>
        <w:tabs>
          <w:tab w:val="num" w:pos="360"/>
        </w:tabs>
        <w:ind w:left="360" w:hanging="360"/>
      </w:pPr>
      <w:rPr>
        <w:rFonts w:ascii="Symbol" w:hAnsi="Symbol" w:hint="default"/>
        <w:sz w:val="16"/>
      </w:rPr>
    </w:lvl>
    <w:lvl w:ilvl="1" w:tplc="F7228A16" w:tentative="1">
      <w:start w:val="1"/>
      <w:numFmt w:val="bullet"/>
      <w:lvlText w:val="o"/>
      <w:lvlJc w:val="left"/>
      <w:pPr>
        <w:tabs>
          <w:tab w:val="num" w:pos="1440"/>
        </w:tabs>
        <w:ind w:left="1440" w:hanging="360"/>
      </w:pPr>
      <w:rPr>
        <w:rFonts w:ascii="Courier New" w:hAnsi="Courier New" w:hint="default"/>
      </w:rPr>
    </w:lvl>
    <w:lvl w:ilvl="2" w:tplc="DCF2B832" w:tentative="1">
      <w:start w:val="1"/>
      <w:numFmt w:val="bullet"/>
      <w:lvlText w:val=""/>
      <w:lvlJc w:val="left"/>
      <w:pPr>
        <w:tabs>
          <w:tab w:val="num" w:pos="2160"/>
        </w:tabs>
        <w:ind w:left="2160" w:hanging="360"/>
      </w:pPr>
      <w:rPr>
        <w:rFonts w:ascii="Wingdings" w:hAnsi="Wingdings" w:hint="default"/>
      </w:rPr>
    </w:lvl>
    <w:lvl w:ilvl="3" w:tplc="FB34B60C" w:tentative="1">
      <w:start w:val="1"/>
      <w:numFmt w:val="bullet"/>
      <w:lvlText w:val=""/>
      <w:lvlJc w:val="left"/>
      <w:pPr>
        <w:tabs>
          <w:tab w:val="num" w:pos="2880"/>
        </w:tabs>
        <w:ind w:left="2880" w:hanging="360"/>
      </w:pPr>
      <w:rPr>
        <w:rFonts w:ascii="Symbol" w:hAnsi="Symbol" w:hint="default"/>
      </w:rPr>
    </w:lvl>
    <w:lvl w:ilvl="4" w:tplc="6A64EBCA" w:tentative="1">
      <w:start w:val="1"/>
      <w:numFmt w:val="bullet"/>
      <w:lvlText w:val="o"/>
      <w:lvlJc w:val="left"/>
      <w:pPr>
        <w:tabs>
          <w:tab w:val="num" w:pos="3600"/>
        </w:tabs>
        <w:ind w:left="3600" w:hanging="360"/>
      </w:pPr>
      <w:rPr>
        <w:rFonts w:ascii="Courier New" w:hAnsi="Courier New" w:hint="default"/>
      </w:rPr>
    </w:lvl>
    <w:lvl w:ilvl="5" w:tplc="3C34FDD6" w:tentative="1">
      <w:start w:val="1"/>
      <w:numFmt w:val="bullet"/>
      <w:lvlText w:val=""/>
      <w:lvlJc w:val="left"/>
      <w:pPr>
        <w:tabs>
          <w:tab w:val="num" w:pos="4320"/>
        </w:tabs>
        <w:ind w:left="4320" w:hanging="360"/>
      </w:pPr>
      <w:rPr>
        <w:rFonts w:ascii="Wingdings" w:hAnsi="Wingdings" w:hint="default"/>
      </w:rPr>
    </w:lvl>
    <w:lvl w:ilvl="6" w:tplc="A50EA5E6" w:tentative="1">
      <w:start w:val="1"/>
      <w:numFmt w:val="bullet"/>
      <w:lvlText w:val=""/>
      <w:lvlJc w:val="left"/>
      <w:pPr>
        <w:tabs>
          <w:tab w:val="num" w:pos="5040"/>
        </w:tabs>
        <w:ind w:left="5040" w:hanging="360"/>
      </w:pPr>
      <w:rPr>
        <w:rFonts w:ascii="Symbol" w:hAnsi="Symbol" w:hint="default"/>
      </w:rPr>
    </w:lvl>
    <w:lvl w:ilvl="7" w:tplc="ECDC3FFC" w:tentative="1">
      <w:start w:val="1"/>
      <w:numFmt w:val="bullet"/>
      <w:lvlText w:val="o"/>
      <w:lvlJc w:val="left"/>
      <w:pPr>
        <w:tabs>
          <w:tab w:val="num" w:pos="5760"/>
        </w:tabs>
        <w:ind w:left="5760" w:hanging="360"/>
      </w:pPr>
      <w:rPr>
        <w:rFonts w:ascii="Courier New" w:hAnsi="Courier New" w:hint="default"/>
      </w:rPr>
    </w:lvl>
    <w:lvl w:ilvl="8" w:tplc="3058F136" w:tentative="1">
      <w:start w:val="1"/>
      <w:numFmt w:val="bullet"/>
      <w:lvlText w:val=""/>
      <w:lvlJc w:val="left"/>
      <w:pPr>
        <w:tabs>
          <w:tab w:val="num" w:pos="6480"/>
        </w:tabs>
        <w:ind w:left="6480" w:hanging="360"/>
      </w:pPr>
      <w:rPr>
        <w:rFonts w:ascii="Wingdings" w:hAnsi="Wingdings" w:hint="default"/>
      </w:rPr>
    </w:lvl>
  </w:abstractNum>
  <w:abstractNum w:abstractNumId="39">
    <w:nsid w:val="6E8E14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15A4E81"/>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41">
    <w:nsid w:val="733D4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A15457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4"/>
  </w:num>
  <w:num w:numId="3">
    <w:abstractNumId w:val="4"/>
  </w:num>
  <w:num w:numId="4">
    <w:abstractNumId w:val="25"/>
  </w:num>
  <w:num w:numId="5">
    <w:abstractNumId w:val="19"/>
  </w:num>
  <w:num w:numId="6">
    <w:abstractNumId w:val="6"/>
  </w:num>
  <w:num w:numId="7">
    <w:abstractNumId w:val="21"/>
  </w:num>
  <w:num w:numId="8">
    <w:abstractNumId w:val="20"/>
  </w:num>
  <w:num w:numId="9">
    <w:abstractNumId w:val="33"/>
  </w:num>
  <w:num w:numId="10">
    <w:abstractNumId w:val="41"/>
  </w:num>
  <w:num w:numId="11">
    <w:abstractNumId w:val="36"/>
  </w:num>
  <w:num w:numId="12">
    <w:abstractNumId w:val="0"/>
  </w:num>
  <w:num w:numId="13">
    <w:abstractNumId w:val="31"/>
  </w:num>
  <w:num w:numId="14">
    <w:abstractNumId w:val="12"/>
  </w:num>
  <w:num w:numId="15">
    <w:abstractNumId w:val="34"/>
  </w:num>
  <w:num w:numId="16">
    <w:abstractNumId w:val="28"/>
  </w:num>
  <w:num w:numId="17">
    <w:abstractNumId w:val="13"/>
  </w:num>
  <w:num w:numId="18">
    <w:abstractNumId w:val="7"/>
  </w:num>
  <w:num w:numId="19">
    <w:abstractNumId w:val="42"/>
  </w:num>
  <w:num w:numId="20">
    <w:abstractNumId w:val="10"/>
  </w:num>
  <w:num w:numId="21">
    <w:abstractNumId w:val="2"/>
  </w:num>
  <w:num w:numId="22">
    <w:abstractNumId w:val="22"/>
  </w:num>
  <w:num w:numId="23">
    <w:abstractNumId w:val="11"/>
  </w:num>
  <w:num w:numId="24">
    <w:abstractNumId w:val="32"/>
  </w:num>
  <w:num w:numId="25">
    <w:abstractNumId w:val="37"/>
  </w:num>
  <w:num w:numId="26">
    <w:abstractNumId w:val="9"/>
  </w:num>
  <w:num w:numId="27">
    <w:abstractNumId w:val="29"/>
  </w:num>
  <w:num w:numId="28">
    <w:abstractNumId w:val="16"/>
  </w:num>
  <w:num w:numId="29">
    <w:abstractNumId w:val="35"/>
  </w:num>
  <w:num w:numId="30">
    <w:abstractNumId w:val="39"/>
  </w:num>
  <w:num w:numId="31">
    <w:abstractNumId w:val="1"/>
  </w:num>
  <w:num w:numId="32">
    <w:abstractNumId w:val="26"/>
  </w:num>
  <w:num w:numId="33">
    <w:abstractNumId w:val="8"/>
  </w:num>
  <w:num w:numId="34">
    <w:abstractNumId w:val="40"/>
  </w:num>
  <w:num w:numId="35">
    <w:abstractNumId w:val="38"/>
  </w:num>
  <w:num w:numId="36">
    <w:abstractNumId w:val="15"/>
  </w:num>
  <w:num w:numId="37">
    <w:abstractNumId w:val="24"/>
  </w:num>
  <w:num w:numId="38">
    <w:abstractNumId w:val="27"/>
  </w:num>
  <w:num w:numId="39">
    <w:abstractNumId w:val="18"/>
  </w:num>
  <w:num w:numId="40">
    <w:abstractNumId w:val="3"/>
  </w:num>
  <w:num w:numId="41">
    <w:abstractNumId w:val="17"/>
  </w:num>
  <w:num w:numId="42">
    <w:abstractNumId w:val="30"/>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338F8"/>
    <w:rsid w:val="00000298"/>
    <w:rsid w:val="00002F4E"/>
    <w:rsid w:val="0000338E"/>
    <w:rsid w:val="00003552"/>
    <w:rsid w:val="0000370A"/>
    <w:rsid w:val="00007485"/>
    <w:rsid w:val="00011882"/>
    <w:rsid w:val="00012F78"/>
    <w:rsid w:val="000220F8"/>
    <w:rsid w:val="00024AE9"/>
    <w:rsid w:val="000324F3"/>
    <w:rsid w:val="0003388B"/>
    <w:rsid w:val="000356E9"/>
    <w:rsid w:val="00035F0F"/>
    <w:rsid w:val="0003732B"/>
    <w:rsid w:val="00041873"/>
    <w:rsid w:val="0004267B"/>
    <w:rsid w:val="000471A4"/>
    <w:rsid w:val="00050979"/>
    <w:rsid w:val="00051AB6"/>
    <w:rsid w:val="0005360C"/>
    <w:rsid w:val="00054203"/>
    <w:rsid w:val="000727E5"/>
    <w:rsid w:val="00072D1F"/>
    <w:rsid w:val="000733D4"/>
    <w:rsid w:val="00073696"/>
    <w:rsid w:val="0008048B"/>
    <w:rsid w:val="00082816"/>
    <w:rsid w:val="000842B5"/>
    <w:rsid w:val="00097C2C"/>
    <w:rsid w:val="000B0199"/>
    <w:rsid w:val="000B16A6"/>
    <w:rsid w:val="000B192A"/>
    <w:rsid w:val="000C0F78"/>
    <w:rsid w:val="000C129B"/>
    <w:rsid w:val="000C34CC"/>
    <w:rsid w:val="000C71C5"/>
    <w:rsid w:val="000E3B9B"/>
    <w:rsid w:val="000E6B0C"/>
    <w:rsid w:val="000E7751"/>
    <w:rsid w:val="000E78BA"/>
    <w:rsid w:val="000F0161"/>
    <w:rsid w:val="000F3A35"/>
    <w:rsid w:val="000F4A11"/>
    <w:rsid w:val="000F4C90"/>
    <w:rsid w:val="000F609C"/>
    <w:rsid w:val="00102B7E"/>
    <w:rsid w:val="001044CB"/>
    <w:rsid w:val="001078B2"/>
    <w:rsid w:val="00110CBA"/>
    <w:rsid w:val="00115F79"/>
    <w:rsid w:val="0011727E"/>
    <w:rsid w:val="00131688"/>
    <w:rsid w:val="00134CFC"/>
    <w:rsid w:val="00145A80"/>
    <w:rsid w:val="00145B6A"/>
    <w:rsid w:val="00154450"/>
    <w:rsid w:val="0015661E"/>
    <w:rsid w:val="00160407"/>
    <w:rsid w:val="00164BB9"/>
    <w:rsid w:val="00165343"/>
    <w:rsid w:val="00171A39"/>
    <w:rsid w:val="0017666F"/>
    <w:rsid w:val="001776D3"/>
    <w:rsid w:val="00181829"/>
    <w:rsid w:val="00187C83"/>
    <w:rsid w:val="001926CB"/>
    <w:rsid w:val="001937CA"/>
    <w:rsid w:val="00195493"/>
    <w:rsid w:val="001A2D23"/>
    <w:rsid w:val="001A50BB"/>
    <w:rsid w:val="001A7183"/>
    <w:rsid w:val="001A7685"/>
    <w:rsid w:val="001B3854"/>
    <w:rsid w:val="001C1613"/>
    <w:rsid w:val="001C363C"/>
    <w:rsid w:val="001C59B8"/>
    <w:rsid w:val="001C5B4A"/>
    <w:rsid w:val="001C7188"/>
    <w:rsid w:val="001D34BC"/>
    <w:rsid w:val="001D7DB1"/>
    <w:rsid w:val="001E29F8"/>
    <w:rsid w:val="001E3323"/>
    <w:rsid w:val="001E4337"/>
    <w:rsid w:val="001E43BF"/>
    <w:rsid w:val="001F2255"/>
    <w:rsid w:val="001F33C3"/>
    <w:rsid w:val="001F7B7A"/>
    <w:rsid w:val="002241D4"/>
    <w:rsid w:val="00225CA8"/>
    <w:rsid w:val="00226250"/>
    <w:rsid w:val="00240111"/>
    <w:rsid w:val="00243BAE"/>
    <w:rsid w:val="00245C8C"/>
    <w:rsid w:val="00246CBD"/>
    <w:rsid w:val="0025300A"/>
    <w:rsid w:val="00253DF0"/>
    <w:rsid w:val="00260D75"/>
    <w:rsid w:val="002618EC"/>
    <w:rsid w:val="00263789"/>
    <w:rsid w:val="00267E18"/>
    <w:rsid w:val="00270E62"/>
    <w:rsid w:val="002712B4"/>
    <w:rsid w:val="00275ECD"/>
    <w:rsid w:val="00283CEB"/>
    <w:rsid w:val="00284449"/>
    <w:rsid w:val="00287E41"/>
    <w:rsid w:val="00287E6D"/>
    <w:rsid w:val="00291078"/>
    <w:rsid w:val="00291C9E"/>
    <w:rsid w:val="002962E7"/>
    <w:rsid w:val="002A3875"/>
    <w:rsid w:val="002A4E9C"/>
    <w:rsid w:val="002B5DD2"/>
    <w:rsid w:val="002B655C"/>
    <w:rsid w:val="002B6A21"/>
    <w:rsid w:val="002B73B0"/>
    <w:rsid w:val="002C613B"/>
    <w:rsid w:val="002C6DC6"/>
    <w:rsid w:val="002C723C"/>
    <w:rsid w:val="002D453F"/>
    <w:rsid w:val="002D6A9D"/>
    <w:rsid w:val="002E29D1"/>
    <w:rsid w:val="002E4E68"/>
    <w:rsid w:val="002E4F55"/>
    <w:rsid w:val="002E7CED"/>
    <w:rsid w:val="002E7E18"/>
    <w:rsid w:val="002F7EDC"/>
    <w:rsid w:val="00302DF8"/>
    <w:rsid w:val="00306B3E"/>
    <w:rsid w:val="00311B7B"/>
    <w:rsid w:val="003227C9"/>
    <w:rsid w:val="003259AF"/>
    <w:rsid w:val="00331B9E"/>
    <w:rsid w:val="0033683C"/>
    <w:rsid w:val="00342AC7"/>
    <w:rsid w:val="00346AF9"/>
    <w:rsid w:val="003519DF"/>
    <w:rsid w:val="00361341"/>
    <w:rsid w:val="003751CF"/>
    <w:rsid w:val="00377A4F"/>
    <w:rsid w:val="00380423"/>
    <w:rsid w:val="00380784"/>
    <w:rsid w:val="00380FBF"/>
    <w:rsid w:val="00383BEB"/>
    <w:rsid w:val="00386656"/>
    <w:rsid w:val="0038758F"/>
    <w:rsid w:val="0039112C"/>
    <w:rsid w:val="003A2EE9"/>
    <w:rsid w:val="003A7DB0"/>
    <w:rsid w:val="003B3DE2"/>
    <w:rsid w:val="003C2CA1"/>
    <w:rsid w:val="003C54AD"/>
    <w:rsid w:val="003C63AF"/>
    <w:rsid w:val="003C6C83"/>
    <w:rsid w:val="003D1B7B"/>
    <w:rsid w:val="003D2410"/>
    <w:rsid w:val="003D2CF9"/>
    <w:rsid w:val="003D44E6"/>
    <w:rsid w:val="003D4B5F"/>
    <w:rsid w:val="003D6BAD"/>
    <w:rsid w:val="003E09F6"/>
    <w:rsid w:val="003E3BCB"/>
    <w:rsid w:val="003F0070"/>
    <w:rsid w:val="003F3E5B"/>
    <w:rsid w:val="003F4960"/>
    <w:rsid w:val="003F5E29"/>
    <w:rsid w:val="00400A1C"/>
    <w:rsid w:val="00401D2C"/>
    <w:rsid w:val="00402273"/>
    <w:rsid w:val="00403C70"/>
    <w:rsid w:val="00407678"/>
    <w:rsid w:val="00410047"/>
    <w:rsid w:val="00422400"/>
    <w:rsid w:val="004226BA"/>
    <w:rsid w:val="00424839"/>
    <w:rsid w:val="00424DDE"/>
    <w:rsid w:val="004251D6"/>
    <w:rsid w:val="00434E53"/>
    <w:rsid w:val="00436F7A"/>
    <w:rsid w:val="004370E9"/>
    <w:rsid w:val="004402AE"/>
    <w:rsid w:val="00443CDE"/>
    <w:rsid w:val="00444936"/>
    <w:rsid w:val="0044571E"/>
    <w:rsid w:val="00445F04"/>
    <w:rsid w:val="0045309C"/>
    <w:rsid w:val="004530E8"/>
    <w:rsid w:val="00454E9A"/>
    <w:rsid w:val="004556DB"/>
    <w:rsid w:val="00461698"/>
    <w:rsid w:val="00463AE1"/>
    <w:rsid w:val="00467F08"/>
    <w:rsid w:val="004739C2"/>
    <w:rsid w:val="004749B8"/>
    <w:rsid w:val="00474C96"/>
    <w:rsid w:val="00477345"/>
    <w:rsid w:val="00480B95"/>
    <w:rsid w:val="00483948"/>
    <w:rsid w:val="0048468A"/>
    <w:rsid w:val="00494B02"/>
    <w:rsid w:val="004A2C2B"/>
    <w:rsid w:val="004A33C5"/>
    <w:rsid w:val="004A3616"/>
    <w:rsid w:val="004B1096"/>
    <w:rsid w:val="004B1F77"/>
    <w:rsid w:val="004B2921"/>
    <w:rsid w:val="004B67BD"/>
    <w:rsid w:val="004B6B91"/>
    <w:rsid w:val="004C1C45"/>
    <w:rsid w:val="004C28D6"/>
    <w:rsid w:val="004C35FC"/>
    <w:rsid w:val="004C4698"/>
    <w:rsid w:val="004D7F56"/>
    <w:rsid w:val="004E142A"/>
    <w:rsid w:val="004E1B43"/>
    <w:rsid w:val="004F73C4"/>
    <w:rsid w:val="004F7E85"/>
    <w:rsid w:val="005043F6"/>
    <w:rsid w:val="00504C48"/>
    <w:rsid w:val="005131F4"/>
    <w:rsid w:val="00515998"/>
    <w:rsid w:val="005173EC"/>
    <w:rsid w:val="005203B5"/>
    <w:rsid w:val="005208D8"/>
    <w:rsid w:val="005236BC"/>
    <w:rsid w:val="00527766"/>
    <w:rsid w:val="005278FD"/>
    <w:rsid w:val="00530F72"/>
    <w:rsid w:val="005318EE"/>
    <w:rsid w:val="005338F8"/>
    <w:rsid w:val="0053750F"/>
    <w:rsid w:val="0054061B"/>
    <w:rsid w:val="00540721"/>
    <w:rsid w:val="00551E0F"/>
    <w:rsid w:val="005527CA"/>
    <w:rsid w:val="0055369B"/>
    <w:rsid w:val="00556BD3"/>
    <w:rsid w:val="005606A5"/>
    <w:rsid w:val="00562AE6"/>
    <w:rsid w:val="00564BA1"/>
    <w:rsid w:val="00564F35"/>
    <w:rsid w:val="00571DCD"/>
    <w:rsid w:val="00571F42"/>
    <w:rsid w:val="005757E3"/>
    <w:rsid w:val="0057673B"/>
    <w:rsid w:val="00577F26"/>
    <w:rsid w:val="005839CC"/>
    <w:rsid w:val="00585811"/>
    <w:rsid w:val="005865CC"/>
    <w:rsid w:val="00590683"/>
    <w:rsid w:val="00597A00"/>
    <w:rsid w:val="005A03C1"/>
    <w:rsid w:val="005A159C"/>
    <w:rsid w:val="005A2621"/>
    <w:rsid w:val="005B292F"/>
    <w:rsid w:val="005B295C"/>
    <w:rsid w:val="005B7BB2"/>
    <w:rsid w:val="005B7D88"/>
    <w:rsid w:val="005C6043"/>
    <w:rsid w:val="005D0112"/>
    <w:rsid w:val="005D70F6"/>
    <w:rsid w:val="005D73AF"/>
    <w:rsid w:val="005E0350"/>
    <w:rsid w:val="005E3CD1"/>
    <w:rsid w:val="005E3E9A"/>
    <w:rsid w:val="005E494E"/>
    <w:rsid w:val="005E572D"/>
    <w:rsid w:val="005E7D30"/>
    <w:rsid w:val="005F2EE0"/>
    <w:rsid w:val="005F5720"/>
    <w:rsid w:val="00600A82"/>
    <w:rsid w:val="00605C1C"/>
    <w:rsid w:val="00605C93"/>
    <w:rsid w:val="00615726"/>
    <w:rsid w:val="00616612"/>
    <w:rsid w:val="006236C9"/>
    <w:rsid w:val="006273BF"/>
    <w:rsid w:val="00635608"/>
    <w:rsid w:val="0063567C"/>
    <w:rsid w:val="0064288E"/>
    <w:rsid w:val="006437F1"/>
    <w:rsid w:val="00646849"/>
    <w:rsid w:val="0064792A"/>
    <w:rsid w:val="00651234"/>
    <w:rsid w:val="006513E5"/>
    <w:rsid w:val="006537E3"/>
    <w:rsid w:val="0065526C"/>
    <w:rsid w:val="006564AB"/>
    <w:rsid w:val="006568CC"/>
    <w:rsid w:val="00671C30"/>
    <w:rsid w:val="00682343"/>
    <w:rsid w:val="006879B8"/>
    <w:rsid w:val="006A1F88"/>
    <w:rsid w:val="006A23DC"/>
    <w:rsid w:val="006A782D"/>
    <w:rsid w:val="006B0C5B"/>
    <w:rsid w:val="006B60AF"/>
    <w:rsid w:val="006C0FF0"/>
    <w:rsid w:val="006C1097"/>
    <w:rsid w:val="006C217D"/>
    <w:rsid w:val="006C2C3E"/>
    <w:rsid w:val="006C5341"/>
    <w:rsid w:val="006E03B9"/>
    <w:rsid w:val="006E065D"/>
    <w:rsid w:val="006E1A91"/>
    <w:rsid w:val="006E395E"/>
    <w:rsid w:val="006E6234"/>
    <w:rsid w:val="006F3F39"/>
    <w:rsid w:val="006F5886"/>
    <w:rsid w:val="006F7CB7"/>
    <w:rsid w:val="007052ED"/>
    <w:rsid w:val="0071049E"/>
    <w:rsid w:val="0071257E"/>
    <w:rsid w:val="00714257"/>
    <w:rsid w:val="007243ED"/>
    <w:rsid w:val="00727DC5"/>
    <w:rsid w:val="007305AB"/>
    <w:rsid w:val="00731112"/>
    <w:rsid w:val="00733A84"/>
    <w:rsid w:val="00733C96"/>
    <w:rsid w:val="00734543"/>
    <w:rsid w:val="007362B5"/>
    <w:rsid w:val="00740494"/>
    <w:rsid w:val="007459A5"/>
    <w:rsid w:val="00752630"/>
    <w:rsid w:val="007531F2"/>
    <w:rsid w:val="007538D5"/>
    <w:rsid w:val="00765CB7"/>
    <w:rsid w:val="00770A70"/>
    <w:rsid w:val="00770EF2"/>
    <w:rsid w:val="00775E8D"/>
    <w:rsid w:val="00783ECB"/>
    <w:rsid w:val="00786E60"/>
    <w:rsid w:val="00792230"/>
    <w:rsid w:val="00794825"/>
    <w:rsid w:val="007A1518"/>
    <w:rsid w:val="007A443B"/>
    <w:rsid w:val="007A6AD2"/>
    <w:rsid w:val="007A7ACC"/>
    <w:rsid w:val="007B7D59"/>
    <w:rsid w:val="007D1AD3"/>
    <w:rsid w:val="007D330B"/>
    <w:rsid w:val="007D4490"/>
    <w:rsid w:val="007E10C6"/>
    <w:rsid w:val="007E1D51"/>
    <w:rsid w:val="007E4FB8"/>
    <w:rsid w:val="007E52EB"/>
    <w:rsid w:val="007E6122"/>
    <w:rsid w:val="007E7A63"/>
    <w:rsid w:val="00804B46"/>
    <w:rsid w:val="00811400"/>
    <w:rsid w:val="00812A2A"/>
    <w:rsid w:val="008148E3"/>
    <w:rsid w:val="00817203"/>
    <w:rsid w:val="00817BA8"/>
    <w:rsid w:val="00821C1D"/>
    <w:rsid w:val="00822EF5"/>
    <w:rsid w:val="00823416"/>
    <w:rsid w:val="008275C8"/>
    <w:rsid w:val="00832867"/>
    <w:rsid w:val="00833843"/>
    <w:rsid w:val="00836BA0"/>
    <w:rsid w:val="008478D9"/>
    <w:rsid w:val="0085000E"/>
    <w:rsid w:val="00850C7A"/>
    <w:rsid w:val="00854C5F"/>
    <w:rsid w:val="0086491E"/>
    <w:rsid w:val="00864CDA"/>
    <w:rsid w:val="00873654"/>
    <w:rsid w:val="00874EE7"/>
    <w:rsid w:val="00880588"/>
    <w:rsid w:val="008818D8"/>
    <w:rsid w:val="00885794"/>
    <w:rsid w:val="0089050F"/>
    <w:rsid w:val="008920E2"/>
    <w:rsid w:val="00895FE2"/>
    <w:rsid w:val="008A302C"/>
    <w:rsid w:val="008A34E9"/>
    <w:rsid w:val="008A656D"/>
    <w:rsid w:val="008B0AEC"/>
    <w:rsid w:val="008B496E"/>
    <w:rsid w:val="008E53FC"/>
    <w:rsid w:val="008F0BD9"/>
    <w:rsid w:val="008F2B6B"/>
    <w:rsid w:val="008F69CA"/>
    <w:rsid w:val="009010DA"/>
    <w:rsid w:val="00904850"/>
    <w:rsid w:val="00906272"/>
    <w:rsid w:val="00906DDA"/>
    <w:rsid w:val="009121D4"/>
    <w:rsid w:val="0091409F"/>
    <w:rsid w:val="00915B55"/>
    <w:rsid w:val="009173E2"/>
    <w:rsid w:val="00917EB8"/>
    <w:rsid w:val="00922250"/>
    <w:rsid w:val="00922EB8"/>
    <w:rsid w:val="00923F71"/>
    <w:rsid w:val="0092431D"/>
    <w:rsid w:val="009257AE"/>
    <w:rsid w:val="00926912"/>
    <w:rsid w:val="00932655"/>
    <w:rsid w:val="00932E5A"/>
    <w:rsid w:val="0094001E"/>
    <w:rsid w:val="00942893"/>
    <w:rsid w:val="00943C07"/>
    <w:rsid w:val="009464A5"/>
    <w:rsid w:val="0094674A"/>
    <w:rsid w:val="00957F9D"/>
    <w:rsid w:val="009615FB"/>
    <w:rsid w:val="009648B6"/>
    <w:rsid w:val="00967427"/>
    <w:rsid w:val="00972426"/>
    <w:rsid w:val="00974607"/>
    <w:rsid w:val="00974A17"/>
    <w:rsid w:val="00976A1B"/>
    <w:rsid w:val="00977284"/>
    <w:rsid w:val="00981719"/>
    <w:rsid w:val="00982EDF"/>
    <w:rsid w:val="00983323"/>
    <w:rsid w:val="00983CA9"/>
    <w:rsid w:val="00984961"/>
    <w:rsid w:val="00986038"/>
    <w:rsid w:val="00990662"/>
    <w:rsid w:val="009A352D"/>
    <w:rsid w:val="009B5975"/>
    <w:rsid w:val="009C5201"/>
    <w:rsid w:val="009C591C"/>
    <w:rsid w:val="009D13AB"/>
    <w:rsid w:val="009E17F8"/>
    <w:rsid w:val="009E2AD8"/>
    <w:rsid w:val="009E3194"/>
    <w:rsid w:val="009E4C63"/>
    <w:rsid w:val="009E4E09"/>
    <w:rsid w:val="009F2B62"/>
    <w:rsid w:val="00A02811"/>
    <w:rsid w:val="00A16C7D"/>
    <w:rsid w:val="00A20662"/>
    <w:rsid w:val="00A21A54"/>
    <w:rsid w:val="00A21D9B"/>
    <w:rsid w:val="00A220C1"/>
    <w:rsid w:val="00A2332D"/>
    <w:rsid w:val="00A24904"/>
    <w:rsid w:val="00A26E9E"/>
    <w:rsid w:val="00A32CB1"/>
    <w:rsid w:val="00A33302"/>
    <w:rsid w:val="00A34AF1"/>
    <w:rsid w:val="00A35042"/>
    <w:rsid w:val="00A42CB1"/>
    <w:rsid w:val="00A438D4"/>
    <w:rsid w:val="00A45500"/>
    <w:rsid w:val="00A506CB"/>
    <w:rsid w:val="00A51D71"/>
    <w:rsid w:val="00A520C0"/>
    <w:rsid w:val="00A52448"/>
    <w:rsid w:val="00A52CBB"/>
    <w:rsid w:val="00A553A0"/>
    <w:rsid w:val="00A55E8C"/>
    <w:rsid w:val="00A62B53"/>
    <w:rsid w:val="00A64E0A"/>
    <w:rsid w:val="00A6605A"/>
    <w:rsid w:val="00A668A6"/>
    <w:rsid w:val="00A704F3"/>
    <w:rsid w:val="00A71935"/>
    <w:rsid w:val="00A72566"/>
    <w:rsid w:val="00A769BD"/>
    <w:rsid w:val="00A80FBA"/>
    <w:rsid w:val="00A8219E"/>
    <w:rsid w:val="00A834A8"/>
    <w:rsid w:val="00A85B25"/>
    <w:rsid w:val="00A94D22"/>
    <w:rsid w:val="00A95A41"/>
    <w:rsid w:val="00A95D78"/>
    <w:rsid w:val="00AA6662"/>
    <w:rsid w:val="00AB065F"/>
    <w:rsid w:val="00AB361D"/>
    <w:rsid w:val="00AB3811"/>
    <w:rsid w:val="00AB4002"/>
    <w:rsid w:val="00AC2B82"/>
    <w:rsid w:val="00AD07AC"/>
    <w:rsid w:val="00AD2225"/>
    <w:rsid w:val="00AE6909"/>
    <w:rsid w:val="00AF2461"/>
    <w:rsid w:val="00B01492"/>
    <w:rsid w:val="00B021C6"/>
    <w:rsid w:val="00B05C4E"/>
    <w:rsid w:val="00B069C5"/>
    <w:rsid w:val="00B07270"/>
    <w:rsid w:val="00B07B25"/>
    <w:rsid w:val="00B107C9"/>
    <w:rsid w:val="00B11B74"/>
    <w:rsid w:val="00B17EB9"/>
    <w:rsid w:val="00B21A59"/>
    <w:rsid w:val="00B22B88"/>
    <w:rsid w:val="00B24CF3"/>
    <w:rsid w:val="00B257EB"/>
    <w:rsid w:val="00B27424"/>
    <w:rsid w:val="00B32094"/>
    <w:rsid w:val="00B32AB9"/>
    <w:rsid w:val="00B34620"/>
    <w:rsid w:val="00B36351"/>
    <w:rsid w:val="00B36EAD"/>
    <w:rsid w:val="00B421DD"/>
    <w:rsid w:val="00B42AB1"/>
    <w:rsid w:val="00B52465"/>
    <w:rsid w:val="00B52E84"/>
    <w:rsid w:val="00B54E95"/>
    <w:rsid w:val="00B554E9"/>
    <w:rsid w:val="00B567B3"/>
    <w:rsid w:val="00B65133"/>
    <w:rsid w:val="00B6587B"/>
    <w:rsid w:val="00B66907"/>
    <w:rsid w:val="00B67F46"/>
    <w:rsid w:val="00B75A64"/>
    <w:rsid w:val="00B77013"/>
    <w:rsid w:val="00B80734"/>
    <w:rsid w:val="00B81A3B"/>
    <w:rsid w:val="00B849CD"/>
    <w:rsid w:val="00B862EE"/>
    <w:rsid w:val="00B8637D"/>
    <w:rsid w:val="00B93B24"/>
    <w:rsid w:val="00BA068E"/>
    <w:rsid w:val="00BA2506"/>
    <w:rsid w:val="00BA3BAE"/>
    <w:rsid w:val="00BC4EB2"/>
    <w:rsid w:val="00BC63EC"/>
    <w:rsid w:val="00BC684B"/>
    <w:rsid w:val="00BD059E"/>
    <w:rsid w:val="00BD32FF"/>
    <w:rsid w:val="00BD3726"/>
    <w:rsid w:val="00BD48AF"/>
    <w:rsid w:val="00BE340E"/>
    <w:rsid w:val="00BE5D5A"/>
    <w:rsid w:val="00BE737A"/>
    <w:rsid w:val="00BF0E02"/>
    <w:rsid w:val="00C02E9A"/>
    <w:rsid w:val="00C049E6"/>
    <w:rsid w:val="00C05821"/>
    <w:rsid w:val="00C07FAE"/>
    <w:rsid w:val="00C153DB"/>
    <w:rsid w:val="00C157E2"/>
    <w:rsid w:val="00C245EB"/>
    <w:rsid w:val="00C2498C"/>
    <w:rsid w:val="00C266AC"/>
    <w:rsid w:val="00C269BB"/>
    <w:rsid w:val="00C3152E"/>
    <w:rsid w:val="00C51988"/>
    <w:rsid w:val="00C54DEC"/>
    <w:rsid w:val="00C559FA"/>
    <w:rsid w:val="00C56F76"/>
    <w:rsid w:val="00C57011"/>
    <w:rsid w:val="00C60CDB"/>
    <w:rsid w:val="00C61F4A"/>
    <w:rsid w:val="00C6212A"/>
    <w:rsid w:val="00C624AE"/>
    <w:rsid w:val="00C6400A"/>
    <w:rsid w:val="00C7089D"/>
    <w:rsid w:val="00C72D65"/>
    <w:rsid w:val="00C77AF6"/>
    <w:rsid w:val="00C77D44"/>
    <w:rsid w:val="00C80357"/>
    <w:rsid w:val="00C86AF1"/>
    <w:rsid w:val="00C87E29"/>
    <w:rsid w:val="00C91607"/>
    <w:rsid w:val="00C92DE0"/>
    <w:rsid w:val="00C95157"/>
    <w:rsid w:val="00CA1B73"/>
    <w:rsid w:val="00CA6DFA"/>
    <w:rsid w:val="00CB2A85"/>
    <w:rsid w:val="00CB7D1E"/>
    <w:rsid w:val="00CC317B"/>
    <w:rsid w:val="00CC46FA"/>
    <w:rsid w:val="00CC5641"/>
    <w:rsid w:val="00CC5C0A"/>
    <w:rsid w:val="00CC676D"/>
    <w:rsid w:val="00CC685F"/>
    <w:rsid w:val="00CD4800"/>
    <w:rsid w:val="00CD7A75"/>
    <w:rsid w:val="00D027C7"/>
    <w:rsid w:val="00D051CD"/>
    <w:rsid w:val="00D1057B"/>
    <w:rsid w:val="00D1152A"/>
    <w:rsid w:val="00D11F39"/>
    <w:rsid w:val="00D22D2F"/>
    <w:rsid w:val="00D30A84"/>
    <w:rsid w:val="00D3103B"/>
    <w:rsid w:val="00D31DE6"/>
    <w:rsid w:val="00D341DF"/>
    <w:rsid w:val="00D447AB"/>
    <w:rsid w:val="00D505FB"/>
    <w:rsid w:val="00D51D1F"/>
    <w:rsid w:val="00D57F29"/>
    <w:rsid w:val="00D6147F"/>
    <w:rsid w:val="00D62230"/>
    <w:rsid w:val="00D63E96"/>
    <w:rsid w:val="00D70DC1"/>
    <w:rsid w:val="00D74008"/>
    <w:rsid w:val="00D809D5"/>
    <w:rsid w:val="00D86F81"/>
    <w:rsid w:val="00D873C9"/>
    <w:rsid w:val="00D949D9"/>
    <w:rsid w:val="00DA03B6"/>
    <w:rsid w:val="00DA2BCC"/>
    <w:rsid w:val="00DA53A5"/>
    <w:rsid w:val="00DA5534"/>
    <w:rsid w:val="00DB0A2A"/>
    <w:rsid w:val="00DC02C4"/>
    <w:rsid w:val="00DC0BC1"/>
    <w:rsid w:val="00DC22B0"/>
    <w:rsid w:val="00DD0F0E"/>
    <w:rsid w:val="00DD349D"/>
    <w:rsid w:val="00DD770C"/>
    <w:rsid w:val="00DE2664"/>
    <w:rsid w:val="00DE305A"/>
    <w:rsid w:val="00DE54DA"/>
    <w:rsid w:val="00DF144E"/>
    <w:rsid w:val="00DF28F3"/>
    <w:rsid w:val="00E10BE3"/>
    <w:rsid w:val="00E13A25"/>
    <w:rsid w:val="00E172AF"/>
    <w:rsid w:val="00E21E65"/>
    <w:rsid w:val="00E235F8"/>
    <w:rsid w:val="00E25776"/>
    <w:rsid w:val="00E25C90"/>
    <w:rsid w:val="00E316D9"/>
    <w:rsid w:val="00E33563"/>
    <w:rsid w:val="00E34CA6"/>
    <w:rsid w:val="00E35475"/>
    <w:rsid w:val="00E4543A"/>
    <w:rsid w:val="00E51104"/>
    <w:rsid w:val="00E51283"/>
    <w:rsid w:val="00E548CD"/>
    <w:rsid w:val="00E564FD"/>
    <w:rsid w:val="00E63CC9"/>
    <w:rsid w:val="00E64D01"/>
    <w:rsid w:val="00E67E67"/>
    <w:rsid w:val="00E70498"/>
    <w:rsid w:val="00E74414"/>
    <w:rsid w:val="00E864E9"/>
    <w:rsid w:val="00E86728"/>
    <w:rsid w:val="00E87BA7"/>
    <w:rsid w:val="00E87D2F"/>
    <w:rsid w:val="00E90C56"/>
    <w:rsid w:val="00E90FED"/>
    <w:rsid w:val="00E939CD"/>
    <w:rsid w:val="00E97722"/>
    <w:rsid w:val="00EB14A0"/>
    <w:rsid w:val="00EB31A6"/>
    <w:rsid w:val="00EB5286"/>
    <w:rsid w:val="00EB5418"/>
    <w:rsid w:val="00EB7066"/>
    <w:rsid w:val="00EC06BD"/>
    <w:rsid w:val="00EC3ACF"/>
    <w:rsid w:val="00EC3F1A"/>
    <w:rsid w:val="00EC5B81"/>
    <w:rsid w:val="00ED083C"/>
    <w:rsid w:val="00EE10F8"/>
    <w:rsid w:val="00EE2924"/>
    <w:rsid w:val="00EE4153"/>
    <w:rsid w:val="00EF0D9D"/>
    <w:rsid w:val="00EF16E5"/>
    <w:rsid w:val="00F024D6"/>
    <w:rsid w:val="00F03345"/>
    <w:rsid w:val="00F04671"/>
    <w:rsid w:val="00F05C6C"/>
    <w:rsid w:val="00F117BB"/>
    <w:rsid w:val="00F124E1"/>
    <w:rsid w:val="00F210DF"/>
    <w:rsid w:val="00F247BB"/>
    <w:rsid w:val="00F2510C"/>
    <w:rsid w:val="00F41B5D"/>
    <w:rsid w:val="00F436FA"/>
    <w:rsid w:val="00F437CD"/>
    <w:rsid w:val="00F46611"/>
    <w:rsid w:val="00F46BC5"/>
    <w:rsid w:val="00F659FD"/>
    <w:rsid w:val="00F7222F"/>
    <w:rsid w:val="00F77578"/>
    <w:rsid w:val="00F84750"/>
    <w:rsid w:val="00F90F1F"/>
    <w:rsid w:val="00F91A04"/>
    <w:rsid w:val="00F9408A"/>
    <w:rsid w:val="00F943B1"/>
    <w:rsid w:val="00F944F4"/>
    <w:rsid w:val="00FA14F9"/>
    <w:rsid w:val="00FB103D"/>
    <w:rsid w:val="00FB2221"/>
    <w:rsid w:val="00FB382F"/>
    <w:rsid w:val="00FB5AEB"/>
    <w:rsid w:val="00FB5F61"/>
    <w:rsid w:val="00FC1A2D"/>
    <w:rsid w:val="00FC2AE7"/>
    <w:rsid w:val="00FC2ECC"/>
    <w:rsid w:val="00FC4CA9"/>
    <w:rsid w:val="00FC73B1"/>
    <w:rsid w:val="00FD2896"/>
    <w:rsid w:val="00FD3B7B"/>
    <w:rsid w:val="00FD41DC"/>
    <w:rsid w:val="00FF09AF"/>
    <w:rsid w:val="00FF61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DDE"/>
    <w:rPr>
      <w:lang w:val="en-US"/>
    </w:rPr>
  </w:style>
  <w:style w:type="paragraph" w:styleId="1">
    <w:name w:val="heading 1"/>
    <w:basedOn w:val="a"/>
    <w:next w:val="a"/>
    <w:qFormat/>
    <w:rsid w:val="002B6A21"/>
    <w:pPr>
      <w:keepNext/>
      <w:outlineLvl w:val="0"/>
    </w:pPr>
    <w:rPr>
      <w:sz w:val="24"/>
      <w:u w:val="single"/>
      <w:lang w:val="ru-RU"/>
    </w:rPr>
  </w:style>
  <w:style w:type="paragraph" w:styleId="2">
    <w:name w:val="heading 2"/>
    <w:basedOn w:val="a"/>
    <w:next w:val="a"/>
    <w:qFormat/>
    <w:rsid w:val="002B6A21"/>
    <w:pPr>
      <w:keepNext/>
      <w:jc w:val="center"/>
      <w:outlineLvl w:val="1"/>
    </w:pPr>
    <w:rPr>
      <w:rFonts w:ascii="Arial" w:hAnsi="Arial"/>
      <w:b/>
      <w:sz w:val="24"/>
    </w:rPr>
  </w:style>
  <w:style w:type="paragraph" w:styleId="3">
    <w:name w:val="heading 3"/>
    <w:basedOn w:val="a"/>
    <w:next w:val="a"/>
    <w:qFormat/>
    <w:rsid w:val="002B6A21"/>
    <w:pPr>
      <w:keepNext/>
      <w:spacing w:line="400" w:lineRule="exact"/>
      <w:jc w:val="center"/>
      <w:outlineLvl w:val="2"/>
    </w:pPr>
    <w:rPr>
      <w:sz w:val="28"/>
      <w:lang w:val="ru-RU"/>
    </w:rPr>
  </w:style>
  <w:style w:type="paragraph" w:styleId="4">
    <w:name w:val="heading 4"/>
    <w:basedOn w:val="a"/>
    <w:next w:val="a"/>
    <w:qFormat/>
    <w:rsid w:val="002B6A21"/>
    <w:pPr>
      <w:keepNext/>
      <w:jc w:val="center"/>
      <w:outlineLvl w:val="3"/>
    </w:pPr>
    <w:rPr>
      <w:rFonts w:ascii="Arial" w:hAnsi="Arial"/>
      <w:b/>
      <w:snapToGrid w:val="0"/>
      <w:color w:val="0000FF"/>
      <w:sz w:val="24"/>
      <w:lang w:val="ru-RU"/>
    </w:rPr>
  </w:style>
  <w:style w:type="paragraph" w:styleId="5">
    <w:name w:val="heading 5"/>
    <w:basedOn w:val="a"/>
    <w:next w:val="a"/>
    <w:qFormat/>
    <w:rsid w:val="002B6A21"/>
    <w:pPr>
      <w:keepNext/>
      <w:spacing w:before="120" w:after="120" w:line="280" w:lineRule="exact"/>
      <w:outlineLvl w:val="4"/>
    </w:pPr>
    <w:rPr>
      <w:rFonts w:ascii="Arial" w:hAnsi="Arial"/>
      <w:snapToGrid w:val="0"/>
      <w:color w:val="0000FF"/>
      <w:sz w:val="28"/>
      <w:lang w:val="ru-RU"/>
    </w:rPr>
  </w:style>
  <w:style w:type="paragraph" w:styleId="6">
    <w:name w:val="heading 6"/>
    <w:basedOn w:val="a"/>
    <w:next w:val="a"/>
    <w:qFormat/>
    <w:rsid w:val="002B6A21"/>
    <w:pPr>
      <w:keepNext/>
      <w:jc w:val="right"/>
      <w:outlineLvl w:val="5"/>
    </w:pPr>
    <w:rPr>
      <w:rFonts w:ascii="Arial" w:hAnsi="Arial"/>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6A21"/>
    <w:pPr>
      <w:spacing w:line="400" w:lineRule="exact"/>
      <w:jc w:val="center"/>
    </w:pPr>
    <w:rPr>
      <w:sz w:val="28"/>
      <w:lang w:val="ru-RU"/>
    </w:rPr>
  </w:style>
  <w:style w:type="paragraph" w:styleId="a4">
    <w:name w:val="Body Text Indent"/>
    <w:basedOn w:val="a"/>
    <w:rsid w:val="002B6A21"/>
    <w:pPr>
      <w:spacing w:line="360" w:lineRule="auto"/>
      <w:ind w:firstLine="720"/>
      <w:jc w:val="both"/>
    </w:pPr>
    <w:rPr>
      <w:sz w:val="28"/>
      <w:lang w:val="ru-RU"/>
    </w:rPr>
  </w:style>
  <w:style w:type="paragraph" w:styleId="a5">
    <w:name w:val="caption"/>
    <w:basedOn w:val="a"/>
    <w:next w:val="a"/>
    <w:qFormat/>
    <w:rsid w:val="002B6A21"/>
    <w:pPr>
      <w:jc w:val="center"/>
    </w:pPr>
    <w:rPr>
      <w:rFonts w:ascii="Arial" w:hAnsi="Arial"/>
      <w:b/>
      <w:sz w:val="24"/>
    </w:rPr>
  </w:style>
  <w:style w:type="paragraph" w:styleId="a6">
    <w:name w:val="footer"/>
    <w:basedOn w:val="a"/>
    <w:link w:val="a7"/>
    <w:uiPriority w:val="99"/>
    <w:rsid w:val="002B6A21"/>
    <w:pPr>
      <w:tabs>
        <w:tab w:val="center" w:pos="4153"/>
        <w:tab w:val="right" w:pos="8306"/>
      </w:tabs>
    </w:pPr>
    <w:rPr>
      <w:lang w:val="ru-RU"/>
    </w:rPr>
  </w:style>
  <w:style w:type="character" w:styleId="a8">
    <w:name w:val="page number"/>
    <w:basedOn w:val="a0"/>
    <w:rsid w:val="002B6A21"/>
  </w:style>
  <w:style w:type="paragraph" w:styleId="a9">
    <w:name w:val="Title"/>
    <w:basedOn w:val="a"/>
    <w:qFormat/>
    <w:rsid w:val="002B6A21"/>
    <w:pPr>
      <w:spacing w:before="240" w:after="240" w:line="280" w:lineRule="exact"/>
      <w:jc w:val="center"/>
    </w:pPr>
    <w:rPr>
      <w:rFonts w:ascii="Arial" w:hAnsi="Arial"/>
      <w:b/>
      <w:sz w:val="28"/>
      <w:u w:val="single"/>
      <w:lang w:val="ru-RU"/>
    </w:rPr>
  </w:style>
  <w:style w:type="paragraph" w:styleId="aa">
    <w:name w:val="header"/>
    <w:basedOn w:val="a"/>
    <w:rsid w:val="002B6A21"/>
    <w:pPr>
      <w:tabs>
        <w:tab w:val="center" w:pos="4153"/>
        <w:tab w:val="right" w:pos="8306"/>
      </w:tabs>
    </w:pPr>
  </w:style>
  <w:style w:type="paragraph" w:styleId="ab">
    <w:name w:val="Block Text"/>
    <w:basedOn w:val="a"/>
    <w:rsid w:val="002B6A21"/>
    <w:pPr>
      <w:spacing w:before="60" w:after="60" w:line="220" w:lineRule="exact"/>
      <w:ind w:left="-113" w:right="-113"/>
    </w:pPr>
    <w:rPr>
      <w:lang w:val="ru-RU"/>
    </w:rPr>
  </w:style>
  <w:style w:type="paragraph" w:styleId="ac">
    <w:name w:val="Balloon Text"/>
    <w:basedOn w:val="a"/>
    <w:semiHidden/>
    <w:rsid w:val="00926912"/>
    <w:rPr>
      <w:rFonts w:ascii="Tahoma" w:hAnsi="Tahoma" w:cs="Tahoma"/>
      <w:sz w:val="16"/>
      <w:szCs w:val="16"/>
    </w:rPr>
  </w:style>
  <w:style w:type="paragraph" w:styleId="20">
    <w:name w:val="Body Text 2"/>
    <w:basedOn w:val="a"/>
    <w:rsid w:val="00D051CD"/>
    <w:pPr>
      <w:spacing w:after="120" w:line="480" w:lineRule="auto"/>
    </w:pPr>
  </w:style>
  <w:style w:type="paragraph" w:styleId="21">
    <w:name w:val="Body Text Indent 2"/>
    <w:basedOn w:val="a"/>
    <w:rsid w:val="006F3F39"/>
    <w:pPr>
      <w:spacing w:line="180" w:lineRule="exact"/>
      <w:ind w:left="72"/>
    </w:pPr>
    <w:rPr>
      <w:sz w:val="18"/>
      <w:lang w:val="ru-RU"/>
    </w:rPr>
  </w:style>
  <w:style w:type="paragraph" w:styleId="30">
    <w:name w:val="Body Text 3"/>
    <w:basedOn w:val="a"/>
    <w:rsid w:val="00943C07"/>
    <w:pPr>
      <w:spacing w:after="120"/>
    </w:pPr>
    <w:rPr>
      <w:sz w:val="16"/>
      <w:szCs w:val="16"/>
    </w:rPr>
  </w:style>
  <w:style w:type="character" w:styleId="ad">
    <w:name w:val="Hyperlink"/>
    <w:basedOn w:val="a0"/>
    <w:rsid w:val="00B07270"/>
    <w:rPr>
      <w:color w:val="0000FF"/>
      <w:u w:val="single"/>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305AB"/>
    <w:pPr>
      <w:spacing w:after="160" w:line="240" w:lineRule="exact"/>
    </w:pPr>
    <w:rPr>
      <w:sz w:val="28"/>
      <w:lang w:eastAsia="en-US"/>
    </w:rPr>
  </w:style>
  <w:style w:type="paragraph" w:styleId="31">
    <w:name w:val="Body Text Indent 3"/>
    <w:basedOn w:val="a"/>
    <w:link w:val="32"/>
    <w:rsid w:val="002241D4"/>
    <w:pPr>
      <w:spacing w:after="120"/>
      <w:ind w:left="283"/>
    </w:pPr>
    <w:rPr>
      <w:sz w:val="16"/>
      <w:szCs w:val="16"/>
    </w:rPr>
  </w:style>
  <w:style w:type="character" w:customStyle="1" w:styleId="32">
    <w:name w:val="Основной текст с отступом 3 Знак"/>
    <w:basedOn w:val="a0"/>
    <w:link w:val="31"/>
    <w:rsid w:val="002241D4"/>
    <w:rPr>
      <w:sz w:val="16"/>
      <w:szCs w:val="16"/>
      <w:lang w:val="en-US"/>
    </w:rPr>
  </w:style>
  <w:style w:type="paragraph" w:customStyle="1" w:styleId="11">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7D330B"/>
    <w:pPr>
      <w:spacing w:after="160" w:line="240" w:lineRule="exact"/>
    </w:pPr>
    <w:rPr>
      <w:sz w:val="28"/>
      <w:lang w:eastAsia="en-US"/>
    </w:rPr>
  </w:style>
  <w:style w:type="paragraph" w:customStyle="1" w:styleId="ConsPlusNormal">
    <w:name w:val="ConsPlusNormal"/>
    <w:rsid w:val="005E3E9A"/>
    <w:pPr>
      <w:autoSpaceDE w:val="0"/>
      <w:autoSpaceDN w:val="0"/>
      <w:adjustRightInd w:val="0"/>
    </w:pPr>
  </w:style>
  <w:style w:type="character" w:customStyle="1" w:styleId="a7">
    <w:name w:val="Нижний колонтитул Знак"/>
    <w:basedOn w:val="a0"/>
    <w:link w:val="a6"/>
    <w:uiPriority w:val="99"/>
    <w:rsid w:val="00D63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968125">
      <w:bodyDiv w:val="1"/>
      <w:marLeft w:val="0"/>
      <w:marRight w:val="0"/>
      <w:marTop w:val="0"/>
      <w:marBottom w:val="0"/>
      <w:divBdr>
        <w:top w:val="none" w:sz="0" w:space="0" w:color="auto"/>
        <w:left w:val="none" w:sz="0" w:space="0" w:color="auto"/>
        <w:bottom w:val="none" w:sz="0" w:space="0" w:color="auto"/>
        <w:right w:val="none" w:sz="0" w:space="0" w:color="auto"/>
      </w:divBdr>
    </w:div>
    <w:div w:id="584149514">
      <w:bodyDiv w:val="1"/>
      <w:marLeft w:val="0"/>
      <w:marRight w:val="0"/>
      <w:marTop w:val="0"/>
      <w:marBottom w:val="0"/>
      <w:divBdr>
        <w:top w:val="none" w:sz="0" w:space="0" w:color="auto"/>
        <w:left w:val="none" w:sz="0" w:space="0" w:color="auto"/>
        <w:bottom w:val="none" w:sz="0" w:space="0" w:color="auto"/>
        <w:right w:val="none" w:sz="0" w:space="0" w:color="auto"/>
      </w:divBdr>
    </w:div>
    <w:div w:id="659817005">
      <w:bodyDiv w:val="1"/>
      <w:marLeft w:val="0"/>
      <w:marRight w:val="0"/>
      <w:marTop w:val="0"/>
      <w:marBottom w:val="0"/>
      <w:divBdr>
        <w:top w:val="none" w:sz="0" w:space="0" w:color="auto"/>
        <w:left w:val="none" w:sz="0" w:space="0" w:color="auto"/>
        <w:bottom w:val="none" w:sz="0" w:space="0" w:color="auto"/>
        <w:right w:val="none" w:sz="0" w:space="0" w:color="auto"/>
      </w:divBdr>
    </w:div>
    <w:div w:id="19611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8944A-330B-470C-B934-8D20759A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1509</Words>
  <Characters>8606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Minoblstat</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Мазаник Е.И.</dc:creator>
  <cp:keywords/>
  <dc:description/>
  <cp:lastModifiedBy>Marina.Egorova</cp:lastModifiedBy>
  <cp:revision>44</cp:revision>
  <cp:lastPrinted>2017-11-28T06:11:00Z</cp:lastPrinted>
  <dcterms:created xsi:type="dcterms:W3CDTF">2016-11-29T09:36:00Z</dcterms:created>
  <dcterms:modified xsi:type="dcterms:W3CDTF">2018-12-11T13:29:00Z</dcterms:modified>
</cp:coreProperties>
</file>