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2C" w:rsidRDefault="009375F7">
      <w:pPr>
        <w:rPr>
          <w:b/>
          <w:sz w:val="24"/>
          <w:szCs w:val="24"/>
          <w:lang w:val="ru-RU"/>
        </w:rPr>
      </w:pPr>
      <w:r w:rsidRPr="009375F7">
        <w:rPr>
          <w:b/>
          <w:sz w:val="24"/>
          <w:szCs w:val="24"/>
          <w:lang w:val="ru-RU"/>
        </w:rPr>
        <w:t>Вид осуществляемой деятельности – здравоохранение и социальные услуги</w:t>
      </w:r>
    </w:p>
    <w:p w:rsidR="009375F7" w:rsidRDefault="00F3752C">
      <w:pPr>
        <w:rPr>
          <w:b/>
          <w:sz w:val="24"/>
          <w:szCs w:val="24"/>
          <w:lang w:val="ru-RU"/>
        </w:rPr>
      </w:pPr>
      <w:r>
        <w:rPr>
          <w:b/>
          <w:sz w:val="24"/>
          <w:szCs w:val="24"/>
          <w:lang w:val="ru-RU"/>
        </w:rPr>
        <w:t>(тип организации – средняя или крупная)</w:t>
      </w:r>
    </w:p>
    <w:p w:rsidR="00120C79" w:rsidRDefault="00120C79">
      <w:pPr>
        <w:rPr>
          <w:b/>
          <w:sz w:val="24"/>
          <w:szCs w:val="24"/>
          <w:lang w:val="ru-RU"/>
        </w:rPr>
      </w:pPr>
    </w:p>
    <w:p w:rsidR="00120C79" w:rsidRDefault="00120C79" w:rsidP="00120C79">
      <w:pPr>
        <w:jc w:val="both"/>
        <w:rPr>
          <w:b/>
          <w:sz w:val="24"/>
          <w:szCs w:val="24"/>
          <w:lang w:val="ru-RU"/>
        </w:rPr>
      </w:pPr>
      <w:r>
        <w:rPr>
          <w:b/>
          <w:sz w:val="26"/>
          <w:szCs w:val="26"/>
          <w:lang w:val="ru-RU"/>
        </w:rPr>
        <w:t>Обращаем внимание</w:t>
      </w:r>
      <w:r>
        <w:rPr>
          <w:b/>
          <w:sz w:val="24"/>
          <w:szCs w:val="24"/>
          <w:lang w:val="ru-RU"/>
        </w:rPr>
        <w:t>, что государственная статистическая</w:t>
      </w:r>
      <w:r w:rsidR="00707ABF">
        <w:rPr>
          <w:b/>
          <w:sz w:val="24"/>
          <w:szCs w:val="24"/>
          <w:lang w:val="ru-RU"/>
        </w:rPr>
        <w:t xml:space="preserve"> </w:t>
      </w:r>
      <w:r>
        <w:rPr>
          <w:b/>
          <w:sz w:val="24"/>
          <w:szCs w:val="24"/>
          <w:lang w:val="ru-RU"/>
        </w:rPr>
        <w:t>отчетность представляется только в виде электронного документа</w:t>
      </w:r>
    </w:p>
    <w:p w:rsidR="009375F7" w:rsidRPr="009375F7" w:rsidRDefault="009375F7">
      <w:pPr>
        <w:rPr>
          <w:lang w:val="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278"/>
        <w:gridCol w:w="1273"/>
        <w:gridCol w:w="6237"/>
      </w:tblGrid>
      <w:tr w:rsidR="0054514A" w:rsidRPr="00F50014" w:rsidTr="00D25268">
        <w:trPr>
          <w:tblHeader/>
        </w:trPr>
        <w:tc>
          <w:tcPr>
            <w:tcW w:w="568" w:type="dxa"/>
            <w:tcBorders>
              <w:left w:val="nil"/>
              <w:bottom w:val="single" w:sz="4" w:space="0" w:color="auto"/>
            </w:tcBorders>
          </w:tcPr>
          <w:p w:rsidR="0054514A" w:rsidRPr="00BA317D" w:rsidRDefault="0054514A" w:rsidP="00D25268">
            <w:pPr>
              <w:pStyle w:val="a6"/>
              <w:tabs>
                <w:tab w:val="clear" w:pos="4153"/>
                <w:tab w:val="clear" w:pos="8306"/>
              </w:tabs>
              <w:spacing w:before="20" w:after="20" w:line="180" w:lineRule="exact"/>
              <w:ind w:left="-57" w:right="-113"/>
              <w:jc w:val="center"/>
              <w:rPr>
                <w:bCs/>
                <w:color w:val="000000" w:themeColor="text1"/>
                <w:sz w:val="24"/>
                <w:szCs w:val="24"/>
              </w:rPr>
            </w:pPr>
            <w:r w:rsidRPr="00BA317D">
              <w:rPr>
                <w:bCs/>
                <w:color w:val="000000" w:themeColor="text1"/>
                <w:sz w:val="24"/>
                <w:szCs w:val="24"/>
              </w:rPr>
              <w:t>№ п/п</w:t>
            </w:r>
          </w:p>
        </w:tc>
        <w:tc>
          <w:tcPr>
            <w:tcW w:w="1559" w:type="dxa"/>
            <w:tcBorders>
              <w:left w:val="nil"/>
              <w:bottom w:val="single" w:sz="4" w:space="0" w:color="auto"/>
            </w:tcBorders>
          </w:tcPr>
          <w:p w:rsidR="0054514A" w:rsidRPr="00BA317D" w:rsidRDefault="0054514A" w:rsidP="00D25268">
            <w:pPr>
              <w:pStyle w:val="a6"/>
              <w:tabs>
                <w:tab w:val="clear" w:pos="4153"/>
                <w:tab w:val="clear" w:pos="8306"/>
              </w:tabs>
              <w:spacing w:before="20" w:after="20" w:line="180" w:lineRule="exact"/>
              <w:ind w:left="-57" w:right="-57"/>
              <w:jc w:val="center"/>
              <w:rPr>
                <w:bCs/>
                <w:color w:val="000000" w:themeColor="text1"/>
                <w:sz w:val="24"/>
                <w:szCs w:val="24"/>
              </w:rPr>
            </w:pPr>
            <w:r w:rsidRPr="00BA317D">
              <w:rPr>
                <w:bCs/>
                <w:color w:val="000000" w:themeColor="text1"/>
                <w:sz w:val="24"/>
                <w:szCs w:val="24"/>
              </w:rPr>
              <w:t xml:space="preserve">Индекс и </w:t>
            </w:r>
            <w:r w:rsidRPr="00BA317D">
              <w:rPr>
                <w:bCs/>
                <w:color w:val="000000" w:themeColor="text1"/>
                <w:sz w:val="24"/>
                <w:szCs w:val="24"/>
              </w:rPr>
              <w:br/>
              <w:t>название</w:t>
            </w:r>
            <w:r w:rsidRPr="00BA317D">
              <w:rPr>
                <w:bCs/>
                <w:color w:val="000000" w:themeColor="text1"/>
                <w:sz w:val="24"/>
                <w:szCs w:val="24"/>
              </w:rPr>
              <w:br/>
              <w:t xml:space="preserve">формы </w:t>
            </w:r>
            <w:r w:rsidRPr="00BA317D">
              <w:rPr>
                <w:bCs/>
                <w:color w:val="000000" w:themeColor="text1"/>
                <w:sz w:val="24"/>
                <w:szCs w:val="24"/>
              </w:rPr>
              <w:br/>
              <w:t>отчетности</w:t>
            </w:r>
          </w:p>
        </w:tc>
        <w:tc>
          <w:tcPr>
            <w:tcW w:w="1278" w:type="dxa"/>
            <w:tcBorders>
              <w:bottom w:val="single" w:sz="4" w:space="0" w:color="auto"/>
            </w:tcBorders>
          </w:tcPr>
          <w:p w:rsidR="0054514A" w:rsidRPr="00BA317D" w:rsidRDefault="0054514A" w:rsidP="00D25268">
            <w:pPr>
              <w:pStyle w:val="a6"/>
              <w:tabs>
                <w:tab w:val="clear" w:pos="4153"/>
                <w:tab w:val="clear" w:pos="8306"/>
              </w:tabs>
              <w:spacing w:before="20" w:after="20" w:line="180" w:lineRule="exact"/>
              <w:ind w:left="-57" w:right="-57"/>
              <w:jc w:val="center"/>
              <w:rPr>
                <w:bCs/>
                <w:color w:val="000000" w:themeColor="text1"/>
                <w:sz w:val="24"/>
                <w:szCs w:val="24"/>
              </w:rPr>
            </w:pPr>
            <w:r w:rsidRPr="00BA317D">
              <w:rPr>
                <w:bCs/>
                <w:color w:val="000000" w:themeColor="text1"/>
                <w:sz w:val="24"/>
                <w:szCs w:val="24"/>
              </w:rPr>
              <w:t>Периодич-ность</w:t>
            </w:r>
          </w:p>
        </w:tc>
        <w:tc>
          <w:tcPr>
            <w:tcW w:w="1273" w:type="dxa"/>
            <w:tcBorders>
              <w:bottom w:val="single" w:sz="4" w:space="0" w:color="auto"/>
            </w:tcBorders>
          </w:tcPr>
          <w:p w:rsidR="0054514A" w:rsidRPr="00BA317D" w:rsidRDefault="0054514A" w:rsidP="00D25268">
            <w:pPr>
              <w:pStyle w:val="a6"/>
              <w:tabs>
                <w:tab w:val="clear" w:pos="4153"/>
                <w:tab w:val="clear" w:pos="8306"/>
              </w:tabs>
              <w:spacing w:before="20" w:after="20" w:line="180" w:lineRule="exact"/>
              <w:ind w:left="-57" w:right="-57"/>
              <w:jc w:val="center"/>
              <w:rPr>
                <w:bCs/>
                <w:color w:val="000000" w:themeColor="text1"/>
                <w:sz w:val="24"/>
                <w:szCs w:val="24"/>
              </w:rPr>
            </w:pPr>
            <w:r w:rsidRPr="00BA317D">
              <w:rPr>
                <w:bCs/>
                <w:color w:val="000000" w:themeColor="text1"/>
                <w:sz w:val="24"/>
                <w:szCs w:val="24"/>
              </w:rPr>
              <w:t>Срок пре</w:t>
            </w:r>
            <w:r w:rsidRPr="00BA317D">
              <w:rPr>
                <w:bCs/>
                <w:color w:val="000000" w:themeColor="text1"/>
                <w:sz w:val="24"/>
                <w:szCs w:val="24"/>
              </w:rPr>
              <w:t>д</w:t>
            </w:r>
            <w:r w:rsidRPr="00BA317D">
              <w:rPr>
                <w:bCs/>
                <w:color w:val="000000" w:themeColor="text1"/>
                <w:sz w:val="24"/>
                <w:szCs w:val="24"/>
              </w:rPr>
              <w:t>ставления</w:t>
            </w:r>
          </w:p>
          <w:p w:rsidR="0054514A" w:rsidRPr="00BA317D" w:rsidRDefault="0054514A" w:rsidP="00D25268">
            <w:pPr>
              <w:pStyle w:val="a6"/>
              <w:tabs>
                <w:tab w:val="clear" w:pos="4153"/>
                <w:tab w:val="clear" w:pos="8306"/>
              </w:tabs>
              <w:spacing w:before="20" w:after="20" w:line="180" w:lineRule="exact"/>
              <w:ind w:left="-57" w:right="-57"/>
              <w:jc w:val="center"/>
              <w:rPr>
                <w:bCs/>
                <w:color w:val="000000" w:themeColor="text1"/>
                <w:sz w:val="24"/>
                <w:szCs w:val="24"/>
              </w:rPr>
            </w:pPr>
          </w:p>
        </w:tc>
        <w:tc>
          <w:tcPr>
            <w:tcW w:w="6237" w:type="dxa"/>
            <w:tcBorders>
              <w:bottom w:val="single" w:sz="4" w:space="0" w:color="auto"/>
              <w:right w:val="nil"/>
            </w:tcBorders>
          </w:tcPr>
          <w:p w:rsidR="0054514A" w:rsidRPr="00BA317D" w:rsidRDefault="0054514A" w:rsidP="00D25268">
            <w:pPr>
              <w:pStyle w:val="a6"/>
              <w:tabs>
                <w:tab w:val="clear" w:pos="4153"/>
                <w:tab w:val="clear" w:pos="8306"/>
              </w:tabs>
              <w:spacing w:before="20" w:after="20" w:line="180" w:lineRule="exact"/>
              <w:ind w:left="-57" w:right="-57"/>
              <w:jc w:val="center"/>
              <w:rPr>
                <w:bCs/>
                <w:color w:val="000000" w:themeColor="text1"/>
                <w:sz w:val="24"/>
                <w:szCs w:val="24"/>
              </w:rPr>
            </w:pPr>
            <w:r w:rsidRPr="00BA317D">
              <w:rPr>
                <w:bCs/>
                <w:color w:val="000000" w:themeColor="text1"/>
                <w:sz w:val="24"/>
                <w:szCs w:val="24"/>
              </w:rPr>
              <w:t xml:space="preserve">Представляют респонденты </w:t>
            </w:r>
            <w:r w:rsidRPr="00BA317D">
              <w:rPr>
                <w:bCs/>
                <w:color w:val="000000" w:themeColor="text1"/>
                <w:sz w:val="24"/>
                <w:szCs w:val="24"/>
              </w:rPr>
              <w:br/>
              <w:t>(</w:t>
            </w:r>
            <w:r w:rsidRPr="00BA317D">
              <w:rPr>
                <w:color w:val="000000"/>
                <w:sz w:val="24"/>
                <w:szCs w:val="24"/>
              </w:rPr>
              <w:t xml:space="preserve">при соответствии критериям, </w:t>
            </w:r>
            <w:r w:rsidRPr="00BA317D">
              <w:rPr>
                <w:color w:val="000000"/>
                <w:sz w:val="24"/>
                <w:szCs w:val="24"/>
              </w:rPr>
              <w:br/>
              <w:t xml:space="preserve">установленным в форме и (или) </w:t>
            </w:r>
            <w:r w:rsidRPr="00BA317D">
              <w:rPr>
                <w:color w:val="000000"/>
                <w:sz w:val="24"/>
                <w:szCs w:val="24"/>
              </w:rPr>
              <w:br/>
              <w:t>указаниях по ее заполнению</w:t>
            </w:r>
            <w:r w:rsidRPr="00BA317D">
              <w:rPr>
                <w:bCs/>
                <w:color w:val="000000" w:themeColor="text1"/>
                <w:sz w:val="24"/>
                <w:szCs w:val="24"/>
              </w:rPr>
              <w:t>)</w:t>
            </w:r>
          </w:p>
        </w:tc>
      </w:tr>
      <w:tr w:rsidR="00AD2225" w:rsidRPr="00BA317D" w:rsidTr="0031703B">
        <w:tc>
          <w:tcPr>
            <w:tcW w:w="10915" w:type="dxa"/>
            <w:gridSpan w:val="5"/>
            <w:tcBorders>
              <w:top w:val="single" w:sz="4" w:space="0" w:color="auto"/>
              <w:left w:val="nil"/>
              <w:bottom w:val="single" w:sz="4" w:space="0" w:color="auto"/>
              <w:right w:val="nil"/>
            </w:tcBorders>
          </w:tcPr>
          <w:p w:rsidR="00AD2225" w:rsidRPr="00BA317D" w:rsidRDefault="00F87F28" w:rsidP="00D25268">
            <w:pPr>
              <w:spacing w:before="20" w:after="20"/>
              <w:ind w:left="-57" w:right="-57"/>
              <w:rPr>
                <w:b/>
                <w:color w:val="000000" w:themeColor="text1"/>
                <w:spacing w:val="-6"/>
                <w:u w:val="single"/>
                <w:lang w:val="ru-RU"/>
              </w:rPr>
            </w:pPr>
            <w:r w:rsidRPr="00BA317D">
              <w:rPr>
                <w:b/>
                <w:color w:val="000000" w:themeColor="text1"/>
                <w:sz w:val="32"/>
                <w:szCs w:val="32"/>
                <w:u w:val="single"/>
                <w:lang w:val="ru-RU"/>
              </w:rPr>
              <w:t>Представляется в</w:t>
            </w:r>
            <w:r w:rsidR="00AD2225" w:rsidRPr="00BA317D">
              <w:rPr>
                <w:b/>
                <w:color w:val="000000" w:themeColor="text1"/>
                <w:sz w:val="32"/>
                <w:szCs w:val="32"/>
                <w:u w:val="single"/>
                <w:lang w:val="ru-RU"/>
              </w:rPr>
              <w:t xml:space="preserve"> обязательном пор</w:t>
            </w:r>
            <w:r w:rsidR="00AD2225" w:rsidRPr="00BA317D">
              <w:rPr>
                <w:b/>
                <w:color w:val="000000" w:themeColor="text1"/>
                <w:sz w:val="32"/>
                <w:szCs w:val="32"/>
                <w:u w:val="single"/>
              </w:rPr>
              <w:t>ядке</w:t>
            </w:r>
          </w:p>
        </w:tc>
      </w:tr>
      <w:tr w:rsidR="0031703B" w:rsidRPr="00F50014" w:rsidTr="00D25268">
        <w:tc>
          <w:tcPr>
            <w:tcW w:w="568" w:type="dxa"/>
            <w:tcBorders>
              <w:top w:val="single" w:sz="4" w:space="0" w:color="auto"/>
              <w:left w:val="nil"/>
            </w:tcBorders>
          </w:tcPr>
          <w:p w:rsidR="0031703B" w:rsidRPr="00BA317D" w:rsidRDefault="0031703B" w:rsidP="00D25268">
            <w:pPr>
              <w:pStyle w:val="a6"/>
              <w:numPr>
                <w:ilvl w:val="0"/>
                <w:numId w:val="41"/>
              </w:numPr>
              <w:tabs>
                <w:tab w:val="clear" w:pos="4153"/>
                <w:tab w:val="clear" w:pos="8306"/>
              </w:tabs>
              <w:spacing w:before="20" w:after="20" w:line="180" w:lineRule="exact"/>
              <w:ind w:left="357" w:hanging="357"/>
              <w:rPr>
                <w:color w:val="000000" w:themeColor="text1"/>
              </w:rPr>
            </w:pPr>
          </w:p>
        </w:tc>
        <w:tc>
          <w:tcPr>
            <w:tcW w:w="1559" w:type="dxa"/>
            <w:tcBorders>
              <w:top w:val="single" w:sz="4" w:space="0" w:color="auto"/>
              <w:left w:val="nil"/>
            </w:tcBorders>
          </w:tcPr>
          <w:p w:rsidR="0031703B" w:rsidRPr="00631357" w:rsidRDefault="0031703B" w:rsidP="00D25268">
            <w:pPr>
              <w:spacing w:before="20" w:after="20" w:line="180" w:lineRule="exact"/>
              <w:ind w:left="-57" w:right="-57"/>
              <w:rPr>
                <w:lang w:val="ru-RU"/>
              </w:rPr>
            </w:pPr>
            <w:r w:rsidRPr="00631357">
              <w:rPr>
                <w:lang w:val="ru-RU"/>
              </w:rPr>
              <w:t>12-т</w:t>
            </w:r>
          </w:p>
          <w:p w:rsidR="0031703B" w:rsidRPr="00B37A23" w:rsidRDefault="0031703B" w:rsidP="00D25268">
            <w:pPr>
              <w:pStyle w:val="a6"/>
              <w:tabs>
                <w:tab w:val="clear" w:pos="4153"/>
                <w:tab w:val="clear" w:pos="8306"/>
              </w:tabs>
              <w:spacing w:before="20" w:after="20" w:line="180" w:lineRule="exact"/>
              <w:ind w:left="-57" w:right="-57"/>
            </w:pPr>
            <w:r w:rsidRPr="00B37A23">
              <w:t>«Отчет</w:t>
            </w:r>
            <w:r>
              <w:br/>
            </w:r>
            <w:r w:rsidRPr="00B37A23">
              <w:t>по труду»</w:t>
            </w:r>
          </w:p>
        </w:tc>
        <w:tc>
          <w:tcPr>
            <w:tcW w:w="1278" w:type="dxa"/>
            <w:tcBorders>
              <w:top w:val="single" w:sz="4" w:space="0" w:color="auto"/>
            </w:tcBorders>
          </w:tcPr>
          <w:p w:rsidR="0031703B" w:rsidRPr="00397D26" w:rsidRDefault="0031703B" w:rsidP="00D25268">
            <w:pPr>
              <w:spacing w:before="20" w:after="20" w:line="180" w:lineRule="exact"/>
              <w:ind w:left="-57" w:right="-57"/>
              <w:rPr>
                <w:color w:val="000000" w:themeColor="text1"/>
                <w:lang w:val="ru-RU"/>
              </w:rPr>
            </w:pPr>
            <w:r w:rsidRPr="00E3528A">
              <w:rPr>
                <w:color w:val="000000" w:themeColor="text1"/>
              </w:rPr>
              <w:t>месячная</w:t>
            </w:r>
          </w:p>
        </w:tc>
        <w:tc>
          <w:tcPr>
            <w:tcW w:w="1273" w:type="dxa"/>
            <w:tcBorders>
              <w:top w:val="single" w:sz="4" w:space="0" w:color="auto"/>
            </w:tcBorders>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12-го числа после</w:t>
            </w:r>
            <w:r>
              <w:rPr>
                <w:color w:val="000000" w:themeColor="text1"/>
                <w:lang w:val="ru-RU"/>
              </w:rPr>
              <w:br/>
            </w:r>
            <w:r w:rsidRPr="00397D26">
              <w:rPr>
                <w:color w:val="000000" w:themeColor="text1"/>
                <w:lang w:val="ru-RU"/>
              </w:rPr>
              <w:t xml:space="preserve">отчетного периода </w:t>
            </w:r>
          </w:p>
        </w:tc>
        <w:tc>
          <w:tcPr>
            <w:tcW w:w="6237" w:type="dxa"/>
            <w:tcBorders>
              <w:top w:val="single" w:sz="4" w:space="0" w:color="auto"/>
              <w:right w:val="nil"/>
            </w:tcBorders>
          </w:tcPr>
          <w:p w:rsidR="0031703B" w:rsidRPr="00397D26" w:rsidRDefault="0031703B" w:rsidP="00D25268">
            <w:pPr>
              <w:suppressAutoHyphens/>
              <w:spacing w:before="20" w:after="20" w:line="180" w:lineRule="exact"/>
              <w:ind w:left="-57" w:right="-57"/>
              <w:jc w:val="both"/>
              <w:rPr>
                <w:color w:val="000000" w:themeColor="text1"/>
                <w:lang w:val="ru-RU"/>
              </w:rPr>
            </w:pPr>
            <w:r w:rsidRPr="00397D26">
              <w:rPr>
                <w:color w:val="000000" w:themeColor="text1"/>
                <w:lang w:val="ru-RU"/>
              </w:rPr>
              <w:t>юридические лица, их обособленные подразделения, имеющие отдельный баланс</w:t>
            </w:r>
          </w:p>
          <w:p w:rsidR="0031703B" w:rsidRPr="00397D26" w:rsidRDefault="0031703B" w:rsidP="00D25268">
            <w:pPr>
              <w:suppressAutoHyphens/>
              <w:spacing w:before="20" w:after="20" w:line="180" w:lineRule="exact"/>
              <w:ind w:left="-57" w:right="-57"/>
              <w:jc w:val="both"/>
              <w:rPr>
                <w:color w:val="000000" w:themeColor="text1"/>
                <w:lang w:val="ru-RU"/>
              </w:rPr>
            </w:pPr>
          </w:p>
        </w:tc>
      </w:tr>
      <w:tr w:rsidR="0031703B" w:rsidRPr="00F50014" w:rsidTr="00D25268">
        <w:tc>
          <w:tcPr>
            <w:tcW w:w="568" w:type="dxa"/>
            <w:tcBorders>
              <w:left w:val="nil"/>
            </w:tcBorders>
          </w:tcPr>
          <w:p w:rsidR="0031703B" w:rsidRPr="00BA317D" w:rsidRDefault="0031703B"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31703B" w:rsidRPr="002A11E9" w:rsidRDefault="0031703B" w:rsidP="00D25268">
            <w:pPr>
              <w:spacing w:before="20" w:after="20" w:line="180" w:lineRule="exact"/>
              <w:ind w:left="-57" w:right="-57"/>
              <w:rPr>
                <w:color w:val="000000" w:themeColor="text1"/>
                <w:lang w:val="ru-RU"/>
              </w:rPr>
            </w:pPr>
            <w:r w:rsidRPr="002A11E9">
              <w:rPr>
                <w:color w:val="000000" w:themeColor="text1"/>
                <w:lang w:val="ru-RU"/>
              </w:rPr>
              <w:t xml:space="preserve">12-ф (прибыль) </w:t>
            </w:r>
          </w:p>
          <w:p w:rsidR="0031703B" w:rsidRPr="002A11E9" w:rsidRDefault="0031703B" w:rsidP="00D25268">
            <w:pPr>
              <w:spacing w:before="20" w:after="20" w:line="180" w:lineRule="exact"/>
              <w:ind w:left="-57" w:right="-57"/>
              <w:rPr>
                <w:color w:val="000000" w:themeColor="text1"/>
                <w:lang w:val="ru-RU"/>
              </w:rPr>
            </w:pPr>
            <w:r w:rsidRPr="002A11E9">
              <w:rPr>
                <w:color w:val="000000" w:themeColor="text1"/>
                <w:lang w:val="ru-RU"/>
              </w:rPr>
              <w:t xml:space="preserve">«Отчет </w:t>
            </w:r>
            <w:r>
              <w:rPr>
                <w:color w:val="000000" w:themeColor="text1"/>
                <w:lang w:val="ru-RU"/>
              </w:rPr>
              <w:br/>
            </w:r>
            <w:r w:rsidRPr="002A11E9">
              <w:rPr>
                <w:color w:val="000000" w:themeColor="text1"/>
                <w:lang w:val="ru-RU"/>
              </w:rPr>
              <w:t>о финансовых результатах»</w:t>
            </w:r>
          </w:p>
        </w:tc>
        <w:tc>
          <w:tcPr>
            <w:tcW w:w="1278" w:type="dxa"/>
          </w:tcPr>
          <w:p w:rsidR="0031703B" w:rsidRDefault="0031703B" w:rsidP="00D25268">
            <w:pPr>
              <w:spacing w:before="20" w:after="20" w:line="180" w:lineRule="exact"/>
              <w:ind w:left="-57" w:right="-57"/>
              <w:rPr>
                <w:color w:val="000000"/>
                <w:lang w:val="ru-RU"/>
              </w:rPr>
            </w:pPr>
            <w:r>
              <w:rPr>
                <w:color w:val="000000"/>
                <w:lang w:val="ru-RU"/>
              </w:rPr>
              <w:t>м</w:t>
            </w:r>
            <w:r w:rsidRPr="003C4F71">
              <w:rPr>
                <w:color w:val="000000"/>
                <w:lang w:val="ru-RU"/>
              </w:rPr>
              <w:t>есячная</w:t>
            </w:r>
            <w:r>
              <w:rPr>
                <w:color w:val="000000"/>
                <w:lang w:val="ru-RU"/>
              </w:rPr>
              <w:t>, срочная</w:t>
            </w:r>
          </w:p>
          <w:p w:rsidR="0031703B" w:rsidRPr="003C4F71" w:rsidRDefault="0031703B" w:rsidP="00D25268">
            <w:pPr>
              <w:spacing w:before="20" w:after="20" w:line="180" w:lineRule="exact"/>
              <w:ind w:left="-57" w:right="-57"/>
              <w:rPr>
                <w:color w:val="000000" w:themeColor="text1"/>
                <w:lang w:val="ru-RU"/>
              </w:rPr>
            </w:pPr>
          </w:p>
        </w:tc>
        <w:tc>
          <w:tcPr>
            <w:tcW w:w="1273" w:type="dxa"/>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 xml:space="preserve">25-го числа после </w:t>
            </w:r>
            <w:r w:rsidR="00D25268">
              <w:rPr>
                <w:color w:val="000000" w:themeColor="text1"/>
                <w:lang w:val="ru-RU"/>
              </w:rPr>
              <w:br/>
            </w:r>
            <w:r w:rsidRPr="00397D26">
              <w:rPr>
                <w:color w:val="000000" w:themeColor="text1"/>
                <w:lang w:val="ru-RU"/>
              </w:rPr>
              <w:t>отчетного периода</w:t>
            </w:r>
            <w:r>
              <w:rPr>
                <w:color w:val="000000" w:themeColor="text1"/>
                <w:lang w:val="ru-RU"/>
              </w:rPr>
              <w:t>,</w:t>
            </w:r>
          </w:p>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 xml:space="preserve">по данным годовой </w:t>
            </w:r>
            <w:r>
              <w:rPr>
                <w:color w:val="000000" w:themeColor="text1"/>
                <w:lang w:val="ru-RU"/>
              </w:rPr>
              <w:br/>
            </w:r>
            <w:r w:rsidRPr="00397D26">
              <w:rPr>
                <w:color w:val="000000" w:themeColor="text1"/>
                <w:lang w:val="ru-RU"/>
              </w:rPr>
              <w:t>бухгалте</w:t>
            </w:r>
            <w:r w:rsidRPr="00397D26">
              <w:rPr>
                <w:color w:val="000000" w:themeColor="text1"/>
                <w:lang w:val="ru-RU"/>
              </w:rPr>
              <w:t>р</w:t>
            </w:r>
            <w:r w:rsidRPr="00397D26">
              <w:rPr>
                <w:color w:val="000000" w:themeColor="text1"/>
                <w:lang w:val="ru-RU"/>
              </w:rPr>
              <w:t>ской отче</w:t>
            </w:r>
            <w:r w:rsidRPr="00397D26">
              <w:rPr>
                <w:color w:val="000000" w:themeColor="text1"/>
                <w:lang w:val="ru-RU"/>
              </w:rPr>
              <w:t>т</w:t>
            </w:r>
            <w:r w:rsidRPr="00397D26">
              <w:rPr>
                <w:color w:val="000000" w:themeColor="text1"/>
                <w:lang w:val="ru-RU"/>
              </w:rPr>
              <w:t>ности – 12 апреля</w:t>
            </w:r>
          </w:p>
        </w:tc>
        <w:tc>
          <w:tcPr>
            <w:tcW w:w="6237" w:type="dxa"/>
            <w:tcBorders>
              <w:right w:val="nil"/>
            </w:tcBorders>
          </w:tcPr>
          <w:p w:rsidR="0031703B" w:rsidRPr="00397D26" w:rsidRDefault="0031703B" w:rsidP="00D25268">
            <w:pPr>
              <w:suppressAutoHyphens/>
              <w:spacing w:before="20" w:after="20" w:line="180" w:lineRule="exact"/>
              <w:ind w:left="-57" w:right="-57"/>
              <w:jc w:val="both"/>
              <w:rPr>
                <w:color w:val="000000" w:themeColor="text1"/>
                <w:lang w:val="ru-RU"/>
              </w:rPr>
            </w:pPr>
            <w:r w:rsidRPr="00397D26">
              <w:rPr>
                <w:color w:val="000000" w:themeColor="text1"/>
                <w:lang w:val="ru-RU"/>
              </w:rPr>
              <w:t>юридические лица, их обособленные подразделения, имеющие отдельный баланс</w:t>
            </w:r>
          </w:p>
          <w:p w:rsidR="0031703B" w:rsidRPr="00397D26" w:rsidRDefault="0031703B" w:rsidP="00D25268">
            <w:pPr>
              <w:suppressAutoHyphens/>
              <w:spacing w:before="20" w:after="20" w:line="180" w:lineRule="exact"/>
              <w:ind w:left="-57" w:right="-57"/>
              <w:jc w:val="both"/>
              <w:rPr>
                <w:color w:val="000000" w:themeColor="text1"/>
                <w:lang w:val="ru-RU"/>
              </w:rPr>
            </w:pPr>
          </w:p>
        </w:tc>
      </w:tr>
      <w:tr w:rsidR="0031703B" w:rsidRPr="00F50014" w:rsidTr="00D25268">
        <w:tc>
          <w:tcPr>
            <w:tcW w:w="568" w:type="dxa"/>
            <w:tcBorders>
              <w:left w:val="nil"/>
            </w:tcBorders>
          </w:tcPr>
          <w:p w:rsidR="0031703B" w:rsidRPr="00BA317D" w:rsidRDefault="0031703B"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12-ф (расчеты)</w:t>
            </w:r>
            <w:r>
              <w:rPr>
                <w:color w:val="000000" w:themeColor="text1"/>
                <w:lang w:val="ru-RU"/>
              </w:rPr>
              <w:t xml:space="preserve"> </w:t>
            </w:r>
            <w:r w:rsidRPr="00397D26">
              <w:rPr>
                <w:color w:val="000000" w:themeColor="text1"/>
                <w:lang w:val="ru-RU"/>
              </w:rPr>
              <w:t xml:space="preserve">«Отчет </w:t>
            </w:r>
            <w:r>
              <w:rPr>
                <w:color w:val="000000" w:themeColor="text1"/>
                <w:lang w:val="ru-RU"/>
              </w:rPr>
              <w:br/>
            </w:r>
            <w:r w:rsidRPr="00397D26">
              <w:rPr>
                <w:color w:val="000000" w:themeColor="text1"/>
                <w:lang w:val="ru-RU"/>
              </w:rPr>
              <w:t>о состоянии расчетов»</w:t>
            </w:r>
          </w:p>
        </w:tc>
        <w:tc>
          <w:tcPr>
            <w:tcW w:w="1278" w:type="dxa"/>
          </w:tcPr>
          <w:p w:rsidR="0031703B" w:rsidRPr="0028630A" w:rsidRDefault="0031703B" w:rsidP="00D25268">
            <w:pPr>
              <w:spacing w:before="20" w:after="20" w:line="180" w:lineRule="exact"/>
              <w:ind w:left="-57" w:right="-57"/>
              <w:rPr>
                <w:color w:val="000000" w:themeColor="text1"/>
                <w:lang w:val="ru-RU"/>
              </w:rPr>
            </w:pPr>
            <w:r w:rsidRPr="0028630A">
              <w:rPr>
                <w:color w:val="000000" w:themeColor="text1"/>
                <w:lang w:val="ru-RU"/>
              </w:rPr>
              <w:t>месячная</w:t>
            </w:r>
          </w:p>
        </w:tc>
        <w:tc>
          <w:tcPr>
            <w:tcW w:w="1273" w:type="dxa"/>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 xml:space="preserve">26-го числа после </w:t>
            </w:r>
            <w:r w:rsidR="00D25268">
              <w:rPr>
                <w:color w:val="000000" w:themeColor="text1"/>
                <w:lang w:val="ru-RU"/>
              </w:rPr>
              <w:br/>
            </w:r>
            <w:r w:rsidRPr="00397D26">
              <w:rPr>
                <w:color w:val="000000" w:themeColor="text1"/>
                <w:lang w:val="ru-RU"/>
              </w:rPr>
              <w:t>отчетной даты</w:t>
            </w:r>
          </w:p>
        </w:tc>
        <w:tc>
          <w:tcPr>
            <w:tcW w:w="6237" w:type="dxa"/>
            <w:tcBorders>
              <w:right w:val="nil"/>
            </w:tcBorders>
          </w:tcPr>
          <w:p w:rsidR="0031703B" w:rsidRPr="00397D26" w:rsidRDefault="0031703B" w:rsidP="00D25268">
            <w:pPr>
              <w:suppressAutoHyphens/>
              <w:spacing w:before="20" w:after="20" w:line="180" w:lineRule="exact"/>
              <w:ind w:left="-57" w:right="-57"/>
              <w:jc w:val="both"/>
              <w:rPr>
                <w:color w:val="000000" w:themeColor="text1"/>
                <w:lang w:val="ru-RU"/>
              </w:rPr>
            </w:pPr>
            <w:r w:rsidRPr="00397D26">
              <w:rPr>
                <w:color w:val="000000" w:themeColor="text1"/>
                <w:lang w:val="ru-RU"/>
              </w:rPr>
              <w:t>юридические лица, их обособленные подразделения, имеющие отдельный баланс</w:t>
            </w:r>
          </w:p>
          <w:p w:rsidR="0031703B" w:rsidRPr="00397D26" w:rsidRDefault="0031703B" w:rsidP="00D25268">
            <w:pPr>
              <w:suppressAutoHyphens/>
              <w:spacing w:before="20" w:after="20" w:line="180" w:lineRule="exact"/>
              <w:ind w:left="-57" w:right="-57"/>
              <w:jc w:val="both"/>
              <w:rPr>
                <w:color w:val="000000" w:themeColor="text1"/>
                <w:spacing w:val="-6"/>
                <w:lang w:val="ru-RU"/>
              </w:rPr>
            </w:pPr>
          </w:p>
        </w:tc>
      </w:tr>
      <w:tr w:rsidR="0031703B" w:rsidRPr="00F50014" w:rsidTr="00D25268">
        <w:tc>
          <w:tcPr>
            <w:tcW w:w="568" w:type="dxa"/>
            <w:tcBorders>
              <w:left w:val="nil"/>
            </w:tcBorders>
          </w:tcPr>
          <w:p w:rsidR="0031703B" w:rsidRPr="00BA317D" w:rsidRDefault="0031703B"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31703B" w:rsidRDefault="0031703B" w:rsidP="00D25268">
            <w:pPr>
              <w:spacing w:before="20" w:after="20" w:line="180" w:lineRule="exact"/>
              <w:ind w:left="-57" w:right="-57"/>
              <w:rPr>
                <w:bCs/>
                <w:color w:val="000000" w:themeColor="text1"/>
                <w:lang w:val="ru-RU"/>
              </w:rPr>
            </w:pPr>
            <w:r w:rsidRPr="00397D26">
              <w:rPr>
                <w:color w:val="000000" w:themeColor="text1"/>
                <w:lang w:val="ru-RU"/>
              </w:rPr>
              <w:t xml:space="preserve">12-тэк </w:t>
            </w:r>
            <w:r w:rsidRPr="00397D26">
              <w:rPr>
                <w:color w:val="000000" w:themeColor="text1"/>
                <w:lang w:val="ru-RU"/>
              </w:rPr>
              <w:br/>
              <w:t xml:space="preserve">«Отчет </w:t>
            </w:r>
            <w:r>
              <w:rPr>
                <w:color w:val="000000" w:themeColor="text1"/>
                <w:lang w:val="ru-RU"/>
              </w:rPr>
              <w:br/>
            </w:r>
            <w:r w:rsidRPr="00397D26">
              <w:rPr>
                <w:bCs/>
                <w:color w:val="000000" w:themeColor="text1"/>
                <w:lang w:val="ru-RU"/>
              </w:rPr>
              <w:t>о расходе</w:t>
            </w:r>
            <w:r>
              <w:rPr>
                <w:bCs/>
                <w:color w:val="000000" w:themeColor="text1"/>
                <w:lang w:val="ru-RU"/>
              </w:rPr>
              <w:br/>
            </w:r>
            <w:r w:rsidRPr="00397D26">
              <w:rPr>
                <w:bCs/>
                <w:color w:val="000000" w:themeColor="text1"/>
                <w:lang w:val="ru-RU"/>
              </w:rPr>
              <w:t xml:space="preserve"> топливно-энергетических ресурсов»</w:t>
            </w:r>
          </w:p>
          <w:p w:rsidR="0031703B" w:rsidRPr="00397D26" w:rsidRDefault="0031703B" w:rsidP="00D25268">
            <w:pPr>
              <w:spacing w:before="20" w:after="20" w:line="180" w:lineRule="exact"/>
              <w:ind w:left="-57" w:right="-57"/>
              <w:rPr>
                <w:color w:val="000000" w:themeColor="text1"/>
                <w:lang w:val="ru-RU"/>
              </w:rPr>
            </w:pPr>
          </w:p>
        </w:tc>
        <w:tc>
          <w:tcPr>
            <w:tcW w:w="1278" w:type="dxa"/>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 xml:space="preserve">месячная </w:t>
            </w:r>
          </w:p>
        </w:tc>
        <w:tc>
          <w:tcPr>
            <w:tcW w:w="1273" w:type="dxa"/>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 xml:space="preserve">16-го числа после </w:t>
            </w:r>
            <w:r w:rsidR="00D25268">
              <w:rPr>
                <w:color w:val="000000" w:themeColor="text1"/>
                <w:lang w:val="ru-RU"/>
              </w:rPr>
              <w:br/>
            </w:r>
            <w:r w:rsidRPr="00397D26">
              <w:rPr>
                <w:color w:val="000000" w:themeColor="text1"/>
                <w:lang w:val="ru-RU"/>
              </w:rPr>
              <w:t>отчетного периода</w:t>
            </w:r>
          </w:p>
        </w:tc>
        <w:tc>
          <w:tcPr>
            <w:tcW w:w="6237" w:type="dxa"/>
            <w:tcBorders>
              <w:right w:val="nil"/>
            </w:tcBorders>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крупные организации;</w:t>
            </w:r>
          </w:p>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средние организации, подчиненные (входящие в состав) государстве</w:t>
            </w:r>
            <w:r w:rsidRPr="00397D26">
              <w:rPr>
                <w:color w:val="000000" w:themeColor="text1"/>
                <w:lang w:val="ru-RU"/>
              </w:rPr>
              <w:t>н</w:t>
            </w:r>
            <w:r w:rsidRPr="00397D26">
              <w:rPr>
                <w:color w:val="000000" w:themeColor="text1"/>
                <w:lang w:val="ru-RU"/>
              </w:rPr>
              <w:t>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tc>
      </w:tr>
      <w:tr w:rsidR="00D25268" w:rsidRPr="00F50014" w:rsidTr="00D25268">
        <w:tc>
          <w:tcPr>
            <w:tcW w:w="568" w:type="dxa"/>
            <w:tcBorders>
              <w:left w:val="nil"/>
            </w:tcBorders>
          </w:tcPr>
          <w:p w:rsidR="00D25268" w:rsidRPr="00BA317D" w:rsidRDefault="00D25268"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D25268" w:rsidRPr="00397D26" w:rsidRDefault="00D25268" w:rsidP="00D25268">
            <w:pPr>
              <w:spacing w:before="20" w:after="20" w:line="180" w:lineRule="exact"/>
              <w:ind w:left="-57" w:right="-57"/>
              <w:rPr>
                <w:color w:val="000000" w:themeColor="text1"/>
                <w:lang w:val="ru-RU"/>
              </w:rPr>
            </w:pPr>
            <w:r w:rsidRPr="00397D26">
              <w:rPr>
                <w:color w:val="000000" w:themeColor="text1"/>
                <w:lang w:val="ru-RU"/>
              </w:rPr>
              <w:t>4-ф (средства)</w:t>
            </w:r>
          </w:p>
          <w:p w:rsidR="00D25268" w:rsidRPr="00397D26" w:rsidRDefault="00D25268" w:rsidP="00D25268">
            <w:pPr>
              <w:spacing w:before="20" w:after="20" w:line="180" w:lineRule="exact"/>
              <w:ind w:left="-57" w:right="-57"/>
              <w:rPr>
                <w:color w:val="000000" w:themeColor="text1"/>
                <w:lang w:val="ru-RU"/>
              </w:rPr>
            </w:pPr>
            <w:r w:rsidRPr="00397D26">
              <w:rPr>
                <w:color w:val="000000" w:themeColor="text1"/>
                <w:lang w:val="ru-RU"/>
              </w:rPr>
              <w:t>«Отчет о составе средств»</w:t>
            </w:r>
          </w:p>
        </w:tc>
        <w:tc>
          <w:tcPr>
            <w:tcW w:w="1278" w:type="dxa"/>
          </w:tcPr>
          <w:p w:rsidR="00D25268" w:rsidRDefault="00D25268" w:rsidP="00D25268">
            <w:pPr>
              <w:spacing w:before="20" w:after="20" w:line="180" w:lineRule="exact"/>
              <w:ind w:left="-57" w:right="-57"/>
              <w:rPr>
                <w:color w:val="000000" w:themeColor="text1"/>
                <w:lang w:val="ru-RU"/>
              </w:rPr>
            </w:pPr>
            <w:r>
              <w:rPr>
                <w:color w:val="000000" w:themeColor="text1"/>
                <w:lang w:val="ru-RU"/>
              </w:rPr>
              <w:t>к</w:t>
            </w:r>
            <w:r w:rsidRPr="00397D26">
              <w:rPr>
                <w:color w:val="000000" w:themeColor="text1"/>
              </w:rPr>
              <w:t>вартальная</w:t>
            </w:r>
          </w:p>
          <w:p w:rsidR="00D25268" w:rsidRPr="00397D26" w:rsidRDefault="00D25268" w:rsidP="00D25268">
            <w:pPr>
              <w:spacing w:before="20" w:after="20" w:line="180" w:lineRule="exact"/>
              <w:ind w:left="-57" w:right="-57"/>
              <w:rPr>
                <w:color w:val="000000" w:themeColor="text1"/>
              </w:rPr>
            </w:pPr>
            <w:r w:rsidRPr="00397D26">
              <w:rPr>
                <w:color w:val="000000" w:themeColor="text1"/>
              </w:rPr>
              <w:t>срочная</w:t>
            </w:r>
          </w:p>
        </w:tc>
        <w:tc>
          <w:tcPr>
            <w:tcW w:w="1273" w:type="dxa"/>
          </w:tcPr>
          <w:p w:rsidR="00D25268" w:rsidRPr="00873B2E" w:rsidRDefault="00D25268" w:rsidP="00D25268">
            <w:pPr>
              <w:spacing w:before="20" w:after="20" w:line="200" w:lineRule="exact"/>
              <w:ind w:left="-57" w:right="-57"/>
              <w:rPr>
                <w:color w:val="000000" w:themeColor="text1"/>
                <w:lang w:val="ru-RU"/>
              </w:rPr>
            </w:pPr>
            <w:r w:rsidRPr="00873B2E">
              <w:rPr>
                <w:color w:val="000000" w:themeColor="text1"/>
                <w:lang w:val="ru-RU"/>
              </w:rPr>
              <w:t>30-го числа после отче</w:t>
            </w:r>
            <w:r w:rsidRPr="00873B2E">
              <w:rPr>
                <w:color w:val="000000" w:themeColor="text1"/>
                <w:lang w:val="ru-RU"/>
              </w:rPr>
              <w:t>т</w:t>
            </w:r>
            <w:r w:rsidRPr="00873B2E">
              <w:rPr>
                <w:color w:val="000000" w:themeColor="text1"/>
                <w:lang w:val="ru-RU"/>
              </w:rPr>
              <w:t>ной даты</w:t>
            </w:r>
            <w:r>
              <w:rPr>
                <w:color w:val="000000" w:themeColor="text1"/>
                <w:lang w:val="ru-RU"/>
              </w:rPr>
              <w:t>,</w:t>
            </w:r>
          </w:p>
          <w:p w:rsidR="00D25268" w:rsidRPr="00873B2E" w:rsidRDefault="00D25268" w:rsidP="00D25268">
            <w:pPr>
              <w:spacing w:before="20" w:after="20" w:line="200" w:lineRule="exact"/>
              <w:ind w:left="-57" w:right="-57"/>
              <w:rPr>
                <w:color w:val="000000" w:themeColor="text1"/>
                <w:lang w:val="ru-RU"/>
              </w:rPr>
            </w:pPr>
            <w:r w:rsidRPr="00FC2FC1">
              <w:rPr>
                <w:color w:val="000000" w:themeColor="text1"/>
                <w:spacing w:val="-8"/>
                <w:lang w:val="ru-RU"/>
              </w:rPr>
              <w:t>по состоянию</w:t>
            </w:r>
            <w:r w:rsidRPr="00873B2E">
              <w:rPr>
                <w:color w:val="000000" w:themeColor="text1"/>
                <w:lang w:val="ru-RU"/>
              </w:rPr>
              <w:t xml:space="preserve"> на 1 января – 30 марта</w:t>
            </w:r>
          </w:p>
        </w:tc>
        <w:tc>
          <w:tcPr>
            <w:tcW w:w="6237" w:type="dxa"/>
            <w:tcBorders>
              <w:right w:val="nil"/>
            </w:tcBorders>
          </w:tcPr>
          <w:p w:rsidR="00D25268" w:rsidRPr="00397D26" w:rsidRDefault="00D25268" w:rsidP="00D25268">
            <w:pPr>
              <w:suppressAutoHyphens/>
              <w:spacing w:before="20" w:after="20" w:line="180" w:lineRule="exact"/>
              <w:ind w:left="-57" w:right="-57"/>
              <w:jc w:val="both"/>
              <w:rPr>
                <w:color w:val="000000" w:themeColor="text1"/>
                <w:lang w:val="ru-RU"/>
              </w:rPr>
            </w:pPr>
            <w:r w:rsidRPr="00397D26">
              <w:rPr>
                <w:color w:val="000000" w:themeColor="text1"/>
                <w:lang w:val="ru-RU"/>
              </w:rPr>
              <w:t>юридические лица, их обособленные подразделения, имеющие отдельный баланс</w:t>
            </w:r>
          </w:p>
          <w:p w:rsidR="00D25268" w:rsidRPr="00397D26" w:rsidRDefault="00D25268" w:rsidP="00D25268">
            <w:pPr>
              <w:spacing w:before="20" w:after="20" w:line="180" w:lineRule="exact"/>
              <w:ind w:left="-57" w:right="-57"/>
              <w:jc w:val="both"/>
              <w:rPr>
                <w:b/>
                <w:color w:val="000000" w:themeColor="text1"/>
                <w:spacing w:val="-6"/>
                <w:lang w:val="ru-RU"/>
              </w:rPr>
            </w:pPr>
          </w:p>
        </w:tc>
      </w:tr>
      <w:tr w:rsidR="0031703B" w:rsidRPr="00F50014" w:rsidTr="00D25268">
        <w:tc>
          <w:tcPr>
            <w:tcW w:w="568" w:type="dxa"/>
            <w:tcBorders>
              <w:left w:val="nil"/>
            </w:tcBorders>
          </w:tcPr>
          <w:p w:rsidR="0031703B" w:rsidRPr="00BA317D" w:rsidRDefault="0031703B"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4-ф (затраты)</w:t>
            </w:r>
          </w:p>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«Отчет</w:t>
            </w:r>
            <w:r>
              <w:rPr>
                <w:color w:val="000000" w:themeColor="text1"/>
                <w:lang w:val="ru-RU"/>
              </w:rPr>
              <w:br/>
            </w:r>
            <w:r w:rsidRPr="00397D26">
              <w:rPr>
                <w:color w:val="000000" w:themeColor="text1"/>
                <w:lang w:val="ru-RU"/>
              </w:rPr>
              <w:t xml:space="preserve">о затратах на производство и реализацию продукции </w:t>
            </w:r>
            <w:r>
              <w:rPr>
                <w:color w:val="000000" w:themeColor="text1"/>
                <w:lang w:val="ru-RU"/>
              </w:rPr>
              <w:br/>
            </w:r>
            <w:r w:rsidRPr="00397D26">
              <w:rPr>
                <w:color w:val="000000" w:themeColor="text1"/>
                <w:lang w:val="ru-RU"/>
              </w:rPr>
              <w:t>(работ, услуг)»</w:t>
            </w:r>
          </w:p>
        </w:tc>
        <w:tc>
          <w:tcPr>
            <w:tcW w:w="1278" w:type="dxa"/>
          </w:tcPr>
          <w:p w:rsidR="0031703B" w:rsidRPr="00D24D72" w:rsidRDefault="0031703B" w:rsidP="00D25268">
            <w:pPr>
              <w:spacing w:before="20" w:after="20" w:line="180" w:lineRule="exact"/>
              <w:ind w:left="-57" w:right="-57"/>
              <w:rPr>
                <w:color w:val="000000" w:themeColor="text1"/>
                <w:lang w:val="ru-RU"/>
              </w:rPr>
            </w:pPr>
            <w:r w:rsidRPr="00D24D72">
              <w:rPr>
                <w:color w:val="000000" w:themeColor="text1"/>
                <w:lang w:val="ru-RU"/>
              </w:rPr>
              <w:t>квартальная</w:t>
            </w:r>
          </w:p>
        </w:tc>
        <w:tc>
          <w:tcPr>
            <w:tcW w:w="1273" w:type="dxa"/>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26-го числа после</w:t>
            </w:r>
            <w:r w:rsidR="00D25268">
              <w:rPr>
                <w:color w:val="000000" w:themeColor="text1"/>
                <w:lang w:val="ru-RU"/>
              </w:rPr>
              <w:br/>
            </w:r>
            <w:r w:rsidRPr="00397D26">
              <w:rPr>
                <w:color w:val="000000" w:themeColor="text1"/>
                <w:lang w:val="ru-RU"/>
              </w:rPr>
              <w:t>отчетного периода</w:t>
            </w:r>
            <w:r>
              <w:rPr>
                <w:color w:val="000000" w:themeColor="text1"/>
                <w:lang w:val="ru-RU"/>
              </w:rPr>
              <w:t>,</w:t>
            </w:r>
          </w:p>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 xml:space="preserve">за январь-декабрь – </w:t>
            </w:r>
            <w:r w:rsidRPr="00397D26">
              <w:rPr>
                <w:color w:val="000000" w:themeColor="text1"/>
                <w:lang w:val="ru-RU"/>
              </w:rPr>
              <w:br/>
              <w:t>30 марта</w:t>
            </w:r>
          </w:p>
        </w:tc>
        <w:tc>
          <w:tcPr>
            <w:tcW w:w="6237" w:type="dxa"/>
            <w:tcBorders>
              <w:right w:val="nil"/>
            </w:tcBorders>
          </w:tcPr>
          <w:p w:rsidR="0031703B" w:rsidRPr="00397D26" w:rsidRDefault="0031703B" w:rsidP="00D25268">
            <w:pPr>
              <w:suppressAutoHyphens/>
              <w:spacing w:before="20" w:after="20" w:line="180" w:lineRule="exact"/>
              <w:ind w:left="-57" w:right="-57"/>
              <w:jc w:val="both"/>
              <w:rPr>
                <w:color w:val="000000" w:themeColor="text1"/>
                <w:lang w:val="ru-RU"/>
              </w:rPr>
            </w:pPr>
            <w:r w:rsidRPr="00397D26">
              <w:rPr>
                <w:color w:val="000000" w:themeColor="text1"/>
                <w:lang w:val="ru-RU"/>
              </w:rPr>
              <w:t>юридические лица, их обособленные подразделения, имеющие отдельный баланс</w:t>
            </w:r>
          </w:p>
          <w:p w:rsidR="0031703B" w:rsidRPr="00397D26" w:rsidRDefault="0031703B" w:rsidP="00D25268">
            <w:pPr>
              <w:spacing w:before="20" w:after="20" w:line="180" w:lineRule="exact"/>
              <w:ind w:left="-57" w:right="-57"/>
              <w:jc w:val="both"/>
              <w:rPr>
                <w:b/>
                <w:color w:val="000000" w:themeColor="text1"/>
                <w:spacing w:val="-6"/>
                <w:lang w:val="ru-RU"/>
              </w:rPr>
            </w:pPr>
            <w:r w:rsidRPr="00397D26">
              <w:rPr>
                <w:b/>
                <w:color w:val="000000" w:themeColor="text1"/>
                <w:spacing w:val="-6"/>
                <w:lang w:val="ru-RU"/>
              </w:rPr>
              <w:t>отчет не представляют:</w:t>
            </w:r>
          </w:p>
          <w:p w:rsidR="0031703B" w:rsidRPr="00397D26" w:rsidRDefault="0031703B" w:rsidP="00D25268">
            <w:pPr>
              <w:spacing w:before="20" w:after="20" w:line="180" w:lineRule="exact"/>
              <w:ind w:left="-57" w:right="-57"/>
              <w:jc w:val="both"/>
              <w:rPr>
                <w:color w:val="000000" w:themeColor="text1"/>
                <w:spacing w:val="-6"/>
                <w:lang w:val="ru-RU"/>
              </w:rPr>
            </w:pPr>
            <w:r w:rsidRPr="00397D26">
              <w:rPr>
                <w:color w:val="000000" w:themeColor="text1"/>
                <w:spacing w:val="-6"/>
                <w:lang w:val="ru-RU"/>
              </w:rPr>
              <w:t>организации, применяющие упрощенную систему налогообложения и в</w:t>
            </w:r>
            <w:r w:rsidRPr="00397D26">
              <w:rPr>
                <w:color w:val="000000" w:themeColor="text1"/>
                <w:spacing w:val="-6"/>
                <w:lang w:val="ru-RU"/>
              </w:rPr>
              <w:t>е</w:t>
            </w:r>
            <w:r w:rsidRPr="00397D26">
              <w:rPr>
                <w:color w:val="000000" w:themeColor="text1"/>
                <w:spacing w:val="-6"/>
                <w:lang w:val="ru-RU"/>
              </w:rPr>
              <w:t>дущие учет в книге учета доходов и расходов организаций и индивидуал</w:t>
            </w:r>
            <w:r w:rsidRPr="00397D26">
              <w:rPr>
                <w:color w:val="000000" w:themeColor="text1"/>
                <w:spacing w:val="-6"/>
                <w:lang w:val="ru-RU"/>
              </w:rPr>
              <w:t>ь</w:t>
            </w:r>
            <w:r w:rsidRPr="00397D26">
              <w:rPr>
                <w:color w:val="000000" w:themeColor="text1"/>
                <w:spacing w:val="-6"/>
                <w:lang w:val="ru-RU"/>
              </w:rPr>
              <w:t>ных предпринимателей, применяющих упрощенную систему налогообл</w:t>
            </w:r>
            <w:r w:rsidRPr="00397D26">
              <w:rPr>
                <w:color w:val="000000" w:themeColor="text1"/>
                <w:spacing w:val="-6"/>
                <w:lang w:val="ru-RU"/>
              </w:rPr>
              <w:t>о</w:t>
            </w:r>
            <w:r w:rsidRPr="00397D26">
              <w:rPr>
                <w:color w:val="000000" w:themeColor="text1"/>
                <w:spacing w:val="-6"/>
                <w:lang w:val="ru-RU"/>
              </w:rPr>
              <w:t>жения</w:t>
            </w:r>
          </w:p>
        </w:tc>
      </w:tr>
      <w:tr w:rsidR="0031703B" w:rsidRPr="0031703B" w:rsidTr="00D25268">
        <w:tc>
          <w:tcPr>
            <w:tcW w:w="568" w:type="dxa"/>
            <w:tcBorders>
              <w:left w:val="nil"/>
            </w:tcBorders>
          </w:tcPr>
          <w:p w:rsidR="0031703B" w:rsidRPr="00BA317D" w:rsidRDefault="0031703B"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4-у «Отчет</w:t>
            </w:r>
            <w:r>
              <w:rPr>
                <w:color w:val="000000" w:themeColor="text1"/>
                <w:lang w:val="ru-RU"/>
              </w:rPr>
              <w:br/>
            </w:r>
            <w:r w:rsidRPr="00397D26">
              <w:rPr>
                <w:color w:val="000000" w:themeColor="text1"/>
                <w:lang w:val="ru-RU"/>
              </w:rPr>
              <w:t xml:space="preserve">о видах </w:t>
            </w:r>
            <w:r>
              <w:rPr>
                <w:color w:val="000000" w:themeColor="text1"/>
                <w:lang w:val="ru-RU"/>
              </w:rPr>
              <w:br/>
            </w:r>
            <w:r w:rsidRPr="00397D26">
              <w:rPr>
                <w:color w:val="000000" w:themeColor="text1"/>
                <w:lang w:val="ru-RU"/>
              </w:rPr>
              <w:t>экономической деятельности организации»</w:t>
            </w:r>
          </w:p>
        </w:tc>
        <w:tc>
          <w:tcPr>
            <w:tcW w:w="1278" w:type="dxa"/>
          </w:tcPr>
          <w:p w:rsidR="0031703B" w:rsidRPr="00397D26" w:rsidRDefault="0031703B" w:rsidP="00D25268">
            <w:pPr>
              <w:spacing w:before="20" w:after="20" w:line="180" w:lineRule="exact"/>
              <w:ind w:left="-57" w:right="-57"/>
              <w:rPr>
                <w:color w:val="000000" w:themeColor="text1"/>
                <w:lang w:val="ru-RU"/>
              </w:rPr>
            </w:pPr>
            <w:r w:rsidRPr="00397D26">
              <w:rPr>
                <w:color w:val="000000" w:themeColor="text1"/>
                <w:lang w:val="ru-RU"/>
              </w:rPr>
              <w:t>квартальная</w:t>
            </w:r>
          </w:p>
        </w:tc>
        <w:tc>
          <w:tcPr>
            <w:tcW w:w="1273" w:type="dxa"/>
          </w:tcPr>
          <w:p w:rsidR="0031703B" w:rsidRPr="00B37A23" w:rsidRDefault="0031703B" w:rsidP="00D25268">
            <w:pPr>
              <w:spacing w:before="20" w:after="20" w:line="180" w:lineRule="exact"/>
              <w:ind w:left="-57" w:right="-57"/>
              <w:rPr>
                <w:color w:val="000000" w:themeColor="text1"/>
                <w:lang w:val="ru-RU"/>
              </w:rPr>
            </w:pPr>
            <w:r w:rsidRPr="00B37A23">
              <w:rPr>
                <w:color w:val="000000" w:themeColor="text1"/>
                <w:lang w:val="ru-RU"/>
              </w:rPr>
              <w:t xml:space="preserve">23-го числа после </w:t>
            </w:r>
            <w:r w:rsidR="00D25268">
              <w:rPr>
                <w:color w:val="000000" w:themeColor="text1"/>
                <w:lang w:val="ru-RU"/>
              </w:rPr>
              <w:br/>
            </w:r>
            <w:r w:rsidRPr="00B37A23">
              <w:rPr>
                <w:color w:val="000000" w:themeColor="text1"/>
                <w:lang w:val="ru-RU"/>
              </w:rPr>
              <w:t>отчетного периода</w:t>
            </w:r>
            <w:r>
              <w:rPr>
                <w:color w:val="000000" w:themeColor="text1"/>
                <w:lang w:val="ru-RU"/>
              </w:rPr>
              <w:t>,</w:t>
            </w:r>
          </w:p>
          <w:p w:rsidR="0031703B" w:rsidRPr="00397D26" w:rsidRDefault="0031703B" w:rsidP="00D25268">
            <w:pPr>
              <w:spacing w:before="20" w:after="20" w:line="180" w:lineRule="exact"/>
              <w:ind w:left="-57" w:right="-57"/>
              <w:rPr>
                <w:color w:val="000000" w:themeColor="text1"/>
                <w:lang w:val="ru-RU"/>
              </w:rPr>
            </w:pPr>
            <w:r w:rsidRPr="00B37A23">
              <w:rPr>
                <w:color w:val="000000" w:themeColor="text1"/>
                <w:lang w:val="ru-RU"/>
              </w:rPr>
              <w:t xml:space="preserve">за январь-декабрь  – </w:t>
            </w:r>
            <w:r>
              <w:rPr>
                <w:color w:val="000000" w:themeColor="text1"/>
                <w:lang w:val="ru-RU"/>
              </w:rPr>
              <w:br/>
            </w:r>
            <w:r w:rsidRPr="00B37A23">
              <w:rPr>
                <w:color w:val="000000" w:themeColor="text1"/>
                <w:lang w:val="ru-RU"/>
              </w:rPr>
              <w:t>1</w:t>
            </w:r>
            <w:r>
              <w:rPr>
                <w:color w:val="000000" w:themeColor="text1"/>
                <w:lang w:val="ru-RU"/>
              </w:rPr>
              <w:t>9</w:t>
            </w:r>
            <w:r w:rsidRPr="00B37A23">
              <w:rPr>
                <w:color w:val="000000" w:themeColor="text1"/>
                <w:lang w:val="ru-RU"/>
              </w:rPr>
              <w:t xml:space="preserve"> марта</w:t>
            </w:r>
            <w:r>
              <w:rPr>
                <w:color w:val="000000" w:themeColor="text1"/>
                <w:lang w:val="ru-RU"/>
              </w:rPr>
              <w:t xml:space="preserve"> </w:t>
            </w:r>
          </w:p>
        </w:tc>
        <w:tc>
          <w:tcPr>
            <w:tcW w:w="6237" w:type="dxa"/>
            <w:tcBorders>
              <w:right w:val="nil"/>
            </w:tcBorders>
          </w:tcPr>
          <w:p w:rsidR="0031703B" w:rsidRPr="00397D26" w:rsidRDefault="0031703B" w:rsidP="00D25268">
            <w:pPr>
              <w:suppressAutoHyphens/>
              <w:spacing w:before="20" w:after="20" w:line="180" w:lineRule="exact"/>
              <w:ind w:left="-57" w:right="-57"/>
              <w:jc w:val="both"/>
              <w:rPr>
                <w:color w:val="000000" w:themeColor="text1"/>
                <w:lang w:val="ru-RU"/>
              </w:rPr>
            </w:pPr>
            <w:r w:rsidRPr="00397D26">
              <w:rPr>
                <w:color w:val="000000" w:themeColor="text1"/>
                <w:lang w:val="ru-RU"/>
              </w:rPr>
              <w:t>юридические лица, их обособленные подразделения, имеющие отдельный баланс</w:t>
            </w:r>
          </w:p>
          <w:p w:rsidR="0031703B" w:rsidRPr="00397D26" w:rsidRDefault="0031703B" w:rsidP="00D25268">
            <w:pPr>
              <w:spacing w:before="20" w:after="20" w:line="180" w:lineRule="exact"/>
              <w:ind w:left="-57" w:right="-57"/>
              <w:jc w:val="both"/>
              <w:rPr>
                <w:color w:val="000000" w:themeColor="text1"/>
                <w:spacing w:val="-6"/>
                <w:lang w:val="ru-RU"/>
              </w:rPr>
            </w:pPr>
            <w:r w:rsidRPr="00397D26">
              <w:rPr>
                <w:b/>
                <w:color w:val="000000" w:themeColor="text1"/>
                <w:spacing w:val="-6"/>
                <w:lang w:val="ru-RU"/>
              </w:rPr>
              <w:t>отчет не представляют</w:t>
            </w:r>
            <w:r>
              <w:rPr>
                <w:b/>
                <w:color w:val="000000" w:themeColor="text1"/>
                <w:spacing w:val="-6"/>
                <w:lang w:val="ru-RU"/>
              </w:rPr>
              <w:t xml:space="preserve"> </w:t>
            </w:r>
            <w:r w:rsidRPr="00397D26">
              <w:rPr>
                <w:color w:val="000000" w:themeColor="text1"/>
                <w:spacing w:val="-6"/>
                <w:lang w:val="ru-RU"/>
              </w:rPr>
              <w:t>банки</w:t>
            </w:r>
          </w:p>
        </w:tc>
      </w:tr>
      <w:tr w:rsidR="00D25268" w:rsidRPr="00F50014" w:rsidTr="00D25268">
        <w:tc>
          <w:tcPr>
            <w:tcW w:w="568" w:type="dxa"/>
            <w:tcBorders>
              <w:left w:val="nil"/>
            </w:tcBorders>
          </w:tcPr>
          <w:p w:rsidR="00D25268" w:rsidRPr="00BA317D" w:rsidRDefault="00D25268"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D25268" w:rsidRPr="00397D26" w:rsidRDefault="00D25268" w:rsidP="00D25268">
            <w:pPr>
              <w:spacing w:before="20" w:after="20" w:line="200" w:lineRule="exact"/>
              <w:ind w:left="-57" w:right="-57"/>
              <w:rPr>
                <w:color w:val="000000" w:themeColor="text1"/>
                <w:lang w:val="ru-RU"/>
              </w:rPr>
            </w:pPr>
            <w:r w:rsidRPr="00397D26">
              <w:rPr>
                <w:color w:val="000000" w:themeColor="text1"/>
                <w:lang w:val="ru-RU"/>
              </w:rPr>
              <w:t>1-ф (ос)</w:t>
            </w:r>
          </w:p>
          <w:p w:rsidR="00D25268" w:rsidRPr="00397D26" w:rsidRDefault="00D25268" w:rsidP="00D25268">
            <w:pPr>
              <w:spacing w:before="20" w:after="20" w:line="200" w:lineRule="exact"/>
              <w:ind w:left="-57" w:right="-57"/>
              <w:rPr>
                <w:color w:val="000000" w:themeColor="text1"/>
                <w:lang w:val="ru-RU"/>
              </w:rPr>
            </w:pPr>
            <w:r w:rsidRPr="00397D26">
              <w:rPr>
                <w:color w:val="000000" w:themeColor="text1"/>
                <w:lang w:val="ru-RU"/>
              </w:rPr>
              <w:t>«Отчет о нал</w:t>
            </w:r>
            <w:r w:rsidRPr="00397D26">
              <w:rPr>
                <w:color w:val="000000" w:themeColor="text1"/>
                <w:lang w:val="ru-RU"/>
              </w:rPr>
              <w:t>и</w:t>
            </w:r>
            <w:r w:rsidRPr="00397D26">
              <w:rPr>
                <w:color w:val="000000" w:themeColor="text1"/>
                <w:lang w:val="ru-RU"/>
              </w:rPr>
              <w:t>чии и движении</w:t>
            </w:r>
            <w:r>
              <w:rPr>
                <w:color w:val="000000" w:themeColor="text1"/>
                <w:lang w:val="ru-RU"/>
              </w:rPr>
              <w:br/>
            </w:r>
            <w:r w:rsidRPr="00397D26">
              <w:rPr>
                <w:color w:val="000000" w:themeColor="text1"/>
                <w:lang w:val="ru-RU"/>
              </w:rPr>
              <w:t>основных средств и других долгосрочных активов»</w:t>
            </w:r>
          </w:p>
        </w:tc>
        <w:tc>
          <w:tcPr>
            <w:tcW w:w="1278" w:type="dxa"/>
          </w:tcPr>
          <w:p w:rsidR="00D25268" w:rsidRPr="00873B2E" w:rsidRDefault="00D25268" w:rsidP="00D25268">
            <w:pPr>
              <w:spacing w:before="20" w:after="20" w:line="200" w:lineRule="exact"/>
              <w:ind w:left="-57" w:right="-57"/>
              <w:rPr>
                <w:color w:val="000000" w:themeColor="text1"/>
              </w:rPr>
            </w:pPr>
            <w:r w:rsidRPr="00873B2E">
              <w:rPr>
                <w:color w:val="000000" w:themeColor="text1"/>
              </w:rPr>
              <w:t>годовая</w:t>
            </w:r>
          </w:p>
        </w:tc>
        <w:tc>
          <w:tcPr>
            <w:tcW w:w="1273" w:type="dxa"/>
          </w:tcPr>
          <w:p w:rsidR="00D25268" w:rsidRPr="00873B2E" w:rsidRDefault="00D25268" w:rsidP="00D25268">
            <w:pPr>
              <w:spacing w:before="20" w:after="20" w:line="200" w:lineRule="exact"/>
              <w:ind w:left="-57" w:right="-57"/>
              <w:rPr>
                <w:color w:val="000000" w:themeColor="text1"/>
              </w:rPr>
            </w:pPr>
            <w:r w:rsidRPr="00873B2E">
              <w:rPr>
                <w:color w:val="000000" w:themeColor="text1"/>
              </w:rPr>
              <w:t>30 марта</w:t>
            </w:r>
          </w:p>
        </w:tc>
        <w:tc>
          <w:tcPr>
            <w:tcW w:w="6237" w:type="dxa"/>
            <w:tcBorders>
              <w:right w:val="nil"/>
            </w:tcBorders>
          </w:tcPr>
          <w:p w:rsidR="00D25268" w:rsidRPr="00873B2E" w:rsidRDefault="00D25268" w:rsidP="00D25268">
            <w:pPr>
              <w:spacing w:before="20" w:after="20" w:line="200" w:lineRule="exact"/>
              <w:ind w:left="-57" w:right="-57"/>
              <w:jc w:val="both"/>
              <w:rPr>
                <w:color w:val="000000" w:themeColor="text1"/>
                <w:lang w:val="ru-RU"/>
              </w:rPr>
            </w:pPr>
            <w:r w:rsidRPr="00873B2E">
              <w:rPr>
                <w:color w:val="000000" w:themeColor="text1"/>
                <w:lang w:val="ru-RU"/>
              </w:rPr>
              <w:t>юридические лица, их обособленные подразделения, имеющие отдел</w:t>
            </w:r>
            <w:r w:rsidRPr="00873B2E">
              <w:rPr>
                <w:color w:val="000000" w:themeColor="text1"/>
                <w:lang w:val="ru-RU"/>
              </w:rPr>
              <w:t>ь</w:t>
            </w:r>
            <w:r w:rsidRPr="00873B2E">
              <w:rPr>
                <w:color w:val="000000" w:themeColor="text1"/>
                <w:lang w:val="ru-RU"/>
              </w:rPr>
              <w:t>ный баланс</w:t>
            </w:r>
          </w:p>
          <w:p w:rsidR="00D25268" w:rsidRPr="00873B2E" w:rsidRDefault="00D25268" w:rsidP="00D25268">
            <w:pPr>
              <w:spacing w:before="20" w:after="20" w:line="200" w:lineRule="exact"/>
              <w:ind w:left="-57" w:right="-57"/>
              <w:jc w:val="both"/>
              <w:rPr>
                <w:b/>
                <w:color w:val="000000" w:themeColor="text1"/>
                <w:spacing w:val="-6"/>
                <w:lang w:val="ru-RU"/>
              </w:rPr>
            </w:pPr>
            <w:r w:rsidRPr="00873B2E">
              <w:rPr>
                <w:b/>
                <w:color w:val="000000" w:themeColor="text1"/>
                <w:spacing w:val="-6"/>
                <w:lang w:val="ru-RU"/>
              </w:rPr>
              <w:t>отчет не представляют:</w:t>
            </w:r>
          </w:p>
          <w:p w:rsidR="00D25268" w:rsidRPr="0081223D" w:rsidRDefault="00D25268" w:rsidP="00D25268">
            <w:pPr>
              <w:suppressAutoHyphens/>
              <w:spacing w:before="20" w:after="20" w:line="200" w:lineRule="exact"/>
              <w:ind w:left="-57" w:right="-57"/>
              <w:jc w:val="both"/>
              <w:rPr>
                <w:b/>
                <w:color w:val="000000" w:themeColor="text1"/>
                <w:spacing w:val="-6"/>
                <w:lang w:val="ru-RU"/>
              </w:rPr>
            </w:pPr>
            <w:r w:rsidRPr="00873B2E">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индивидуальных предпринимателей, применяющих упрощенную систему налогообложения</w:t>
            </w:r>
          </w:p>
        </w:tc>
      </w:tr>
      <w:tr w:rsidR="00D25268" w:rsidRPr="00F50014" w:rsidTr="00D25268">
        <w:tc>
          <w:tcPr>
            <w:tcW w:w="568" w:type="dxa"/>
            <w:tcBorders>
              <w:left w:val="nil"/>
            </w:tcBorders>
          </w:tcPr>
          <w:p w:rsidR="00D25268" w:rsidRPr="00BA317D" w:rsidRDefault="00D25268"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D25268" w:rsidRPr="0028630A" w:rsidRDefault="00D25268" w:rsidP="00D25268">
            <w:pPr>
              <w:spacing w:before="20" w:after="20" w:line="200" w:lineRule="exact"/>
              <w:ind w:left="-57" w:right="-57"/>
              <w:rPr>
                <w:color w:val="000000" w:themeColor="text1"/>
                <w:lang w:val="ru-RU"/>
              </w:rPr>
            </w:pPr>
            <w:r w:rsidRPr="0028630A">
              <w:rPr>
                <w:color w:val="000000" w:themeColor="text1"/>
                <w:lang w:val="ru-RU"/>
              </w:rPr>
              <w:t>1-ф (офп)</w:t>
            </w:r>
          </w:p>
          <w:p w:rsidR="00D25268" w:rsidRPr="00397D26" w:rsidRDefault="00D25268" w:rsidP="00D25268">
            <w:pPr>
              <w:spacing w:before="20" w:after="20" w:line="200" w:lineRule="exact"/>
              <w:ind w:left="-57" w:right="-57"/>
              <w:rPr>
                <w:color w:val="000000" w:themeColor="text1"/>
                <w:lang w:val="ru-RU"/>
              </w:rPr>
            </w:pPr>
            <w:r w:rsidRPr="00397D26">
              <w:rPr>
                <w:color w:val="000000" w:themeColor="text1"/>
                <w:lang w:val="ru-RU"/>
              </w:rPr>
              <w:t xml:space="preserve">«Отчет об </w:t>
            </w:r>
            <w:r>
              <w:rPr>
                <w:color w:val="000000" w:themeColor="text1"/>
                <w:lang w:val="ru-RU"/>
              </w:rPr>
              <w:br/>
            </w:r>
            <w:r w:rsidRPr="00397D26">
              <w:rPr>
                <w:color w:val="000000" w:themeColor="text1"/>
                <w:lang w:val="ru-RU"/>
              </w:rPr>
              <w:t xml:space="preserve">отдельных </w:t>
            </w:r>
            <w:r>
              <w:rPr>
                <w:color w:val="000000" w:themeColor="text1"/>
                <w:lang w:val="ru-RU"/>
              </w:rPr>
              <w:br/>
            </w:r>
            <w:r w:rsidRPr="00397D26">
              <w:rPr>
                <w:color w:val="000000" w:themeColor="text1"/>
                <w:lang w:val="ru-RU"/>
              </w:rPr>
              <w:t>финансовых</w:t>
            </w:r>
            <w:r>
              <w:rPr>
                <w:color w:val="000000" w:themeColor="text1"/>
                <w:lang w:val="ru-RU"/>
              </w:rPr>
              <w:br/>
            </w:r>
            <w:r w:rsidRPr="00397D26">
              <w:rPr>
                <w:color w:val="000000" w:themeColor="text1"/>
                <w:lang w:val="ru-RU"/>
              </w:rPr>
              <w:t>показателях»</w:t>
            </w:r>
          </w:p>
        </w:tc>
        <w:tc>
          <w:tcPr>
            <w:tcW w:w="1278" w:type="dxa"/>
          </w:tcPr>
          <w:p w:rsidR="00D25268" w:rsidRPr="00873B2E" w:rsidRDefault="00D25268" w:rsidP="00D25268">
            <w:pPr>
              <w:spacing w:before="20" w:after="20" w:line="200" w:lineRule="exact"/>
              <w:ind w:left="-57" w:right="-57"/>
              <w:rPr>
                <w:color w:val="000000" w:themeColor="text1"/>
              </w:rPr>
            </w:pPr>
            <w:r w:rsidRPr="00873B2E">
              <w:rPr>
                <w:color w:val="000000" w:themeColor="text1"/>
              </w:rPr>
              <w:t>годовая</w:t>
            </w:r>
          </w:p>
        </w:tc>
        <w:tc>
          <w:tcPr>
            <w:tcW w:w="1273" w:type="dxa"/>
          </w:tcPr>
          <w:p w:rsidR="00D25268" w:rsidRPr="00873B2E" w:rsidRDefault="00D25268" w:rsidP="00D25268">
            <w:pPr>
              <w:spacing w:before="20" w:after="20" w:line="200" w:lineRule="exact"/>
              <w:ind w:left="-57" w:right="-57"/>
              <w:rPr>
                <w:color w:val="000000" w:themeColor="text1"/>
              </w:rPr>
            </w:pPr>
            <w:r w:rsidRPr="00873B2E">
              <w:rPr>
                <w:color w:val="000000" w:themeColor="text1"/>
              </w:rPr>
              <w:t>29 апреля</w:t>
            </w:r>
          </w:p>
        </w:tc>
        <w:tc>
          <w:tcPr>
            <w:tcW w:w="6237" w:type="dxa"/>
            <w:tcBorders>
              <w:right w:val="nil"/>
            </w:tcBorders>
          </w:tcPr>
          <w:p w:rsidR="00D25268" w:rsidRPr="00873B2E" w:rsidRDefault="00D25268" w:rsidP="00D25268">
            <w:pPr>
              <w:spacing w:before="20" w:after="20" w:line="200" w:lineRule="exact"/>
              <w:ind w:left="-57" w:right="-57"/>
              <w:jc w:val="both"/>
              <w:rPr>
                <w:color w:val="000000" w:themeColor="text1"/>
                <w:lang w:val="ru-RU"/>
              </w:rPr>
            </w:pPr>
            <w:r w:rsidRPr="00873B2E">
              <w:rPr>
                <w:color w:val="000000" w:themeColor="text1"/>
                <w:lang w:val="ru-RU"/>
              </w:rPr>
              <w:t>юридические лица, их обособленные подразделения, имеющие отдел</w:t>
            </w:r>
            <w:r w:rsidRPr="00873B2E">
              <w:rPr>
                <w:color w:val="000000" w:themeColor="text1"/>
                <w:lang w:val="ru-RU"/>
              </w:rPr>
              <w:t>ь</w:t>
            </w:r>
            <w:r w:rsidRPr="00873B2E">
              <w:rPr>
                <w:color w:val="000000" w:themeColor="text1"/>
                <w:lang w:val="ru-RU"/>
              </w:rPr>
              <w:t>ный баланс</w:t>
            </w:r>
          </w:p>
          <w:p w:rsidR="00D25268" w:rsidRPr="00873B2E" w:rsidRDefault="00D25268" w:rsidP="00D25268">
            <w:pPr>
              <w:spacing w:before="20" w:after="20" w:line="200" w:lineRule="exact"/>
              <w:ind w:left="-57" w:right="-57"/>
              <w:jc w:val="both"/>
              <w:rPr>
                <w:b/>
                <w:color w:val="000000" w:themeColor="text1"/>
                <w:spacing w:val="-6"/>
                <w:lang w:val="ru-RU"/>
              </w:rPr>
            </w:pPr>
            <w:r w:rsidRPr="00873B2E">
              <w:rPr>
                <w:b/>
                <w:color w:val="000000" w:themeColor="text1"/>
                <w:spacing w:val="-6"/>
                <w:lang w:val="ru-RU"/>
              </w:rPr>
              <w:t>отчет не представляют:</w:t>
            </w:r>
          </w:p>
          <w:p w:rsidR="00D25268" w:rsidRPr="00873B2E" w:rsidRDefault="00D25268" w:rsidP="00D25268">
            <w:pPr>
              <w:suppressAutoHyphens/>
              <w:spacing w:before="20" w:after="20" w:line="200" w:lineRule="exact"/>
              <w:ind w:left="-57" w:right="-57"/>
              <w:jc w:val="both"/>
              <w:rPr>
                <w:b/>
                <w:color w:val="000000" w:themeColor="text1"/>
                <w:spacing w:val="-6"/>
                <w:lang w:val="ru-RU"/>
              </w:rPr>
            </w:pPr>
            <w:r w:rsidRPr="00873B2E">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индивидуальных предпринимателей, применяющих упрощенную систему налогообложения</w:t>
            </w:r>
          </w:p>
        </w:tc>
      </w:tr>
      <w:tr w:rsidR="00D25268" w:rsidRPr="00F50014" w:rsidTr="00D25268">
        <w:tc>
          <w:tcPr>
            <w:tcW w:w="568" w:type="dxa"/>
            <w:tcBorders>
              <w:left w:val="nil"/>
            </w:tcBorders>
          </w:tcPr>
          <w:p w:rsidR="00D25268" w:rsidRPr="00BA317D" w:rsidRDefault="00D25268"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D25268" w:rsidRPr="00397D26" w:rsidRDefault="00D25268" w:rsidP="00D25268">
            <w:pPr>
              <w:spacing w:before="20" w:after="20" w:line="200" w:lineRule="exact"/>
              <w:ind w:left="-57" w:right="-57"/>
              <w:rPr>
                <w:color w:val="000000" w:themeColor="text1"/>
                <w:lang w:val="ru-RU"/>
              </w:rPr>
            </w:pPr>
            <w:r w:rsidRPr="00397D26">
              <w:rPr>
                <w:color w:val="000000" w:themeColor="text1"/>
                <w:lang w:val="ru-RU"/>
              </w:rPr>
              <w:t>1-т (кадры)</w:t>
            </w:r>
          </w:p>
          <w:p w:rsidR="00D25268" w:rsidRPr="00397D26" w:rsidRDefault="00D25268" w:rsidP="00D25268">
            <w:pPr>
              <w:spacing w:before="20" w:after="20" w:line="200" w:lineRule="exact"/>
              <w:ind w:left="-57" w:right="-57"/>
              <w:rPr>
                <w:color w:val="000000" w:themeColor="text1"/>
                <w:lang w:val="ru-RU"/>
              </w:rPr>
            </w:pPr>
            <w:r w:rsidRPr="00397D26">
              <w:rPr>
                <w:color w:val="000000" w:themeColor="text1"/>
                <w:lang w:val="ru-RU"/>
              </w:rPr>
              <w:t xml:space="preserve">«Отчет </w:t>
            </w:r>
            <w:r>
              <w:rPr>
                <w:color w:val="000000" w:themeColor="text1"/>
                <w:lang w:val="ru-RU"/>
              </w:rPr>
              <w:br/>
            </w:r>
            <w:r w:rsidRPr="00397D26">
              <w:rPr>
                <w:color w:val="000000" w:themeColor="text1"/>
                <w:lang w:val="ru-RU"/>
              </w:rPr>
              <w:t xml:space="preserve">о численности, </w:t>
            </w:r>
            <w:r>
              <w:rPr>
                <w:color w:val="000000" w:themeColor="text1"/>
                <w:lang w:val="ru-RU"/>
              </w:rPr>
              <w:br/>
            </w:r>
            <w:r w:rsidRPr="00397D26">
              <w:rPr>
                <w:color w:val="000000" w:themeColor="text1"/>
                <w:lang w:val="ru-RU"/>
              </w:rPr>
              <w:t xml:space="preserve">составе и </w:t>
            </w:r>
            <w:r w:rsidR="00D52B5B">
              <w:rPr>
                <w:color w:val="000000" w:themeColor="text1"/>
                <w:lang w:val="ru-RU"/>
              </w:rPr>
              <w:br/>
            </w:r>
            <w:r w:rsidRPr="00397D26">
              <w:rPr>
                <w:color w:val="000000" w:themeColor="text1"/>
                <w:lang w:val="ru-RU"/>
              </w:rPr>
              <w:t>профессионал</w:t>
            </w:r>
            <w:r w:rsidRPr="00397D26">
              <w:rPr>
                <w:color w:val="000000" w:themeColor="text1"/>
                <w:lang w:val="ru-RU"/>
              </w:rPr>
              <w:t>ь</w:t>
            </w:r>
            <w:r w:rsidRPr="00397D26">
              <w:rPr>
                <w:color w:val="000000" w:themeColor="text1"/>
                <w:lang w:val="ru-RU"/>
              </w:rPr>
              <w:lastRenderedPageBreak/>
              <w:t xml:space="preserve">ном обучении кадров» </w:t>
            </w:r>
          </w:p>
        </w:tc>
        <w:tc>
          <w:tcPr>
            <w:tcW w:w="1278" w:type="dxa"/>
          </w:tcPr>
          <w:p w:rsidR="00D25268" w:rsidRPr="00873B2E" w:rsidRDefault="00D25268" w:rsidP="00D25268">
            <w:pPr>
              <w:spacing w:before="20" w:after="20" w:line="200" w:lineRule="exact"/>
              <w:ind w:left="-57" w:right="-57"/>
              <w:rPr>
                <w:color w:val="000000" w:themeColor="text1"/>
                <w:lang w:val="ru-RU"/>
              </w:rPr>
            </w:pPr>
            <w:r w:rsidRPr="00873B2E">
              <w:rPr>
                <w:color w:val="000000" w:themeColor="text1"/>
                <w:lang w:val="ru-RU"/>
              </w:rPr>
              <w:lastRenderedPageBreak/>
              <w:t>годовая</w:t>
            </w:r>
          </w:p>
        </w:tc>
        <w:tc>
          <w:tcPr>
            <w:tcW w:w="1273" w:type="dxa"/>
          </w:tcPr>
          <w:p w:rsidR="00D25268" w:rsidRPr="00873B2E" w:rsidRDefault="00D25268" w:rsidP="00D25268">
            <w:pPr>
              <w:spacing w:before="20" w:after="20" w:line="200" w:lineRule="exact"/>
              <w:ind w:left="-57" w:right="-57"/>
              <w:rPr>
                <w:color w:val="000000" w:themeColor="text1"/>
                <w:lang w:val="ru-RU"/>
              </w:rPr>
            </w:pPr>
            <w:r w:rsidRPr="00873B2E">
              <w:rPr>
                <w:color w:val="000000" w:themeColor="text1"/>
                <w:lang w:val="ru-RU"/>
              </w:rPr>
              <w:t>6 февраля</w:t>
            </w:r>
          </w:p>
        </w:tc>
        <w:tc>
          <w:tcPr>
            <w:tcW w:w="6237" w:type="dxa"/>
            <w:tcBorders>
              <w:right w:val="nil"/>
            </w:tcBorders>
          </w:tcPr>
          <w:p w:rsidR="00D25268" w:rsidRPr="00873B2E" w:rsidRDefault="00D25268" w:rsidP="00D25268">
            <w:pPr>
              <w:suppressAutoHyphens/>
              <w:spacing w:before="20" w:after="20" w:line="200" w:lineRule="exact"/>
              <w:ind w:left="-57" w:right="-57"/>
              <w:jc w:val="both"/>
              <w:rPr>
                <w:color w:val="000000" w:themeColor="text1"/>
                <w:spacing w:val="-6"/>
                <w:lang w:val="ru-RU"/>
              </w:rPr>
            </w:pPr>
            <w:r w:rsidRPr="00873B2E">
              <w:rPr>
                <w:color w:val="000000" w:themeColor="text1"/>
                <w:spacing w:val="-6"/>
                <w:lang w:val="ru-RU"/>
              </w:rPr>
              <w:t>юридические лица, их обособленные подразделения, имеющие отдельный баланс</w:t>
            </w:r>
          </w:p>
          <w:p w:rsidR="00D25268" w:rsidRPr="00873B2E" w:rsidRDefault="00D25268" w:rsidP="00D25268">
            <w:pPr>
              <w:spacing w:before="20" w:after="20" w:line="200" w:lineRule="exact"/>
              <w:ind w:left="-57" w:right="-57"/>
              <w:jc w:val="both"/>
              <w:rPr>
                <w:color w:val="000000" w:themeColor="text1"/>
                <w:spacing w:val="-6"/>
                <w:lang w:val="ru-RU"/>
              </w:rPr>
            </w:pPr>
          </w:p>
        </w:tc>
      </w:tr>
      <w:tr w:rsidR="00D25268" w:rsidRPr="00F50014" w:rsidTr="00D25268">
        <w:tc>
          <w:tcPr>
            <w:tcW w:w="568" w:type="dxa"/>
            <w:tcBorders>
              <w:left w:val="nil"/>
            </w:tcBorders>
          </w:tcPr>
          <w:p w:rsidR="00D25268" w:rsidRPr="00BA317D" w:rsidRDefault="00D25268"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D25268" w:rsidRPr="00397D26" w:rsidRDefault="00D25268" w:rsidP="00D25268">
            <w:pPr>
              <w:spacing w:before="20" w:after="20" w:line="200" w:lineRule="exact"/>
              <w:ind w:left="-57" w:right="-57"/>
              <w:rPr>
                <w:color w:val="000000" w:themeColor="text1"/>
                <w:lang w:val="ru-RU"/>
              </w:rPr>
            </w:pPr>
            <w:r w:rsidRPr="00397D26">
              <w:rPr>
                <w:color w:val="000000" w:themeColor="text1"/>
                <w:lang w:val="ru-RU"/>
              </w:rPr>
              <w:t>6-т (заработная плата)</w:t>
            </w:r>
            <w:r>
              <w:rPr>
                <w:color w:val="000000" w:themeColor="text1"/>
                <w:lang w:val="ru-RU"/>
              </w:rPr>
              <w:t xml:space="preserve"> </w:t>
            </w:r>
            <w:r w:rsidRPr="00397D26">
              <w:rPr>
                <w:color w:val="000000" w:themeColor="text1"/>
                <w:lang w:val="ru-RU"/>
              </w:rPr>
              <w:t xml:space="preserve">«Отчет </w:t>
            </w:r>
            <w:r>
              <w:rPr>
                <w:color w:val="000000" w:themeColor="text1"/>
                <w:lang w:val="ru-RU"/>
              </w:rPr>
              <w:br/>
            </w:r>
            <w:r w:rsidRPr="00397D26">
              <w:rPr>
                <w:color w:val="000000" w:themeColor="text1"/>
                <w:lang w:val="ru-RU"/>
              </w:rPr>
              <w:t xml:space="preserve">о распределении численности работников по размерам </w:t>
            </w:r>
            <w:r>
              <w:rPr>
                <w:color w:val="000000" w:themeColor="text1"/>
                <w:lang w:val="ru-RU"/>
              </w:rPr>
              <w:br/>
            </w:r>
            <w:r w:rsidRPr="00397D26">
              <w:rPr>
                <w:color w:val="000000" w:themeColor="text1"/>
                <w:lang w:val="ru-RU"/>
              </w:rPr>
              <w:t xml:space="preserve">начисленной заработной </w:t>
            </w:r>
            <w:r>
              <w:rPr>
                <w:color w:val="000000" w:themeColor="text1"/>
                <w:lang w:val="ru-RU"/>
              </w:rPr>
              <w:br/>
            </w:r>
            <w:r w:rsidRPr="00397D26">
              <w:rPr>
                <w:color w:val="000000" w:themeColor="text1"/>
                <w:lang w:val="ru-RU"/>
              </w:rPr>
              <w:t>платы»</w:t>
            </w:r>
          </w:p>
        </w:tc>
        <w:tc>
          <w:tcPr>
            <w:tcW w:w="1278" w:type="dxa"/>
          </w:tcPr>
          <w:p w:rsidR="00D25268" w:rsidRPr="00BA317D" w:rsidRDefault="00D25268" w:rsidP="00D25268">
            <w:pPr>
              <w:spacing w:before="20" w:after="20" w:line="180" w:lineRule="exact"/>
              <w:ind w:left="-57" w:right="-57"/>
              <w:rPr>
                <w:color w:val="000000" w:themeColor="text1"/>
                <w:lang w:val="ru-RU"/>
              </w:rPr>
            </w:pPr>
            <w:r w:rsidRPr="00BA317D">
              <w:rPr>
                <w:color w:val="000000" w:themeColor="text1"/>
                <w:lang w:val="ru-RU"/>
              </w:rPr>
              <w:t xml:space="preserve">2 раза в год (за май, </w:t>
            </w:r>
            <w:r>
              <w:rPr>
                <w:color w:val="000000" w:themeColor="text1"/>
                <w:lang w:val="ru-RU"/>
              </w:rPr>
              <w:br/>
            </w:r>
            <w:r w:rsidRPr="00BA317D">
              <w:rPr>
                <w:color w:val="000000" w:themeColor="text1"/>
                <w:lang w:val="ru-RU"/>
              </w:rPr>
              <w:t>за ноябрь)</w:t>
            </w:r>
          </w:p>
        </w:tc>
        <w:tc>
          <w:tcPr>
            <w:tcW w:w="1273" w:type="dxa"/>
          </w:tcPr>
          <w:p w:rsidR="00D25268" w:rsidRPr="00BA317D" w:rsidRDefault="00D25268" w:rsidP="00D25268">
            <w:pPr>
              <w:spacing w:before="20" w:after="20" w:line="180" w:lineRule="exact"/>
              <w:ind w:left="-57" w:right="-57"/>
              <w:rPr>
                <w:color w:val="000000" w:themeColor="text1"/>
                <w:lang w:val="ru-RU"/>
              </w:rPr>
            </w:pPr>
            <w:r w:rsidRPr="00BA317D">
              <w:rPr>
                <w:color w:val="000000" w:themeColor="text1"/>
                <w:lang w:val="ru-RU"/>
              </w:rPr>
              <w:t xml:space="preserve">18-го числа после </w:t>
            </w:r>
            <w:r w:rsidR="00D52B5B">
              <w:rPr>
                <w:color w:val="000000" w:themeColor="text1"/>
                <w:lang w:val="ru-RU"/>
              </w:rPr>
              <w:br/>
            </w:r>
            <w:r w:rsidRPr="00BA317D">
              <w:rPr>
                <w:color w:val="000000" w:themeColor="text1"/>
                <w:lang w:val="ru-RU"/>
              </w:rPr>
              <w:t>отчетного периода</w:t>
            </w:r>
          </w:p>
        </w:tc>
        <w:tc>
          <w:tcPr>
            <w:tcW w:w="6237" w:type="dxa"/>
            <w:tcBorders>
              <w:right w:val="nil"/>
            </w:tcBorders>
          </w:tcPr>
          <w:p w:rsidR="00D25268" w:rsidRPr="00BA317D" w:rsidRDefault="00D25268" w:rsidP="00D52B5B">
            <w:pPr>
              <w:suppressAutoHyphens/>
              <w:spacing w:before="20" w:after="20" w:line="180" w:lineRule="exact"/>
              <w:ind w:left="-57" w:right="-57"/>
              <w:jc w:val="both"/>
              <w:rPr>
                <w:color w:val="000000" w:themeColor="text1"/>
                <w:lang w:val="ru-RU"/>
              </w:rPr>
            </w:pPr>
            <w:r w:rsidRPr="00BA317D">
              <w:rPr>
                <w:color w:val="000000" w:themeColor="text1"/>
                <w:lang w:val="ru-RU"/>
              </w:rPr>
              <w:t>юридические лица, их обособленные подразделения, имеющие отдельный баланс</w:t>
            </w:r>
          </w:p>
          <w:p w:rsidR="00D25268" w:rsidRPr="00BA317D" w:rsidRDefault="00D25268" w:rsidP="00D52B5B">
            <w:pPr>
              <w:suppressAutoHyphens/>
              <w:spacing w:before="20" w:after="20" w:line="180" w:lineRule="exact"/>
              <w:ind w:left="-57" w:right="-57"/>
              <w:jc w:val="both"/>
              <w:rPr>
                <w:color w:val="000000" w:themeColor="text1"/>
                <w:spacing w:val="-6"/>
                <w:lang w:val="ru-RU"/>
              </w:rPr>
            </w:pPr>
          </w:p>
        </w:tc>
      </w:tr>
      <w:tr w:rsidR="00D25268" w:rsidRPr="00F50014" w:rsidTr="0031703B">
        <w:tc>
          <w:tcPr>
            <w:tcW w:w="10915" w:type="dxa"/>
            <w:gridSpan w:val="5"/>
            <w:tcBorders>
              <w:top w:val="single" w:sz="4" w:space="0" w:color="auto"/>
              <w:left w:val="nil"/>
              <w:bottom w:val="single" w:sz="4" w:space="0" w:color="auto"/>
              <w:right w:val="nil"/>
            </w:tcBorders>
          </w:tcPr>
          <w:p w:rsidR="00D25268" w:rsidRPr="00BA317D" w:rsidRDefault="00D25268" w:rsidP="00D25268">
            <w:pPr>
              <w:spacing w:before="20" w:after="20"/>
              <w:ind w:left="-57" w:right="-57"/>
              <w:rPr>
                <w:b/>
                <w:color w:val="000000" w:themeColor="text1"/>
                <w:spacing w:val="-6"/>
                <w:lang w:val="ru-RU"/>
              </w:rPr>
            </w:pPr>
            <w:r w:rsidRPr="00BA317D">
              <w:rPr>
                <w:b/>
                <w:color w:val="000000" w:themeColor="text1"/>
                <w:sz w:val="32"/>
                <w:szCs w:val="32"/>
                <w:u w:val="single"/>
                <w:lang w:val="ru-RU"/>
              </w:rPr>
              <w:t>Представляется в случае наличия факта, явления</w:t>
            </w:r>
          </w:p>
        </w:tc>
      </w:tr>
      <w:tr w:rsidR="00D52B5B" w:rsidRPr="00F50014" w:rsidTr="00D25268">
        <w:tc>
          <w:tcPr>
            <w:tcW w:w="568" w:type="dxa"/>
            <w:tcBorders>
              <w:top w:val="single" w:sz="4" w:space="0" w:color="auto"/>
              <w:left w:val="nil"/>
              <w:bottom w:val="single" w:sz="4" w:space="0" w:color="auto"/>
            </w:tcBorders>
          </w:tcPr>
          <w:p w:rsidR="00D52B5B" w:rsidRPr="00BA317D" w:rsidRDefault="00D52B5B"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D52B5B" w:rsidRPr="003C4F71" w:rsidRDefault="00D52B5B" w:rsidP="0089015C">
            <w:pPr>
              <w:spacing w:before="20" w:after="20" w:line="200" w:lineRule="exact"/>
              <w:ind w:left="-57" w:right="-57"/>
              <w:rPr>
                <w:color w:val="000000" w:themeColor="text1"/>
                <w:lang w:val="ru-RU"/>
              </w:rPr>
            </w:pPr>
            <w:r w:rsidRPr="003C4F71">
              <w:rPr>
                <w:color w:val="000000" w:themeColor="text1"/>
                <w:lang w:val="ru-RU"/>
              </w:rPr>
              <w:t>12-т</w:t>
            </w:r>
            <w:r>
              <w:rPr>
                <w:color w:val="000000" w:themeColor="text1"/>
                <w:lang w:val="ru-RU"/>
              </w:rPr>
              <w:br/>
            </w:r>
            <w:r w:rsidRPr="003C4F71">
              <w:rPr>
                <w:color w:val="000000" w:themeColor="text1"/>
                <w:lang w:val="ru-RU"/>
              </w:rPr>
              <w:t>(задолженность)</w:t>
            </w:r>
            <w:r>
              <w:rPr>
                <w:color w:val="000000" w:themeColor="text1"/>
                <w:lang w:val="ru-RU"/>
              </w:rPr>
              <w:br/>
            </w:r>
            <w:r w:rsidRPr="003C4F71">
              <w:rPr>
                <w:color w:val="000000" w:themeColor="text1"/>
                <w:lang w:val="ru-RU"/>
              </w:rPr>
              <w:t>«Отчет</w:t>
            </w:r>
            <w:r>
              <w:rPr>
                <w:color w:val="000000" w:themeColor="text1"/>
                <w:lang w:val="ru-RU"/>
              </w:rPr>
              <w:br/>
            </w:r>
            <w:r w:rsidRPr="003C4F71">
              <w:rPr>
                <w:color w:val="000000" w:themeColor="text1"/>
                <w:lang w:val="ru-RU"/>
              </w:rPr>
              <w:t>о просроченной задолженности по заработной плате»</w:t>
            </w:r>
          </w:p>
        </w:tc>
        <w:tc>
          <w:tcPr>
            <w:tcW w:w="1278" w:type="dxa"/>
            <w:tcBorders>
              <w:top w:val="single" w:sz="4" w:space="0" w:color="auto"/>
              <w:bottom w:val="single" w:sz="4" w:space="0" w:color="auto"/>
            </w:tcBorders>
          </w:tcPr>
          <w:p w:rsidR="00D52B5B" w:rsidRPr="00873B2E" w:rsidRDefault="00D52B5B" w:rsidP="0089015C">
            <w:pPr>
              <w:spacing w:before="20" w:after="20" w:line="200" w:lineRule="exact"/>
              <w:ind w:left="-57" w:right="-57"/>
              <w:rPr>
                <w:color w:val="000000" w:themeColor="text1"/>
                <w:lang w:val="ru-RU"/>
              </w:rPr>
            </w:pPr>
            <w:r w:rsidRPr="00873B2E">
              <w:rPr>
                <w:color w:val="000000" w:themeColor="text1"/>
                <w:lang w:val="ru-RU"/>
              </w:rPr>
              <w:t>месячная</w:t>
            </w:r>
          </w:p>
        </w:tc>
        <w:tc>
          <w:tcPr>
            <w:tcW w:w="1273" w:type="dxa"/>
            <w:tcBorders>
              <w:top w:val="single" w:sz="4" w:space="0" w:color="auto"/>
              <w:bottom w:val="single" w:sz="4" w:space="0" w:color="auto"/>
            </w:tcBorders>
          </w:tcPr>
          <w:p w:rsidR="00D52B5B" w:rsidRPr="00873B2E" w:rsidRDefault="00D52B5B" w:rsidP="0089015C">
            <w:pPr>
              <w:spacing w:before="20" w:after="20" w:line="200" w:lineRule="exact"/>
              <w:ind w:left="-57" w:right="-57"/>
              <w:rPr>
                <w:color w:val="000000" w:themeColor="text1"/>
                <w:lang w:val="ru-RU"/>
              </w:rPr>
            </w:pPr>
            <w:r w:rsidRPr="00873B2E">
              <w:rPr>
                <w:color w:val="000000" w:themeColor="text1"/>
                <w:lang w:val="ru-RU"/>
              </w:rPr>
              <w:t>1-го числа месяца</w:t>
            </w:r>
          </w:p>
        </w:tc>
        <w:tc>
          <w:tcPr>
            <w:tcW w:w="6237" w:type="dxa"/>
            <w:tcBorders>
              <w:top w:val="single" w:sz="4" w:space="0" w:color="auto"/>
              <w:bottom w:val="single" w:sz="4" w:space="0" w:color="auto"/>
              <w:right w:val="nil"/>
            </w:tcBorders>
          </w:tcPr>
          <w:p w:rsidR="00D52B5B" w:rsidRPr="00873B2E" w:rsidRDefault="00D52B5B" w:rsidP="0089015C">
            <w:pPr>
              <w:spacing w:before="20" w:after="20" w:line="200" w:lineRule="exact"/>
              <w:ind w:left="-57" w:right="-57"/>
              <w:jc w:val="both"/>
              <w:rPr>
                <w:color w:val="000000" w:themeColor="text1"/>
                <w:lang w:val="ru-RU"/>
              </w:rPr>
            </w:pPr>
            <w:r w:rsidRPr="00873B2E">
              <w:rPr>
                <w:color w:val="000000" w:themeColor="text1"/>
                <w:lang w:val="ru-RU"/>
              </w:rPr>
              <w:t>юридические лица – коммерческие организации, их обособленные подразделения, имеющие отдельный баланс при наличии просроче</w:t>
            </w:r>
            <w:r w:rsidRPr="00873B2E">
              <w:rPr>
                <w:color w:val="000000" w:themeColor="text1"/>
                <w:lang w:val="ru-RU"/>
              </w:rPr>
              <w:t>н</w:t>
            </w:r>
            <w:r w:rsidRPr="00873B2E">
              <w:rPr>
                <w:color w:val="000000" w:themeColor="text1"/>
                <w:lang w:val="ru-RU"/>
              </w:rPr>
              <w:t>ной задолженности по заработной плате</w:t>
            </w:r>
          </w:p>
        </w:tc>
      </w:tr>
      <w:tr w:rsidR="00D52B5B" w:rsidRPr="00F50014" w:rsidTr="00D25268">
        <w:tc>
          <w:tcPr>
            <w:tcW w:w="568" w:type="dxa"/>
            <w:tcBorders>
              <w:top w:val="single" w:sz="4" w:space="0" w:color="auto"/>
              <w:left w:val="nil"/>
              <w:bottom w:val="single" w:sz="4" w:space="0" w:color="auto"/>
            </w:tcBorders>
          </w:tcPr>
          <w:p w:rsidR="00D52B5B" w:rsidRPr="00BA317D" w:rsidRDefault="00D52B5B"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D52B5B" w:rsidRPr="00D25268" w:rsidRDefault="00D52B5B" w:rsidP="00D25268">
            <w:pPr>
              <w:spacing w:before="20" w:after="20" w:line="180" w:lineRule="exact"/>
              <w:ind w:left="-57" w:right="-57"/>
              <w:rPr>
                <w:color w:val="000000" w:themeColor="text1"/>
                <w:lang w:val="ru-RU"/>
              </w:rPr>
            </w:pPr>
            <w:r w:rsidRPr="00D25268">
              <w:rPr>
                <w:color w:val="000000" w:themeColor="text1"/>
                <w:lang w:val="ru-RU"/>
              </w:rPr>
              <w:t xml:space="preserve">12-вэс (услуги) «Отчет </w:t>
            </w:r>
            <w:r>
              <w:rPr>
                <w:color w:val="000000" w:themeColor="text1"/>
                <w:lang w:val="ru-RU"/>
              </w:rPr>
              <w:br/>
            </w:r>
            <w:r w:rsidRPr="00D25268">
              <w:rPr>
                <w:color w:val="000000" w:themeColor="text1"/>
                <w:lang w:val="ru-RU"/>
              </w:rPr>
              <w:t>об экспорте и импорте услуг»</w:t>
            </w:r>
          </w:p>
        </w:tc>
        <w:tc>
          <w:tcPr>
            <w:tcW w:w="1278" w:type="dxa"/>
            <w:tcBorders>
              <w:top w:val="single" w:sz="4" w:space="0" w:color="auto"/>
              <w:bottom w:val="single" w:sz="4" w:space="0" w:color="auto"/>
            </w:tcBorders>
          </w:tcPr>
          <w:p w:rsidR="00D52B5B" w:rsidRPr="00D25268" w:rsidRDefault="00D52B5B" w:rsidP="00D25268">
            <w:pPr>
              <w:spacing w:before="20" w:after="20" w:line="180" w:lineRule="exact"/>
              <w:ind w:left="-57" w:right="-57"/>
              <w:rPr>
                <w:color w:val="000000" w:themeColor="text1"/>
                <w:lang w:val="ru-RU"/>
              </w:rPr>
            </w:pPr>
            <w:r w:rsidRPr="00D25268">
              <w:rPr>
                <w:color w:val="000000" w:themeColor="text1"/>
                <w:lang w:val="ru-RU"/>
              </w:rPr>
              <w:t>месячная</w:t>
            </w:r>
          </w:p>
        </w:tc>
        <w:tc>
          <w:tcPr>
            <w:tcW w:w="1273" w:type="dxa"/>
            <w:tcBorders>
              <w:top w:val="single" w:sz="4" w:space="0" w:color="auto"/>
              <w:bottom w:val="single" w:sz="4" w:space="0" w:color="auto"/>
            </w:tcBorders>
          </w:tcPr>
          <w:p w:rsidR="00D52B5B" w:rsidRPr="00D25268" w:rsidRDefault="00D52B5B" w:rsidP="00D25268">
            <w:pPr>
              <w:spacing w:before="20" w:after="20" w:line="180" w:lineRule="exact"/>
              <w:ind w:left="-57" w:right="-57"/>
              <w:rPr>
                <w:color w:val="000000" w:themeColor="text1"/>
                <w:lang w:val="ru-RU"/>
              </w:rPr>
            </w:pPr>
            <w:r w:rsidRPr="00D25268">
              <w:rPr>
                <w:color w:val="000000" w:themeColor="text1"/>
                <w:lang w:val="ru-RU"/>
              </w:rPr>
              <w:t>18-го числа после</w:t>
            </w:r>
            <w:r w:rsidRPr="00D25268">
              <w:rPr>
                <w:color w:val="000000" w:themeColor="text1"/>
                <w:lang w:val="ru-RU"/>
              </w:rPr>
              <w:br/>
              <w:t>отчетного</w:t>
            </w:r>
            <w:r w:rsidRPr="00D25268">
              <w:rPr>
                <w:color w:val="000000" w:themeColor="text1"/>
                <w:lang w:val="ru-RU"/>
              </w:rPr>
              <w:br/>
              <w:t>периода</w:t>
            </w:r>
          </w:p>
        </w:tc>
        <w:tc>
          <w:tcPr>
            <w:tcW w:w="6237" w:type="dxa"/>
            <w:tcBorders>
              <w:top w:val="single" w:sz="4" w:space="0" w:color="auto"/>
              <w:bottom w:val="single" w:sz="4" w:space="0" w:color="auto"/>
              <w:right w:val="nil"/>
            </w:tcBorders>
          </w:tcPr>
          <w:p w:rsidR="00D52B5B" w:rsidRPr="00D25268" w:rsidRDefault="00D52B5B" w:rsidP="00D25268">
            <w:pPr>
              <w:spacing w:before="20" w:after="20" w:line="180" w:lineRule="exact"/>
              <w:ind w:left="-57" w:right="-57"/>
              <w:jc w:val="both"/>
              <w:rPr>
                <w:lang w:val="ru-RU"/>
              </w:rPr>
            </w:pPr>
            <w:r w:rsidRPr="00D25268">
              <w:rPr>
                <w:lang w:val="ru-RU"/>
              </w:rPr>
              <w:t>юридические лица, обособленные подразделения юридических лиц, имеющие отдельный баланс:</w:t>
            </w:r>
          </w:p>
          <w:p w:rsidR="00D52B5B" w:rsidRPr="00D25268" w:rsidRDefault="00D52B5B" w:rsidP="00D25268">
            <w:pPr>
              <w:spacing w:before="20" w:after="20" w:line="180" w:lineRule="exact"/>
              <w:ind w:left="-57" w:right="-57" w:firstLine="233"/>
              <w:jc w:val="both"/>
              <w:rPr>
                <w:lang w:val="ru-RU"/>
              </w:rPr>
            </w:pPr>
            <w:r w:rsidRPr="00D25268">
              <w:rPr>
                <w:lang w:val="ru-RU"/>
              </w:rPr>
              <w:t>предоставившие нерезидентам Республики Беларусь (далее - нер</w:t>
            </w:r>
            <w:r w:rsidRPr="00D25268">
              <w:rPr>
                <w:lang w:val="ru-RU"/>
              </w:rPr>
              <w:t>е</w:t>
            </w:r>
            <w:r w:rsidRPr="00D25268">
              <w:rPr>
                <w:lang w:val="ru-RU"/>
              </w:rPr>
              <w:t>зиденты) и (или) получившие от нерезидентов услуги по заключенным с нерезидентами договорам (контрактам) на предоставление или пол</w:t>
            </w:r>
            <w:r w:rsidRPr="00D25268">
              <w:rPr>
                <w:lang w:val="ru-RU"/>
              </w:rPr>
              <w:t>у</w:t>
            </w:r>
            <w:r w:rsidRPr="00D25268">
              <w:rPr>
                <w:lang w:val="ru-RU"/>
              </w:rPr>
              <w:t>чение услуг, выполнение работ, включая публичные договоры, закл</w:t>
            </w:r>
            <w:r w:rsidRPr="00D25268">
              <w:rPr>
                <w:lang w:val="ru-RU"/>
              </w:rPr>
              <w:t>ю</w:t>
            </w:r>
            <w:r w:rsidRPr="00D25268">
              <w:rPr>
                <w:lang w:val="ru-RU"/>
              </w:rPr>
              <w:t>ченные работниками юридических лиц или обособленных подраздел</w:t>
            </w:r>
            <w:r w:rsidRPr="00D25268">
              <w:rPr>
                <w:lang w:val="ru-RU"/>
              </w:rPr>
              <w:t>е</w:t>
            </w:r>
            <w:r w:rsidRPr="00D25268">
              <w:rPr>
                <w:lang w:val="ru-RU"/>
              </w:rPr>
              <w:t>ний юридических лиц, имеющих отдельный баланс, в служебных ц</w:t>
            </w:r>
            <w:r w:rsidRPr="00D25268">
              <w:rPr>
                <w:lang w:val="ru-RU"/>
              </w:rPr>
              <w:t>е</w:t>
            </w:r>
            <w:r w:rsidRPr="00D25268">
              <w:rPr>
                <w:lang w:val="ru-RU"/>
              </w:rPr>
              <w:t>лях;</w:t>
            </w:r>
          </w:p>
          <w:p w:rsidR="00D52B5B" w:rsidRPr="00D25268" w:rsidRDefault="00D52B5B" w:rsidP="00D25268">
            <w:pPr>
              <w:spacing w:before="20" w:after="20" w:line="180" w:lineRule="exact"/>
              <w:ind w:left="-57" w:right="-57" w:firstLine="233"/>
              <w:jc w:val="both"/>
              <w:rPr>
                <w:lang w:val="ru-RU"/>
              </w:rPr>
            </w:pPr>
            <w:r w:rsidRPr="00D25268">
              <w:rPr>
                <w:lang w:val="ru-RU"/>
              </w:rPr>
              <w:t>предоставившие нерезидентам и (или) получившие от нерезидентов услуги, оказание которых осуществляется на основании междунаро</w:t>
            </w:r>
            <w:r w:rsidRPr="00D25268">
              <w:rPr>
                <w:lang w:val="ru-RU"/>
              </w:rPr>
              <w:t>д</w:t>
            </w:r>
            <w:r w:rsidRPr="00D25268">
              <w:rPr>
                <w:lang w:val="ru-RU"/>
              </w:rPr>
              <w:t>ных правил и тарифов;</w:t>
            </w:r>
          </w:p>
          <w:p w:rsidR="00D52B5B" w:rsidRPr="00D25268" w:rsidRDefault="00D52B5B" w:rsidP="00D25268">
            <w:pPr>
              <w:spacing w:before="20" w:after="20" w:line="180" w:lineRule="exact"/>
              <w:ind w:left="-57" w:right="-57" w:firstLine="233"/>
              <w:jc w:val="both"/>
              <w:rPr>
                <w:lang w:val="ru-RU"/>
              </w:rPr>
            </w:pPr>
            <w:r w:rsidRPr="00D25268">
              <w:rPr>
                <w:lang w:val="ru-RU"/>
              </w:rPr>
              <w:t>оказавшие нерезидентам государственные услуги в соответствии с возложенными на них функциями;</w:t>
            </w:r>
          </w:p>
          <w:p w:rsidR="00D52B5B" w:rsidRPr="00D25268" w:rsidRDefault="00D52B5B" w:rsidP="00D25268">
            <w:pPr>
              <w:spacing w:before="20" w:after="20" w:line="180" w:lineRule="exact"/>
              <w:ind w:left="-57" w:right="-57" w:firstLine="233"/>
              <w:jc w:val="both"/>
              <w:rPr>
                <w:lang w:val="ru-RU"/>
              </w:rPr>
            </w:pPr>
            <w:r w:rsidRPr="00D25268">
              <w:rPr>
                <w:lang w:val="ru-RU"/>
              </w:rPr>
              <w:t>реализовавшие гражданам Республики Беларусь билеты на рейсы (перевозки), осуществляемые транспортными средствами иностранных организаций.</w:t>
            </w:r>
          </w:p>
          <w:p w:rsidR="00D52B5B" w:rsidRPr="00D25268" w:rsidRDefault="00D52B5B" w:rsidP="00D25268">
            <w:pPr>
              <w:spacing w:before="20" w:after="20" w:line="180" w:lineRule="exact"/>
              <w:ind w:left="-57" w:right="-57" w:firstLine="233"/>
              <w:jc w:val="both"/>
              <w:rPr>
                <w:lang w:val="ru-RU"/>
              </w:rPr>
            </w:pPr>
            <w:r w:rsidRPr="00D25268">
              <w:rPr>
                <w:lang w:val="ru-RU"/>
              </w:rPr>
              <w:t xml:space="preserve">предоставившие нерезидентам и (или) получившие от нерезидентов услуги, стоимость которых в пересчете в доллары США </w:t>
            </w:r>
            <w:r w:rsidRPr="00D25268">
              <w:rPr>
                <w:lang w:val="ru-RU"/>
              </w:rPr>
              <w:br/>
              <w:t>по конкретному виду услуги суммарно по странам составила 1000 долларов и более за отчетный месяц;</w:t>
            </w:r>
          </w:p>
          <w:p w:rsidR="00D52B5B" w:rsidRPr="00D25268" w:rsidRDefault="00D52B5B" w:rsidP="00D25268">
            <w:pPr>
              <w:spacing w:before="20" w:after="20" w:line="180" w:lineRule="exact"/>
              <w:ind w:left="-57" w:right="-57" w:firstLine="233"/>
              <w:jc w:val="both"/>
              <w:rPr>
                <w:lang w:val="ru-RU"/>
              </w:rPr>
            </w:pPr>
            <w:r w:rsidRPr="00D25268">
              <w:rPr>
                <w:lang w:val="ru-RU"/>
              </w:rPr>
              <w:t>имеющие на балансе коллективные средства размещения, предост</w:t>
            </w:r>
            <w:r w:rsidRPr="00D25268">
              <w:rPr>
                <w:lang w:val="ru-RU"/>
              </w:rPr>
              <w:t>а</w:t>
            </w:r>
            <w:r w:rsidRPr="00D25268">
              <w:rPr>
                <w:lang w:val="ru-RU"/>
              </w:rPr>
              <w:t>вившие нерезидентам и (или) получившие от нерезидентов туристич</w:t>
            </w:r>
            <w:r w:rsidRPr="00D25268">
              <w:rPr>
                <w:lang w:val="ru-RU"/>
              </w:rPr>
              <w:t>е</w:t>
            </w:r>
            <w:r w:rsidRPr="00D25268">
              <w:rPr>
                <w:lang w:val="ru-RU"/>
              </w:rPr>
              <w:t>ские услуги (коды видов услуг – 0210–0290), суммарная стоимость которых в пересчете в доллары США по конкретному виду туристич</w:t>
            </w:r>
            <w:r w:rsidRPr="00D25268">
              <w:rPr>
                <w:lang w:val="ru-RU"/>
              </w:rPr>
              <w:t>е</w:t>
            </w:r>
            <w:r w:rsidRPr="00D25268">
              <w:rPr>
                <w:lang w:val="ru-RU"/>
              </w:rPr>
              <w:t>ской услуги составила 50 долларов и более за отчетный месяц по ко</w:t>
            </w:r>
            <w:r w:rsidRPr="00D25268">
              <w:rPr>
                <w:lang w:val="ru-RU"/>
              </w:rPr>
              <w:t>н</w:t>
            </w:r>
            <w:r w:rsidRPr="00D25268">
              <w:rPr>
                <w:lang w:val="ru-RU"/>
              </w:rPr>
              <w:t>кретной стране;</w:t>
            </w:r>
          </w:p>
          <w:p w:rsidR="00D52B5B" w:rsidRPr="00D25268" w:rsidRDefault="00D52B5B" w:rsidP="00D25268">
            <w:pPr>
              <w:spacing w:before="20" w:after="20" w:line="180" w:lineRule="exact"/>
              <w:ind w:left="-57" w:right="-57" w:firstLine="233"/>
              <w:jc w:val="both"/>
              <w:rPr>
                <w:color w:val="000000" w:themeColor="text1"/>
                <w:lang w:val="ru-RU"/>
              </w:rPr>
            </w:pPr>
            <w:r w:rsidRPr="00D25268">
              <w:rPr>
                <w:lang w:val="ru-RU"/>
              </w:rPr>
              <w:t>при оказании услуг в области образования (коды 2110 – 2120), здр</w:t>
            </w:r>
            <w:r w:rsidRPr="00D25268">
              <w:rPr>
                <w:lang w:val="ru-RU"/>
              </w:rPr>
              <w:t>а</w:t>
            </w:r>
            <w:r w:rsidRPr="00D25268">
              <w:rPr>
                <w:lang w:val="ru-RU"/>
              </w:rPr>
              <w:t>воохранения (код 2200), культуры и отдыха  (коды 2310 – 2320), спорта (код 2400), а также прочих индивидуальных услуг (код 2500), если суммарная стоимость услуг в пересчете в доллары США составила 50 долларов и более за отчетный месяц по конкретной стране)</w:t>
            </w:r>
          </w:p>
        </w:tc>
      </w:tr>
      <w:tr w:rsidR="00D52B5B" w:rsidRPr="00763BA1" w:rsidTr="00D25268">
        <w:tc>
          <w:tcPr>
            <w:tcW w:w="568" w:type="dxa"/>
            <w:tcBorders>
              <w:top w:val="single" w:sz="4" w:space="0" w:color="auto"/>
              <w:left w:val="nil"/>
              <w:bottom w:val="single" w:sz="4" w:space="0" w:color="auto"/>
            </w:tcBorders>
          </w:tcPr>
          <w:p w:rsidR="00D52B5B" w:rsidRPr="00BA317D" w:rsidRDefault="00D52B5B"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D52B5B" w:rsidRPr="00397D26" w:rsidRDefault="00D52B5B" w:rsidP="0089015C">
            <w:pPr>
              <w:spacing w:before="20" w:after="20" w:line="200" w:lineRule="exact"/>
              <w:ind w:left="-57" w:right="-57"/>
              <w:rPr>
                <w:color w:val="000000" w:themeColor="text1"/>
                <w:lang w:val="ru-RU"/>
              </w:rPr>
            </w:pPr>
            <w:r w:rsidRPr="00397D26">
              <w:rPr>
                <w:color w:val="000000" w:themeColor="text1"/>
                <w:lang w:val="ru-RU"/>
              </w:rPr>
              <w:t>12-тэк (запасы поставщиков)</w:t>
            </w:r>
            <w:r w:rsidRPr="00397D26">
              <w:rPr>
                <w:color w:val="000000" w:themeColor="text1"/>
                <w:lang w:val="ru-RU"/>
              </w:rPr>
              <w:br/>
              <w:t xml:space="preserve">«Отчет </w:t>
            </w:r>
            <w:r w:rsidRPr="00397D26">
              <w:rPr>
                <w:bCs/>
                <w:color w:val="000000" w:themeColor="text1"/>
                <w:lang w:val="ru-RU"/>
              </w:rPr>
              <w:t>о запасах нефти,</w:t>
            </w:r>
            <w:r>
              <w:rPr>
                <w:bCs/>
                <w:color w:val="000000" w:themeColor="text1"/>
                <w:lang w:val="ru-RU"/>
              </w:rPr>
              <w:t xml:space="preserve"> </w:t>
            </w:r>
            <w:r>
              <w:rPr>
                <w:bCs/>
                <w:color w:val="000000" w:themeColor="text1"/>
                <w:lang w:val="ru-RU"/>
              </w:rPr>
              <w:br/>
            </w:r>
            <w:r w:rsidRPr="00397D26">
              <w:rPr>
                <w:bCs/>
                <w:color w:val="000000" w:themeColor="text1"/>
                <w:lang w:val="ru-RU"/>
              </w:rPr>
              <w:t>нефтепродуктов и природного газа»</w:t>
            </w:r>
          </w:p>
        </w:tc>
        <w:tc>
          <w:tcPr>
            <w:tcW w:w="1278" w:type="dxa"/>
            <w:tcBorders>
              <w:top w:val="single" w:sz="4" w:space="0" w:color="auto"/>
              <w:bottom w:val="single" w:sz="4" w:space="0" w:color="auto"/>
            </w:tcBorders>
          </w:tcPr>
          <w:p w:rsidR="00D52B5B" w:rsidRPr="00C76288" w:rsidRDefault="00D52B5B" w:rsidP="00D25268">
            <w:pPr>
              <w:spacing w:before="20" w:after="20" w:line="180" w:lineRule="exact"/>
              <w:ind w:left="-57" w:right="-57"/>
              <w:rPr>
                <w:color w:val="000000" w:themeColor="text1"/>
                <w:lang w:val="ru-RU"/>
              </w:rPr>
            </w:pPr>
            <w:r w:rsidRPr="00C76288">
              <w:rPr>
                <w:color w:val="000000" w:themeColor="text1"/>
                <w:lang w:val="ru-RU"/>
              </w:rPr>
              <w:t xml:space="preserve">месячная </w:t>
            </w:r>
          </w:p>
        </w:tc>
        <w:tc>
          <w:tcPr>
            <w:tcW w:w="1273" w:type="dxa"/>
            <w:tcBorders>
              <w:top w:val="single" w:sz="4" w:space="0" w:color="auto"/>
              <w:bottom w:val="single" w:sz="4" w:space="0" w:color="auto"/>
            </w:tcBorders>
          </w:tcPr>
          <w:p w:rsidR="00D52B5B" w:rsidRPr="00C76288" w:rsidRDefault="00D52B5B" w:rsidP="00D25268">
            <w:pPr>
              <w:spacing w:before="20" w:after="20" w:line="180" w:lineRule="exact"/>
              <w:ind w:left="-57" w:right="-57"/>
              <w:rPr>
                <w:color w:val="000000" w:themeColor="text1"/>
                <w:lang w:val="ru-RU"/>
              </w:rPr>
            </w:pPr>
            <w:r w:rsidRPr="00C76288">
              <w:rPr>
                <w:color w:val="000000" w:themeColor="text1"/>
                <w:lang w:val="ru-RU"/>
              </w:rPr>
              <w:t xml:space="preserve">на 15 день после </w:t>
            </w:r>
            <w:r>
              <w:rPr>
                <w:color w:val="000000" w:themeColor="text1"/>
                <w:lang w:val="ru-RU"/>
              </w:rPr>
              <w:br/>
            </w:r>
            <w:r w:rsidRPr="00C76288">
              <w:rPr>
                <w:color w:val="000000" w:themeColor="text1"/>
                <w:lang w:val="ru-RU"/>
              </w:rPr>
              <w:t>отчетной даты</w:t>
            </w:r>
          </w:p>
        </w:tc>
        <w:tc>
          <w:tcPr>
            <w:tcW w:w="6237" w:type="dxa"/>
            <w:tcBorders>
              <w:top w:val="single" w:sz="4" w:space="0" w:color="auto"/>
              <w:bottom w:val="single" w:sz="4" w:space="0" w:color="auto"/>
              <w:right w:val="nil"/>
            </w:tcBorders>
          </w:tcPr>
          <w:p w:rsidR="00D52B5B" w:rsidRPr="00C76288" w:rsidRDefault="00D52B5B" w:rsidP="00D25268">
            <w:pPr>
              <w:spacing w:before="20" w:after="20" w:line="180" w:lineRule="exact"/>
              <w:ind w:left="-57" w:right="-57"/>
              <w:rPr>
                <w:color w:val="000000" w:themeColor="text1"/>
                <w:lang w:val="ru-RU"/>
              </w:rPr>
            </w:pPr>
            <w:r w:rsidRPr="00C76288">
              <w:rPr>
                <w:color w:val="000000" w:themeColor="text1"/>
                <w:lang w:val="ru-RU"/>
              </w:rPr>
              <w:t>крупные и средние организации:</w:t>
            </w:r>
          </w:p>
          <w:p w:rsidR="00D52B5B" w:rsidRPr="00C76288" w:rsidRDefault="00D52B5B" w:rsidP="00D25268">
            <w:pPr>
              <w:spacing w:before="20" w:after="20" w:line="180" w:lineRule="exact"/>
              <w:ind w:left="-57" w:right="-57"/>
              <w:rPr>
                <w:color w:val="000000" w:themeColor="text1"/>
                <w:lang w:val="ru-RU"/>
              </w:rPr>
            </w:pPr>
            <w:r w:rsidRPr="00C76288">
              <w:rPr>
                <w:color w:val="000000" w:themeColor="text1"/>
                <w:lang w:val="ru-RU"/>
              </w:rPr>
              <w:t>добывающие нефть, производящие и (или) поставляющие нефтепр</w:t>
            </w:r>
            <w:r w:rsidRPr="00C76288">
              <w:rPr>
                <w:color w:val="000000" w:themeColor="text1"/>
                <w:lang w:val="ru-RU"/>
              </w:rPr>
              <w:t>о</w:t>
            </w:r>
            <w:r w:rsidRPr="00C76288">
              <w:rPr>
                <w:color w:val="000000" w:themeColor="text1"/>
                <w:lang w:val="ru-RU"/>
              </w:rPr>
              <w:t>дукты потребителям;</w:t>
            </w:r>
          </w:p>
          <w:p w:rsidR="00D52B5B" w:rsidRPr="00C76288" w:rsidRDefault="00D52B5B" w:rsidP="00D25268">
            <w:pPr>
              <w:spacing w:before="20" w:after="20" w:line="180" w:lineRule="exact"/>
              <w:ind w:left="-57" w:right="-57"/>
              <w:rPr>
                <w:color w:val="000000" w:themeColor="text1"/>
                <w:lang w:val="ru-RU"/>
              </w:rPr>
            </w:pPr>
            <w:r w:rsidRPr="00C76288">
              <w:rPr>
                <w:color w:val="000000" w:themeColor="text1"/>
                <w:lang w:val="ru-RU"/>
              </w:rPr>
              <w:t>ОАО «Газпром трансгаз Беларусь»</w:t>
            </w:r>
          </w:p>
        </w:tc>
      </w:tr>
      <w:tr w:rsidR="00D52B5B" w:rsidRPr="00F50014" w:rsidTr="00D25268">
        <w:tc>
          <w:tcPr>
            <w:tcW w:w="568" w:type="dxa"/>
            <w:tcBorders>
              <w:top w:val="single" w:sz="4" w:space="0" w:color="auto"/>
              <w:left w:val="nil"/>
              <w:bottom w:val="single" w:sz="4" w:space="0" w:color="auto"/>
            </w:tcBorders>
          </w:tcPr>
          <w:p w:rsidR="00D52B5B" w:rsidRPr="00BA317D" w:rsidRDefault="00D52B5B"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D52B5B" w:rsidRPr="00873B2E" w:rsidRDefault="00D52B5B" w:rsidP="0089015C">
            <w:pPr>
              <w:pStyle w:val="a6"/>
              <w:tabs>
                <w:tab w:val="clear" w:pos="4153"/>
                <w:tab w:val="clear" w:pos="8306"/>
              </w:tabs>
              <w:spacing w:before="20" w:after="20" w:line="200" w:lineRule="exact"/>
              <w:ind w:left="-57" w:right="-57"/>
              <w:rPr>
                <w:color w:val="000000" w:themeColor="text1"/>
              </w:rPr>
            </w:pPr>
            <w:r w:rsidRPr="00873B2E">
              <w:rPr>
                <w:color w:val="000000" w:themeColor="text1"/>
              </w:rPr>
              <w:t>12-ис</w:t>
            </w:r>
            <w:r>
              <w:rPr>
                <w:color w:val="000000" w:themeColor="text1"/>
              </w:rPr>
              <w:br/>
            </w:r>
            <w:r w:rsidRPr="00873B2E">
              <w:rPr>
                <w:color w:val="000000" w:themeColor="text1"/>
              </w:rPr>
              <w:t xml:space="preserve">(строительство) </w:t>
            </w:r>
          </w:p>
          <w:p w:rsidR="00D52B5B" w:rsidRPr="00873B2E" w:rsidRDefault="00D52B5B" w:rsidP="0089015C">
            <w:pPr>
              <w:pStyle w:val="a6"/>
              <w:tabs>
                <w:tab w:val="clear" w:pos="4153"/>
                <w:tab w:val="clear" w:pos="8306"/>
              </w:tabs>
              <w:spacing w:before="20" w:after="20" w:line="200" w:lineRule="exact"/>
              <w:ind w:left="-57" w:right="-57"/>
              <w:rPr>
                <w:color w:val="000000" w:themeColor="text1"/>
              </w:rPr>
            </w:pPr>
            <w:r w:rsidRPr="00873B2E">
              <w:rPr>
                <w:color w:val="000000" w:themeColor="text1"/>
              </w:rPr>
              <w:t xml:space="preserve">«Отчет </w:t>
            </w:r>
            <w:r>
              <w:rPr>
                <w:color w:val="000000" w:themeColor="text1"/>
              </w:rPr>
              <w:br/>
            </w:r>
            <w:r w:rsidRPr="00873B2E">
              <w:rPr>
                <w:color w:val="000000" w:themeColor="text1"/>
              </w:rPr>
              <w:t>о выполнении подрядных</w:t>
            </w:r>
            <w:r>
              <w:rPr>
                <w:color w:val="000000" w:themeColor="text1"/>
              </w:rPr>
              <w:br/>
            </w:r>
            <w:r w:rsidRPr="00873B2E">
              <w:rPr>
                <w:color w:val="000000" w:themeColor="text1"/>
              </w:rPr>
              <w:t>работ»</w:t>
            </w:r>
          </w:p>
        </w:tc>
        <w:tc>
          <w:tcPr>
            <w:tcW w:w="1278" w:type="dxa"/>
            <w:tcBorders>
              <w:top w:val="single" w:sz="4" w:space="0" w:color="auto"/>
              <w:bottom w:val="single" w:sz="4" w:space="0" w:color="auto"/>
            </w:tcBorders>
          </w:tcPr>
          <w:p w:rsidR="00D52B5B" w:rsidRPr="00BA317D" w:rsidRDefault="00D52B5B"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месячная</w:t>
            </w:r>
          </w:p>
        </w:tc>
        <w:tc>
          <w:tcPr>
            <w:tcW w:w="1273" w:type="dxa"/>
            <w:tcBorders>
              <w:top w:val="single" w:sz="4" w:space="0" w:color="auto"/>
              <w:bottom w:val="single" w:sz="4" w:space="0" w:color="auto"/>
            </w:tcBorders>
          </w:tcPr>
          <w:p w:rsidR="00D52B5B" w:rsidRPr="00BA317D" w:rsidRDefault="00D52B5B" w:rsidP="00D25268">
            <w:pPr>
              <w:pStyle w:val="a6"/>
              <w:tabs>
                <w:tab w:val="clear" w:pos="4153"/>
                <w:tab w:val="clear" w:pos="8306"/>
              </w:tabs>
              <w:spacing w:before="20" w:after="20" w:line="180" w:lineRule="exact"/>
              <w:ind w:left="-57" w:right="-57"/>
              <w:rPr>
                <w:b/>
                <w:color w:val="000000" w:themeColor="text1"/>
                <w:vertAlign w:val="superscript"/>
              </w:rPr>
            </w:pPr>
            <w:r w:rsidRPr="00BA317D">
              <w:rPr>
                <w:color w:val="000000" w:themeColor="text1"/>
              </w:rPr>
              <w:t xml:space="preserve">7-го числа после </w:t>
            </w:r>
            <w:r>
              <w:rPr>
                <w:color w:val="000000" w:themeColor="text1"/>
              </w:rPr>
              <w:br/>
            </w:r>
            <w:r w:rsidRPr="00BA317D">
              <w:rPr>
                <w:color w:val="000000" w:themeColor="text1"/>
              </w:rPr>
              <w:t>отчетного периода</w:t>
            </w:r>
            <w:r>
              <w:rPr>
                <w:color w:val="000000" w:themeColor="text1"/>
              </w:rPr>
              <w:t>,</w:t>
            </w:r>
          </w:p>
          <w:p w:rsidR="00D52B5B" w:rsidRPr="00BA317D" w:rsidRDefault="00D52B5B"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за январь-декабрь – </w:t>
            </w:r>
            <w:r w:rsidRPr="00BA317D">
              <w:rPr>
                <w:color w:val="000000" w:themeColor="text1"/>
              </w:rPr>
              <w:br/>
              <w:t>10 января</w:t>
            </w:r>
          </w:p>
        </w:tc>
        <w:tc>
          <w:tcPr>
            <w:tcW w:w="6237" w:type="dxa"/>
            <w:tcBorders>
              <w:top w:val="single" w:sz="4" w:space="0" w:color="auto"/>
              <w:bottom w:val="single" w:sz="4" w:space="0" w:color="auto"/>
              <w:right w:val="nil"/>
            </w:tcBorders>
          </w:tcPr>
          <w:p w:rsidR="00D52B5B" w:rsidRPr="00BA317D" w:rsidRDefault="00D52B5B" w:rsidP="00D25268">
            <w:pPr>
              <w:pStyle w:val="a6"/>
              <w:tabs>
                <w:tab w:val="clear" w:pos="4153"/>
                <w:tab w:val="clear" w:pos="8306"/>
              </w:tabs>
              <w:spacing w:before="20" w:after="20" w:line="180" w:lineRule="exact"/>
              <w:ind w:left="-57" w:right="-57"/>
              <w:jc w:val="both"/>
              <w:rPr>
                <w:color w:val="000000" w:themeColor="text1"/>
              </w:rPr>
            </w:pPr>
            <w:r w:rsidRPr="00BA317D">
              <w:rPr>
                <w:color w:val="000000" w:themeColor="text1"/>
              </w:rPr>
              <w:t>юридические лица, обособленные подразделения юридических лиц, имеющие отдельный баланс, выполняющие работы по договорам (ко</w:t>
            </w:r>
            <w:r w:rsidRPr="00BA317D">
              <w:rPr>
                <w:color w:val="000000" w:themeColor="text1"/>
              </w:rPr>
              <w:t>н</w:t>
            </w:r>
            <w:r w:rsidRPr="00BA317D">
              <w:rPr>
                <w:color w:val="000000" w:themeColor="text1"/>
              </w:rPr>
              <w:t xml:space="preserve">трактам) строительного подряда </w:t>
            </w:r>
          </w:p>
        </w:tc>
      </w:tr>
      <w:tr w:rsidR="00D52B5B" w:rsidRPr="00F50014" w:rsidTr="00D25268">
        <w:tc>
          <w:tcPr>
            <w:tcW w:w="568" w:type="dxa"/>
            <w:tcBorders>
              <w:top w:val="single" w:sz="4" w:space="0" w:color="auto"/>
              <w:left w:val="nil"/>
              <w:bottom w:val="single" w:sz="4" w:space="0" w:color="auto"/>
            </w:tcBorders>
          </w:tcPr>
          <w:p w:rsidR="00D52B5B" w:rsidRPr="00BA317D" w:rsidRDefault="00D52B5B"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D52B5B" w:rsidRPr="00BA317D" w:rsidRDefault="00D52B5B"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6-ис (инвест</w:t>
            </w:r>
            <w:r w:rsidRPr="00BA317D">
              <w:rPr>
                <w:color w:val="000000" w:themeColor="text1"/>
              </w:rPr>
              <w:t>и</w:t>
            </w:r>
            <w:r w:rsidRPr="00BA317D">
              <w:rPr>
                <w:color w:val="000000" w:themeColor="text1"/>
              </w:rPr>
              <w:t xml:space="preserve">ции) </w:t>
            </w:r>
          </w:p>
          <w:p w:rsidR="00D52B5B" w:rsidRPr="00BA317D" w:rsidRDefault="00D52B5B"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«Отчет о вводе в эксплуатацию объектов, о</w:t>
            </w:r>
            <w:r w:rsidRPr="00BA317D">
              <w:rPr>
                <w:color w:val="000000" w:themeColor="text1"/>
              </w:rPr>
              <w:t>с</w:t>
            </w:r>
            <w:r w:rsidRPr="00BA317D">
              <w:rPr>
                <w:color w:val="000000" w:themeColor="text1"/>
              </w:rPr>
              <w:t>новных средств и использовании инвестиций в основной кап</w:t>
            </w:r>
            <w:r w:rsidRPr="00BA317D">
              <w:rPr>
                <w:color w:val="000000" w:themeColor="text1"/>
              </w:rPr>
              <w:t>и</w:t>
            </w:r>
            <w:r w:rsidRPr="00BA317D">
              <w:rPr>
                <w:color w:val="000000" w:themeColor="text1"/>
              </w:rPr>
              <w:t>тал»</w:t>
            </w:r>
          </w:p>
        </w:tc>
        <w:tc>
          <w:tcPr>
            <w:tcW w:w="1278" w:type="dxa"/>
            <w:tcBorders>
              <w:top w:val="single" w:sz="4" w:space="0" w:color="auto"/>
              <w:bottom w:val="single" w:sz="4" w:space="0" w:color="auto"/>
            </w:tcBorders>
          </w:tcPr>
          <w:p w:rsidR="00D52B5B" w:rsidRPr="00D52B5B" w:rsidRDefault="00D52B5B" w:rsidP="00D25268">
            <w:pPr>
              <w:pStyle w:val="a6"/>
              <w:tabs>
                <w:tab w:val="clear" w:pos="4153"/>
                <w:tab w:val="clear" w:pos="8306"/>
              </w:tabs>
              <w:spacing w:before="20" w:after="20" w:line="180" w:lineRule="exact"/>
              <w:ind w:left="-57" w:right="-57"/>
              <w:rPr>
                <w:color w:val="000000" w:themeColor="text1"/>
              </w:rPr>
            </w:pPr>
            <w:r w:rsidRPr="00D52B5B">
              <w:rPr>
                <w:color w:val="000000" w:themeColor="text1"/>
              </w:rPr>
              <w:t>8 раз в год</w:t>
            </w:r>
            <w:r w:rsidRPr="00D52B5B">
              <w:rPr>
                <w:color w:val="000000" w:themeColor="text1"/>
              </w:rPr>
              <w:br/>
              <w:t>(за январь, январь-февраль, январь-апрель, я</w:t>
            </w:r>
            <w:r w:rsidRPr="00D52B5B">
              <w:rPr>
                <w:color w:val="000000" w:themeColor="text1"/>
              </w:rPr>
              <w:t>н</w:t>
            </w:r>
            <w:r w:rsidRPr="00D52B5B">
              <w:rPr>
                <w:color w:val="000000" w:themeColor="text1"/>
              </w:rPr>
              <w:t>варь-май,  январь-июль, январь-август, я</w:t>
            </w:r>
            <w:r w:rsidRPr="00D52B5B">
              <w:rPr>
                <w:color w:val="000000" w:themeColor="text1"/>
              </w:rPr>
              <w:t>н</w:t>
            </w:r>
            <w:r w:rsidRPr="00D52B5B">
              <w:rPr>
                <w:color w:val="000000" w:themeColor="text1"/>
              </w:rPr>
              <w:lastRenderedPageBreak/>
              <w:t>варь-октябрь, январь-ноябрь)</w:t>
            </w:r>
          </w:p>
        </w:tc>
        <w:tc>
          <w:tcPr>
            <w:tcW w:w="1273" w:type="dxa"/>
            <w:tcBorders>
              <w:top w:val="single" w:sz="4" w:space="0" w:color="auto"/>
              <w:bottom w:val="single" w:sz="4" w:space="0" w:color="auto"/>
            </w:tcBorders>
          </w:tcPr>
          <w:p w:rsidR="00D52B5B" w:rsidRPr="00D52B5B" w:rsidRDefault="00D52B5B" w:rsidP="00D25268">
            <w:pPr>
              <w:pStyle w:val="a6"/>
              <w:tabs>
                <w:tab w:val="clear" w:pos="4153"/>
                <w:tab w:val="clear" w:pos="8306"/>
              </w:tabs>
              <w:spacing w:before="20" w:after="20" w:line="180" w:lineRule="exact"/>
              <w:ind w:left="-57" w:right="-57"/>
              <w:rPr>
                <w:b/>
                <w:color w:val="000000" w:themeColor="text1"/>
                <w:vertAlign w:val="superscript"/>
              </w:rPr>
            </w:pPr>
            <w:r w:rsidRPr="00D52B5B">
              <w:rPr>
                <w:color w:val="000000" w:themeColor="text1"/>
              </w:rPr>
              <w:lastRenderedPageBreak/>
              <w:t>7-го числа после отче</w:t>
            </w:r>
            <w:r w:rsidRPr="00D52B5B">
              <w:rPr>
                <w:color w:val="000000" w:themeColor="text1"/>
              </w:rPr>
              <w:t>т</w:t>
            </w:r>
            <w:r w:rsidRPr="00D52B5B">
              <w:rPr>
                <w:color w:val="000000" w:themeColor="text1"/>
              </w:rPr>
              <w:t>ного периода</w:t>
            </w:r>
          </w:p>
          <w:p w:rsidR="00D52B5B" w:rsidRPr="00D52B5B" w:rsidRDefault="00D52B5B" w:rsidP="00D25268">
            <w:pPr>
              <w:pStyle w:val="a6"/>
              <w:tabs>
                <w:tab w:val="clear" w:pos="4153"/>
                <w:tab w:val="clear" w:pos="8306"/>
              </w:tabs>
              <w:spacing w:before="20" w:after="20" w:line="180" w:lineRule="exact"/>
              <w:ind w:left="-57" w:right="-57"/>
              <w:rPr>
                <w:color w:val="000000" w:themeColor="text1"/>
              </w:rPr>
            </w:pPr>
          </w:p>
        </w:tc>
        <w:tc>
          <w:tcPr>
            <w:tcW w:w="6237" w:type="dxa"/>
            <w:tcBorders>
              <w:top w:val="single" w:sz="4" w:space="0" w:color="auto"/>
              <w:bottom w:val="single" w:sz="4" w:space="0" w:color="auto"/>
              <w:right w:val="nil"/>
            </w:tcBorders>
          </w:tcPr>
          <w:p w:rsidR="00D52B5B" w:rsidRPr="00D52B5B" w:rsidRDefault="00D52B5B" w:rsidP="00D25268">
            <w:pPr>
              <w:pStyle w:val="a6"/>
              <w:tabs>
                <w:tab w:val="clear" w:pos="4153"/>
                <w:tab w:val="clear" w:pos="8306"/>
              </w:tabs>
              <w:spacing w:before="20" w:after="20" w:line="180" w:lineRule="exact"/>
              <w:ind w:left="-57" w:right="-57"/>
              <w:jc w:val="both"/>
              <w:rPr>
                <w:color w:val="000000" w:themeColor="text1"/>
              </w:rPr>
            </w:pPr>
            <w:r w:rsidRPr="00D52B5B">
              <w:rPr>
                <w:color w:val="000000" w:themeColor="text1"/>
                <w:spacing w:val="-6"/>
              </w:rPr>
              <w:t>юридические лица, обособленные подразделения юридических лиц, име</w:t>
            </w:r>
            <w:r w:rsidRPr="00D52B5B">
              <w:rPr>
                <w:color w:val="000000" w:themeColor="text1"/>
                <w:spacing w:val="-6"/>
              </w:rPr>
              <w:t>ю</w:t>
            </w:r>
            <w:r w:rsidRPr="00D52B5B">
              <w:rPr>
                <w:color w:val="000000" w:themeColor="text1"/>
                <w:spacing w:val="-6"/>
              </w:rPr>
              <w:t>щие отдельный баланс,</w:t>
            </w:r>
            <w:r w:rsidRPr="00D52B5B">
              <w:rPr>
                <w:color w:val="000000" w:themeColor="text1"/>
              </w:rPr>
              <w:t xml:space="preserve"> осуществляющие инвестиционную деятельность по вложению инвестиций в основной капитал</w:t>
            </w:r>
          </w:p>
          <w:p w:rsidR="00D52B5B" w:rsidRPr="00D52B5B" w:rsidRDefault="00D52B5B" w:rsidP="00D25268">
            <w:pPr>
              <w:autoSpaceDE w:val="0"/>
              <w:autoSpaceDN w:val="0"/>
              <w:adjustRightInd w:val="0"/>
              <w:spacing w:before="20" w:after="20" w:line="180" w:lineRule="exact"/>
              <w:ind w:left="-57" w:right="-57" w:firstLine="540"/>
              <w:jc w:val="both"/>
              <w:rPr>
                <w:color w:val="000000" w:themeColor="text1"/>
                <w:lang w:val="ru-RU"/>
              </w:rPr>
            </w:pPr>
          </w:p>
        </w:tc>
      </w:tr>
      <w:tr w:rsidR="00D52B5B" w:rsidRPr="00F50014" w:rsidTr="00D25268">
        <w:tc>
          <w:tcPr>
            <w:tcW w:w="568" w:type="dxa"/>
            <w:tcBorders>
              <w:top w:val="single" w:sz="4" w:space="0" w:color="auto"/>
              <w:left w:val="nil"/>
              <w:bottom w:val="single" w:sz="4" w:space="0" w:color="auto"/>
            </w:tcBorders>
          </w:tcPr>
          <w:p w:rsidR="00D52B5B" w:rsidRPr="00BA317D" w:rsidRDefault="00D52B5B"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D52B5B" w:rsidRPr="00BA317D" w:rsidRDefault="00D52B5B" w:rsidP="00D25268">
            <w:pPr>
              <w:spacing w:before="20" w:after="20" w:line="180" w:lineRule="exact"/>
              <w:ind w:left="-57" w:right="-57"/>
              <w:rPr>
                <w:color w:val="000000" w:themeColor="text1"/>
                <w:lang w:val="ru-RU"/>
              </w:rPr>
            </w:pPr>
            <w:r w:rsidRPr="00BA317D">
              <w:rPr>
                <w:color w:val="000000" w:themeColor="text1"/>
                <w:lang w:val="ru-RU"/>
              </w:rPr>
              <w:t xml:space="preserve">4-ф (инвест) </w:t>
            </w:r>
            <w:r w:rsidRPr="00BA317D">
              <w:rPr>
                <w:color w:val="000000" w:themeColor="text1"/>
                <w:lang w:val="ru-RU"/>
              </w:rPr>
              <w:br/>
              <w:t xml:space="preserve">«Отчет </w:t>
            </w:r>
            <w:r>
              <w:rPr>
                <w:color w:val="000000" w:themeColor="text1"/>
                <w:lang w:val="ru-RU"/>
              </w:rPr>
              <w:br/>
            </w:r>
            <w:r w:rsidRPr="00BA317D">
              <w:rPr>
                <w:color w:val="000000" w:themeColor="text1"/>
                <w:lang w:val="ru-RU"/>
              </w:rPr>
              <w:t xml:space="preserve">об инвестициях в Республику Беларусь из-за рубежа и </w:t>
            </w:r>
            <w:r>
              <w:rPr>
                <w:color w:val="000000" w:themeColor="text1"/>
                <w:lang w:val="ru-RU"/>
              </w:rPr>
              <w:br/>
            </w:r>
            <w:r w:rsidRPr="00BA317D">
              <w:rPr>
                <w:color w:val="000000" w:themeColor="text1"/>
                <w:lang w:val="ru-RU"/>
              </w:rPr>
              <w:t xml:space="preserve">инвестициях из Республики Беларусь </w:t>
            </w:r>
            <w:r>
              <w:rPr>
                <w:color w:val="000000" w:themeColor="text1"/>
                <w:lang w:val="ru-RU"/>
              </w:rPr>
              <w:br/>
            </w:r>
            <w:r w:rsidRPr="00BA317D">
              <w:rPr>
                <w:color w:val="000000" w:themeColor="text1"/>
                <w:lang w:val="ru-RU"/>
              </w:rPr>
              <w:t>за рубеж»</w:t>
            </w:r>
          </w:p>
        </w:tc>
        <w:tc>
          <w:tcPr>
            <w:tcW w:w="1278" w:type="dxa"/>
            <w:tcBorders>
              <w:top w:val="single" w:sz="4" w:space="0" w:color="auto"/>
              <w:bottom w:val="single" w:sz="4" w:space="0" w:color="auto"/>
            </w:tcBorders>
          </w:tcPr>
          <w:p w:rsidR="00D52B5B" w:rsidRPr="00D52B5B" w:rsidRDefault="00D52B5B" w:rsidP="00D25268">
            <w:pPr>
              <w:spacing w:before="20" w:after="20" w:line="180" w:lineRule="exact"/>
              <w:ind w:left="-57" w:right="-57"/>
              <w:rPr>
                <w:color w:val="000000" w:themeColor="text1"/>
                <w:lang w:val="ru-RU"/>
              </w:rPr>
            </w:pPr>
            <w:r w:rsidRPr="00D52B5B">
              <w:rPr>
                <w:color w:val="000000" w:themeColor="text1"/>
                <w:lang w:val="ru-RU"/>
              </w:rPr>
              <w:t>квартальная</w:t>
            </w:r>
          </w:p>
        </w:tc>
        <w:tc>
          <w:tcPr>
            <w:tcW w:w="1273" w:type="dxa"/>
            <w:tcBorders>
              <w:top w:val="single" w:sz="4" w:space="0" w:color="auto"/>
              <w:bottom w:val="single" w:sz="4" w:space="0" w:color="auto"/>
            </w:tcBorders>
          </w:tcPr>
          <w:p w:rsidR="00D52B5B" w:rsidRPr="00D52B5B" w:rsidRDefault="00D52B5B" w:rsidP="00D25268">
            <w:pPr>
              <w:spacing w:before="20" w:after="20" w:line="180" w:lineRule="exact"/>
              <w:ind w:left="-57" w:right="-57"/>
              <w:rPr>
                <w:color w:val="000000" w:themeColor="text1"/>
                <w:lang w:val="ru-RU"/>
              </w:rPr>
            </w:pPr>
            <w:r w:rsidRPr="00D52B5B">
              <w:rPr>
                <w:color w:val="000000" w:themeColor="text1"/>
                <w:lang w:val="ru-RU"/>
              </w:rPr>
              <w:t xml:space="preserve">15-го числа после </w:t>
            </w:r>
            <w:r w:rsidR="00964F76">
              <w:rPr>
                <w:color w:val="000000" w:themeColor="text1"/>
                <w:lang w:val="ru-RU"/>
              </w:rPr>
              <w:br/>
            </w:r>
            <w:r w:rsidRPr="00D52B5B">
              <w:rPr>
                <w:color w:val="000000" w:themeColor="text1"/>
                <w:lang w:val="ru-RU"/>
              </w:rPr>
              <w:t xml:space="preserve">отчетного периода </w:t>
            </w:r>
          </w:p>
        </w:tc>
        <w:tc>
          <w:tcPr>
            <w:tcW w:w="6237" w:type="dxa"/>
            <w:tcBorders>
              <w:top w:val="single" w:sz="4" w:space="0" w:color="auto"/>
              <w:bottom w:val="single" w:sz="4" w:space="0" w:color="auto"/>
              <w:right w:val="nil"/>
            </w:tcBorders>
          </w:tcPr>
          <w:p w:rsidR="00D52B5B" w:rsidRPr="00D52B5B" w:rsidRDefault="00D52B5B" w:rsidP="00D25268">
            <w:pPr>
              <w:spacing w:before="20" w:after="20" w:line="180" w:lineRule="exact"/>
              <w:ind w:left="-57" w:right="-57"/>
              <w:jc w:val="both"/>
              <w:rPr>
                <w:color w:val="000000" w:themeColor="text1"/>
                <w:lang w:val="ru-RU"/>
              </w:rPr>
            </w:pPr>
            <w:r w:rsidRPr="00D52B5B">
              <w:rPr>
                <w:color w:val="000000" w:themeColor="text1"/>
                <w:lang w:val="ru-RU"/>
              </w:rPr>
              <w:t>юридические лица, получившие инвестиции из-за рубежа или осущ</w:t>
            </w:r>
            <w:r w:rsidRPr="00D52B5B">
              <w:rPr>
                <w:color w:val="000000" w:themeColor="text1"/>
                <w:lang w:val="ru-RU"/>
              </w:rPr>
              <w:t>е</w:t>
            </w:r>
            <w:r w:rsidRPr="00D52B5B">
              <w:rPr>
                <w:color w:val="000000" w:themeColor="text1"/>
                <w:lang w:val="ru-RU"/>
              </w:rPr>
              <w:t>ствившие инвестиционную деятельность за рубежом</w:t>
            </w:r>
          </w:p>
          <w:p w:rsidR="00D52B5B" w:rsidRPr="00D52B5B" w:rsidRDefault="00D52B5B" w:rsidP="00D25268">
            <w:pPr>
              <w:spacing w:before="20" w:after="20" w:line="180" w:lineRule="exact"/>
              <w:ind w:left="-57" w:right="-57"/>
              <w:jc w:val="both"/>
              <w:rPr>
                <w:color w:val="000000" w:themeColor="text1"/>
                <w:lang w:val="ru-RU"/>
              </w:rPr>
            </w:pPr>
          </w:p>
        </w:tc>
      </w:tr>
      <w:tr w:rsidR="000426F5" w:rsidRPr="00F50014" w:rsidTr="00D25268">
        <w:tc>
          <w:tcPr>
            <w:tcW w:w="568" w:type="dxa"/>
            <w:tcBorders>
              <w:top w:val="single" w:sz="4" w:space="0" w:color="auto"/>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0426F5" w:rsidRPr="00B35B6F" w:rsidRDefault="000426F5"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8" w:type="dxa"/>
            <w:tcBorders>
              <w:top w:val="single" w:sz="4" w:space="0" w:color="auto"/>
              <w:bottom w:val="single" w:sz="4" w:space="0" w:color="auto"/>
            </w:tcBorders>
          </w:tcPr>
          <w:p w:rsidR="000426F5" w:rsidRPr="00873B2E" w:rsidRDefault="000426F5" w:rsidP="0089015C">
            <w:pPr>
              <w:spacing w:before="20" w:after="20" w:line="200" w:lineRule="exact"/>
              <w:ind w:left="-57" w:right="-57"/>
              <w:rPr>
                <w:color w:val="000000" w:themeColor="text1"/>
                <w:lang w:val="ru-RU"/>
              </w:rPr>
            </w:pPr>
            <w:r w:rsidRPr="00873B2E">
              <w:rPr>
                <w:color w:val="000000" w:themeColor="text1"/>
                <w:lang w:val="ru-RU"/>
              </w:rPr>
              <w:t>квартальная</w:t>
            </w:r>
          </w:p>
        </w:tc>
        <w:tc>
          <w:tcPr>
            <w:tcW w:w="1273" w:type="dxa"/>
            <w:tcBorders>
              <w:top w:val="single" w:sz="4" w:space="0" w:color="auto"/>
              <w:bottom w:val="single" w:sz="4" w:space="0" w:color="auto"/>
            </w:tcBorders>
          </w:tcPr>
          <w:p w:rsidR="000426F5" w:rsidRPr="00A117FF" w:rsidRDefault="000426F5" w:rsidP="0089015C">
            <w:pPr>
              <w:spacing w:before="20" w:after="20" w:line="200" w:lineRule="exact"/>
              <w:ind w:left="-57" w:right="-57"/>
              <w:rPr>
                <w:color w:val="000000" w:themeColor="text1"/>
                <w:lang w:val="ru-RU"/>
              </w:rPr>
            </w:pPr>
            <w:r w:rsidRPr="00A117FF">
              <w:rPr>
                <w:color w:val="000000" w:themeColor="text1"/>
                <w:lang w:val="ru-RU"/>
              </w:rPr>
              <w:t>25-го числа после</w:t>
            </w:r>
            <w:r w:rsidRPr="00A117FF">
              <w:rPr>
                <w:color w:val="000000" w:themeColor="text1"/>
                <w:lang w:val="ru-RU"/>
              </w:rPr>
              <w:br/>
              <w:t>отчетного</w:t>
            </w:r>
            <w:r w:rsidRPr="00A117FF">
              <w:rPr>
                <w:color w:val="000000" w:themeColor="text1"/>
                <w:lang w:val="ru-RU"/>
              </w:rPr>
              <w:br/>
              <w:t>периода</w:t>
            </w:r>
          </w:p>
        </w:tc>
        <w:tc>
          <w:tcPr>
            <w:tcW w:w="6237" w:type="dxa"/>
            <w:tcBorders>
              <w:top w:val="single" w:sz="4" w:space="0" w:color="auto"/>
              <w:bottom w:val="single" w:sz="4" w:space="0" w:color="auto"/>
              <w:right w:val="nil"/>
            </w:tcBorders>
          </w:tcPr>
          <w:p w:rsidR="000426F5" w:rsidRPr="00DB56ED" w:rsidRDefault="000426F5" w:rsidP="0089015C">
            <w:pPr>
              <w:spacing w:before="20" w:after="20" w:line="200" w:lineRule="exact"/>
              <w:ind w:left="-57" w:right="-57"/>
              <w:jc w:val="both"/>
              <w:rPr>
                <w:color w:val="000000"/>
                <w:lang w:val="ru-RU"/>
              </w:rPr>
            </w:pPr>
            <w:r w:rsidRPr="00DB56ED">
              <w:rPr>
                <w:color w:val="000000"/>
                <w:lang w:val="ru-RU"/>
              </w:rPr>
              <w:t>юридические лица:</w:t>
            </w:r>
          </w:p>
          <w:p w:rsidR="000426F5" w:rsidRPr="00DB56ED" w:rsidRDefault="000426F5" w:rsidP="00D52B5B">
            <w:pPr>
              <w:spacing w:before="20" w:after="20" w:line="200" w:lineRule="exact"/>
              <w:ind w:left="-57" w:right="-57" w:firstLine="91"/>
              <w:jc w:val="both"/>
              <w:rPr>
                <w:color w:val="000000"/>
                <w:lang w:val="ru-RU"/>
              </w:rPr>
            </w:pPr>
            <w:r w:rsidRPr="00DB56ED">
              <w:rPr>
                <w:color w:val="000000"/>
                <w:lang w:val="ru-RU"/>
              </w:rPr>
              <w:t>резиденты свободных экономических зон;</w:t>
            </w:r>
          </w:p>
          <w:p w:rsidR="000426F5" w:rsidRPr="00397D26" w:rsidRDefault="000426F5" w:rsidP="00D52B5B">
            <w:pPr>
              <w:spacing w:before="20" w:after="20" w:line="200" w:lineRule="exact"/>
              <w:ind w:left="-57" w:right="-57" w:firstLine="91"/>
              <w:jc w:val="both"/>
              <w:rPr>
                <w:color w:val="000000" w:themeColor="text1"/>
                <w:lang w:val="ru-RU"/>
              </w:rPr>
            </w:pPr>
            <w:r w:rsidRPr="00DB56ED">
              <w:rPr>
                <w:color w:val="000000"/>
                <w:lang w:val="ru-RU"/>
              </w:rPr>
              <w:t>резиденты Китайско</w:t>
            </w:r>
            <w:r>
              <w:rPr>
                <w:color w:val="000000"/>
                <w:lang w:val="ru-RU"/>
              </w:rPr>
              <w:t>-</w:t>
            </w:r>
            <w:r w:rsidRPr="00DB56ED">
              <w:rPr>
                <w:color w:val="000000"/>
                <w:lang w:val="ru-RU"/>
              </w:rPr>
              <w:t>Белорусского индустриального парка</w:t>
            </w:r>
            <w:r>
              <w:rPr>
                <w:color w:val="000000"/>
                <w:lang w:val="ru-RU"/>
              </w:rPr>
              <w:br/>
            </w:r>
            <w:r w:rsidRPr="00DB56ED">
              <w:rPr>
                <w:color w:val="000000"/>
                <w:lang w:val="ru-RU"/>
              </w:rPr>
              <w:t>«Великий камень»</w:t>
            </w:r>
          </w:p>
        </w:tc>
      </w:tr>
      <w:tr w:rsidR="000426F5" w:rsidRPr="00F50014" w:rsidTr="00D25268">
        <w:tc>
          <w:tcPr>
            <w:tcW w:w="568" w:type="dxa"/>
            <w:tcBorders>
              <w:top w:val="single" w:sz="4" w:space="0" w:color="auto"/>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bookmarkStart w:id="0" w:name="_GoBack" w:colFirst="1" w:colLast="1"/>
          </w:p>
        </w:tc>
        <w:tc>
          <w:tcPr>
            <w:tcW w:w="1559" w:type="dxa"/>
            <w:tcBorders>
              <w:top w:val="single" w:sz="4" w:space="0" w:color="auto"/>
              <w:left w:val="nil"/>
              <w:bottom w:val="single" w:sz="4" w:space="0" w:color="auto"/>
            </w:tcBorders>
          </w:tcPr>
          <w:p w:rsidR="000426F5" w:rsidRPr="00EE5429" w:rsidRDefault="000426F5" w:rsidP="00D52B5B">
            <w:pPr>
              <w:spacing w:before="20" w:after="20" w:line="200" w:lineRule="exact"/>
              <w:ind w:left="-57" w:right="-57"/>
              <w:rPr>
                <w:color w:val="000000"/>
                <w:lang w:val="ru-RU"/>
              </w:rPr>
            </w:pPr>
            <w:r w:rsidRPr="00EE5429">
              <w:rPr>
                <w:color w:val="000000"/>
                <w:lang w:val="ru-RU"/>
              </w:rPr>
              <w:t xml:space="preserve">4-ос </w:t>
            </w:r>
            <w:r w:rsidRPr="00EE5429">
              <w:rPr>
                <w:color w:val="000000"/>
                <w:lang w:val="ru-RU"/>
              </w:rPr>
              <w:br/>
              <w:t>(пожары)</w:t>
            </w:r>
            <w:r>
              <w:rPr>
                <w:color w:val="000000"/>
                <w:lang w:val="ru-RU"/>
              </w:rPr>
              <w:br/>
            </w:r>
            <w:r w:rsidRPr="00EE5429">
              <w:rPr>
                <w:color w:val="000000"/>
                <w:lang w:val="ru-RU"/>
              </w:rPr>
              <w:t xml:space="preserve">«Отчет </w:t>
            </w:r>
            <w:r>
              <w:rPr>
                <w:color w:val="000000"/>
                <w:lang w:val="ru-RU"/>
              </w:rPr>
              <w:br/>
            </w:r>
            <w:r w:rsidRPr="00EE5429">
              <w:rPr>
                <w:color w:val="000000"/>
                <w:lang w:val="ru-RU"/>
              </w:rPr>
              <w:t xml:space="preserve">о пожарах </w:t>
            </w:r>
            <w:r>
              <w:rPr>
                <w:color w:val="000000"/>
                <w:lang w:val="ru-RU"/>
              </w:rPr>
              <w:br/>
            </w:r>
            <w:r w:rsidRPr="00EE5429">
              <w:rPr>
                <w:color w:val="000000"/>
                <w:lang w:val="ru-RU"/>
              </w:rPr>
              <w:t>(кроме лесных) и последствиях от них»</w:t>
            </w:r>
          </w:p>
        </w:tc>
        <w:tc>
          <w:tcPr>
            <w:tcW w:w="1278" w:type="dxa"/>
            <w:tcBorders>
              <w:top w:val="single" w:sz="4" w:space="0" w:color="auto"/>
              <w:bottom w:val="single" w:sz="4" w:space="0" w:color="auto"/>
            </w:tcBorders>
          </w:tcPr>
          <w:p w:rsidR="000426F5" w:rsidRPr="00EE5429" w:rsidRDefault="000426F5" w:rsidP="0089015C">
            <w:pPr>
              <w:spacing w:before="20" w:after="20" w:line="200" w:lineRule="exact"/>
              <w:ind w:left="-57" w:right="-57"/>
              <w:rPr>
                <w:color w:val="000000"/>
                <w:lang w:val="ru-RU"/>
              </w:rPr>
            </w:pPr>
            <w:r w:rsidRPr="00EE5429">
              <w:rPr>
                <w:color w:val="000000"/>
                <w:lang w:val="ru-RU"/>
              </w:rPr>
              <w:t xml:space="preserve">квартальная </w:t>
            </w:r>
          </w:p>
        </w:tc>
        <w:tc>
          <w:tcPr>
            <w:tcW w:w="1273" w:type="dxa"/>
            <w:tcBorders>
              <w:top w:val="single" w:sz="4" w:space="0" w:color="auto"/>
              <w:bottom w:val="single" w:sz="4" w:space="0" w:color="auto"/>
            </w:tcBorders>
          </w:tcPr>
          <w:p w:rsidR="000426F5" w:rsidRPr="00A117FF" w:rsidRDefault="000426F5" w:rsidP="0089015C">
            <w:pPr>
              <w:pStyle w:val="a6"/>
              <w:tabs>
                <w:tab w:val="clear" w:pos="4153"/>
                <w:tab w:val="clear" w:pos="8306"/>
              </w:tabs>
              <w:spacing w:before="20" w:after="20" w:line="200" w:lineRule="exact"/>
              <w:ind w:left="-57" w:right="-57"/>
              <w:rPr>
                <w:color w:val="000000"/>
              </w:rPr>
            </w:pPr>
            <w:r w:rsidRPr="00A117FF">
              <w:rPr>
                <w:color w:val="000000"/>
              </w:rPr>
              <w:t xml:space="preserve">за </w:t>
            </w:r>
            <w:r w:rsidRPr="00A117FF">
              <w:rPr>
                <w:color w:val="000000"/>
                <w:lang w:val="en-US"/>
              </w:rPr>
              <w:t>IV</w:t>
            </w:r>
            <w:r w:rsidRPr="00A117FF">
              <w:rPr>
                <w:color w:val="000000"/>
              </w:rPr>
              <w:t xml:space="preserve"> квартал 2017 года – </w:t>
            </w:r>
            <w:r w:rsidRPr="00A117FF">
              <w:rPr>
                <w:color w:val="000000"/>
              </w:rPr>
              <w:br/>
              <w:t xml:space="preserve">10 января </w:t>
            </w:r>
            <w:r w:rsidRPr="00A117FF">
              <w:rPr>
                <w:color w:val="000000"/>
              </w:rPr>
              <w:br/>
              <w:t>2018 г.</w:t>
            </w:r>
          </w:p>
        </w:tc>
        <w:tc>
          <w:tcPr>
            <w:tcW w:w="6237" w:type="dxa"/>
            <w:tcBorders>
              <w:top w:val="single" w:sz="4" w:space="0" w:color="auto"/>
              <w:bottom w:val="single" w:sz="4" w:space="0" w:color="auto"/>
              <w:right w:val="nil"/>
            </w:tcBorders>
          </w:tcPr>
          <w:p w:rsidR="000426F5" w:rsidRPr="00A117FF" w:rsidRDefault="000426F5" w:rsidP="0089015C">
            <w:pPr>
              <w:suppressAutoHyphens/>
              <w:spacing w:before="20" w:after="20" w:line="200" w:lineRule="exact"/>
              <w:ind w:left="-57" w:right="-57"/>
              <w:jc w:val="both"/>
              <w:rPr>
                <w:color w:val="000000"/>
                <w:lang w:val="ru-RU"/>
              </w:rPr>
            </w:pPr>
            <w:r w:rsidRPr="00A117FF">
              <w:rPr>
                <w:color w:val="000000"/>
                <w:lang w:val="ru-RU"/>
              </w:rPr>
              <w:t>юридические лица, обособленные подразделения юридических лиц, имеющие отдельный баланс, у которых в отчетном периоде произошли пожары</w:t>
            </w:r>
          </w:p>
        </w:tc>
      </w:tr>
      <w:bookmarkEnd w:id="0"/>
      <w:tr w:rsidR="000426F5" w:rsidRPr="00F50014" w:rsidTr="00D25268">
        <w:tc>
          <w:tcPr>
            <w:tcW w:w="568" w:type="dxa"/>
            <w:tcBorders>
              <w:top w:val="single" w:sz="4" w:space="0" w:color="auto"/>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 xml:space="preserve">4-ун </w:t>
            </w:r>
          </w:p>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 xml:space="preserve">«Отчет </w:t>
            </w:r>
            <w:r>
              <w:rPr>
                <w:color w:val="000000" w:themeColor="text1"/>
                <w:lang w:val="ru-RU"/>
              </w:rPr>
              <w:br/>
            </w:r>
            <w:r w:rsidRPr="00BA317D">
              <w:rPr>
                <w:color w:val="000000" w:themeColor="text1"/>
                <w:lang w:val="ru-RU"/>
              </w:rPr>
              <w:t xml:space="preserve">об объеме </w:t>
            </w:r>
            <w:r>
              <w:rPr>
                <w:color w:val="000000" w:themeColor="text1"/>
                <w:lang w:val="ru-RU"/>
              </w:rPr>
              <w:br/>
            </w:r>
            <w:r w:rsidRPr="00BA317D">
              <w:rPr>
                <w:color w:val="000000" w:themeColor="text1"/>
                <w:lang w:val="ru-RU"/>
              </w:rPr>
              <w:t>платных услуг населению»</w:t>
            </w:r>
          </w:p>
        </w:tc>
        <w:tc>
          <w:tcPr>
            <w:tcW w:w="1278" w:type="dxa"/>
            <w:tcBorders>
              <w:top w:val="single" w:sz="4" w:space="0" w:color="auto"/>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квартальная</w:t>
            </w:r>
          </w:p>
        </w:tc>
        <w:tc>
          <w:tcPr>
            <w:tcW w:w="1273" w:type="dxa"/>
            <w:tcBorders>
              <w:top w:val="single" w:sz="4" w:space="0" w:color="auto"/>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28-го числа после </w:t>
            </w:r>
            <w:r>
              <w:rPr>
                <w:color w:val="000000" w:themeColor="text1"/>
              </w:rPr>
              <w:br/>
            </w:r>
            <w:r w:rsidRPr="00BA317D">
              <w:rPr>
                <w:color w:val="000000" w:themeColor="text1"/>
              </w:rPr>
              <w:t>отчетного периода</w:t>
            </w:r>
          </w:p>
        </w:tc>
        <w:tc>
          <w:tcPr>
            <w:tcW w:w="6237" w:type="dxa"/>
            <w:tcBorders>
              <w:top w:val="single" w:sz="4" w:space="0" w:color="auto"/>
              <w:bottom w:val="single" w:sz="4" w:space="0" w:color="auto"/>
              <w:right w:val="nil"/>
            </w:tcBorders>
          </w:tcPr>
          <w:p w:rsidR="000426F5" w:rsidRPr="00BA317D" w:rsidRDefault="000426F5" w:rsidP="00D25268">
            <w:pPr>
              <w:spacing w:before="20" w:after="20" w:line="180" w:lineRule="exact"/>
              <w:ind w:left="-57" w:right="-57"/>
              <w:jc w:val="both"/>
              <w:rPr>
                <w:lang w:val="ru-RU"/>
              </w:rPr>
            </w:pPr>
            <w:r w:rsidRPr="00BA317D">
              <w:rPr>
                <w:lang w:val="ru-RU"/>
              </w:rPr>
              <w:t>юридические лица, обособленные подразделения юридических лиц, имеющие отдельный баланс, оказывающие платные услуги населению и (или) имеющие объекты придорожного сервиса</w:t>
            </w:r>
          </w:p>
          <w:p w:rsidR="000426F5" w:rsidRPr="00BA317D" w:rsidRDefault="000426F5" w:rsidP="00D25268">
            <w:pPr>
              <w:spacing w:before="20" w:after="20" w:line="180" w:lineRule="exact"/>
              <w:ind w:left="-57" w:right="-57"/>
              <w:jc w:val="both"/>
              <w:rPr>
                <w:color w:val="000000" w:themeColor="text1"/>
                <w:lang w:val="ru-RU"/>
              </w:rPr>
            </w:pPr>
          </w:p>
        </w:tc>
      </w:tr>
      <w:tr w:rsidR="000426F5" w:rsidRPr="00F50014" w:rsidTr="00D25268">
        <w:tc>
          <w:tcPr>
            <w:tcW w:w="568" w:type="dxa"/>
            <w:tcBorders>
              <w:top w:val="single" w:sz="4" w:space="0" w:color="auto"/>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0426F5" w:rsidRPr="00BA317D" w:rsidRDefault="000426F5" w:rsidP="00D52B5B">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4-ис </w:t>
            </w:r>
            <w:r w:rsidRPr="00BA317D">
              <w:rPr>
                <w:color w:val="000000" w:themeColor="text1"/>
              </w:rPr>
              <w:br/>
              <w:t>(инвестиции) «Отчет о вводе в эксплуатацию объектов, о</w:t>
            </w:r>
            <w:r w:rsidRPr="00BA317D">
              <w:rPr>
                <w:color w:val="000000" w:themeColor="text1"/>
              </w:rPr>
              <w:t>с</w:t>
            </w:r>
            <w:r w:rsidRPr="00BA317D">
              <w:rPr>
                <w:color w:val="000000" w:themeColor="text1"/>
              </w:rPr>
              <w:t>новных средств и использовании инвестиций в основной</w:t>
            </w:r>
            <w:r>
              <w:rPr>
                <w:color w:val="000000" w:themeColor="text1"/>
              </w:rPr>
              <w:br/>
            </w:r>
            <w:r w:rsidRPr="00BA317D">
              <w:rPr>
                <w:color w:val="000000" w:themeColor="text1"/>
              </w:rPr>
              <w:t>капитал»</w:t>
            </w:r>
          </w:p>
        </w:tc>
        <w:tc>
          <w:tcPr>
            <w:tcW w:w="1278" w:type="dxa"/>
            <w:tcBorders>
              <w:top w:val="single" w:sz="4" w:space="0" w:color="auto"/>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квартальная</w:t>
            </w:r>
          </w:p>
        </w:tc>
        <w:tc>
          <w:tcPr>
            <w:tcW w:w="1273" w:type="dxa"/>
            <w:tcBorders>
              <w:top w:val="single" w:sz="4" w:space="0" w:color="auto"/>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b/>
                <w:color w:val="000000" w:themeColor="text1"/>
                <w:vertAlign w:val="superscript"/>
              </w:rPr>
            </w:pPr>
            <w:r w:rsidRPr="00BA317D">
              <w:rPr>
                <w:color w:val="000000" w:themeColor="text1"/>
              </w:rPr>
              <w:t xml:space="preserve">7-го числа после </w:t>
            </w:r>
            <w:r>
              <w:rPr>
                <w:color w:val="000000" w:themeColor="text1"/>
              </w:rPr>
              <w:br/>
            </w:r>
            <w:r w:rsidRPr="00BA317D">
              <w:rPr>
                <w:color w:val="000000" w:themeColor="text1"/>
              </w:rPr>
              <w:t>отчетного периода</w:t>
            </w:r>
          </w:p>
          <w:p w:rsidR="000426F5" w:rsidRPr="00BA317D" w:rsidRDefault="000426F5"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за январь-декабрь – </w:t>
            </w:r>
            <w:r w:rsidRPr="00BA317D">
              <w:rPr>
                <w:color w:val="000000" w:themeColor="text1"/>
              </w:rPr>
              <w:br/>
              <w:t>10 января</w:t>
            </w:r>
          </w:p>
        </w:tc>
        <w:tc>
          <w:tcPr>
            <w:tcW w:w="6237" w:type="dxa"/>
            <w:tcBorders>
              <w:top w:val="single" w:sz="4" w:space="0" w:color="auto"/>
              <w:bottom w:val="single" w:sz="4" w:space="0" w:color="auto"/>
              <w:right w:val="nil"/>
            </w:tcBorders>
          </w:tcPr>
          <w:p w:rsidR="000426F5" w:rsidRPr="00BA317D" w:rsidRDefault="000426F5" w:rsidP="00D52B5B">
            <w:pPr>
              <w:pStyle w:val="a6"/>
              <w:tabs>
                <w:tab w:val="clear" w:pos="4153"/>
                <w:tab w:val="clear" w:pos="8306"/>
              </w:tabs>
              <w:spacing w:before="20" w:after="20" w:line="180" w:lineRule="exact"/>
              <w:ind w:left="-57" w:right="-57"/>
              <w:jc w:val="both"/>
              <w:rPr>
                <w:color w:val="000000" w:themeColor="text1"/>
              </w:rPr>
            </w:pPr>
            <w:r w:rsidRPr="00BA317D">
              <w:rPr>
                <w:color w:val="000000" w:themeColor="text1"/>
                <w:spacing w:val="-6"/>
              </w:rPr>
              <w:t>юридические лица, обособленные подразделения юридических лиц, име</w:t>
            </w:r>
            <w:r w:rsidRPr="00BA317D">
              <w:rPr>
                <w:color w:val="000000" w:themeColor="text1"/>
                <w:spacing w:val="-6"/>
              </w:rPr>
              <w:t>ю</w:t>
            </w:r>
            <w:r w:rsidRPr="00BA317D">
              <w:rPr>
                <w:color w:val="000000" w:themeColor="text1"/>
                <w:spacing w:val="-6"/>
              </w:rPr>
              <w:t>щие отдельный баланс,</w:t>
            </w:r>
            <w:r>
              <w:rPr>
                <w:color w:val="000000" w:themeColor="text1"/>
                <w:spacing w:val="-6"/>
              </w:rPr>
              <w:t xml:space="preserve"> </w:t>
            </w:r>
            <w:r w:rsidRPr="00BA317D">
              <w:rPr>
                <w:color w:val="000000" w:themeColor="text1"/>
              </w:rPr>
              <w:t>осуществляющие инвестиционную деятельность по вложению инвестиций в основной капитал, а также на балансе к</w:t>
            </w:r>
            <w:r w:rsidRPr="00BA317D">
              <w:rPr>
                <w:color w:val="000000" w:themeColor="text1"/>
              </w:rPr>
              <w:t>о</w:t>
            </w:r>
            <w:r w:rsidRPr="00BA317D">
              <w:rPr>
                <w:color w:val="000000" w:themeColor="text1"/>
              </w:rPr>
              <w:t>торых на начало отчетного года числились объекты незавершенного строительства, но в отчетном году вложений инвестиций в основной капитал не осуществлялось</w:t>
            </w:r>
          </w:p>
        </w:tc>
      </w:tr>
      <w:tr w:rsidR="000426F5" w:rsidRPr="00F50014" w:rsidTr="00D25268">
        <w:tc>
          <w:tcPr>
            <w:tcW w:w="568" w:type="dxa"/>
            <w:tcBorders>
              <w:top w:val="single" w:sz="4" w:space="0" w:color="auto"/>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4-ис (инвест) «Отчет </w:t>
            </w:r>
            <w:r>
              <w:rPr>
                <w:color w:val="000000" w:themeColor="text1"/>
              </w:rPr>
              <w:br/>
            </w:r>
            <w:r w:rsidRPr="00BA317D">
              <w:rPr>
                <w:color w:val="000000" w:themeColor="text1"/>
              </w:rPr>
              <w:t xml:space="preserve">о строительстве объектов, </w:t>
            </w:r>
            <w:r>
              <w:rPr>
                <w:color w:val="000000" w:themeColor="text1"/>
              </w:rPr>
              <w:br/>
            </w:r>
            <w:r w:rsidRPr="00BA317D">
              <w:rPr>
                <w:color w:val="000000" w:themeColor="text1"/>
              </w:rPr>
              <w:t>включенных в Государстве</w:t>
            </w:r>
            <w:r w:rsidRPr="00BA317D">
              <w:rPr>
                <w:color w:val="000000" w:themeColor="text1"/>
              </w:rPr>
              <w:t>н</w:t>
            </w:r>
            <w:r w:rsidRPr="00BA317D">
              <w:rPr>
                <w:color w:val="000000" w:themeColor="text1"/>
              </w:rPr>
              <w:t>ную инвестиц</w:t>
            </w:r>
            <w:r w:rsidRPr="00BA317D">
              <w:rPr>
                <w:color w:val="000000" w:themeColor="text1"/>
              </w:rPr>
              <w:t>и</w:t>
            </w:r>
            <w:r w:rsidRPr="00BA317D">
              <w:rPr>
                <w:color w:val="000000" w:themeColor="text1"/>
              </w:rPr>
              <w:t xml:space="preserve">онную </w:t>
            </w:r>
            <w:r>
              <w:rPr>
                <w:color w:val="000000" w:themeColor="text1"/>
              </w:rPr>
              <w:br/>
            </w:r>
            <w:r w:rsidRPr="00BA317D">
              <w:rPr>
                <w:color w:val="000000" w:themeColor="text1"/>
              </w:rPr>
              <w:t>программу»</w:t>
            </w:r>
          </w:p>
        </w:tc>
        <w:tc>
          <w:tcPr>
            <w:tcW w:w="1278" w:type="dxa"/>
            <w:tcBorders>
              <w:top w:val="single" w:sz="4" w:space="0" w:color="auto"/>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sz w:val="22"/>
                <w:szCs w:val="22"/>
              </w:rPr>
            </w:pPr>
            <w:r w:rsidRPr="00BA317D">
              <w:rPr>
                <w:color w:val="000000" w:themeColor="text1"/>
              </w:rPr>
              <w:t>квартальная</w:t>
            </w:r>
          </w:p>
        </w:tc>
        <w:tc>
          <w:tcPr>
            <w:tcW w:w="1273" w:type="dxa"/>
            <w:tcBorders>
              <w:top w:val="single" w:sz="4" w:space="0" w:color="auto"/>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10-го числа после </w:t>
            </w:r>
            <w:r>
              <w:rPr>
                <w:color w:val="000000" w:themeColor="text1"/>
              </w:rPr>
              <w:br/>
            </w:r>
            <w:r w:rsidRPr="00BA317D">
              <w:rPr>
                <w:color w:val="000000" w:themeColor="text1"/>
              </w:rPr>
              <w:t>отчетного периода</w:t>
            </w:r>
          </w:p>
          <w:p w:rsidR="000426F5" w:rsidRPr="00BA317D" w:rsidRDefault="000426F5" w:rsidP="00D25268">
            <w:pPr>
              <w:pStyle w:val="a6"/>
              <w:tabs>
                <w:tab w:val="clear" w:pos="4153"/>
                <w:tab w:val="clear" w:pos="8306"/>
              </w:tabs>
              <w:spacing w:before="20" w:after="20" w:line="180" w:lineRule="exact"/>
              <w:ind w:left="-57" w:right="-57"/>
              <w:rPr>
                <w:sz w:val="22"/>
                <w:szCs w:val="22"/>
              </w:rPr>
            </w:pPr>
            <w:r w:rsidRPr="00BA317D">
              <w:rPr>
                <w:color w:val="000000" w:themeColor="text1"/>
              </w:rPr>
              <w:t xml:space="preserve">за январь-декабрь  – </w:t>
            </w:r>
            <w:r w:rsidRPr="00BA317D">
              <w:rPr>
                <w:color w:val="000000" w:themeColor="text1"/>
              </w:rPr>
              <w:br/>
              <w:t>15 января</w:t>
            </w:r>
          </w:p>
        </w:tc>
        <w:tc>
          <w:tcPr>
            <w:tcW w:w="6237" w:type="dxa"/>
            <w:tcBorders>
              <w:top w:val="single" w:sz="4" w:space="0" w:color="auto"/>
              <w:bottom w:val="single" w:sz="4" w:space="0" w:color="auto"/>
              <w:right w:val="nil"/>
            </w:tcBorders>
          </w:tcPr>
          <w:p w:rsidR="000426F5" w:rsidRPr="00BA317D" w:rsidRDefault="000426F5" w:rsidP="00D25268">
            <w:pPr>
              <w:pStyle w:val="a6"/>
              <w:tabs>
                <w:tab w:val="clear" w:pos="4153"/>
                <w:tab w:val="clear" w:pos="8306"/>
              </w:tabs>
              <w:spacing w:before="20" w:after="20" w:line="180" w:lineRule="exact"/>
              <w:ind w:left="-57" w:right="-57"/>
              <w:jc w:val="both"/>
            </w:pPr>
            <w:r w:rsidRPr="00BA317D">
              <w:t xml:space="preserve">юридические лица - заказчики объектов, </w:t>
            </w:r>
            <w:r w:rsidRPr="00BA317D">
              <w:rPr>
                <w:color w:val="000000" w:themeColor="text1"/>
              </w:rPr>
              <w:t>включенных</w:t>
            </w:r>
            <w:r w:rsidRPr="00BA317D">
              <w:t xml:space="preserve"> в Государстве</w:t>
            </w:r>
            <w:r w:rsidRPr="00BA317D">
              <w:t>н</w:t>
            </w:r>
            <w:r w:rsidRPr="00BA317D">
              <w:t>ную инвестиционную программу</w:t>
            </w:r>
          </w:p>
        </w:tc>
      </w:tr>
      <w:tr w:rsidR="000426F5" w:rsidRPr="00F50014" w:rsidTr="00D25268">
        <w:tc>
          <w:tcPr>
            <w:tcW w:w="568" w:type="dxa"/>
            <w:tcBorders>
              <w:top w:val="single" w:sz="4" w:space="0" w:color="auto"/>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0426F5" w:rsidRPr="00BA317D" w:rsidRDefault="000426F5" w:rsidP="00D52B5B">
            <w:pPr>
              <w:spacing w:before="20" w:after="20" w:line="180" w:lineRule="exact"/>
              <w:ind w:left="-57" w:right="-57"/>
              <w:rPr>
                <w:color w:val="000000" w:themeColor="text1"/>
                <w:lang w:val="ru-RU"/>
              </w:rPr>
            </w:pPr>
            <w:r w:rsidRPr="00BA317D">
              <w:rPr>
                <w:color w:val="000000" w:themeColor="text1"/>
                <w:lang w:val="ru-RU"/>
              </w:rPr>
              <w:t xml:space="preserve">4-тэк </w:t>
            </w:r>
            <w:r w:rsidRPr="00BA317D">
              <w:rPr>
                <w:color w:val="000000" w:themeColor="text1"/>
                <w:lang w:val="ru-RU"/>
              </w:rPr>
              <w:br/>
              <w:t xml:space="preserve">(топливо) </w:t>
            </w:r>
            <w:r w:rsidRPr="00BA317D">
              <w:rPr>
                <w:color w:val="000000" w:themeColor="text1"/>
                <w:lang w:val="ru-RU"/>
              </w:rPr>
              <w:br/>
              <w:t xml:space="preserve">«Отчет </w:t>
            </w:r>
            <w:r>
              <w:rPr>
                <w:color w:val="000000" w:themeColor="text1"/>
                <w:lang w:val="ru-RU"/>
              </w:rPr>
              <w:br/>
            </w:r>
            <w:r w:rsidRPr="00BA317D">
              <w:rPr>
                <w:color w:val="000000" w:themeColor="text1"/>
                <w:lang w:val="ru-RU"/>
              </w:rPr>
              <w:t>об остатках, поступлении и расходе</w:t>
            </w:r>
            <w:r>
              <w:rPr>
                <w:color w:val="000000" w:themeColor="text1"/>
                <w:lang w:val="ru-RU"/>
              </w:rPr>
              <w:br/>
            </w:r>
            <w:r w:rsidRPr="00BA317D">
              <w:rPr>
                <w:color w:val="000000" w:themeColor="text1"/>
                <w:lang w:val="ru-RU"/>
              </w:rPr>
              <w:t>топлива»</w:t>
            </w:r>
          </w:p>
        </w:tc>
        <w:tc>
          <w:tcPr>
            <w:tcW w:w="1278" w:type="dxa"/>
            <w:tcBorders>
              <w:top w:val="single" w:sz="4" w:space="0" w:color="auto"/>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 xml:space="preserve">квартальная </w:t>
            </w:r>
          </w:p>
        </w:tc>
        <w:tc>
          <w:tcPr>
            <w:tcW w:w="1273" w:type="dxa"/>
            <w:tcBorders>
              <w:top w:val="single" w:sz="4" w:space="0" w:color="auto"/>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 xml:space="preserve">17-го числа после </w:t>
            </w:r>
            <w:r>
              <w:rPr>
                <w:color w:val="000000" w:themeColor="text1"/>
                <w:lang w:val="ru-RU"/>
              </w:rPr>
              <w:br/>
            </w:r>
            <w:r w:rsidRPr="00BA317D">
              <w:rPr>
                <w:color w:val="000000" w:themeColor="text1"/>
                <w:lang w:val="ru-RU"/>
              </w:rPr>
              <w:t>отчетного периода</w:t>
            </w:r>
          </w:p>
        </w:tc>
        <w:tc>
          <w:tcPr>
            <w:tcW w:w="6237" w:type="dxa"/>
            <w:tcBorders>
              <w:top w:val="single" w:sz="4" w:space="0" w:color="auto"/>
              <w:bottom w:val="single" w:sz="4" w:space="0" w:color="auto"/>
              <w:right w:val="nil"/>
            </w:tcBorders>
          </w:tcPr>
          <w:p w:rsidR="000426F5" w:rsidRPr="00BA317D" w:rsidRDefault="000426F5" w:rsidP="00D52B5B">
            <w:pPr>
              <w:pStyle w:val="a6"/>
              <w:tabs>
                <w:tab w:val="clear" w:pos="4153"/>
                <w:tab w:val="clear" w:pos="8306"/>
              </w:tabs>
              <w:spacing w:before="20" w:after="20" w:line="180" w:lineRule="exact"/>
              <w:ind w:left="-57" w:right="-57"/>
              <w:jc w:val="both"/>
              <w:rPr>
                <w:color w:val="000000" w:themeColor="text1"/>
              </w:rPr>
            </w:pPr>
            <w:r w:rsidRPr="00BA317D">
              <w:rPr>
                <w:color w:val="000000" w:themeColor="text1"/>
              </w:rPr>
              <w:t>крупные и средние организации</w:t>
            </w:r>
            <w:r>
              <w:rPr>
                <w:color w:val="000000" w:themeColor="text1"/>
              </w:rPr>
              <w:t xml:space="preserve">, </w:t>
            </w:r>
            <w:r w:rsidRPr="00BA317D">
              <w:rPr>
                <w:color w:val="000000" w:themeColor="text1"/>
              </w:rPr>
              <w:t xml:space="preserve">потребляющие и (или) реализующие населению </w:t>
            </w:r>
            <w:r w:rsidRPr="00BA317D">
              <w:t>топливо</w:t>
            </w:r>
          </w:p>
        </w:tc>
      </w:tr>
      <w:tr w:rsidR="000426F5" w:rsidRPr="00F50014" w:rsidTr="00D25268">
        <w:tc>
          <w:tcPr>
            <w:tcW w:w="568" w:type="dxa"/>
            <w:tcBorders>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 xml:space="preserve">1-т (травматизм) «Отчет </w:t>
            </w:r>
            <w:r>
              <w:rPr>
                <w:color w:val="000000" w:themeColor="text1"/>
                <w:lang w:val="ru-RU"/>
              </w:rPr>
              <w:br/>
            </w:r>
            <w:r w:rsidRPr="00BA317D">
              <w:rPr>
                <w:color w:val="000000" w:themeColor="text1"/>
                <w:lang w:val="ru-RU"/>
              </w:rPr>
              <w:t>о численности потерпевших при несчастных случаях на пр</w:t>
            </w:r>
            <w:r w:rsidRPr="00BA317D">
              <w:rPr>
                <w:color w:val="000000" w:themeColor="text1"/>
                <w:lang w:val="ru-RU"/>
              </w:rPr>
              <w:t>о</w:t>
            </w:r>
            <w:r w:rsidRPr="00BA317D">
              <w:rPr>
                <w:color w:val="000000" w:themeColor="text1"/>
                <w:lang w:val="ru-RU"/>
              </w:rPr>
              <w:t>изводстве»</w:t>
            </w:r>
          </w:p>
        </w:tc>
        <w:tc>
          <w:tcPr>
            <w:tcW w:w="1278" w:type="dxa"/>
            <w:tcBorders>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годовая</w:t>
            </w:r>
          </w:p>
        </w:tc>
        <w:tc>
          <w:tcPr>
            <w:tcW w:w="1273" w:type="dxa"/>
            <w:tcBorders>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15 января</w:t>
            </w:r>
          </w:p>
        </w:tc>
        <w:tc>
          <w:tcPr>
            <w:tcW w:w="6237" w:type="dxa"/>
            <w:tcBorders>
              <w:bottom w:val="single" w:sz="4" w:space="0" w:color="auto"/>
              <w:right w:val="nil"/>
            </w:tcBorders>
          </w:tcPr>
          <w:p w:rsidR="000426F5" w:rsidRPr="00BA317D" w:rsidRDefault="000426F5" w:rsidP="00D25268">
            <w:pPr>
              <w:spacing w:before="20" w:after="20" w:line="180" w:lineRule="exact"/>
              <w:ind w:left="-57" w:right="-57"/>
              <w:jc w:val="both"/>
              <w:rPr>
                <w:bCs/>
                <w:color w:val="000000" w:themeColor="text1"/>
                <w:lang w:val="ru-RU"/>
              </w:rPr>
            </w:pPr>
            <w:r w:rsidRPr="00BA317D">
              <w:rPr>
                <w:color w:val="000000" w:themeColor="text1"/>
                <w:spacing w:val="-6"/>
                <w:lang w:val="ru-RU"/>
              </w:rPr>
              <w:t>юридические</w:t>
            </w:r>
            <w:r w:rsidRPr="00BA317D">
              <w:rPr>
                <w:color w:val="000000" w:themeColor="text1"/>
                <w:lang w:val="ru-RU"/>
              </w:rPr>
              <w:t xml:space="preserve"> лица, их обособленные подразделения, имеющие отдел</w:t>
            </w:r>
            <w:r w:rsidRPr="00BA317D">
              <w:rPr>
                <w:color w:val="000000" w:themeColor="text1"/>
                <w:lang w:val="ru-RU"/>
              </w:rPr>
              <w:t>ь</w:t>
            </w:r>
            <w:r w:rsidRPr="00BA317D">
              <w:rPr>
                <w:color w:val="000000" w:themeColor="text1"/>
                <w:lang w:val="ru-RU"/>
              </w:rPr>
              <w:t>ный баланс</w:t>
            </w:r>
            <w:r w:rsidR="00033C72">
              <w:rPr>
                <w:color w:val="000000" w:themeColor="text1"/>
                <w:lang w:val="ru-RU"/>
              </w:rPr>
              <w:t>,</w:t>
            </w:r>
            <w:r w:rsidRPr="00BA317D">
              <w:rPr>
                <w:bCs/>
                <w:color w:val="000000" w:themeColor="text1"/>
                <w:lang w:val="ru-RU"/>
              </w:rPr>
              <w:t xml:space="preserve"> при наличии потерпевших  при несчастных случаях на производстве</w:t>
            </w:r>
          </w:p>
          <w:p w:rsidR="000426F5" w:rsidRPr="00BA317D" w:rsidRDefault="000426F5" w:rsidP="00D25268">
            <w:pPr>
              <w:spacing w:before="20" w:after="20" w:line="180" w:lineRule="exact"/>
              <w:ind w:left="-57" w:right="-57"/>
              <w:jc w:val="both"/>
              <w:rPr>
                <w:color w:val="000000" w:themeColor="text1"/>
                <w:lang w:val="ru-RU"/>
              </w:rPr>
            </w:pPr>
          </w:p>
        </w:tc>
      </w:tr>
      <w:tr w:rsidR="000426F5" w:rsidRPr="00F50014" w:rsidTr="00D25268">
        <w:tc>
          <w:tcPr>
            <w:tcW w:w="568" w:type="dxa"/>
            <w:tcBorders>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0426F5" w:rsidRPr="00BA317D" w:rsidRDefault="000426F5" w:rsidP="00D52B5B">
            <w:pPr>
              <w:spacing w:before="20" w:after="20" w:line="180" w:lineRule="exact"/>
              <w:ind w:left="-57" w:right="-57"/>
              <w:rPr>
                <w:color w:val="000000" w:themeColor="text1"/>
                <w:lang w:val="ru-RU"/>
              </w:rPr>
            </w:pPr>
            <w:r w:rsidRPr="00BA317D">
              <w:rPr>
                <w:color w:val="000000" w:themeColor="text1"/>
                <w:lang w:val="ru-RU"/>
              </w:rPr>
              <w:t xml:space="preserve">1-ос (затраты) «Отчет </w:t>
            </w:r>
            <w:r>
              <w:rPr>
                <w:color w:val="000000" w:themeColor="text1"/>
                <w:lang w:val="ru-RU"/>
              </w:rPr>
              <w:br/>
            </w:r>
            <w:r w:rsidRPr="00BA317D">
              <w:rPr>
                <w:color w:val="000000" w:themeColor="text1"/>
                <w:lang w:val="ru-RU"/>
              </w:rPr>
              <w:t>о текущих</w:t>
            </w:r>
            <w:r>
              <w:rPr>
                <w:color w:val="000000" w:themeColor="text1"/>
                <w:lang w:val="ru-RU"/>
              </w:rPr>
              <w:br/>
            </w:r>
            <w:r w:rsidRPr="00BA317D">
              <w:rPr>
                <w:color w:val="000000" w:themeColor="text1"/>
                <w:lang w:val="ru-RU"/>
              </w:rPr>
              <w:t xml:space="preserve"> затратах на охрану</w:t>
            </w:r>
            <w:r>
              <w:rPr>
                <w:color w:val="000000" w:themeColor="text1"/>
                <w:lang w:val="ru-RU"/>
              </w:rPr>
              <w:br/>
            </w:r>
            <w:r w:rsidRPr="00BA317D">
              <w:rPr>
                <w:color w:val="000000" w:themeColor="text1"/>
                <w:lang w:val="ru-RU"/>
              </w:rPr>
              <w:t>окружающей среды»</w:t>
            </w:r>
          </w:p>
        </w:tc>
        <w:tc>
          <w:tcPr>
            <w:tcW w:w="1278" w:type="dxa"/>
            <w:tcBorders>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годовая</w:t>
            </w:r>
          </w:p>
        </w:tc>
        <w:tc>
          <w:tcPr>
            <w:tcW w:w="1273" w:type="dxa"/>
            <w:tcBorders>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 xml:space="preserve">15 марта </w:t>
            </w:r>
          </w:p>
        </w:tc>
        <w:tc>
          <w:tcPr>
            <w:tcW w:w="6237" w:type="dxa"/>
            <w:tcBorders>
              <w:bottom w:val="single" w:sz="4" w:space="0" w:color="auto"/>
              <w:right w:val="nil"/>
            </w:tcBorders>
          </w:tcPr>
          <w:p w:rsidR="000426F5" w:rsidRPr="00BA317D" w:rsidRDefault="000426F5" w:rsidP="00D25268">
            <w:pPr>
              <w:spacing w:before="20" w:after="20" w:line="180" w:lineRule="exact"/>
              <w:ind w:left="-57" w:right="-57"/>
              <w:jc w:val="both"/>
              <w:rPr>
                <w:color w:val="000000" w:themeColor="text1"/>
                <w:spacing w:val="-6"/>
                <w:lang w:val="ru-RU"/>
              </w:rPr>
            </w:pPr>
            <w:r w:rsidRPr="00BA317D">
              <w:rPr>
                <w:color w:val="000000" w:themeColor="text1"/>
                <w:lang w:val="ru-RU"/>
              </w:rPr>
              <w:t>юридические лица, их обособленные подразделения, имеющие отдел</w:t>
            </w:r>
            <w:r w:rsidRPr="00BA317D">
              <w:rPr>
                <w:color w:val="000000" w:themeColor="text1"/>
                <w:lang w:val="ru-RU"/>
              </w:rPr>
              <w:t>ь</w:t>
            </w:r>
            <w:r w:rsidRPr="00BA317D">
              <w:rPr>
                <w:color w:val="000000" w:themeColor="text1"/>
                <w:lang w:val="ru-RU"/>
              </w:rPr>
              <w:t>ный баланс</w:t>
            </w:r>
            <w:r w:rsidRPr="00BA317D">
              <w:rPr>
                <w:color w:val="000000" w:themeColor="text1"/>
                <w:spacing w:val="-6"/>
                <w:lang w:val="ru-RU"/>
              </w:rPr>
              <w:t>:</w:t>
            </w:r>
          </w:p>
          <w:p w:rsidR="000426F5" w:rsidRDefault="000426F5" w:rsidP="00D25268">
            <w:pPr>
              <w:spacing w:before="20" w:after="20" w:line="180" w:lineRule="exact"/>
              <w:ind w:left="-57" w:right="-57"/>
              <w:jc w:val="both"/>
              <w:rPr>
                <w:color w:val="000000" w:themeColor="text1"/>
                <w:spacing w:val="-6"/>
                <w:lang w:val="ru-RU"/>
              </w:rPr>
            </w:pPr>
            <w:r>
              <w:rPr>
                <w:color w:val="000000" w:themeColor="text1"/>
                <w:spacing w:val="-6"/>
                <w:lang w:val="ru-RU"/>
              </w:rPr>
              <w:t>эксплуатирующие объекты воздействия на атмосферный воздух, имеющие стационарные источники выбросов, у которых количество загрязняющих веществ, разрешенных к выбросу в атмосферный воздух, устанавливаемое территориальными органами Министерства природных ресурсов и охраны окружающей среды Республики Беларусь в разрешении на выбросы загря</w:t>
            </w:r>
            <w:r>
              <w:rPr>
                <w:color w:val="000000" w:themeColor="text1"/>
                <w:spacing w:val="-6"/>
                <w:lang w:val="ru-RU"/>
              </w:rPr>
              <w:t>з</w:t>
            </w:r>
            <w:r>
              <w:rPr>
                <w:color w:val="000000" w:themeColor="text1"/>
                <w:spacing w:val="-6"/>
                <w:lang w:val="ru-RU"/>
              </w:rPr>
              <w:t>няющих веществ в атмосферный воздух или комплексном природоохра</w:t>
            </w:r>
            <w:r>
              <w:rPr>
                <w:color w:val="000000" w:themeColor="text1"/>
                <w:spacing w:val="-6"/>
                <w:lang w:val="ru-RU"/>
              </w:rPr>
              <w:t>н</w:t>
            </w:r>
            <w:r>
              <w:rPr>
                <w:color w:val="000000" w:themeColor="text1"/>
                <w:spacing w:val="-6"/>
                <w:lang w:val="ru-RU"/>
              </w:rPr>
              <w:t>ном разрешении, в отчетном году составляет 25 тонн и более в год;</w:t>
            </w:r>
          </w:p>
          <w:p w:rsidR="000426F5" w:rsidRPr="00BA317D" w:rsidRDefault="000426F5" w:rsidP="00D25268">
            <w:pPr>
              <w:spacing w:before="20" w:after="20" w:line="180" w:lineRule="exact"/>
              <w:ind w:left="-57" w:right="-57"/>
              <w:jc w:val="both"/>
              <w:rPr>
                <w:color w:val="000000" w:themeColor="text1"/>
                <w:spacing w:val="-6"/>
                <w:lang w:val="ru-RU"/>
              </w:rPr>
            </w:pPr>
            <w:r w:rsidRPr="00BA317D">
              <w:rPr>
                <w:color w:val="000000" w:themeColor="text1"/>
                <w:spacing w:val="-6"/>
                <w:lang w:val="ru-RU"/>
              </w:rPr>
              <w:t xml:space="preserve">имеющие локальные очистные сооружения сточных вод; осуществляющие отведение сточных вод в водные объекты (водоемы, водотоки), недра, в подземные воды при использовании земледельческих полей орошения, </w:t>
            </w:r>
            <w:r w:rsidRPr="00BA317D">
              <w:rPr>
                <w:color w:val="000000" w:themeColor="text1"/>
                <w:spacing w:val="-6"/>
                <w:lang w:val="ru-RU"/>
              </w:rPr>
              <w:lastRenderedPageBreak/>
              <w:t>полей фильтрации, полей подземной фильтрации, фильтрующих траншей, песчано-гравийных фильтров, земляных накопителей и другие приемники, являющиеся объектами окружающей среды; имеющие оборотные системы водоснабжения мощностью в среднем 3000 куб.м воды в сутки и более, независимо от количества забираемой свежей воды;</w:t>
            </w:r>
          </w:p>
          <w:p w:rsidR="000426F5" w:rsidRPr="00BA317D" w:rsidRDefault="000426F5" w:rsidP="00D25268">
            <w:pPr>
              <w:spacing w:before="20" w:after="20" w:line="180" w:lineRule="exact"/>
              <w:ind w:left="-57" w:right="-57"/>
              <w:jc w:val="both"/>
              <w:rPr>
                <w:bCs/>
                <w:color w:val="000000" w:themeColor="text1"/>
                <w:lang w:val="ru-RU"/>
              </w:rPr>
            </w:pPr>
            <w:r w:rsidRPr="00BA317D">
              <w:rPr>
                <w:color w:val="000000" w:themeColor="text1"/>
                <w:spacing w:val="-6"/>
                <w:lang w:val="ru-RU"/>
              </w:rPr>
              <w:t>осуществляющие захоронение, использование и (или) обезвреживание о</w:t>
            </w:r>
            <w:r w:rsidRPr="00BA317D">
              <w:rPr>
                <w:color w:val="000000" w:themeColor="text1"/>
                <w:spacing w:val="-6"/>
                <w:lang w:val="ru-RU"/>
              </w:rPr>
              <w:t>т</w:t>
            </w:r>
            <w:r w:rsidRPr="00BA317D">
              <w:rPr>
                <w:color w:val="000000" w:themeColor="text1"/>
                <w:spacing w:val="-6"/>
                <w:lang w:val="ru-RU"/>
              </w:rPr>
              <w:t>ходов производства в объеме более 50 тысяч тонн в год</w:t>
            </w:r>
          </w:p>
        </w:tc>
      </w:tr>
      <w:tr w:rsidR="000426F5" w:rsidRPr="00F50014" w:rsidTr="00D25268">
        <w:tc>
          <w:tcPr>
            <w:tcW w:w="568" w:type="dxa"/>
            <w:tcBorders>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0426F5" w:rsidRPr="00BA317D" w:rsidRDefault="000426F5" w:rsidP="00D52B5B">
            <w:pPr>
              <w:spacing w:before="20" w:after="20" w:line="180" w:lineRule="exact"/>
              <w:ind w:left="-57" w:right="-57"/>
              <w:rPr>
                <w:color w:val="000000" w:themeColor="text1"/>
                <w:lang w:val="ru-RU"/>
              </w:rPr>
            </w:pPr>
            <w:r w:rsidRPr="00D52B5B">
              <w:rPr>
                <w:color w:val="000000" w:themeColor="text1"/>
                <w:spacing w:val="-8"/>
                <w:lang w:val="ru-RU"/>
              </w:rPr>
              <w:t xml:space="preserve">1-жкх (жилфонд) </w:t>
            </w:r>
            <w:r w:rsidRPr="00BA317D">
              <w:rPr>
                <w:color w:val="000000" w:themeColor="text1"/>
                <w:lang w:val="ru-RU"/>
              </w:rPr>
              <w:br/>
              <w:t xml:space="preserve">«Отчет о </w:t>
            </w:r>
            <w:r>
              <w:rPr>
                <w:color w:val="000000" w:themeColor="text1"/>
                <w:lang w:val="ru-RU"/>
              </w:rPr>
              <w:br/>
            </w:r>
            <w:r w:rsidRPr="00BA317D">
              <w:rPr>
                <w:color w:val="000000" w:themeColor="text1"/>
                <w:lang w:val="ru-RU"/>
              </w:rPr>
              <w:t xml:space="preserve">жилищном </w:t>
            </w:r>
            <w:r>
              <w:rPr>
                <w:color w:val="000000" w:themeColor="text1"/>
                <w:lang w:val="ru-RU"/>
              </w:rPr>
              <w:br/>
            </w:r>
            <w:r w:rsidRPr="00BA317D">
              <w:rPr>
                <w:color w:val="000000" w:themeColor="text1"/>
                <w:lang w:val="ru-RU"/>
              </w:rPr>
              <w:t>фонде»</w:t>
            </w:r>
          </w:p>
        </w:tc>
        <w:tc>
          <w:tcPr>
            <w:tcW w:w="1278" w:type="dxa"/>
            <w:tcBorders>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годовая</w:t>
            </w:r>
          </w:p>
        </w:tc>
        <w:tc>
          <w:tcPr>
            <w:tcW w:w="1273" w:type="dxa"/>
            <w:tcBorders>
              <w:bottom w:val="single" w:sz="4" w:space="0" w:color="auto"/>
            </w:tcBorders>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20 февраля</w:t>
            </w:r>
          </w:p>
        </w:tc>
        <w:tc>
          <w:tcPr>
            <w:tcW w:w="6237" w:type="dxa"/>
            <w:tcBorders>
              <w:bottom w:val="single" w:sz="4" w:space="0" w:color="auto"/>
              <w:right w:val="nil"/>
            </w:tcBorders>
          </w:tcPr>
          <w:p w:rsidR="000426F5" w:rsidRPr="00BA317D" w:rsidRDefault="000426F5" w:rsidP="00D25268">
            <w:pPr>
              <w:spacing w:before="20" w:after="20" w:line="180" w:lineRule="exact"/>
              <w:ind w:left="-57" w:right="-57"/>
              <w:jc w:val="both"/>
              <w:rPr>
                <w:color w:val="000000" w:themeColor="text1"/>
                <w:lang w:val="ru-RU"/>
              </w:rPr>
            </w:pPr>
            <w:r w:rsidRPr="00BA317D">
              <w:rPr>
                <w:color w:val="000000" w:themeColor="text1"/>
                <w:lang w:val="ru-RU"/>
              </w:rPr>
              <w:t>юридические лица, обособленные подразделения юридических лиц,  имеющие на своем балансе жилые помещения</w:t>
            </w:r>
          </w:p>
        </w:tc>
      </w:tr>
      <w:tr w:rsidR="000426F5" w:rsidRPr="00F50014" w:rsidTr="00D25268">
        <w:tc>
          <w:tcPr>
            <w:tcW w:w="568" w:type="dxa"/>
            <w:tcBorders>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0426F5" w:rsidRPr="00BA317D" w:rsidRDefault="000426F5" w:rsidP="00D52B5B">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1-ис </w:t>
            </w:r>
            <w:r w:rsidRPr="00BA317D">
              <w:rPr>
                <w:color w:val="000000" w:themeColor="text1"/>
              </w:rPr>
              <w:br/>
              <w:t xml:space="preserve">(инвестиции) «Годовой отчет о вводе в </w:t>
            </w:r>
            <w:r>
              <w:rPr>
                <w:color w:val="000000" w:themeColor="text1"/>
              </w:rPr>
              <w:br/>
            </w:r>
            <w:r w:rsidRPr="00BA317D">
              <w:rPr>
                <w:color w:val="000000" w:themeColor="text1"/>
              </w:rPr>
              <w:t xml:space="preserve">эксплуатацию объектов, </w:t>
            </w:r>
            <w:r>
              <w:rPr>
                <w:color w:val="000000" w:themeColor="text1"/>
              </w:rPr>
              <w:br/>
            </w:r>
            <w:r w:rsidRPr="00BA317D">
              <w:rPr>
                <w:color w:val="000000" w:themeColor="text1"/>
              </w:rPr>
              <w:t xml:space="preserve">основных средств и </w:t>
            </w:r>
            <w:r>
              <w:rPr>
                <w:color w:val="000000" w:themeColor="text1"/>
              </w:rPr>
              <w:br/>
            </w:r>
            <w:r w:rsidRPr="00BA317D">
              <w:rPr>
                <w:color w:val="000000" w:themeColor="text1"/>
              </w:rPr>
              <w:t>использовании инвестиций в основной</w:t>
            </w:r>
            <w:r>
              <w:rPr>
                <w:color w:val="000000" w:themeColor="text1"/>
              </w:rPr>
              <w:br/>
            </w:r>
            <w:r w:rsidRPr="00BA317D">
              <w:rPr>
                <w:color w:val="000000" w:themeColor="text1"/>
              </w:rPr>
              <w:t>капитал»</w:t>
            </w:r>
          </w:p>
        </w:tc>
        <w:tc>
          <w:tcPr>
            <w:tcW w:w="1278" w:type="dxa"/>
            <w:tcBorders>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годовая</w:t>
            </w:r>
          </w:p>
        </w:tc>
        <w:tc>
          <w:tcPr>
            <w:tcW w:w="1273" w:type="dxa"/>
            <w:tcBorders>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b/>
                <w:color w:val="000000" w:themeColor="text1"/>
                <w:vertAlign w:val="superscript"/>
              </w:rPr>
            </w:pPr>
            <w:r w:rsidRPr="00BA317D">
              <w:rPr>
                <w:color w:val="000000" w:themeColor="text1"/>
              </w:rPr>
              <w:t>27 февраля</w:t>
            </w:r>
          </w:p>
          <w:p w:rsidR="000426F5" w:rsidRPr="00BA317D" w:rsidRDefault="000426F5" w:rsidP="00D25268">
            <w:pPr>
              <w:pStyle w:val="a6"/>
              <w:tabs>
                <w:tab w:val="clear" w:pos="4153"/>
                <w:tab w:val="clear" w:pos="8306"/>
              </w:tabs>
              <w:spacing w:before="20" w:after="20" w:line="180" w:lineRule="exact"/>
              <w:ind w:left="-57" w:right="-57"/>
              <w:rPr>
                <w:color w:val="000000" w:themeColor="text1"/>
              </w:rPr>
            </w:pPr>
          </w:p>
        </w:tc>
        <w:tc>
          <w:tcPr>
            <w:tcW w:w="6237" w:type="dxa"/>
            <w:tcBorders>
              <w:bottom w:val="single" w:sz="4" w:space="0" w:color="auto"/>
              <w:right w:val="nil"/>
            </w:tcBorders>
          </w:tcPr>
          <w:p w:rsidR="000426F5" w:rsidRPr="00BA317D" w:rsidRDefault="000426F5" w:rsidP="00D25268">
            <w:pPr>
              <w:pStyle w:val="a6"/>
              <w:tabs>
                <w:tab w:val="clear" w:pos="4153"/>
                <w:tab w:val="clear" w:pos="8306"/>
              </w:tabs>
              <w:spacing w:before="20" w:after="20" w:line="180" w:lineRule="exact"/>
              <w:ind w:left="-57" w:right="-57"/>
              <w:jc w:val="both"/>
              <w:rPr>
                <w:color w:val="000000" w:themeColor="text1"/>
              </w:rPr>
            </w:pPr>
            <w:r w:rsidRPr="00BA317D">
              <w:rPr>
                <w:color w:val="000000" w:themeColor="text1"/>
                <w:spacing w:val="-6"/>
              </w:rPr>
              <w:t>юридические лица, обособленные подразделения юридических лиц, име</w:t>
            </w:r>
            <w:r w:rsidRPr="00BA317D">
              <w:rPr>
                <w:color w:val="000000" w:themeColor="text1"/>
                <w:spacing w:val="-6"/>
              </w:rPr>
              <w:t>ю</w:t>
            </w:r>
            <w:r w:rsidRPr="00BA317D">
              <w:rPr>
                <w:color w:val="000000" w:themeColor="text1"/>
                <w:spacing w:val="-6"/>
              </w:rPr>
              <w:t>щие отдельный баланс,</w:t>
            </w:r>
            <w:r w:rsidRPr="00BA317D">
              <w:rPr>
                <w:color w:val="000000" w:themeColor="text1"/>
              </w:rPr>
              <w:t xml:space="preserve"> осуществляющие инвестиционную деятельность по вложению инвестиций в основной капитал</w:t>
            </w:r>
          </w:p>
          <w:p w:rsidR="000426F5" w:rsidRPr="00BA317D" w:rsidRDefault="000426F5" w:rsidP="00D25268">
            <w:pPr>
              <w:autoSpaceDE w:val="0"/>
              <w:autoSpaceDN w:val="0"/>
              <w:adjustRightInd w:val="0"/>
              <w:spacing w:before="20" w:after="20" w:line="180" w:lineRule="exact"/>
              <w:ind w:left="-57" w:right="-57" w:firstLine="540"/>
              <w:jc w:val="both"/>
              <w:rPr>
                <w:color w:val="000000" w:themeColor="text1"/>
                <w:lang w:val="ru-RU"/>
              </w:rPr>
            </w:pPr>
          </w:p>
        </w:tc>
      </w:tr>
      <w:tr w:rsidR="000426F5" w:rsidRPr="00F50014" w:rsidTr="00D25268">
        <w:tc>
          <w:tcPr>
            <w:tcW w:w="568" w:type="dxa"/>
            <w:tcBorders>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0426F5" w:rsidRPr="00BA317D" w:rsidRDefault="000426F5" w:rsidP="00D52B5B">
            <w:pPr>
              <w:pStyle w:val="a6"/>
              <w:tabs>
                <w:tab w:val="clear" w:pos="4153"/>
                <w:tab w:val="clear" w:pos="8306"/>
              </w:tabs>
              <w:spacing w:before="20" w:after="20" w:line="180" w:lineRule="exact"/>
              <w:ind w:left="-57" w:right="-57"/>
              <w:rPr>
                <w:color w:val="000000" w:themeColor="text1"/>
              </w:rPr>
            </w:pPr>
            <w:r w:rsidRPr="00BA317D">
              <w:rPr>
                <w:color w:val="000000" w:themeColor="text1"/>
              </w:rPr>
              <w:t xml:space="preserve">1-мр </w:t>
            </w:r>
            <w:r>
              <w:rPr>
                <w:color w:val="000000" w:themeColor="text1"/>
              </w:rPr>
              <w:br/>
            </w:r>
            <w:r w:rsidRPr="00BA317D">
              <w:rPr>
                <w:color w:val="000000" w:themeColor="text1"/>
              </w:rPr>
              <w:t>(драгметаллы) «Отчет</w:t>
            </w:r>
            <w:r>
              <w:rPr>
                <w:color w:val="000000" w:themeColor="text1"/>
              </w:rPr>
              <w:br/>
            </w:r>
            <w:r w:rsidRPr="00BA317D">
              <w:rPr>
                <w:color w:val="000000" w:themeColor="text1"/>
              </w:rPr>
              <w:t xml:space="preserve">об остатках, поступлении и расходе </w:t>
            </w:r>
            <w:r>
              <w:rPr>
                <w:color w:val="000000" w:themeColor="text1"/>
              </w:rPr>
              <w:br/>
            </w:r>
            <w:r w:rsidRPr="00BA317D">
              <w:rPr>
                <w:color w:val="000000" w:themeColor="text1"/>
              </w:rPr>
              <w:t>драгоценных</w:t>
            </w:r>
            <w:r>
              <w:rPr>
                <w:color w:val="000000" w:themeColor="text1"/>
              </w:rPr>
              <w:br/>
            </w:r>
            <w:r w:rsidRPr="00BA317D">
              <w:rPr>
                <w:color w:val="000000" w:themeColor="text1"/>
              </w:rPr>
              <w:t>металлов, лома и отходов, их содержащих»</w:t>
            </w:r>
          </w:p>
        </w:tc>
        <w:tc>
          <w:tcPr>
            <w:tcW w:w="1278" w:type="dxa"/>
            <w:tcBorders>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годовая</w:t>
            </w:r>
          </w:p>
        </w:tc>
        <w:tc>
          <w:tcPr>
            <w:tcW w:w="1273" w:type="dxa"/>
            <w:tcBorders>
              <w:bottom w:val="single" w:sz="4" w:space="0" w:color="auto"/>
            </w:tcBorders>
          </w:tcPr>
          <w:p w:rsidR="000426F5" w:rsidRPr="00BA317D" w:rsidRDefault="000426F5" w:rsidP="00D25268">
            <w:pPr>
              <w:pStyle w:val="a6"/>
              <w:tabs>
                <w:tab w:val="clear" w:pos="4153"/>
                <w:tab w:val="clear" w:pos="8306"/>
              </w:tabs>
              <w:spacing w:before="20" w:after="20" w:line="180" w:lineRule="exact"/>
              <w:ind w:left="-57" w:right="-57"/>
              <w:rPr>
                <w:color w:val="000000" w:themeColor="text1"/>
              </w:rPr>
            </w:pPr>
            <w:r w:rsidRPr="00BA317D">
              <w:rPr>
                <w:color w:val="000000" w:themeColor="text1"/>
              </w:rPr>
              <w:t>29 января</w:t>
            </w:r>
          </w:p>
        </w:tc>
        <w:tc>
          <w:tcPr>
            <w:tcW w:w="6237" w:type="dxa"/>
            <w:tcBorders>
              <w:bottom w:val="single" w:sz="4" w:space="0" w:color="auto"/>
              <w:right w:val="nil"/>
            </w:tcBorders>
          </w:tcPr>
          <w:p w:rsidR="000426F5" w:rsidRPr="00BA317D" w:rsidRDefault="000426F5" w:rsidP="00D25268">
            <w:pPr>
              <w:pStyle w:val="a6"/>
              <w:tabs>
                <w:tab w:val="clear" w:pos="4153"/>
                <w:tab w:val="clear" w:pos="8306"/>
              </w:tabs>
              <w:spacing w:before="20" w:after="20" w:line="180" w:lineRule="exact"/>
              <w:ind w:left="-57" w:right="-57"/>
              <w:jc w:val="both"/>
              <w:rPr>
                <w:color w:val="000000" w:themeColor="text1"/>
              </w:rPr>
            </w:pPr>
            <w:r w:rsidRPr="00BA317D">
              <w:rPr>
                <w:color w:val="000000" w:themeColor="text1"/>
              </w:rPr>
              <w:t>крупные и средние организации:</w:t>
            </w:r>
          </w:p>
          <w:p w:rsidR="000426F5" w:rsidRPr="00BA317D" w:rsidRDefault="000426F5" w:rsidP="00D52B5B">
            <w:pPr>
              <w:pStyle w:val="a6"/>
              <w:tabs>
                <w:tab w:val="clear" w:pos="4153"/>
                <w:tab w:val="clear" w:pos="8306"/>
              </w:tabs>
              <w:spacing w:before="20" w:after="20" w:line="180" w:lineRule="exact"/>
              <w:ind w:left="-57" w:right="-57" w:firstLine="91"/>
              <w:jc w:val="both"/>
              <w:rPr>
                <w:color w:val="000000" w:themeColor="text1"/>
              </w:rPr>
            </w:pPr>
            <w:r w:rsidRPr="00BA317D">
              <w:rPr>
                <w:color w:val="000000" w:themeColor="text1"/>
              </w:rPr>
              <w:t>имеющие специальные разрешения (лицензию) на осуществление деятельности, связанной с драгоценными металлами и драгоценными камнями, составляющими работами и (или) услугами которых являю</w:t>
            </w:r>
            <w:r w:rsidRPr="00BA317D">
              <w:rPr>
                <w:color w:val="000000" w:themeColor="text1"/>
              </w:rPr>
              <w:t>т</w:t>
            </w:r>
            <w:r w:rsidRPr="00BA317D">
              <w:rPr>
                <w:color w:val="000000" w:themeColor="text1"/>
              </w:rPr>
              <w:t>ся изготовление изделий из драгоценных металлов и драгоценных камней и использование в производстве драгоценных металлов и др</w:t>
            </w:r>
            <w:r w:rsidRPr="00BA317D">
              <w:rPr>
                <w:color w:val="000000" w:themeColor="text1"/>
              </w:rPr>
              <w:t>а</w:t>
            </w:r>
            <w:r w:rsidRPr="00BA317D">
              <w:rPr>
                <w:color w:val="000000" w:themeColor="text1"/>
              </w:rPr>
              <w:t>гоценных камней;</w:t>
            </w:r>
          </w:p>
          <w:p w:rsidR="000426F5" w:rsidRPr="00BA317D" w:rsidRDefault="000426F5" w:rsidP="00D52B5B">
            <w:pPr>
              <w:pStyle w:val="a6"/>
              <w:tabs>
                <w:tab w:val="clear" w:pos="4153"/>
                <w:tab w:val="clear" w:pos="8306"/>
              </w:tabs>
              <w:spacing w:before="20" w:after="20" w:line="180" w:lineRule="exact"/>
              <w:ind w:left="-57" w:right="-57" w:firstLine="91"/>
              <w:jc w:val="both"/>
              <w:rPr>
                <w:color w:val="000000" w:themeColor="text1"/>
              </w:rPr>
            </w:pPr>
            <w:r w:rsidRPr="00BA317D">
              <w:rPr>
                <w:color w:val="000000" w:themeColor="text1"/>
              </w:rPr>
              <w:t>использующие драгоценные металлы в производственных, научных и иных целях, а также осуществляющие сбор, хранение и сдачу в пер</w:t>
            </w:r>
            <w:r w:rsidRPr="00BA317D">
              <w:rPr>
                <w:color w:val="000000" w:themeColor="text1"/>
              </w:rPr>
              <w:t>е</w:t>
            </w:r>
            <w:r w:rsidRPr="00BA317D">
              <w:rPr>
                <w:color w:val="000000" w:themeColor="text1"/>
              </w:rPr>
              <w:t xml:space="preserve">работку лома и отходов, содержащих драгоценные металлы </w:t>
            </w:r>
          </w:p>
        </w:tc>
      </w:tr>
      <w:tr w:rsidR="000426F5" w:rsidRPr="00F50014" w:rsidTr="00D25268">
        <w:tc>
          <w:tcPr>
            <w:tcW w:w="568" w:type="dxa"/>
            <w:tcBorders>
              <w:left w:val="nil"/>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left w:val="nil"/>
            </w:tcBorders>
          </w:tcPr>
          <w:p w:rsidR="000426F5" w:rsidRPr="00BA317D" w:rsidRDefault="000426F5" w:rsidP="00D25268">
            <w:pPr>
              <w:spacing w:before="20" w:after="20" w:line="180" w:lineRule="exact"/>
              <w:ind w:left="-57" w:right="-57"/>
              <w:rPr>
                <w:bCs/>
                <w:color w:val="000000" w:themeColor="text1"/>
                <w:lang w:val="ru-RU"/>
              </w:rPr>
            </w:pPr>
            <w:r w:rsidRPr="00BA317D">
              <w:rPr>
                <w:color w:val="000000" w:themeColor="text1"/>
                <w:lang w:val="ru-RU"/>
              </w:rPr>
              <w:t>1-нт (наука)</w:t>
            </w:r>
          </w:p>
          <w:p w:rsidR="000426F5" w:rsidRPr="00BA317D" w:rsidRDefault="000426F5" w:rsidP="00D25268">
            <w:pPr>
              <w:spacing w:before="20" w:after="20" w:line="180" w:lineRule="exact"/>
              <w:ind w:left="-57" w:right="-57"/>
              <w:rPr>
                <w:color w:val="000000" w:themeColor="text1"/>
                <w:lang w:val="ru-RU"/>
              </w:rPr>
            </w:pPr>
            <w:r w:rsidRPr="00BA317D">
              <w:rPr>
                <w:bCs/>
                <w:color w:val="000000" w:themeColor="text1"/>
                <w:lang w:val="ru-RU"/>
              </w:rPr>
              <w:t>«Отчет о выпо</w:t>
            </w:r>
            <w:r w:rsidRPr="00BA317D">
              <w:rPr>
                <w:bCs/>
                <w:color w:val="000000" w:themeColor="text1"/>
                <w:lang w:val="ru-RU"/>
              </w:rPr>
              <w:t>л</w:t>
            </w:r>
            <w:r w:rsidRPr="00BA317D">
              <w:rPr>
                <w:bCs/>
                <w:color w:val="000000" w:themeColor="text1"/>
                <w:lang w:val="ru-RU"/>
              </w:rPr>
              <w:t>нении научных исследований и разработок»</w:t>
            </w:r>
          </w:p>
        </w:tc>
        <w:tc>
          <w:tcPr>
            <w:tcW w:w="1278" w:type="dxa"/>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годовая</w:t>
            </w:r>
          </w:p>
        </w:tc>
        <w:tc>
          <w:tcPr>
            <w:tcW w:w="1273" w:type="dxa"/>
          </w:tcPr>
          <w:p w:rsidR="000426F5" w:rsidRPr="00BA317D" w:rsidRDefault="000426F5" w:rsidP="00D25268">
            <w:pPr>
              <w:spacing w:before="20" w:after="20" w:line="180" w:lineRule="exact"/>
              <w:ind w:left="-57" w:right="-57"/>
              <w:rPr>
                <w:color w:val="000000" w:themeColor="text1"/>
                <w:lang w:val="ru-RU"/>
              </w:rPr>
            </w:pPr>
            <w:r w:rsidRPr="00BA317D">
              <w:rPr>
                <w:color w:val="000000" w:themeColor="text1"/>
                <w:lang w:val="ru-RU"/>
              </w:rPr>
              <w:t xml:space="preserve">5 марта </w:t>
            </w:r>
          </w:p>
        </w:tc>
        <w:tc>
          <w:tcPr>
            <w:tcW w:w="6237" w:type="dxa"/>
            <w:tcBorders>
              <w:right w:val="nil"/>
            </w:tcBorders>
          </w:tcPr>
          <w:p w:rsidR="000426F5" w:rsidRPr="00BA317D" w:rsidRDefault="000426F5" w:rsidP="00D25268">
            <w:pPr>
              <w:spacing w:before="20" w:after="20" w:line="180" w:lineRule="exact"/>
              <w:ind w:left="-57" w:right="-57"/>
              <w:jc w:val="both"/>
              <w:rPr>
                <w:bCs/>
                <w:color w:val="000000" w:themeColor="text1"/>
                <w:lang w:val="ru-RU"/>
              </w:rPr>
            </w:pPr>
            <w:r w:rsidRPr="00BA317D">
              <w:rPr>
                <w:color w:val="000000" w:themeColor="text1"/>
                <w:lang w:val="ru-RU"/>
              </w:rPr>
              <w:t>юридические лица, обособленные подразделения юридических лиц, имеющие отдельный баланс, выполнявшие в отчетном году научные исследования и разработки</w:t>
            </w:r>
          </w:p>
        </w:tc>
      </w:tr>
      <w:tr w:rsidR="000426F5" w:rsidRPr="00033C72" w:rsidTr="00D25268">
        <w:tc>
          <w:tcPr>
            <w:tcW w:w="568" w:type="dxa"/>
            <w:tcBorders>
              <w:left w:val="nil"/>
              <w:bottom w:val="single" w:sz="4" w:space="0" w:color="auto"/>
            </w:tcBorders>
          </w:tcPr>
          <w:p w:rsidR="000426F5" w:rsidRPr="00BA317D" w:rsidRDefault="000426F5" w:rsidP="00D25268">
            <w:pPr>
              <w:numPr>
                <w:ilvl w:val="0"/>
                <w:numId w:val="41"/>
              </w:numPr>
              <w:spacing w:before="20" w:after="20" w:line="180" w:lineRule="exact"/>
              <w:ind w:left="357" w:hanging="357"/>
              <w:rPr>
                <w:color w:val="000000" w:themeColor="text1"/>
                <w:lang w:val="ru-RU"/>
              </w:rPr>
            </w:pPr>
          </w:p>
        </w:tc>
        <w:tc>
          <w:tcPr>
            <w:tcW w:w="1559" w:type="dxa"/>
            <w:tcBorders>
              <w:left w:val="nil"/>
              <w:bottom w:val="single" w:sz="4" w:space="0" w:color="auto"/>
            </w:tcBorders>
          </w:tcPr>
          <w:p w:rsidR="000426F5" w:rsidRPr="006106B0" w:rsidRDefault="000426F5" w:rsidP="00D52B5B">
            <w:pPr>
              <w:spacing w:before="20" w:after="20" w:line="180" w:lineRule="exact"/>
              <w:ind w:left="-57" w:right="-57"/>
              <w:rPr>
                <w:color w:val="000000" w:themeColor="text1"/>
                <w:lang w:val="ru-RU"/>
              </w:rPr>
            </w:pPr>
            <w:r w:rsidRPr="006106B0">
              <w:rPr>
                <w:color w:val="000000" w:themeColor="text1"/>
                <w:lang w:val="ru-RU"/>
              </w:rPr>
              <w:t>1-тэк</w:t>
            </w:r>
            <w:r>
              <w:rPr>
                <w:color w:val="000000" w:themeColor="text1"/>
                <w:lang w:val="ru-RU"/>
              </w:rPr>
              <w:br/>
            </w:r>
            <w:r w:rsidRPr="006106B0">
              <w:rPr>
                <w:color w:val="000000" w:themeColor="text1"/>
                <w:lang w:val="ru-RU"/>
              </w:rPr>
              <w:t xml:space="preserve">(продукция) </w:t>
            </w:r>
            <w:r w:rsidRPr="006106B0">
              <w:rPr>
                <w:color w:val="000000" w:themeColor="text1"/>
                <w:lang w:val="ru-RU"/>
              </w:rPr>
              <w:br/>
              <w:t xml:space="preserve">«Отчет </w:t>
            </w:r>
            <w:r>
              <w:rPr>
                <w:color w:val="000000" w:themeColor="text1"/>
                <w:lang w:val="ru-RU"/>
              </w:rPr>
              <w:br/>
            </w:r>
            <w:r w:rsidRPr="006106B0">
              <w:rPr>
                <w:color w:val="000000" w:themeColor="text1"/>
                <w:lang w:val="ru-RU"/>
              </w:rPr>
              <w:t xml:space="preserve">о расходе </w:t>
            </w:r>
            <w:r>
              <w:rPr>
                <w:color w:val="000000" w:themeColor="text1"/>
                <w:lang w:val="ru-RU"/>
              </w:rPr>
              <w:br/>
            </w:r>
            <w:r w:rsidRPr="006106B0">
              <w:rPr>
                <w:color w:val="000000" w:themeColor="text1"/>
                <w:lang w:val="ru-RU"/>
              </w:rPr>
              <w:t xml:space="preserve">топливно-энергетических ресурсов на производство отдельных </w:t>
            </w:r>
            <w:r>
              <w:rPr>
                <w:color w:val="000000" w:themeColor="text1"/>
                <w:lang w:val="ru-RU"/>
              </w:rPr>
              <w:br/>
            </w:r>
            <w:r w:rsidRPr="006106B0">
              <w:rPr>
                <w:color w:val="000000" w:themeColor="text1"/>
                <w:lang w:val="ru-RU"/>
              </w:rPr>
              <w:t>видов проду</w:t>
            </w:r>
            <w:r w:rsidRPr="006106B0">
              <w:rPr>
                <w:color w:val="000000" w:themeColor="text1"/>
                <w:lang w:val="ru-RU"/>
              </w:rPr>
              <w:t>к</w:t>
            </w:r>
            <w:r w:rsidRPr="006106B0">
              <w:rPr>
                <w:color w:val="000000" w:themeColor="text1"/>
                <w:lang w:val="ru-RU"/>
              </w:rPr>
              <w:t xml:space="preserve">ции (работ), включая </w:t>
            </w:r>
            <w:r>
              <w:rPr>
                <w:color w:val="000000" w:themeColor="text1"/>
                <w:lang w:val="ru-RU"/>
              </w:rPr>
              <w:br/>
            </w:r>
            <w:r w:rsidRPr="006106B0">
              <w:rPr>
                <w:color w:val="000000" w:themeColor="text1"/>
                <w:lang w:val="ru-RU"/>
              </w:rPr>
              <w:t xml:space="preserve">производство тепловой и </w:t>
            </w:r>
            <w:r>
              <w:rPr>
                <w:color w:val="000000" w:themeColor="text1"/>
                <w:lang w:val="ru-RU"/>
              </w:rPr>
              <w:br/>
            </w:r>
            <w:r w:rsidRPr="006106B0">
              <w:rPr>
                <w:color w:val="000000" w:themeColor="text1"/>
                <w:lang w:val="ru-RU"/>
              </w:rPr>
              <w:t>электрической энергии»</w:t>
            </w:r>
          </w:p>
        </w:tc>
        <w:tc>
          <w:tcPr>
            <w:tcW w:w="1278" w:type="dxa"/>
            <w:tcBorders>
              <w:bottom w:val="single" w:sz="4" w:space="0" w:color="auto"/>
            </w:tcBorders>
          </w:tcPr>
          <w:p w:rsidR="000426F5" w:rsidRPr="006106B0" w:rsidRDefault="000426F5" w:rsidP="00D25268">
            <w:pPr>
              <w:spacing w:before="20" w:after="20" w:line="180" w:lineRule="exact"/>
              <w:ind w:left="-57" w:right="-57"/>
              <w:rPr>
                <w:color w:val="000000" w:themeColor="text1"/>
                <w:lang w:val="ru-RU"/>
              </w:rPr>
            </w:pPr>
            <w:r w:rsidRPr="006106B0">
              <w:rPr>
                <w:color w:val="000000" w:themeColor="text1"/>
                <w:lang w:val="ru-RU"/>
              </w:rPr>
              <w:t xml:space="preserve">годовая </w:t>
            </w:r>
          </w:p>
        </w:tc>
        <w:tc>
          <w:tcPr>
            <w:tcW w:w="1273" w:type="dxa"/>
            <w:tcBorders>
              <w:bottom w:val="single" w:sz="4" w:space="0" w:color="auto"/>
            </w:tcBorders>
          </w:tcPr>
          <w:p w:rsidR="000426F5" w:rsidRPr="006106B0" w:rsidRDefault="000426F5" w:rsidP="00D25268">
            <w:pPr>
              <w:spacing w:before="20" w:after="20" w:line="180" w:lineRule="exact"/>
              <w:ind w:left="-57" w:right="-57"/>
              <w:rPr>
                <w:color w:val="000000" w:themeColor="text1"/>
                <w:lang w:val="ru-RU"/>
              </w:rPr>
            </w:pPr>
            <w:r w:rsidRPr="006106B0">
              <w:rPr>
                <w:color w:val="000000" w:themeColor="text1"/>
                <w:lang w:val="ru-RU"/>
              </w:rPr>
              <w:t>20 января</w:t>
            </w:r>
          </w:p>
        </w:tc>
        <w:tc>
          <w:tcPr>
            <w:tcW w:w="6237" w:type="dxa"/>
            <w:tcBorders>
              <w:bottom w:val="single" w:sz="4" w:space="0" w:color="auto"/>
              <w:right w:val="nil"/>
            </w:tcBorders>
          </w:tcPr>
          <w:p w:rsidR="000426F5" w:rsidRPr="006106B0" w:rsidRDefault="000426F5" w:rsidP="00D25268">
            <w:pPr>
              <w:pStyle w:val="a6"/>
              <w:tabs>
                <w:tab w:val="clear" w:pos="4153"/>
                <w:tab w:val="clear" w:pos="8306"/>
              </w:tabs>
              <w:spacing w:before="20" w:after="20" w:line="180" w:lineRule="exact"/>
              <w:ind w:left="-57" w:right="-57"/>
              <w:jc w:val="both"/>
              <w:rPr>
                <w:color w:val="000000" w:themeColor="text1"/>
              </w:rPr>
            </w:pPr>
            <w:r w:rsidRPr="006106B0">
              <w:rPr>
                <w:color w:val="000000" w:themeColor="text1"/>
              </w:rPr>
              <w:t>крупные и средние организации</w:t>
            </w:r>
            <w:r>
              <w:rPr>
                <w:color w:val="000000" w:themeColor="text1"/>
              </w:rPr>
              <w:t xml:space="preserve">, </w:t>
            </w:r>
            <w:r w:rsidRPr="006106B0">
              <w:rPr>
                <w:color w:val="000000" w:themeColor="text1"/>
              </w:rPr>
              <w:t>занимающиеся производством пр</w:t>
            </w:r>
            <w:r w:rsidRPr="006106B0">
              <w:rPr>
                <w:color w:val="000000" w:themeColor="text1"/>
              </w:rPr>
              <w:t>о</w:t>
            </w:r>
            <w:r w:rsidRPr="006106B0">
              <w:rPr>
                <w:color w:val="000000" w:themeColor="text1"/>
              </w:rPr>
              <w:t xml:space="preserve">дукции (работ) в соответствии с перечнем согласно </w:t>
            </w:r>
            <w:hyperlink r:id="rId8" w:history="1">
              <w:r w:rsidRPr="006106B0">
                <w:rPr>
                  <w:color w:val="000000" w:themeColor="text1"/>
                </w:rPr>
                <w:t>приложению 1</w:t>
              </w:r>
            </w:hyperlink>
            <w:r w:rsidRPr="006106B0">
              <w:rPr>
                <w:color w:val="000000" w:themeColor="text1"/>
              </w:rPr>
              <w:t xml:space="preserve"> к Указаниям по заполнению настоящей формы, а также производством тепловой и электрической энергии</w:t>
            </w:r>
          </w:p>
          <w:p w:rsidR="000426F5" w:rsidRPr="006106B0" w:rsidRDefault="000426F5" w:rsidP="00D25268">
            <w:pPr>
              <w:spacing w:before="20" w:after="20" w:line="180" w:lineRule="exact"/>
              <w:ind w:left="-57" w:right="-57"/>
              <w:jc w:val="both"/>
              <w:rPr>
                <w:color w:val="000000" w:themeColor="text1"/>
                <w:lang w:val="ru-RU"/>
              </w:rPr>
            </w:pPr>
          </w:p>
        </w:tc>
      </w:tr>
    </w:tbl>
    <w:p w:rsidR="00B07270" w:rsidRDefault="00B07270" w:rsidP="00BA3BAE">
      <w:pPr>
        <w:autoSpaceDE w:val="0"/>
        <w:autoSpaceDN w:val="0"/>
        <w:adjustRightInd w:val="0"/>
        <w:ind w:firstLine="540"/>
        <w:jc w:val="both"/>
        <w:rPr>
          <w:sz w:val="24"/>
          <w:szCs w:val="24"/>
          <w:vertAlign w:val="superscript"/>
          <w:lang w:val="ru-RU"/>
        </w:rPr>
      </w:pPr>
    </w:p>
    <w:p w:rsidR="00134CFC" w:rsidRPr="006B5C7C" w:rsidRDefault="00134CFC" w:rsidP="006B5C7C">
      <w:pPr>
        <w:autoSpaceDE w:val="0"/>
        <w:autoSpaceDN w:val="0"/>
        <w:adjustRightInd w:val="0"/>
        <w:spacing w:line="220" w:lineRule="exact"/>
        <w:ind w:firstLine="709"/>
        <w:jc w:val="both"/>
        <w:rPr>
          <w:b/>
          <w:sz w:val="24"/>
          <w:lang w:val="ru-RU"/>
        </w:rPr>
      </w:pPr>
    </w:p>
    <w:sectPr w:rsidR="00134CFC" w:rsidRPr="006B5C7C" w:rsidSect="00AA3D1F">
      <w:headerReference w:type="even" r:id="rId9"/>
      <w:headerReference w:type="default" r:id="rId10"/>
      <w:footerReference w:type="even" r:id="rId11"/>
      <w:footerReference w:type="default" r:id="rId12"/>
      <w:pgSz w:w="11907" w:h="16840" w:code="9"/>
      <w:pgMar w:top="567" w:right="851" w:bottom="709" w:left="851" w:header="340"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ADD" w:rsidRDefault="00856ADD">
      <w:r>
        <w:separator/>
      </w:r>
    </w:p>
  </w:endnote>
  <w:endnote w:type="continuationSeparator" w:id="1">
    <w:p w:rsidR="00856ADD" w:rsidRDefault="00856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68" w:rsidRDefault="002B7AC1">
    <w:pPr>
      <w:pStyle w:val="a6"/>
      <w:framePr w:wrap="around" w:vAnchor="text" w:hAnchor="margin" w:xAlign="right" w:y="1"/>
      <w:rPr>
        <w:rStyle w:val="a8"/>
      </w:rPr>
    </w:pPr>
    <w:r>
      <w:rPr>
        <w:rStyle w:val="a8"/>
      </w:rPr>
      <w:fldChar w:fldCharType="begin"/>
    </w:r>
    <w:r w:rsidR="00D25268">
      <w:rPr>
        <w:rStyle w:val="a8"/>
      </w:rPr>
      <w:instrText xml:space="preserve">PAGE  </w:instrText>
    </w:r>
    <w:r>
      <w:rPr>
        <w:rStyle w:val="a8"/>
      </w:rPr>
      <w:fldChar w:fldCharType="separate"/>
    </w:r>
    <w:r w:rsidR="00D25268">
      <w:rPr>
        <w:rStyle w:val="a8"/>
        <w:noProof/>
      </w:rPr>
      <w:t>1</w:t>
    </w:r>
    <w:r>
      <w:rPr>
        <w:rStyle w:val="a8"/>
      </w:rPr>
      <w:fldChar w:fldCharType="end"/>
    </w:r>
  </w:p>
  <w:p w:rsidR="00D25268" w:rsidRDefault="00D2526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68" w:rsidRDefault="00D2526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ADD" w:rsidRDefault="00856ADD">
      <w:r>
        <w:separator/>
      </w:r>
    </w:p>
  </w:footnote>
  <w:footnote w:type="continuationSeparator" w:id="1">
    <w:p w:rsidR="00856ADD" w:rsidRDefault="00856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68" w:rsidRDefault="002B7AC1">
    <w:pPr>
      <w:pStyle w:val="aa"/>
      <w:framePr w:wrap="around" w:vAnchor="text" w:hAnchor="margin" w:xAlign="center" w:y="1"/>
      <w:rPr>
        <w:rStyle w:val="a8"/>
      </w:rPr>
    </w:pPr>
    <w:r>
      <w:rPr>
        <w:rStyle w:val="a8"/>
      </w:rPr>
      <w:fldChar w:fldCharType="begin"/>
    </w:r>
    <w:r w:rsidR="00D25268">
      <w:rPr>
        <w:rStyle w:val="a8"/>
      </w:rPr>
      <w:instrText xml:space="preserve">PAGE  </w:instrText>
    </w:r>
    <w:r>
      <w:rPr>
        <w:rStyle w:val="a8"/>
      </w:rPr>
      <w:fldChar w:fldCharType="end"/>
    </w:r>
  </w:p>
  <w:p w:rsidR="00D25268" w:rsidRDefault="00D2526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68" w:rsidRDefault="002B7AC1">
    <w:pPr>
      <w:pStyle w:val="aa"/>
      <w:framePr w:wrap="around" w:vAnchor="text" w:hAnchor="margin" w:xAlign="center" w:y="1"/>
      <w:rPr>
        <w:rStyle w:val="a8"/>
      </w:rPr>
    </w:pPr>
    <w:r>
      <w:rPr>
        <w:rStyle w:val="a8"/>
      </w:rPr>
      <w:fldChar w:fldCharType="begin"/>
    </w:r>
    <w:r w:rsidR="00D25268">
      <w:rPr>
        <w:rStyle w:val="a8"/>
      </w:rPr>
      <w:instrText xml:space="preserve">PAGE  </w:instrText>
    </w:r>
    <w:r>
      <w:rPr>
        <w:rStyle w:val="a8"/>
      </w:rPr>
      <w:fldChar w:fldCharType="separate"/>
    </w:r>
    <w:r w:rsidR="00033C72">
      <w:rPr>
        <w:rStyle w:val="a8"/>
        <w:noProof/>
      </w:rPr>
      <w:t>4</w:t>
    </w:r>
    <w:r>
      <w:rPr>
        <w:rStyle w:val="a8"/>
      </w:rPr>
      <w:fldChar w:fldCharType="end"/>
    </w:r>
  </w:p>
  <w:p w:rsidR="00D25268" w:rsidRDefault="00D2526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338F8"/>
    <w:rsid w:val="00000298"/>
    <w:rsid w:val="00003552"/>
    <w:rsid w:val="00012904"/>
    <w:rsid w:val="00012F78"/>
    <w:rsid w:val="00022A51"/>
    <w:rsid w:val="000324F3"/>
    <w:rsid w:val="00033C72"/>
    <w:rsid w:val="00035F0F"/>
    <w:rsid w:val="0003732B"/>
    <w:rsid w:val="00041873"/>
    <w:rsid w:val="000426F5"/>
    <w:rsid w:val="000430DA"/>
    <w:rsid w:val="00050979"/>
    <w:rsid w:val="00051AB6"/>
    <w:rsid w:val="0005360C"/>
    <w:rsid w:val="00072D1F"/>
    <w:rsid w:val="0007314B"/>
    <w:rsid w:val="000733D4"/>
    <w:rsid w:val="00073696"/>
    <w:rsid w:val="000740AE"/>
    <w:rsid w:val="0008048B"/>
    <w:rsid w:val="00082816"/>
    <w:rsid w:val="000842B5"/>
    <w:rsid w:val="00091758"/>
    <w:rsid w:val="00091A97"/>
    <w:rsid w:val="00097C2C"/>
    <w:rsid w:val="000A4A3E"/>
    <w:rsid w:val="000B0199"/>
    <w:rsid w:val="000C0F78"/>
    <w:rsid w:val="000C129B"/>
    <w:rsid w:val="000C34CC"/>
    <w:rsid w:val="000D4DAD"/>
    <w:rsid w:val="000D7A52"/>
    <w:rsid w:val="000E3B9B"/>
    <w:rsid w:val="000E6854"/>
    <w:rsid w:val="000E6B0C"/>
    <w:rsid w:val="000E7751"/>
    <w:rsid w:val="000F0161"/>
    <w:rsid w:val="000F3A35"/>
    <w:rsid w:val="000F4A11"/>
    <w:rsid w:val="000F4C90"/>
    <w:rsid w:val="00103E6C"/>
    <w:rsid w:val="001149B3"/>
    <w:rsid w:val="00115F79"/>
    <w:rsid w:val="0011727E"/>
    <w:rsid w:val="00120C79"/>
    <w:rsid w:val="00131688"/>
    <w:rsid w:val="00134CFC"/>
    <w:rsid w:val="00145B6A"/>
    <w:rsid w:val="00157114"/>
    <w:rsid w:val="0016131F"/>
    <w:rsid w:val="00171A39"/>
    <w:rsid w:val="00171AEB"/>
    <w:rsid w:val="0017666F"/>
    <w:rsid w:val="001776D3"/>
    <w:rsid w:val="00181829"/>
    <w:rsid w:val="0019308E"/>
    <w:rsid w:val="001937CA"/>
    <w:rsid w:val="00195493"/>
    <w:rsid w:val="001A0695"/>
    <w:rsid w:val="001A0F40"/>
    <w:rsid w:val="001A2D23"/>
    <w:rsid w:val="001A50BB"/>
    <w:rsid w:val="001B3854"/>
    <w:rsid w:val="001C1613"/>
    <w:rsid w:val="001C363C"/>
    <w:rsid w:val="001C59B8"/>
    <w:rsid w:val="001C5B4A"/>
    <w:rsid w:val="001C7188"/>
    <w:rsid w:val="001D2F52"/>
    <w:rsid w:val="001D34BC"/>
    <w:rsid w:val="001D7DB1"/>
    <w:rsid w:val="001E29F8"/>
    <w:rsid w:val="001E3323"/>
    <w:rsid w:val="001E4337"/>
    <w:rsid w:val="001E43BF"/>
    <w:rsid w:val="001E7F43"/>
    <w:rsid w:val="001F2255"/>
    <w:rsid w:val="001F33C3"/>
    <w:rsid w:val="001F6DC1"/>
    <w:rsid w:val="001F7591"/>
    <w:rsid w:val="00200448"/>
    <w:rsid w:val="002013CB"/>
    <w:rsid w:val="002241D4"/>
    <w:rsid w:val="00225CA8"/>
    <w:rsid w:val="00226250"/>
    <w:rsid w:val="00226424"/>
    <w:rsid w:val="00227E3A"/>
    <w:rsid w:val="00236976"/>
    <w:rsid w:val="00243BAE"/>
    <w:rsid w:val="00245C8C"/>
    <w:rsid w:val="00246CBD"/>
    <w:rsid w:val="00255DFB"/>
    <w:rsid w:val="00255F5C"/>
    <w:rsid w:val="002618EC"/>
    <w:rsid w:val="00261DD2"/>
    <w:rsid w:val="002630BC"/>
    <w:rsid w:val="002630CF"/>
    <w:rsid w:val="00263789"/>
    <w:rsid w:val="00267E18"/>
    <w:rsid w:val="00270E62"/>
    <w:rsid w:val="002712B4"/>
    <w:rsid w:val="00273B54"/>
    <w:rsid w:val="00274D8E"/>
    <w:rsid w:val="00275ECD"/>
    <w:rsid w:val="00283CEB"/>
    <w:rsid w:val="002849B3"/>
    <w:rsid w:val="00287131"/>
    <w:rsid w:val="00287AFA"/>
    <w:rsid w:val="00287E6D"/>
    <w:rsid w:val="00291078"/>
    <w:rsid w:val="00291C9E"/>
    <w:rsid w:val="00295F25"/>
    <w:rsid w:val="0029649A"/>
    <w:rsid w:val="002A6E26"/>
    <w:rsid w:val="002B3A0E"/>
    <w:rsid w:val="002B655C"/>
    <w:rsid w:val="002B6A21"/>
    <w:rsid w:val="002B73B0"/>
    <w:rsid w:val="002B7AC1"/>
    <w:rsid w:val="002C4DCE"/>
    <w:rsid w:val="002C60DD"/>
    <w:rsid w:val="002C723C"/>
    <w:rsid w:val="002D453F"/>
    <w:rsid w:val="002D4CCE"/>
    <w:rsid w:val="002E1F1B"/>
    <w:rsid w:val="002E29D1"/>
    <w:rsid w:val="002E65B7"/>
    <w:rsid w:val="002E7CED"/>
    <w:rsid w:val="002E7E18"/>
    <w:rsid w:val="002F13C8"/>
    <w:rsid w:val="002F2BA3"/>
    <w:rsid w:val="002F7EDC"/>
    <w:rsid w:val="00302DF8"/>
    <w:rsid w:val="00306340"/>
    <w:rsid w:val="00306B3E"/>
    <w:rsid w:val="00311B7B"/>
    <w:rsid w:val="0031703B"/>
    <w:rsid w:val="003227C9"/>
    <w:rsid w:val="0032289E"/>
    <w:rsid w:val="003318C4"/>
    <w:rsid w:val="00346AF9"/>
    <w:rsid w:val="0035054A"/>
    <w:rsid w:val="003519DF"/>
    <w:rsid w:val="003572BD"/>
    <w:rsid w:val="00360207"/>
    <w:rsid w:val="0037064F"/>
    <w:rsid w:val="00374752"/>
    <w:rsid w:val="0037746C"/>
    <w:rsid w:val="00377A4F"/>
    <w:rsid w:val="00380423"/>
    <w:rsid w:val="00380784"/>
    <w:rsid w:val="00381A3F"/>
    <w:rsid w:val="00385FF3"/>
    <w:rsid w:val="00386656"/>
    <w:rsid w:val="0038677E"/>
    <w:rsid w:val="0038758F"/>
    <w:rsid w:val="0039112C"/>
    <w:rsid w:val="003A2EE9"/>
    <w:rsid w:val="003A7DB0"/>
    <w:rsid w:val="003C54AD"/>
    <w:rsid w:val="003C6C83"/>
    <w:rsid w:val="003D1B7B"/>
    <w:rsid w:val="003D2410"/>
    <w:rsid w:val="003D4B5F"/>
    <w:rsid w:val="003E09F6"/>
    <w:rsid w:val="003E6277"/>
    <w:rsid w:val="003F0070"/>
    <w:rsid w:val="003F3E5B"/>
    <w:rsid w:val="003F4960"/>
    <w:rsid w:val="003F5E29"/>
    <w:rsid w:val="003F70D3"/>
    <w:rsid w:val="00400A1C"/>
    <w:rsid w:val="00400E3A"/>
    <w:rsid w:val="00401D2C"/>
    <w:rsid w:val="00402273"/>
    <w:rsid w:val="00403C70"/>
    <w:rsid w:val="004064AC"/>
    <w:rsid w:val="00407678"/>
    <w:rsid w:val="004226BA"/>
    <w:rsid w:val="00424DDE"/>
    <w:rsid w:val="00425103"/>
    <w:rsid w:val="00426DEB"/>
    <w:rsid w:val="00426FBD"/>
    <w:rsid w:val="00434E53"/>
    <w:rsid w:val="004370E9"/>
    <w:rsid w:val="00444936"/>
    <w:rsid w:val="0044571E"/>
    <w:rsid w:val="00451993"/>
    <w:rsid w:val="00452AA9"/>
    <w:rsid w:val="0045309C"/>
    <w:rsid w:val="00454E9A"/>
    <w:rsid w:val="004556DB"/>
    <w:rsid w:val="00461698"/>
    <w:rsid w:val="00466F61"/>
    <w:rsid w:val="00467F08"/>
    <w:rsid w:val="00470FC4"/>
    <w:rsid w:val="004739C2"/>
    <w:rsid w:val="00477345"/>
    <w:rsid w:val="00477BDD"/>
    <w:rsid w:val="00480B95"/>
    <w:rsid w:val="00483948"/>
    <w:rsid w:val="00483E8D"/>
    <w:rsid w:val="0048468A"/>
    <w:rsid w:val="00487C16"/>
    <w:rsid w:val="00494B02"/>
    <w:rsid w:val="004A1208"/>
    <w:rsid w:val="004A2C2B"/>
    <w:rsid w:val="004A388F"/>
    <w:rsid w:val="004A5AE7"/>
    <w:rsid w:val="004B2921"/>
    <w:rsid w:val="004B56CB"/>
    <w:rsid w:val="004B6B91"/>
    <w:rsid w:val="004C0F75"/>
    <w:rsid w:val="004C35FC"/>
    <w:rsid w:val="004C660C"/>
    <w:rsid w:val="004D09CB"/>
    <w:rsid w:val="004D7F56"/>
    <w:rsid w:val="004E1B43"/>
    <w:rsid w:val="004F7E85"/>
    <w:rsid w:val="005030C1"/>
    <w:rsid w:val="005043F6"/>
    <w:rsid w:val="00504A07"/>
    <w:rsid w:val="00504C48"/>
    <w:rsid w:val="005131F4"/>
    <w:rsid w:val="00515998"/>
    <w:rsid w:val="005173EC"/>
    <w:rsid w:val="005203B5"/>
    <w:rsid w:val="00524A07"/>
    <w:rsid w:val="0052752B"/>
    <w:rsid w:val="00527D64"/>
    <w:rsid w:val="005338F8"/>
    <w:rsid w:val="0053750F"/>
    <w:rsid w:val="0054514A"/>
    <w:rsid w:val="005527CA"/>
    <w:rsid w:val="0055369B"/>
    <w:rsid w:val="005562F6"/>
    <w:rsid w:val="00556BD3"/>
    <w:rsid w:val="00564BA1"/>
    <w:rsid w:val="005717E4"/>
    <w:rsid w:val="005757E3"/>
    <w:rsid w:val="0057673B"/>
    <w:rsid w:val="00577F26"/>
    <w:rsid w:val="00581320"/>
    <w:rsid w:val="00582B17"/>
    <w:rsid w:val="005839CC"/>
    <w:rsid w:val="00585811"/>
    <w:rsid w:val="005865CC"/>
    <w:rsid w:val="00590683"/>
    <w:rsid w:val="00591416"/>
    <w:rsid w:val="0059387E"/>
    <w:rsid w:val="00594615"/>
    <w:rsid w:val="00597113"/>
    <w:rsid w:val="005A159C"/>
    <w:rsid w:val="005A1EEC"/>
    <w:rsid w:val="005A2621"/>
    <w:rsid w:val="005A505F"/>
    <w:rsid w:val="005B295C"/>
    <w:rsid w:val="005B2E18"/>
    <w:rsid w:val="005B7BB2"/>
    <w:rsid w:val="005B7D88"/>
    <w:rsid w:val="005C6043"/>
    <w:rsid w:val="005C743A"/>
    <w:rsid w:val="005D0112"/>
    <w:rsid w:val="005D483A"/>
    <w:rsid w:val="005D70F6"/>
    <w:rsid w:val="005D73AF"/>
    <w:rsid w:val="005E0350"/>
    <w:rsid w:val="005E3CD1"/>
    <w:rsid w:val="005E494E"/>
    <w:rsid w:val="005E572D"/>
    <w:rsid w:val="005E7D30"/>
    <w:rsid w:val="005F5720"/>
    <w:rsid w:val="00600A82"/>
    <w:rsid w:val="00600BF6"/>
    <w:rsid w:val="00605C1C"/>
    <w:rsid w:val="006236C9"/>
    <w:rsid w:val="006273BF"/>
    <w:rsid w:val="00635608"/>
    <w:rsid w:val="0063567C"/>
    <w:rsid w:val="0064037B"/>
    <w:rsid w:val="0064288E"/>
    <w:rsid w:val="006437F1"/>
    <w:rsid w:val="00646849"/>
    <w:rsid w:val="0064792A"/>
    <w:rsid w:val="00647EB1"/>
    <w:rsid w:val="006537E3"/>
    <w:rsid w:val="006561A1"/>
    <w:rsid w:val="006564AB"/>
    <w:rsid w:val="006568CC"/>
    <w:rsid w:val="00671C30"/>
    <w:rsid w:val="006750DE"/>
    <w:rsid w:val="00676327"/>
    <w:rsid w:val="00682343"/>
    <w:rsid w:val="0068689A"/>
    <w:rsid w:val="00687062"/>
    <w:rsid w:val="006B0C5B"/>
    <w:rsid w:val="006B5C7C"/>
    <w:rsid w:val="006B60AF"/>
    <w:rsid w:val="006C217D"/>
    <w:rsid w:val="006C2C3E"/>
    <w:rsid w:val="006C5341"/>
    <w:rsid w:val="006E0609"/>
    <w:rsid w:val="006E5AA3"/>
    <w:rsid w:val="006F3F39"/>
    <w:rsid w:val="006F57E2"/>
    <w:rsid w:val="006F5886"/>
    <w:rsid w:val="006F7CB7"/>
    <w:rsid w:val="00704656"/>
    <w:rsid w:val="007052ED"/>
    <w:rsid w:val="007055E8"/>
    <w:rsid w:val="00707096"/>
    <w:rsid w:val="00707ABF"/>
    <w:rsid w:val="0071049E"/>
    <w:rsid w:val="0071257E"/>
    <w:rsid w:val="00714257"/>
    <w:rsid w:val="007243ED"/>
    <w:rsid w:val="00727883"/>
    <w:rsid w:val="00727DC5"/>
    <w:rsid w:val="007305AB"/>
    <w:rsid w:val="00733A84"/>
    <w:rsid w:val="00734543"/>
    <w:rsid w:val="007364C5"/>
    <w:rsid w:val="00740BB9"/>
    <w:rsid w:val="007432D5"/>
    <w:rsid w:val="007459A5"/>
    <w:rsid w:val="007538D5"/>
    <w:rsid w:val="00762EC1"/>
    <w:rsid w:val="00763BA1"/>
    <w:rsid w:val="00765CB7"/>
    <w:rsid w:val="00770EF2"/>
    <w:rsid w:val="00775E8D"/>
    <w:rsid w:val="00775F71"/>
    <w:rsid w:val="00786E60"/>
    <w:rsid w:val="00792230"/>
    <w:rsid w:val="00794825"/>
    <w:rsid w:val="00797EF6"/>
    <w:rsid w:val="007A443B"/>
    <w:rsid w:val="007A5E46"/>
    <w:rsid w:val="007A6AD2"/>
    <w:rsid w:val="007C4143"/>
    <w:rsid w:val="007D1AD3"/>
    <w:rsid w:val="007D330B"/>
    <w:rsid w:val="007E0C74"/>
    <w:rsid w:val="007E10C6"/>
    <w:rsid w:val="007E1D51"/>
    <w:rsid w:val="007E24B1"/>
    <w:rsid w:val="007E376D"/>
    <w:rsid w:val="007E6122"/>
    <w:rsid w:val="007E683D"/>
    <w:rsid w:val="007E7A63"/>
    <w:rsid w:val="00801A91"/>
    <w:rsid w:val="00804B46"/>
    <w:rsid w:val="00804F3C"/>
    <w:rsid w:val="008148E3"/>
    <w:rsid w:val="00816CB3"/>
    <w:rsid w:val="00817203"/>
    <w:rsid w:val="00821C1D"/>
    <w:rsid w:val="00822EF5"/>
    <w:rsid w:val="00823416"/>
    <w:rsid w:val="008275C8"/>
    <w:rsid w:val="00831E5D"/>
    <w:rsid w:val="00832B26"/>
    <w:rsid w:val="00833843"/>
    <w:rsid w:val="00836BA0"/>
    <w:rsid w:val="0085000E"/>
    <w:rsid w:val="00850C7A"/>
    <w:rsid w:val="008559C3"/>
    <w:rsid w:val="00856ADD"/>
    <w:rsid w:val="0086028A"/>
    <w:rsid w:val="00860CED"/>
    <w:rsid w:val="00864CDA"/>
    <w:rsid w:val="00864E3F"/>
    <w:rsid w:val="00873654"/>
    <w:rsid w:val="00874EE7"/>
    <w:rsid w:val="00880588"/>
    <w:rsid w:val="008818D8"/>
    <w:rsid w:val="0089050F"/>
    <w:rsid w:val="008920E2"/>
    <w:rsid w:val="00895FE2"/>
    <w:rsid w:val="008970A9"/>
    <w:rsid w:val="008A656D"/>
    <w:rsid w:val="008A7BCA"/>
    <w:rsid w:val="008B0AEC"/>
    <w:rsid w:val="008B496E"/>
    <w:rsid w:val="008C17B2"/>
    <w:rsid w:val="008D4D00"/>
    <w:rsid w:val="008D5243"/>
    <w:rsid w:val="008E53FC"/>
    <w:rsid w:val="008E6C7F"/>
    <w:rsid w:val="008F1C02"/>
    <w:rsid w:val="008F3D17"/>
    <w:rsid w:val="009010DA"/>
    <w:rsid w:val="00901EA6"/>
    <w:rsid w:val="00904850"/>
    <w:rsid w:val="00906272"/>
    <w:rsid w:val="00906DDA"/>
    <w:rsid w:val="009120C9"/>
    <w:rsid w:val="009121D4"/>
    <w:rsid w:val="0091409F"/>
    <w:rsid w:val="0091717D"/>
    <w:rsid w:val="009173E2"/>
    <w:rsid w:val="00917EB8"/>
    <w:rsid w:val="0092431D"/>
    <w:rsid w:val="009257AE"/>
    <w:rsid w:val="00926912"/>
    <w:rsid w:val="009273E4"/>
    <w:rsid w:val="00931A86"/>
    <w:rsid w:val="009375F7"/>
    <w:rsid w:val="0094001E"/>
    <w:rsid w:val="00943C07"/>
    <w:rsid w:val="0094548A"/>
    <w:rsid w:val="009464A5"/>
    <w:rsid w:val="009548C3"/>
    <w:rsid w:val="009615FB"/>
    <w:rsid w:val="009648B6"/>
    <w:rsid w:val="00964F76"/>
    <w:rsid w:val="0096581F"/>
    <w:rsid w:val="0096730B"/>
    <w:rsid w:val="00967427"/>
    <w:rsid w:val="00974607"/>
    <w:rsid w:val="00976A1B"/>
    <w:rsid w:val="00981719"/>
    <w:rsid w:val="009821D0"/>
    <w:rsid w:val="0098250F"/>
    <w:rsid w:val="00982EDF"/>
    <w:rsid w:val="00983323"/>
    <w:rsid w:val="00983CA9"/>
    <w:rsid w:val="00984961"/>
    <w:rsid w:val="00986038"/>
    <w:rsid w:val="00987F20"/>
    <w:rsid w:val="00990662"/>
    <w:rsid w:val="009A352D"/>
    <w:rsid w:val="009A5842"/>
    <w:rsid w:val="009B03A4"/>
    <w:rsid w:val="009B5975"/>
    <w:rsid w:val="009C0E74"/>
    <w:rsid w:val="009C29D9"/>
    <w:rsid w:val="009D13AB"/>
    <w:rsid w:val="009D5862"/>
    <w:rsid w:val="009E17F8"/>
    <w:rsid w:val="009E4C63"/>
    <w:rsid w:val="009E4E09"/>
    <w:rsid w:val="009F2B62"/>
    <w:rsid w:val="00A017AF"/>
    <w:rsid w:val="00A06945"/>
    <w:rsid w:val="00A21A54"/>
    <w:rsid w:val="00A21D9B"/>
    <w:rsid w:val="00A220C1"/>
    <w:rsid w:val="00A2217B"/>
    <w:rsid w:val="00A2332D"/>
    <w:rsid w:val="00A24904"/>
    <w:rsid w:val="00A268CD"/>
    <w:rsid w:val="00A26E9E"/>
    <w:rsid w:val="00A27D9B"/>
    <w:rsid w:val="00A32CB1"/>
    <w:rsid w:val="00A33302"/>
    <w:rsid w:val="00A438D4"/>
    <w:rsid w:val="00A506CB"/>
    <w:rsid w:val="00A51D71"/>
    <w:rsid w:val="00A520C0"/>
    <w:rsid w:val="00A52448"/>
    <w:rsid w:val="00A55E8C"/>
    <w:rsid w:val="00A57B5D"/>
    <w:rsid w:val="00A64E0A"/>
    <w:rsid w:val="00A6605A"/>
    <w:rsid w:val="00A668A6"/>
    <w:rsid w:val="00A71935"/>
    <w:rsid w:val="00A769BD"/>
    <w:rsid w:val="00A77996"/>
    <w:rsid w:val="00A80FBA"/>
    <w:rsid w:val="00A8219E"/>
    <w:rsid w:val="00A834A8"/>
    <w:rsid w:val="00A87C51"/>
    <w:rsid w:val="00A94D22"/>
    <w:rsid w:val="00AA3D1F"/>
    <w:rsid w:val="00AA5002"/>
    <w:rsid w:val="00AA7903"/>
    <w:rsid w:val="00AB065F"/>
    <w:rsid w:val="00AB3811"/>
    <w:rsid w:val="00AB4002"/>
    <w:rsid w:val="00AC7CE2"/>
    <w:rsid w:val="00AD2225"/>
    <w:rsid w:val="00AE0994"/>
    <w:rsid w:val="00AE6909"/>
    <w:rsid w:val="00AF2461"/>
    <w:rsid w:val="00AF4E5F"/>
    <w:rsid w:val="00AF670B"/>
    <w:rsid w:val="00B01492"/>
    <w:rsid w:val="00B021C6"/>
    <w:rsid w:val="00B05C4E"/>
    <w:rsid w:val="00B07270"/>
    <w:rsid w:val="00B07B25"/>
    <w:rsid w:val="00B07BD9"/>
    <w:rsid w:val="00B15C06"/>
    <w:rsid w:val="00B17EB9"/>
    <w:rsid w:val="00B22B88"/>
    <w:rsid w:val="00B24CF3"/>
    <w:rsid w:val="00B27424"/>
    <w:rsid w:val="00B32094"/>
    <w:rsid w:val="00B36EAD"/>
    <w:rsid w:val="00B42AB1"/>
    <w:rsid w:val="00B45F81"/>
    <w:rsid w:val="00B5112A"/>
    <w:rsid w:val="00B52E84"/>
    <w:rsid w:val="00B54E95"/>
    <w:rsid w:val="00B55576"/>
    <w:rsid w:val="00B559CB"/>
    <w:rsid w:val="00B6079E"/>
    <w:rsid w:val="00B6587B"/>
    <w:rsid w:val="00B77013"/>
    <w:rsid w:val="00B80734"/>
    <w:rsid w:val="00B81A3B"/>
    <w:rsid w:val="00B849CD"/>
    <w:rsid w:val="00B862EE"/>
    <w:rsid w:val="00B8637D"/>
    <w:rsid w:val="00BA2506"/>
    <w:rsid w:val="00BA317D"/>
    <w:rsid w:val="00BA3BAE"/>
    <w:rsid w:val="00BB6565"/>
    <w:rsid w:val="00BC4EB2"/>
    <w:rsid w:val="00BC63EC"/>
    <w:rsid w:val="00BD059E"/>
    <w:rsid w:val="00BD32FF"/>
    <w:rsid w:val="00BD3726"/>
    <w:rsid w:val="00BD48AF"/>
    <w:rsid w:val="00BE5DEC"/>
    <w:rsid w:val="00BE737A"/>
    <w:rsid w:val="00BF0E02"/>
    <w:rsid w:val="00C02E9A"/>
    <w:rsid w:val="00C05821"/>
    <w:rsid w:val="00C07FAE"/>
    <w:rsid w:val="00C153DB"/>
    <w:rsid w:val="00C17DEA"/>
    <w:rsid w:val="00C17F3F"/>
    <w:rsid w:val="00C245EB"/>
    <w:rsid w:val="00C2498C"/>
    <w:rsid w:val="00C266AC"/>
    <w:rsid w:val="00C269BB"/>
    <w:rsid w:val="00C277AC"/>
    <w:rsid w:val="00C3152E"/>
    <w:rsid w:val="00C34EBE"/>
    <w:rsid w:val="00C44C11"/>
    <w:rsid w:val="00C51988"/>
    <w:rsid w:val="00C54DEC"/>
    <w:rsid w:val="00C559FA"/>
    <w:rsid w:val="00C56F76"/>
    <w:rsid w:val="00C57011"/>
    <w:rsid w:val="00C61F4A"/>
    <w:rsid w:val="00C6212A"/>
    <w:rsid w:val="00C624AE"/>
    <w:rsid w:val="00C6400A"/>
    <w:rsid w:val="00C7089D"/>
    <w:rsid w:val="00C72D65"/>
    <w:rsid w:val="00C73ED1"/>
    <w:rsid w:val="00C75895"/>
    <w:rsid w:val="00C77AF6"/>
    <w:rsid w:val="00C77D44"/>
    <w:rsid w:val="00C95157"/>
    <w:rsid w:val="00CA6DFA"/>
    <w:rsid w:val="00CB2A85"/>
    <w:rsid w:val="00CB7D1E"/>
    <w:rsid w:val="00CC1728"/>
    <w:rsid w:val="00CC1EC4"/>
    <w:rsid w:val="00CC46FA"/>
    <w:rsid w:val="00CC5641"/>
    <w:rsid w:val="00CC676D"/>
    <w:rsid w:val="00CC685F"/>
    <w:rsid w:val="00CD4800"/>
    <w:rsid w:val="00CD4F70"/>
    <w:rsid w:val="00CD7A75"/>
    <w:rsid w:val="00CE1BE3"/>
    <w:rsid w:val="00CE49F4"/>
    <w:rsid w:val="00CF445F"/>
    <w:rsid w:val="00D027C7"/>
    <w:rsid w:val="00D04325"/>
    <w:rsid w:val="00D051CD"/>
    <w:rsid w:val="00D10E0B"/>
    <w:rsid w:val="00D11F39"/>
    <w:rsid w:val="00D13B84"/>
    <w:rsid w:val="00D22D2F"/>
    <w:rsid w:val="00D25268"/>
    <w:rsid w:val="00D30A84"/>
    <w:rsid w:val="00D31DE6"/>
    <w:rsid w:val="00D341DF"/>
    <w:rsid w:val="00D4135B"/>
    <w:rsid w:val="00D41A20"/>
    <w:rsid w:val="00D51D1F"/>
    <w:rsid w:val="00D52B5B"/>
    <w:rsid w:val="00D5555B"/>
    <w:rsid w:val="00D57F29"/>
    <w:rsid w:val="00D617A5"/>
    <w:rsid w:val="00D62230"/>
    <w:rsid w:val="00D65828"/>
    <w:rsid w:val="00D70DC1"/>
    <w:rsid w:val="00D71917"/>
    <w:rsid w:val="00D71AA5"/>
    <w:rsid w:val="00D809D5"/>
    <w:rsid w:val="00D86F81"/>
    <w:rsid w:val="00D873C9"/>
    <w:rsid w:val="00D917DE"/>
    <w:rsid w:val="00D93D22"/>
    <w:rsid w:val="00D949D9"/>
    <w:rsid w:val="00DA1BFF"/>
    <w:rsid w:val="00DA2BCC"/>
    <w:rsid w:val="00DA6825"/>
    <w:rsid w:val="00DA6926"/>
    <w:rsid w:val="00DB02B8"/>
    <w:rsid w:val="00DB0A2A"/>
    <w:rsid w:val="00DB1EEC"/>
    <w:rsid w:val="00DB38AC"/>
    <w:rsid w:val="00DC02C4"/>
    <w:rsid w:val="00DC0BC1"/>
    <w:rsid w:val="00DC22B0"/>
    <w:rsid w:val="00DC7C49"/>
    <w:rsid w:val="00DD2005"/>
    <w:rsid w:val="00DD26DD"/>
    <w:rsid w:val="00DD349D"/>
    <w:rsid w:val="00DD770C"/>
    <w:rsid w:val="00DD7F94"/>
    <w:rsid w:val="00DE54DA"/>
    <w:rsid w:val="00DF144E"/>
    <w:rsid w:val="00DF28F3"/>
    <w:rsid w:val="00DF72CB"/>
    <w:rsid w:val="00E10BE3"/>
    <w:rsid w:val="00E112B7"/>
    <w:rsid w:val="00E115B5"/>
    <w:rsid w:val="00E1639D"/>
    <w:rsid w:val="00E1690D"/>
    <w:rsid w:val="00E21E65"/>
    <w:rsid w:val="00E2331D"/>
    <w:rsid w:val="00E25C90"/>
    <w:rsid w:val="00E311CD"/>
    <w:rsid w:val="00E316D9"/>
    <w:rsid w:val="00E34CA6"/>
    <w:rsid w:val="00E51104"/>
    <w:rsid w:val="00E51283"/>
    <w:rsid w:val="00E548CD"/>
    <w:rsid w:val="00E55965"/>
    <w:rsid w:val="00E63CC9"/>
    <w:rsid w:val="00E64D01"/>
    <w:rsid w:val="00E67E67"/>
    <w:rsid w:val="00E74414"/>
    <w:rsid w:val="00E8219A"/>
    <w:rsid w:val="00E86D72"/>
    <w:rsid w:val="00E87BA7"/>
    <w:rsid w:val="00E87D2F"/>
    <w:rsid w:val="00E90C56"/>
    <w:rsid w:val="00EA71C3"/>
    <w:rsid w:val="00EB5418"/>
    <w:rsid w:val="00EB7F20"/>
    <w:rsid w:val="00EC06BD"/>
    <w:rsid w:val="00EC1508"/>
    <w:rsid w:val="00EC3ACF"/>
    <w:rsid w:val="00ED30AC"/>
    <w:rsid w:val="00ED7C7A"/>
    <w:rsid w:val="00EE10F8"/>
    <w:rsid w:val="00EE25D7"/>
    <w:rsid w:val="00EE4153"/>
    <w:rsid w:val="00EF16E5"/>
    <w:rsid w:val="00F024D6"/>
    <w:rsid w:val="00F04671"/>
    <w:rsid w:val="00F05C6C"/>
    <w:rsid w:val="00F117BB"/>
    <w:rsid w:val="00F13249"/>
    <w:rsid w:val="00F16F39"/>
    <w:rsid w:val="00F2592A"/>
    <w:rsid w:val="00F303E9"/>
    <w:rsid w:val="00F36B19"/>
    <w:rsid w:val="00F3752C"/>
    <w:rsid w:val="00F41B5D"/>
    <w:rsid w:val="00F436FA"/>
    <w:rsid w:val="00F46611"/>
    <w:rsid w:val="00F50014"/>
    <w:rsid w:val="00F56457"/>
    <w:rsid w:val="00F571F2"/>
    <w:rsid w:val="00F77578"/>
    <w:rsid w:val="00F84750"/>
    <w:rsid w:val="00F87F28"/>
    <w:rsid w:val="00F90F1F"/>
    <w:rsid w:val="00F91A04"/>
    <w:rsid w:val="00F9408A"/>
    <w:rsid w:val="00F944F4"/>
    <w:rsid w:val="00FA14F9"/>
    <w:rsid w:val="00FA4C4A"/>
    <w:rsid w:val="00FB103D"/>
    <w:rsid w:val="00FB2221"/>
    <w:rsid w:val="00FB5F61"/>
    <w:rsid w:val="00FB6DC4"/>
    <w:rsid w:val="00FC0F68"/>
    <w:rsid w:val="00FC1A2D"/>
    <w:rsid w:val="00FC2AE7"/>
    <w:rsid w:val="00FC2ECC"/>
    <w:rsid w:val="00FD2896"/>
    <w:rsid w:val="00FD3596"/>
    <w:rsid w:val="00FD3B7B"/>
    <w:rsid w:val="00FD41DC"/>
    <w:rsid w:val="00FD52AB"/>
    <w:rsid w:val="00FD7DF8"/>
    <w:rsid w:val="00FE55D4"/>
    <w:rsid w:val="00FE60EB"/>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18277">
      <w:bodyDiv w:val="1"/>
      <w:marLeft w:val="0"/>
      <w:marRight w:val="0"/>
      <w:marTop w:val="0"/>
      <w:marBottom w:val="0"/>
      <w:divBdr>
        <w:top w:val="none" w:sz="0" w:space="0" w:color="auto"/>
        <w:left w:val="none" w:sz="0" w:space="0" w:color="auto"/>
        <w:bottom w:val="none" w:sz="0" w:space="0" w:color="auto"/>
        <w:right w:val="none" w:sz="0" w:space="0" w:color="auto"/>
      </w:divBdr>
    </w:div>
    <w:div w:id="154537735">
      <w:bodyDiv w:val="1"/>
      <w:marLeft w:val="0"/>
      <w:marRight w:val="0"/>
      <w:marTop w:val="0"/>
      <w:marBottom w:val="0"/>
      <w:divBdr>
        <w:top w:val="none" w:sz="0" w:space="0" w:color="auto"/>
        <w:left w:val="none" w:sz="0" w:space="0" w:color="auto"/>
        <w:bottom w:val="none" w:sz="0" w:space="0" w:color="auto"/>
        <w:right w:val="none" w:sz="0" w:space="0" w:color="auto"/>
      </w:divBdr>
    </w:div>
    <w:div w:id="502860218">
      <w:bodyDiv w:val="1"/>
      <w:marLeft w:val="0"/>
      <w:marRight w:val="0"/>
      <w:marTop w:val="0"/>
      <w:marBottom w:val="0"/>
      <w:divBdr>
        <w:top w:val="none" w:sz="0" w:space="0" w:color="auto"/>
        <w:left w:val="none" w:sz="0" w:space="0" w:color="auto"/>
        <w:bottom w:val="none" w:sz="0" w:space="0" w:color="auto"/>
        <w:right w:val="none" w:sz="0" w:space="0" w:color="auto"/>
      </w:divBdr>
    </w:div>
    <w:div w:id="1189181950">
      <w:bodyDiv w:val="1"/>
      <w:marLeft w:val="0"/>
      <w:marRight w:val="0"/>
      <w:marTop w:val="0"/>
      <w:marBottom w:val="0"/>
      <w:divBdr>
        <w:top w:val="none" w:sz="0" w:space="0" w:color="auto"/>
        <w:left w:val="none" w:sz="0" w:space="0" w:color="auto"/>
        <w:bottom w:val="none" w:sz="0" w:space="0" w:color="auto"/>
        <w:right w:val="none" w:sz="0" w:space="0" w:color="auto"/>
      </w:divBdr>
    </w:div>
    <w:div w:id="1310667626">
      <w:bodyDiv w:val="1"/>
      <w:marLeft w:val="0"/>
      <w:marRight w:val="0"/>
      <w:marTop w:val="0"/>
      <w:marBottom w:val="0"/>
      <w:divBdr>
        <w:top w:val="none" w:sz="0" w:space="0" w:color="auto"/>
        <w:left w:val="none" w:sz="0" w:space="0" w:color="auto"/>
        <w:bottom w:val="none" w:sz="0" w:space="0" w:color="auto"/>
        <w:right w:val="none" w:sz="0" w:space="0" w:color="auto"/>
      </w:divBdr>
    </w:div>
    <w:div w:id="1356955516">
      <w:bodyDiv w:val="1"/>
      <w:marLeft w:val="0"/>
      <w:marRight w:val="0"/>
      <w:marTop w:val="0"/>
      <w:marBottom w:val="0"/>
      <w:divBdr>
        <w:top w:val="none" w:sz="0" w:space="0" w:color="auto"/>
        <w:left w:val="none" w:sz="0" w:space="0" w:color="auto"/>
        <w:bottom w:val="none" w:sz="0" w:space="0" w:color="auto"/>
        <w:right w:val="none" w:sz="0" w:space="0" w:color="auto"/>
      </w:divBdr>
    </w:div>
    <w:div w:id="17420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0BE0776A9579AF1CB5568EC4BF46A767FAC75BA0962211E5C81E0ACF39CB84A9CCAB11B5294CBB1516AEB26JBx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E97B-B734-4D48-8F3B-5BBF2F07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Marina.Egorova</cp:lastModifiedBy>
  <cp:revision>63</cp:revision>
  <cp:lastPrinted>2017-11-23T14:09:00Z</cp:lastPrinted>
  <dcterms:created xsi:type="dcterms:W3CDTF">2015-12-14T14:24:00Z</dcterms:created>
  <dcterms:modified xsi:type="dcterms:W3CDTF">2017-12-15T08:38:00Z</dcterms:modified>
</cp:coreProperties>
</file>