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F" w:rsidRPr="006F4DCD" w:rsidRDefault="00E01F3F" w:rsidP="00E52104">
      <w:pPr>
        <w:pStyle w:val="7"/>
        <w:spacing w:line="280" w:lineRule="exact"/>
        <w:ind w:left="6237"/>
        <w:rPr>
          <w:sz w:val="30"/>
        </w:rPr>
      </w:pPr>
      <w:r w:rsidRPr="006F4DCD">
        <w:rPr>
          <w:sz w:val="30"/>
        </w:rPr>
        <w:t>УТВЕРЖДЕНО</w:t>
      </w:r>
    </w:p>
    <w:p w:rsidR="009A22D3" w:rsidRPr="006F4DCD" w:rsidRDefault="009A22D3" w:rsidP="00E52104">
      <w:pPr>
        <w:shd w:val="clear" w:color="auto" w:fill="FFFFFF"/>
        <w:spacing w:line="280" w:lineRule="exact"/>
        <w:ind w:left="6237"/>
        <w:rPr>
          <w:color w:val="000000"/>
          <w:spacing w:val="-5"/>
          <w:sz w:val="30"/>
          <w:szCs w:val="24"/>
        </w:rPr>
      </w:pPr>
      <w:r w:rsidRPr="006F4DCD">
        <w:rPr>
          <w:color w:val="000000"/>
          <w:spacing w:val="-5"/>
          <w:sz w:val="30"/>
          <w:szCs w:val="24"/>
        </w:rPr>
        <w:t>Постановление</w:t>
      </w:r>
    </w:p>
    <w:p w:rsidR="00E01F3F" w:rsidRPr="006F4DCD" w:rsidRDefault="00E01F3F" w:rsidP="00E52104">
      <w:pPr>
        <w:shd w:val="clear" w:color="auto" w:fill="FFFFFF"/>
        <w:spacing w:line="280" w:lineRule="exact"/>
        <w:ind w:left="6237"/>
        <w:rPr>
          <w:color w:val="000000"/>
          <w:spacing w:val="-5"/>
          <w:sz w:val="30"/>
          <w:szCs w:val="24"/>
        </w:rPr>
      </w:pPr>
      <w:r w:rsidRPr="006F4DCD">
        <w:rPr>
          <w:color w:val="000000"/>
          <w:spacing w:val="-5"/>
          <w:sz w:val="30"/>
          <w:szCs w:val="24"/>
        </w:rPr>
        <w:t>Национального</w:t>
      </w:r>
    </w:p>
    <w:p w:rsidR="00E01F3F" w:rsidRPr="006F4DCD" w:rsidRDefault="00E01F3F" w:rsidP="00E52104">
      <w:pPr>
        <w:shd w:val="clear" w:color="auto" w:fill="FFFFFF"/>
        <w:spacing w:line="280" w:lineRule="exact"/>
        <w:ind w:left="6237"/>
        <w:rPr>
          <w:color w:val="000000"/>
          <w:spacing w:val="-5"/>
          <w:sz w:val="30"/>
          <w:szCs w:val="24"/>
        </w:rPr>
      </w:pPr>
      <w:r w:rsidRPr="006F4DCD">
        <w:rPr>
          <w:color w:val="000000"/>
          <w:spacing w:val="-5"/>
          <w:sz w:val="30"/>
          <w:szCs w:val="24"/>
        </w:rPr>
        <w:t>статистического комитета</w:t>
      </w:r>
    </w:p>
    <w:p w:rsidR="00E01F3F" w:rsidRPr="006F4DCD" w:rsidRDefault="00E01F3F" w:rsidP="00E52104">
      <w:pPr>
        <w:shd w:val="clear" w:color="auto" w:fill="FFFFFF"/>
        <w:spacing w:line="280" w:lineRule="exact"/>
        <w:ind w:left="6237"/>
        <w:rPr>
          <w:color w:val="000000"/>
          <w:spacing w:val="-5"/>
          <w:sz w:val="30"/>
          <w:szCs w:val="30"/>
        </w:rPr>
      </w:pPr>
      <w:r w:rsidRPr="006F4DCD">
        <w:rPr>
          <w:color w:val="000000"/>
          <w:spacing w:val="-5"/>
          <w:sz w:val="30"/>
          <w:szCs w:val="30"/>
        </w:rPr>
        <w:t xml:space="preserve">Республики Беларусь </w:t>
      </w:r>
    </w:p>
    <w:p w:rsidR="00811F68" w:rsidRDefault="009B620F" w:rsidP="00E52104">
      <w:pPr>
        <w:shd w:val="clear" w:color="auto" w:fill="FFFFFF"/>
        <w:spacing w:line="280" w:lineRule="exact"/>
        <w:ind w:left="6237" w:right="-284"/>
        <w:rPr>
          <w:sz w:val="30"/>
          <w:szCs w:val="30"/>
        </w:rPr>
      </w:pPr>
      <w:r w:rsidRPr="004E0DEF">
        <w:rPr>
          <w:sz w:val="30"/>
          <w:szCs w:val="30"/>
        </w:rPr>
        <w:t>30.</w:t>
      </w:r>
      <w:r w:rsidRPr="00B80347">
        <w:rPr>
          <w:sz w:val="30"/>
          <w:szCs w:val="30"/>
        </w:rPr>
        <w:t xml:space="preserve">06.2014 </w:t>
      </w:r>
      <w:r w:rsidRPr="006F4DCD">
        <w:rPr>
          <w:sz w:val="30"/>
          <w:szCs w:val="30"/>
        </w:rPr>
        <w:t xml:space="preserve">№ </w:t>
      </w:r>
      <w:r w:rsidRPr="00B80347">
        <w:rPr>
          <w:sz w:val="30"/>
          <w:szCs w:val="30"/>
        </w:rPr>
        <w:t>64</w:t>
      </w:r>
    </w:p>
    <w:p w:rsidR="00E20F5A" w:rsidRDefault="00E20F5A" w:rsidP="004E0DEF">
      <w:pPr>
        <w:shd w:val="clear" w:color="auto" w:fill="FFFFFF"/>
        <w:spacing w:line="280" w:lineRule="exact"/>
        <w:ind w:left="6237" w:right="-284"/>
        <w:rPr>
          <w:b/>
          <w:bCs/>
          <w:caps/>
          <w:sz w:val="30"/>
          <w:szCs w:val="30"/>
        </w:rPr>
      </w:pPr>
    </w:p>
    <w:p w:rsidR="00095477" w:rsidRPr="00095477" w:rsidRDefault="00095477" w:rsidP="004E0DEF">
      <w:pPr>
        <w:shd w:val="clear" w:color="auto" w:fill="FFFFFF"/>
        <w:spacing w:line="280" w:lineRule="exact"/>
        <w:ind w:left="6237" w:right="-284"/>
        <w:rPr>
          <w:b/>
          <w:bCs/>
          <w:caps/>
          <w:sz w:val="30"/>
          <w:szCs w:val="30"/>
        </w:rPr>
      </w:pPr>
    </w:p>
    <w:p w:rsidR="00E01F3F" w:rsidRPr="006F4DCD" w:rsidRDefault="00E01F3F" w:rsidP="00272013">
      <w:pPr>
        <w:pStyle w:val="9"/>
        <w:spacing w:before="0" w:line="280" w:lineRule="exact"/>
        <w:ind w:right="5838"/>
        <w:jc w:val="both"/>
        <w:rPr>
          <w:b w:val="0"/>
          <w:bCs w:val="0"/>
          <w:sz w:val="30"/>
        </w:rPr>
      </w:pPr>
      <w:r w:rsidRPr="006F4DCD">
        <w:rPr>
          <w:b w:val="0"/>
          <w:bCs w:val="0"/>
          <w:caps/>
          <w:sz w:val="30"/>
        </w:rPr>
        <w:t>Методика</w:t>
      </w:r>
      <w:r w:rsidRPr="006F4DCD">
        <w:rPr>
          <w:b w:val="0"/>
          <w:bCs w:val="0"/>
          <w:sz w:val="30"/>
        </w:rPr>
        <w:br/>
        <w:t xml:space="preserve">по расчету </w:t>
      </w:r>
      <w:r w:rsidR="00C96CA2" w:rsidRPr="006F4DCD">
        <w:rPr>
          <w:b w:val="0"/>
          <w:bCs w:val="0"/>
          <w:sz w:val="30"/>
        </w:rPr>
        <w:t xml:space="preserve">основных </w:t>
      </w:r>
      <w:r w:rsidR="00272013" w:rsidRPr="006F4DCD">
        <w:rPr>
          <w:b w:val="0"/>
          <w:bCs w:val="0"/>
          <w:sz w:val="30"/>
        </w:rPr>
        <w:t xml:space="preserve">статистических </w:t>
      </w:r>
      <w:r w:rsidR="00C96CA2" w:rsidRPr="006F4DCD">
        <w:rPr>
          <w:b w:val="0"/>
          <w:bCs w:val="0"/>
          <w:sz w:val="30"/>
        </w:rPr>
        <w:t>показателей</w:t>
      </w:r>
      <w:r w:rsidR="00272013" w:rsidRPr="006F4DCD">
        <w:rPr>
          <w:b w:val="0"/>
          <w:bCs w:val="0"/>
          <w:sz w:val="30"/>
        </w:rPr>
        <w:br/>
      </w:r>
      <w:r w:rsidR="00C96CA2" w:rsidRPr="006F4DCD">
        <w:rPr>
          <w:b w:val="0"/>
          <w:bCs w:val="0"/>
          <w:sz w:val="30"/>
        </w:rPr>
        <w:t>деятельности субъектов малого</w:t>
      </w:r>
      <w:r w:rsidR="00272013" w:rsidRPr="006F4DCD">
        <w:rPr>
          <w:b w:val="0"/>
          <w:bCs w:val="0"/>
          <w:sz w:val="30"/>
        </w:rPr>
        <w:t xml:space="preserve"> п</w:t>
      </w:r>
      <w:r w:rsidR="00C96CA2" w:rsidRPr="006F4DCD">
        <w:rPr>
          <w:b w:val="0"/>
          <w:bCs w:val="0"/>
          <w:sz w:val="30"/>
        </w:rPr>
        <w:t>редпринимательства</w:t>
      </w:r>
    </w:p>
    <w:p w:rsidR="00920F95" w:rsidRDefault="00920F95" w:rsidP="00A147F2">
      <w:pPr>
        <w:shd w:val="clear" w:color="auto" w:fill="FFFFFF"/>
        <w:ind w:right="38"/>
        <w:jc w:val="center"/>
        <w:rPr>
          <w:caps/>
          <w:color w:val="000000"/>
          <w:spacing w:val="3"/>
          <w:sz w:val="30"/>
          <w:szCs w:val="30"/>
        </w:rPr>
      </w:pPr>
    </w:p>
    <w:p w:rsidR="00354ACD" w:rsidRPr="00534AA4" w:rsidRDefault="00354ACD" w:rsidP="00A147F2">
      <w:pPr>
        <w:shd w:val="clear" w:color="auto" w:fill="FFFFFF"/>
        <w:ind w:right="38"/>
        <w:jc w:val="center"/>
        <w:rPr>
          <w:caps/>
          <w:color w:val="000000"/>
          <w:spacing w:val="3"/>
          <w:sz w:val="30"/>
          <w:szCs w:val="30"/>
        </w:rPr>
      </w:pPr>
    </w:p>
    <w:p w:rsidR="00A147F2" w:rsidRPr="006F4DCD" w:rsidRDefault="00A147F2" w:rsidP="00A147F2">
      <w:pPr>
        <w:shd w:val="clear" w:color="auto" w:fill="FFFFFF"/>
        <w:ind w:right="38"/>
        <w:jc w:val="center"/>
        <w:rPr>
          <w:caps/>
          <w:color w:val="000000"/>
          <w:spacing w:val="3"/>
          <w:sz w:val="30"/>
          <w:szCs w:val="30"/>
        </w:rPr>
      </w:pPr>
      <w:r w:rsidRPr="006F4DCD">
        <w:rPr>
          <w:caps/>
          <w:color w:val="000000"/>
          <w:spacing w:val="3"/>
          <w:sz w:val="30"/>
          <w:szCs w:val="30"/>
        </w:rPr>
        <w:t>глава 1</w:t>
      </w:r>
    </w:p>
    <w:p w:rsidR="00A147F2" w:rsidRPr="006F4DCD" w:rsidRDefault="00A147F2" w:rsidP="00A147F2">
      <w:pPr>
        <w:shd w:val="clear" w:color="auto" w:fill="FFFFFF"/>
        <w:ind w:right="38"/>
        <w:jc w:val="center"/>
        <w:rPr>
          <w:color w:val="000000"/>
          <w:spacing w:val="6"/>
          <w:sz w:val="30"/>
          <w:szCs w:val="30"/>
        </w:rPr>
      </w:pPr>
      <w:r w:rsidRPr="006F4DCD">
        <w:rPr>
          <w:color w:val="000000"/>
          <w:spacing w:val="6"/>
          <w:sz w:val="30"/>
          <w:szCs w:val="30"/>
        </w:rPr>
        <w:t>ОБЩИЕ ПОЛОЖЕНИЯ</w:t>
      </w:r>
    </w:p>
    <w:p w:rsidR="00BA6871" w:rsidRPr="006F4DCD" w:rsidRDefault="00BA6871" w:rsidP="00EA66D4">
      <w:pPr>
        <w:shd w:val="clear" w:color="auto" w:fill="FFFFFF"/>
        <w:ind w:right="38"/>
        <w:jc w:val="center"/>
        <w:rPr>
          <w:caps/>
          <w:color w:val="000000"/>
          <w:spacing w:val="3"/>
          <w:sz w:val="30"/>
          <w:szCs w:val="30"/>
        </w:rPr>
      </w:pPr>
    </w:p>
    <w:p w:rsidR="00F41E85" w:rsidRPr="006F4DCD" w:rsidRDefault="00E01F3F" w:rsidP="00F41E85">
      <w:pPr>
        <w:shd w:val="clear" w:color="auto" w:fill="FFFFFF"/>
        <w:ind w:firstLine="709"/>
        <w:jc w:val="both"/>
        <w:rPr>
          <w:bCs/>
          <w:color w:val="000000"/>
          <w:sz w:val="30"/>
          <w:szCs w:val="30"/>
        </w:rPr>
      </w:pPr>
      <w:r w:rsidRPr="006F4DCD">
        <w:rPr>
          <w:bCs/>
          <w:color w:val="000000"/>
          <w:sz w:val="30"/>
          <w:szCs w:val="30"/>
        </w:rPr>
        <w:t>1.</w:t>
      </w:r>
      <w:r w:rsidR="00653C5E" w:rsidRPr="006F4DCD">
        <w:rPr>
          <w:bCs/>
          <w:color w:val="000000"/>
          <w:sz w:val="30"/>
          <w:szCs w:val="30"/>
        </w:rPr>
        <w:t> </w:t>
      </w:r>
      <w:r w:rsidR="006E6101" w:rsidRPr="006F4DCD">
        <w:rPr>
          <w:bCs/>
          <w:color w:val="000000"/>
          <w:sz w:val="30"/>
          <w:szCs w:val="30"/>
        </w:rPr>
        <w:t xml:space="preserve">Настоящая </w:t>
      </w:r>
      <w:r w:rsidR="00957371" w:rsidRPr="006F4DCD">
        <w:rPr>
          <w:bCs/>
          <w:color w:val="000000"/>
          <w:sz w:val="30"/>
          <w:szCs w:val="30"/>
        </w:rPr>
        <w:t>М</w:t>
      </w:r>
      <w:r w:rsidRPr="006F4DCD">
        <w:rPr>
          <w:bCs/>
          <w:color w:val="000000"/>
          <w:sz w:val="30"/>
          <w:szCs w:val="30"/>
        </w:rPr>
        <w:t xml:space="preserve">етодика </w:t>
      </w:r>
      <w:r w:rsidR="00C7359D" w:rsidRPr="006F4DCD">
        <w:rPr>
          <w:bCs/>
          <w:color w:val="000000"/>
          <w:sz w:val="30"/>
          <w:szCs w:val="30"/>
        </w:rPr>
        <w:t xml:space="preserve">предназначена для </w:t>
      </w:r>
      <w:r w:rsidR="001869B6" w:rsidRPr="006F4DCD">
        <w:rPr>
          <w:bCs/>
          <w:color w:val="000000"/>
          <w:sz w:val="30"/>
          <w:szCs w:val="30"/>
        </w:rPr>
        <w:t xml:space="preserve">ежеквартального </w:t>
      </w:r>
      <w:r w:rsidR="00657136" w:rsidRPr="006F4DCD">
        <w:rPr>
          <w:bCs/>
          <w:color w:val="000000"/>
          <w:sz w:val="30"/>
          <w:szCs w:val="30"/>
        </w:rPr>
        <w:t xml:space="preserve">расчета </w:t>
      </w:r>
      <w:r w:rsidR="00D475EB" w:rsidRPr="006F4DCD">
        <w:rPr>
          <w:bCs/>
          <w:color w:val="000000"/>
          <w:sz w:val="30"/>
          <w:szCs w:val="30"/>
        </w:rPr>
        <w:t xml:space="preserve">органами государственной статистики </w:t>
      </w:r>
      <w:r w:rsidR="00C7359D" w:rsidRPr="006F4DCD">
        <w:rPr>
          <w:bCs/>
          <w:color w:val="000000"/>
          <w:sz w:val="30"/>
          <w:szCs w:val="30"/>
        </w:rPr>
        <w:t xml:space="preserve">основных </w:t>
      </w:r>
      <w:r w:rsidR="00272013" w:rsidRPr="006F4DCD">
        <w:rPr>
          <w:bCs/>
          <w:color w:val="000000"/>
          <w:sz w:val="30"/>
          <w:szCs w:val="30"/>
        </w:rPr>
        <w:t xml:space="preserve">статистических </w:t>
      </w:r>
      <w:r w:rsidR="00C7359D" w:rsidRPr="006F4DCD">
        <w:rPr>
          <w:bCs/>
          <w:color w:val="000000"/>
          <w:sz w:val="30"/>
          <w:szCs w:val="30"/>
        </w:rPr>
        <w:t>показателей</w:t>
      </w:r>
      <w:r w:rsidR="00F41E85" w:rsidRPr="006F4DCD">
        <w:rPr>
          <w:bCs/>
          <w:color w:val="000000"/>
          <w:sz w:val="30"/>
          <w:szCs w:val="30"/>
        </w:rPr>
        <w:t>,</w:t>
      </w:r>
      <w:r w:rsidR="00C7359D" w:rsidRPr="006F4DCD">
        <w:rPr>
          <w:bCs/>
          <w:color w:val="000000"/>
          <w:sz w:val="30"/>
          <w:szCs w:val="30"/>
        </w:rPr>
        <w:t xml:space="preserve"> </w:t>
      </w:r>
      <w:r w:rsidR="00F41E85" w:rsidRPr="006F4DCD">
        <w:rPr>
          <w:bCs/>
          <w:color w:val="000000"/>
          <w:sz w:val="30"/>
          <w:szCs w:val="30"/>
        </w:rPr>
        <w:t xml:space="preserve">характеризующих </w:t>
      </w:r>
      <w:r w:rsidR="00C7359D" w:rsidRPr="006F4DCD">
        <w:rPr>
          <w:bCs/>
          <w:color w:val="000000"/>
          <w:sz w:val="30"/>
          <w:szCs w:val="30"/>
        </w:rPr>
        <w:t>деятельност</w:t>
      </w:r>
      <w:r w:rsidR="00F41E85" w:rsidRPr="006F4DCD">
        <w:rPr>
          <w:bCs/>
          <w:color w:val="000000"/>
          <w:sz w:val="30"/>
          <w:szCs w:val="30"/>
        </w:rPr>
        <w:t>ь</w:t>
      </w:r>
      <w:r w:rsidR="00C7359D" w:rsidRPr="006F4DCD">
        <w:rPr>
          <w:bCs/>
          <w:color w:val="000000"/>
          <w:sz w:val="30"/>
          <w:szCs w:val="30"/>
        </w:rPr>
        <w:t xml:space="preserve"> субъектов малого предпринимательства</w:t>
      </w:r>
      <w:r w:rsidR="005D41BF" w:rsidRPr="006F4DCD">
        <w:rPr>
          <w:bCs/>
          <w:color w:val="000000"/>
          <w:sz w:val="30"/>
          <w:szCs w:val="30"/>
        </w:rPr>
        <w:t>,</w:t>
      </w:r>
      <w:r w:rsidR="00F41E85" w:rsidRPr="006F4DCD">
        <w:rPr>
          <w:bCs/>
          <w:color w:val="000000"/>
          <w:sz w:val="30"/>
          <w:szCs w:val="30"/>
        </w:rPr>
        <w:t xml:space="preserve"> </w:t>
      </w:r>
      <w:r w:rsidR="001869B6" w:rsidRPr="006F4DCD">
        <w:rPr>
          <w:bCs/>
          <w:color w:val="000000"/>
          <w:sz w:val="30"/>
          <w:szCs w:val="30"/>
        </w:rPr>
        <w:t xml:space="preserve">по Республике Беларусь, областям и </w:t>
      </w:r>
      <w:proofErr w:type="gramStart"/>
      <w:r w:rsidR="001869B6" w:rsidRPr="006F4DCD">
        <w:rPr>
          <w:bCs/>
          <w:color w:val="000000"/>
          <w:sz w:val="30"/>
          <w:szCs w:val="30"/>
        </w:rPr>
        <w:t>г</w:t>
      </w:r>
      <w:proofErr w:type="gramEnd"/>
      <w:r w:rsidR="001869B6" w:rsidRPr="006F4DCD">
        <w:rPr>
          <w:bCs/>
          <w:color w:val="000000"/>
          <w:sz w:val="30"/>
          <w:szCs w:val="30"/>
        </w:rPr>
        <w:t>. Минску (далее – республика и регионы).</w:t>
      </w:r>
      <w:r w:rsidR="00F41E85" w:rsidRPr="006F4DCD">
        <w:rPr>
          <w:color w:val="000000"/>
        </w:rPr>
        <w:t xml:space="preserve"> </w:t>
      </w:r>
    </w:p>
    <w:p w:rsidR="00B77CB2" w:rsidRPr="006F4DCD" w:rsidRDefault="00F41E85" w:rsidP="00F41E85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6F4DCD">
        <w:rPr>
          <w:bCs/>
          <w:color w:val="000000"/>
          <w:sz w:val="30"/>
          <w:szCs w:val="30"/>
        </w:rPr>
        <w:t>2</w:t>
      </w:r>
      <w:r w:rsidR="00B77CB2" w:rsidRPr="006F4DCD">
        <w:rPr>
          <w:bCs/>
          <w:color w:val="000000"/>
          <w:sz w:val="30"/>
          <w:szCs w:val="30"/>
        </w:rPr>
        <w:t>.</w:t>
      </w:r>
      <w:r w:rsidR="00653C5E" w:rsidRPr="006F4DCD">
        <w:rPr>
          <w:bCs/>
          <w:color w:val="000000"/>
          <w:sz w:val="30"/>
          <w:szCs w:val="30"/>
        </w:rPr>
        <w:t> </w:t>
      </w:r>
      <w:r w:rsidR="001869B6" w:rsidRPr="006F4DCD">
        <w:rPr>
          <w:bCs/>
          <w:color w:val="000000"/>
          <w:sz w:val="30"/>
          <w:szCs w:val="30"/>
        </w:rPr>
        <w:t>Для целей</w:t>
      </w:r>
      <w:r w:rsidR="00B77CB2" w:rsidRPr="006F4DCD">
        <w:rPr>
          <w:bCs/>
          <w:color w:val="000000"/>
          <w:sz w:val="30"/>
          <w:szCs w:val="30"/>
        </w:rPr>
        <w:t xml:space="preserve"> </w:t>
      </w:r>
      <w:r w:rsidR="00DB4C7B" w:rsidRPr="006F4DCD">
        <w:rPr>
          <w:bCs/>
          <w:color w:val="000000"/>
          <w:sz w:val="30"/>
          <w:szCs w:val="30"/>
        </w:rPr>
        <w:t xml:space="preserve">настоящей </w:t>
      </w:r>
      <w:r w:rsidR="00B77CB2" w:rsidRPr="006F4DCD">
        <w:rPr>
          <w:bCs/>
          <w:color w:val="000000"/>
          <w:sz w:val="30"/>
          <w:szCs w:val="30"/>
        </w:rPr>
        <w:t>Методик</w:t>
      </w:r>
      <w:r w:rsidR="001869B6" w:rsidRPr="006F4DCD">
        <w:rPr>
          <w:bCs/>
          <w:color w:val="000000"/>
          <w:sz w:val="30"/>
          <w:szCs w:val="30"/>
        </w:rPr>
        <w:t>и</w:t>
      </w:r>
      <w:r w:rsidR="00B77CB2" w:rsidRPr="006F4DCD">
        <w:rPr>
          <w:bCs/>
          <w:color w:val="000000"/>
          <w:sz w:val="30"/>
          <w:szCs w:val="30"/>
        </w:rPr>
        <w:t xml:space="preserve"> </w:t>
      </w:r>
      <w:r w:rsidR="001869B6" w:rsidRPr="006F4DCD">
        <w:rPr>
          <w:bCs/>
          <w:color w:val="000000"/>
          <w:sz w:val="30"/>
          <w:szCs w:val="30"/>
        </w:rPr>
        <w:t xml:space="preserve">используются </w:t>
      </w:r>
      <w:r w:rsidR="00B77CB2" w:rsidRPr="006F4DCD">
        <w:rPr>
          <w:bCs/>
          <w:color w:val="000000"/>
          <w:sz w:val="30"/>
          <w:szCs w:val="30"/>
        </w:rPr>
        <w:t xml:space="preserve">следующие термины и </w:t>
      </w:r>
      <w:r w:rsidR="00E47778" w:rsidRPr="006F4DCD">
        <w:rPr>
          <w:bCs/>
          <w:color w:val="000000"/>
          <w:sz w:val="30"/>
          <w:szCs w:val="30"/>
        </w:rPr>
        <w:t xml:space="preserve"> </w:t>
      </w:r>
      <w:r w:rsidRPr="006F4DCD">
        <w:rPr>
          <w:bCs/>
          <w:color w:val="000000"/>
          <w:sz w:val="30"/>
          <w:szCs w:val="30"/>
        </w:rPr>
        <w:t>их</w:t>
      </w:r>
      <w:r w:rsidRPr="006F4DCD">
        <w:rPr>
          <w:bCs/>
          <w:sz w:val="30"/>
          <w:szCs w:val="30"/>
        </w:rPr>
        <w:t xml:space="preserve"> </w:t>
      </w:r>
      <w:r w:rsidR="00B77CB2" w:rsidRPr="006F4DCD">
        <w:rPr>
          <w:bCs/>
          <w:sz w:val="30"/>
          <w:szCs w:val="30"/>
        </w:rPr>
        <w:t xml:space="preserve">определения: </w:t>
      </w:r>
    </w:p>
    <w:p w:rsidR="00281186" w:rsidRPr="009B620F" w:rsidRDefault="00281186" w:rsidP="00A9526E">
      <w:pPr>
        <w:tabs>
          <w:tab w:val="left" w:pos="1620"/>
        </w:tabs>
        <w:ind w:firstLine="720"/>
        <w:jc w:val="both"/>
        <w:rPr>
          <w:bCs/>
          <w:color w:val="000000"/>
          <w:sz w:val="30"/>
          <w:szCs w:val="30"/>
        </w:rPr>
      </w:pPr>
      <w:r w:rsidRPr="00A9526E">
        <w:rPr>
          <w:bCs/>
          <w:color w:val="000000"/>
          <w:sz w:val="30"/>
          <w:szCs w:val="30"/>
        </w:rPr>
        <w:t>среднесписочная численность работников, принимаемая для исчисления средней заработной платы</w:t>
      </w:r>
      <w:r w:rsidR="00CF0292" w:rsidRPr="00A9526E">
        <w:rPr>
          <w:bCs/>
          <w:color w:val="000000"/>
          <w:sz w:val="30"/>
          <w:szCs w:val="30"/>
        </w:rPr>
        <w:t>,</w:t>
      </w:r>
      <w:r w:rsidRPr="00A9526E">
        <w:rPr>
          <w:bCs/>
          <w:color w:val="000000"/>
          <w:sz w:val="30"/>
          <w:szCs w:val="30"/>
        </w:rPr>
        <w:t xml:space="preserve"> – численность работников списочного состава, 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лет; </w:t>
      </w:r>
      <w:proofErr w:type="gramStart"/>
      <w:r w:rsidR="001D5C50" w:rsidRPr="00A9526E">
        <w:rPr>
          <w:bCs/>
          <w:color w:val="000000"/>
          <w:sz w:val="30"/>
          <w:szCs w:val="30"/>
        </w:rPr>
        <w:t xml:space="preserve">работников, </w:t>
      </w:r>
      <w:r w:rsidRPr="00A9526E">
        <w:rPr>
          <w:bCs/>
          <w:color w:val="000000"/>
          <w:sz w:val="30"/>
          <w:szCs w:val="30"/>
        </w:rPr>
        <w:t>не явившихся на работу вследствие временной нетрудоспособности или ухода за больными, неявки которых оформлены листками нетрудоспособности или справками</w:t>
      </w:r>
      <w:r w:rsidR="001D5C50" w:rsidRPr="00A9526E">
        <w:rPr>
          <w:bCs/>
          <w:color w:val="000000"/>
          <w:sz w:val="30"/>
          <w:szCs w:val="30"/>
        </w:rPr>
        <w:t xml:space="preserve"> о временной нетрудоспособности</w:t>
      </w:r>
      <w:r w:rsidRPr="00A9526E">
        <w:rPr>
          <w:bCs/>
          <w:color w:val="000000"/>
          <w:sz w:val="30"/>
          <w:szCs w:val="30"/>
        </w:rPr>
        <w:t xml:space="preserve">; работников, находящихся в отпусках без сохранения заработной платы, кроме находящихся в отпусках, предоставляемых без оплаты по инициативе нанимателя; </w:t>
      </w:r>
      <w:r w:rsidR="001D5C50" w:rsidRPr="00A9526E">
        <w:rPr>
          <w:bCs/>
          <w:color w:val="000000"/>
          <w:sz w:val="30"/>
          <w:szCs w:val="30"/>
        </w:rPr>
        <w:t>работников, находящихся под следствием до вынесения приговора суда;</w:t>
      </w:r>
      <w:proofErr w:type="gramEnd"/>
      <w:r w:rsidR="001D5C50" w:rsidRPr="00A9526E">
        <w:rPr>
          <w:bCs/>
          <w:color w:val="000000"/>
          <w:sz w:val="30"/>
          <w:szCs w:val="30"/>
        </w:rPr>
        <w:t xml:space="preserve"> </w:t>
      </w:r>
      <w:proofErr w:type="gramStart"/>
      <w:r w:rsidR="00A9526E" w:rsidRPr="00A9526E">
        <w:rPr>
          <w:bCs/>
          <w:color w:val="000000"/>
          <w:sz w:val="30"/>
          <w:szCs w:val="30"/>
        </w:rPr>
        <w:t xml:space="preserve">работников, больных хроническим алкоголизмом, помещенных на лечение в наркологические отделения психиатрических (психоневрологических) организаций здравоохранения; работников-доноров за дни сдачи крови и ее </w:t>
      </w:r>
      <w:r w:rsidR="00A9526E" w:rsidRPr="009B620F">
        <w:rPr>
          <w:bCs/>
          <w:color w:val="000000"/>
          <w:sz w:val="30"/>
          <w:szCs w:val="30"/>
        </w:rPr>
        <w:t>компонентов</w:t>
      </w:r>
      <w:r w:rsidR="00354ACD" w:rsidRPr="009B620F">
        <w:rPr>
          <w:bCs/>
          <w:color w:val="000000"/>
          <w:sz w:val="30"/>
          <w:szCs w:val="30"/>
        </w:rPr>
        <w:t xml:space="preserve"> (</w:t>
      </w:r>
      <w:r w:rsidR="00746A6C" w:rsidRPr="009B620F">
        <w:rPr>
          <w:bCs/>
          <w:color w:val="000000"/>
          <w:sz w:val="30"/>
          <w:szCs w:val="30"/>
        </w:rPr>
        <w:t>кроме дней, когда сохранение среднего заработка осуществляется за счет нанимателя</w:t>
      </w:r>
      <w:r w:rsidR="00354ACD" w:rsidRPr="009B620F">
        <w:rPr>
          <w:bCs/>
          <w:color w:val="000000"/>
          <w:sz w:val="30"/>
          <w:szCs w:val="30"/>
        </w:rPr>
        <w:t>)</w:t>
      </w:r>
      <w:r w:rsidR="00746A6C" w:rsidRPr="009B620F">
        <w:rPr>
          <w:bCs/>
          <w:color w:val="000000"/>
          <w:sz w:val="30"/>
          <w:szCs w:val="30"/>
        </w:rPr>
        <w:t>,</w:t>
      </w:r>
      <w:r w:rsidR="00A9526E" w:rsidRPr="009B620F">
        <w:rPr>
          <w:bCs/>
          <w:color w:val="000000"/>
          <w:sz w:val="30"/>
          <w:szCs w:val="30"/>
        </w:rPr>
        <w:t xml:space="preserve"> а также за предоставленные после этого дополнительные дни отдыха</w:t>
      </w:r>
      <w:r w:rsidRPr="009B620F">
        <w:rPr>
          <w:bCs/>
          <w:color w:val="000000"/>
          <w:sz w:val="30"/>
          <w:szCs w:val="30"/>
        </w:rPr>
        <w:t>;</w:t>
      </w:r>
      <w:proofErr w:type="gramEnd"/>
    </w:p>
    <w:p w:rsidR="00E537AF" w:rsidRPr="009B620F" w:rsidRDefault="00126F38" w:rsidP="00E537AF">
      <w:pPr>
        <w:widowControl/>
        <w:ind w:firstLine="697"/>
        <w:jc w:val="both"/>
        <w:rPr>
          <w:rFonts w:ascii="Arial" w:hAnsi="Arial" w:cs="Arial"/>
        </w:rPr>
      </w:pPr>
      <w:r w:rsidRPr="009B620F">
        <w:rPr>
          <w:color w:val="000000"/>
          <w:sz w:val="30"/>
          <w:szCs w:val="30"/>
        </w:rPr>
        <w:lastRenderedPageBreak/>
        <w:t>инвестици</w:t>
      </w:r>
      <w:r w:rsidR="00E537AF" w:rsidRPr="009B620F">
        <w:rPr>
          <w:color w:val="000000"/>
          <w:sz w:val="30"/>
          <w:szCs w:val="30"/>
        </w:rPr>
        <w:t>и</w:t>
      </w:r>
      <w:r w:rsidRPr="009B620F">
        <w:rPr>
          <w:color w:val="000000"/>
          <w:sz w:val="30"/>
          <w:szCs w:val="30"/>
        </w:rPr>
        <w:t xml:space="preserve"> в основной капитал – совокупность затрат,</w:t>
      </w:r>
      <w:r w:rsidRPr="009B620F">
        <w:rPr>
          <w:sz w:val="30"/>
          <w:szCs w:val="30"/>
        </w:rPr>
        <w:t xml:space="preserve"> направляемых на приобретение, воспроизводство и создание новых основных средств</w:t>
      </w:r>
      <w:r w:rsidR="00E537AF" w:rsidRPr="009B620F">
        <w:rPr>
          <w:sz w:val="30"/>
          <w:szCs w:val="30"/>
        </w:rPr>
        <w:t xml:space="preserve">; </w:t>
      </w:r>
    </w:p>
    <w:p w:rsidR="00746A6C" w:rsidRPr="009B620F" w:rsidRDefault="00746A6C" w:rsidP="00746A6C">
      <w:pPr>
        <w:widowControl/>
        <w:autoSpaceDE/>
        <w:autoSpaceDN/>
        <w:adjustRightInd/>
        <w:ind w:right="-1" w:firstLine="697"/>
        <w:jc w:val="both"/>
        <w:rPr>
          <w:sz w:val="30"/>
        </w:rPr>
      </w:pPr>
      <w:proofErr w:type="gramStart"/>
      <w:r w:rsidRPr="009B620F">
        <w:rPr>
          <w:color w:val="000000"/>
          <w:sz w:val="30"/>
          <w:szCs w:val="30"/>
        </w:rPr>
        <w:t xml:space="preserve">объем подрядных работ – совокупность работ, выполненных собственными силами </w:t>
      </w:r>
      <w:r w:rsidRPr="009B620F">
        <w:rPr>
          <w:sz w:val="30"/>
        </w:rPr>
        <w:t>(без работ, выполненных привлеченными организациями по договору субподряда) по договорам (контрактам) строительного подряда с заказчиками (застройщиками)</w:t>
      </w:r>
      <w:r w:rsidRPr="009B620F">
        <w:rPr>
          <w:color w:val="000000"/>
          <w:sz w:val="30"/>
          <w:szCs w:val="30"/>
        </w:rPr>
        <w:t xml:space="preserve">, классифицируемых по видам экономической деятельности секции </w:t>
      </w:r>
      <w:r w:rsidRPr="009B620F">
        <w:rPr>
          <w:color w:val="000000"/>
          <w:sz w:val="30"/>
          <w:szCs w:val="30"/>
        </w:rPr>
        <w:br/>
      </w:r>
      <w:r w:rsidRPr="009B620F">
        <w:rPr>
          <w:color w:val="000000"/>
          <w:sz w:val="30"/>
          <w:szCs w:val="30"/>
          <w:lang w:val="en-US"/>
        </w:rPr>
        <w:t>F</w:t>
      </w:r>
      <w:r w:rsidRPr="009B620F">
        <w:rPr>
          <w:color w:val="000000"/>
          <w:sz w:val="30"/>
          <w:szCs w:val="30"/>
        </w:rPr>
        <w:t xml:space="preserve"> «Строительство» общегосударственного классификатора </w:t>
      </w:r>
      <w:r w:rsidRPr="009B620F">
        <w:rPr>
          <w:color w:val="000000"/>
          <w:sz w:val="30"/>
        </w:rPr>
        <w:t xml:space="preserve">Республики Беларусь </w:t>
      </w:r>
      <w:r w:rsidRPr="009B620F">
        <w:rPr>
          <w:bCs/>
          <w:sz w:val="30"/>
        </w:rPr>
        <w:t>ОКРБ 005-2011 «Виды экономической деятельности»,</w:t>
      </w:r>
      <w:r w:rsidRPr="009B620F">
        <w:rPr>
          <w:sz w:val="30"/>
        </w:rPr>
        <w:t xml:space="preserve"> утвержденного постановлением Государственного комитета по стандартизации Республики Беларусь от 5 декабря </w:t>
      </w:r>
      <w:r w:rsidR="00354ACD" w:rsidRPr="009B620F">
        <w:rPr>
          <w:sz w:val="30"/>
        </w:rPr>
        <w:br/>
      </w:r>
      <w:smartTag w:uri="urn:schemas-microsoft-com:office:smarttags" w:element="metricconverter">
        <w:smartTagPr>
          <w:attr w:name="ProductID" w:val="2011 г"/>
        </w:smartTagPr>
        <w:r w:rsidRPr="009B620F">
          <w:rPr>
            <w:sz w:val="30"/>
          </w:rPr>
          <w:t>2011 г</w:t>
        </w:r>
      </w:smartTag>
      <w:r w:rsidRPr="009B620F">
        <w:rPr>
          <w:sz w:val="30"/>
        </w:rPr>
        <w:t>. № 85 «Об утверждении, введении в действие</w:t>
      </w:r>
      <w:proofErr w:type="gramEnd"/>
      <w:r w:rsidRPr="009B620F">
        <w:rPr>
          <w:sz w:val="30"/>
        </w:rPr>
        <w:t xml:space="preserve"> общегосударственного классификатора Республики Беларусь» (Национальный реестр правовых актов Республики Беларусь, 2012 г.,</w:t>
      </w:r>
      <w:r w:rsidR="00354ACD" w:rsidRPr="009B620F">
        <w:rPr>
          <w:sz w:val="30"/>
        </w:rPr>
        <w:t xml:space="preserve"> </w:t>
      </w:r>
      <w:r w:rsidRPr="009B620F">
        <w:rPr>
          <w:sz w:val="30"/>
        </w:rPr>
        <w:t xml:space="preserve">№ 43, 8/24941) </w:t>
      </w:r>
      <w:r w:rsidRPr="009B620F">
        <w:rPr>
          <w:bCs/>
          <w:sz w:val="30"/>
        </w:rPr>
        <w:t>(далее </w:t>
      </w:r>
      <w:r w:rsidRPr="009B620F">
        <w:rPr>
          <w:sz w:val="30"/>
        </w:rPr>
        <w:t>– ОКЭД)</w:t>
      </w:r>
      <w:r w:rsidRPr="009B620F">
        <w:rPr>
          <w:color w:val="000000"/>
          <w:sz w:val="30"/>
        </w:rPr>
        <w:t xml:space="preserve">, </w:t>
      </w:r>
      <w:r w:rsidRPr="009B620F">
        <w:rPr>
          <w:sz w:val="30"/>
        </w:rPr>
        <w:t>а также работ, выполненных при строительстве собственных объектов организаций, основной вид экономической деятельности которых классифицируется в секции F «Строительство» ОКЭД;</w:t>
      </w:r>
    </w:p>
    <w:p w:rsidR="00746A6C" w:rsidRPr="009B620F" w:rsidRDefault="00746A6C" w:rsidP="00746A6C">
      <w:pPr>
        <w:ind w:firstLine="709"/>
        <w:jc w:val="both"/>
        <w:rPr>
          <w:bCs/>
          <w:sz w:val="30"/>
          <w:szCs w:val="30"/>
        </w:rPr>
      </w:pPr>
      <w:r w:rsidRPr="009B620F">
        <w:rPr>
          <w:bCs/>
          <w:color w:val="000000"/>
          <w:sz w:val="30"/>
          <w:szCs w:val="30"/>
        </w:rPr>
        <w:t>объем промышленного производства</w:t>
      </w:r>
      <w:r w:rsidRPr="009B620F">
        <w:rPr>
          <w:color w:val="000000"/>
          <w:sz w:val="30"/>
          <w:szCs w:val="30"/>
        </w:rPr>
        <w:t xml:space="preserve"> – </w:t>
      </w:r>
      <w:r w:rsidRPr="009B620F">
        <w:rPr>
          <w:sz w:val="30"/>
        </w:rPr>
        <w:t xml:space="preserve">совокупность произведенной готовой продукции, выполненных работ, оказанных услуг силами персонала организации, классифицируемых по </w:t>
      </w:r>
      <w:r w:rsidRPr="009B620F">
        <w:rPr>
          <w:sz w:val="30"/>
        </w:rPr>
        <w:br/>
        <w:t xml:space="preserve">ОКЭД в </w:t>
      </w:r>
      <w:r w:rsidRPr="009B620F">
        <w:rPr>
          <w:sz w:val="30"/>
          <w:szCs w:val="30"/>
        </w:rPr>
        <w:t>горнодобывающей промышленности; обрабатывающей промышленности; снабжении электроэнергией, газом, паром, горячей водой и кондиционированным воздухом; водоснабжении; сборе, обработке и удалении отходов, деятельности по ликвидации загрязнений</w:t>
      </w:r>
      <w:r w:rsidRPr="009B620F">
        <w:rPr>
          <w:sz w:val="30"/>
        </w:rPr>
        <w:t xml:space="preserve"> (коды 05-39 ОКЭД).</w:t>
      </w:r>
      <w:r w:rsidRPr="009B620F">
        <w:rPr>
          <w:sz w:val="30"/>
          <w:szCs w:val="30"/>
        </w:rPr>
        <w:t xml:space="preserve"> О</w:t>
      </w:r>
      <w:r w:rsidRPr="009B620F">
        <w:rPr>
          <w:color w:val="000000"/>
          <w:sz w:val="30"/>
          <w:szCs w:val="30"/>
        </w:rPr>
        <w:t xml:space="preserve">бъем промышленного производства приводится в фактических отпускных ценах без налога на добавленную стоимость, акцизов и других налогов и сборов из выручки, </w:t>
      </w:r>
      <w:r w:rsidRPr="009B620F">
        <w:rPr>
          <w:bCs/>
          <w:color w:val="000000"/>
          <w:sz w:val="30"/>
          <w:szCs w:val="30"/>
        </w:rPr>
        <w:t xml:space="preserve">с учетом стоимости давальческого сырья и без учета </w:t>
      </w:r>
      <w:r w:rsidRPr="009B620F">
        <w:rPr>
          <w:bCs/>
          <w:sz w:val="30"/>
          <w:szCs w:val="30"/>
        </w:rPr>
        <w:t>стоимости внутризаводского оборота;</w:t>
      </w:r>
    </w:p>
    <w:p w:rsidR="00281186" w:rsidRPr="006F4DCD" w:rsidRDefault="00281186" w:rsidP="00281186">
      <w:pPr>
        <w:ind w:firstLine="709"/>
        <w:jc w:val="both"/>
        <w:rPr>
          <w:sz w:val="30"/>
          <w:szCs w:val="30"/>
        </w:rPr>
      </w:pPr>
      <w:r w:rsidRPr="009B620F">
        <w:rPr>
          <w:bCs/>
          <w:sz w:val="30"/>
          <w:szCs w:val="30"/>
        </w:rPr>
        <w:t>давальческое сырье</w:t>
      </w:r>
      <w:r w:rsidRPr="009B620F">
        <w:rPr>
          <w:sz w:val="30"/>
          <w:szCs w:val="30"/>
        </w:rPr>
        <w:t xml:space="preserve"> – это сырье, принадлежащее заказчику и</w:t>
      </w:r>
      <w:r w:rsidRPr="006F4DCD">
        <w:rPr>
          <w:sz w:val="30"/>
          <w:szCs w:val="30"/>
        </w:rPr>
        <w:t xml:space="preserve"> переданное на переработку другим организациям для производства из него продукции в соответствии с заключенными договорами;</w:t>
      </w:r>
    </w:p>
    <w:p w:rsidR="00281186" w:rsidRDefault="00281186" w:rsidP="00281186">
      <w:pPr>
        <w:ind w:firstLine="709"/>
        <w:jc w:val="both"/>
        <w:rPr>
          <w:sz w:val="30"/>
          <w:szCs w:val="30"/>
        </w:rPr>
      </w:pPr>
      <w:r w:rsidRPr="006F4DCD">
        <w:rPr>
          <w:bCs/>
          <w:sz w:val="30"/>
          <w:szCs w:val="30"/>
        </w:rPr>
        <w:t>внутризаводской оборот</w:t>
      </w:r>
      <w:r w:rsidRPr="006F4DCD">
        <w:rPr>
          <w:sz w:val="30"/>
          <w:szCs w:val="30"/>
        </w:rPr>
        <w:t xml:space="preserve"> – стоимость той части изготовленных организацией готовых изделий и полуфабрикатов, которые используются внутри данной организации на собственные промышленно-производственные нужды и стоимость которых в дальнейшем учитывается в составе затрат, включаемых в себестоимость конечной промышленной продукции;</w:t>
      </w:r>
    </w:p>
    <w:p w:rsidR="00281186" w:rsidRPr="006F4DCD" w:rsidRDefault="00281186" w:rsidP="00281186">
      <w:pPr>
        <w:ind w:firstLine="720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 xml:space="preserve">инвестиции – любое имущество, включая денежные средства, ценные  бумаги, оборудование и результаты интеллектуальной деятельности, принадлежащие инвестору на праве собственности или  </w:t>
      </w:r>
      <w:r w:rsidRPr="006F4DCD">
        <w:rPr>
          <w:color w:val="000000"/>
          <w:sz w:val="30"/>
          <w:szCs w:val="30"/>
        </w:rPr>
        <w:lastRenderedPageBreak/>
        <w:t>ином вещном праве, и имущественные права, вкладываемые инвестором в объекты инвестиционной деятельности в целях получения прибыли (дохода) и (или) иного значимого результата;</w:t>
      </w:r>
    </w:p>
    <w:p w:rsidR="00EE6126" w:rsidRDefault="00EE6126" w:rsidP="00EE6126">
      <w:pPr>
        <w:ind w:firstLine="720"/>
        <w:jc w:val="both"/>
        <w:rPr>
          <w:sz w:val="30"/>
          <w:szCs w:val="30"/>
        </w:rPr>
      </w:pPr>
      <w:r w:rsidRPr="006F4DCD">
        <w:rPr>
          <w:sz w:val="30"/>
          <w:szCs w:val="30"/>
        </w:rPr>
        <w:t>импорт товаров – ввоз на территорию Республики Беларусь товаров, которые добавляются к запасам материальных ресурсов государства;</w:t>
      </w:r>
    </w:p>
    <w:p w:rsidR="00281186" w:rsidRPr="006F4DCD" w:rsidRDefault="00281186" w:rsidP="00281186">
      <w:pPr>
        <w:ind w:firstLine="720"/>
        <w:jc w:val="both"/>
        <w:rPr>
          <w:sz w:val="30"/>
          <w:szCs w:val="30"/>
        </w:rPr>
      </w:pPr>
      <w:r w:rsidRPr="006F4DCD">
        <w:rPr>
          <w:sz w:val="30"/>
          <w:szCs w:val="30"/>
        </w:rPr>
        <w:t>экспорт товаров – вывоз с территории Республики Беларусь товаров, которые уменьшают запасы ма</w:t>
      </w:r>
      <w:r w:rsidR="00811F68">
        <w:rPr>
          <w:sz w:val="30"/>
          <w:szCs w:val="30"/>
        </w:rPr>
        <w:t>териальных ресурсов государства.</w:t>
      </w:r>
    </w:p>
    <w:p w:rsidR="00A147F2" w:rsidRPr="006F4DCD" w:rsidRDefault="00A147F2" w:rsidP="00C11CCE">
      <w:pPr>
        <w:shd w:val="clear" w:color="auto" w:fill="FFFFFF"/>
        <w:ind w:firstLine="700"/>
        <w:jc w:val="both"/>
        <w:rPr>
          <w:sz w:val="30"/>
        </w:rPr>
      </w:pPr>
      <w:r w:rsidRPr="006F4DCD">
        <w:rPr>
          <w:sz w:val="30"/>
          <w:szCs w:val="30"/>
        </w:rPr>
        <w:t xml:space="preserve">3. К основным статистическим показателям, </w:t>
      </w:r>
      <w:r w:rsidRPr="006F4DCD">
        <w:rPr>
          <w:sz w:val="30"/>
        </w:rPr>
        <w:t>характеризующим деятельность субъектов малого предпринимательства</w:t>
      </w:r>
      <w:r w:rsidR="00C05FF4" w:rsidRPr="006F4DCD">
        <w:rPr>
          <w:sz w:val="30"/>
        </w:rPr>
        <w:t>,</w:t>
      </w:r>
      <w:r w:rsidRPr="006F4DCD">
        <w:rPr>
          <w:sz w:val="30"/>
        </w:rPr>
        <w:t xml:space="preserve"> относятся:</w:t>
      </w:r>
    </w:p>
    <w:p w:rsidR="00D22474" w:rsidRPr="006F4DCD" w:rsidRDefault="00D22474" w:rsidP="00C11CCE">
      <w:pPr>
        <w:shd w:val="clear" w:color="auto" w:fill="FFFFFF"/>
        <w:ind w:firstLine="700"/>
        <w:jc w:val="both"/>
        <w:rPr>
          <w:kern w:val="28"/>
          <w:sz w:val="30"/>
          <w:szCs w:val="30"/>
        </w:rPr>
      </w:pPr>
      <w:r w:rsidRPr="006F4DCD">
        <w:rPr>
          <w:kern w:val="28"/>
          <w:sz w:val="30"/>
          <w:szCs w:val="30"/>
        </w:rPr>
        <w:t>к</w:t>
      </w:r>
      <w:r w:rsidR="00A147F2" w:rsidRPr="006F4DCD">
        <w:rPr>
          <w:kern w:val="28"/>
          <w:sz w:val="30"/>
          <w:szCs w:val="30"/>
        </w:rPr>
        <w:t xml:space="preserve">оличество </w:t>
      </w:r>
      <w:proofErr w:type="spellStart"/>
      <w:r w:rsidR="00A147F2" w:rsidRPr="006F4DCD">
        <w:rPr>
          <w:kern w:val="28"/>
          <w:sz w:val="30"/>
          <w:szCs w:val="30"/>
        </w:rPr>
        <w:t>микро</w:t>
      </w:r>
      <w:r w:rsidRPr="006F4DCD">
        <w:rPr>
          <w:kern w:val="28"/>
          <w:sz w:val="30"/>
          <w:szCs w:val="30"/>
        </w:rPr>
        <w:t>организаций</w:t>
      </w:r>
      <w:proofErr w:type="spellEnd"/>
      <w:r w:rsidRPr="006F4DCD">
        <w:rPr>
          <w:kern w:val="28"/>
          <w:sz w:val="30"/>
          <w:szCs w:val="30"/>
        </w:rPr>
        <w:t xml:space="preserve"> и</w:t>
      </w:r>
      <w:r w:rsidR="00A147F2" w:rsidRPr="006F4DCD">
        <w:rPr>
          <w:kern w:val="28"/>
          <w:sz w:val="30"/>
          <w:szCs w:val="30"/>
        </w:rPr>
        <w:t xml:space="preserve"> малых организаций</w:t>
      </w:r>
      <w:r w:rsidRPr="006F4DCD">
        <w:rPr>
          <w:kern w:val="28"/>
          <w:sz w:val="30"/>
          <w:szCs w:val="30"/>
        </w:rPr>
        <w:t>;</w:t>
      </w:r>
    </w:p>
    <w:p w:rsidR="00A147F2" w:rsidRPr="006F4DCD" w:rsidRDefault="00D22474" w:rsidP="00C11CCE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kern w:val="28"/>
          <w:sz w:val="30"/>
          <w:szCs w:val="30"/>
        </w:rPr>
        <w:t xml:space="preserve">количество </w:t>
      </w:r>
      <w:r w:rsidRPr="006F4DCD">
        <w:rPr>
          <w:color w:val="000000"/>
          <w:kern w:val="28"/>
          <w:sz w:val="30"/>
          <w:szCs w:val="30"/>
        </w:rPr>
        <w:t>индивидуальных предпринимателей;</w:t>
      </w:r>
    </w:p>
    <w:p w:rsidR="00A147F2" w:rsidRPr="006F4DCD" w:rsidRDefault="00D22474" w:rsidP="00C11CCE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kern w:val="28"/>
          <w:sz w:val="30"/>
          <w:szCs w:val="30"/>
        </w:rPr>
        <w:t>с</w:t>
      </w:r>
      <w:r w:rsidR="00A147F2" w:rsidRPr="006F4DCD">
        <w:rPr>
          <w:kern w:val="28"/>
          <w:sz w:val="30"/>
          <w:szCs w:val="30"/>
        </w:rPr>
        <w:t>реднесписочная численность работников</w:t>
      </w:r>
      <w:r w:rsidRPr="006F4DCD">
        <w:rPr>
          <w:kern w:val="28"/>
          <w:sz w:val="30"/>
          <w:szCs w:val="30"/>
        </w:rPr>
        <w:t xml:space="preserve"> </w:t>
      </w:r>
      <w:proofErr w:type="spellStart"/>
      <w:r w:rsidRPr="006F4DCD">
        <w:rPr>
          <w:kern w:val="28"/>
          <w:sz w:val="30"/>
          <w:szCs w:val="30"/>
        </w:rPr>
        <w:t>микроорганизаций</w:t>
      </w:r>
      <w:proofErr w:type="spellEnd"/>
      <w:r w:rsidRPr="006F4DCD">
        <w:rPr>
          <w:kern w:val="28"/>
          <w:sz w:val="30"/>
          <w:szCs w:val="30"/>
        </w:rPr>
        <w:t xml:space="preserve"> и малых организаций;</w:t>
      </w:r>
    </w:p>
    <w:p w:rsidR="00D22474" w:rsidRPr="006F4DCD" w:rsidRDefault="00D22474" w:rsidP="00D22474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>объем и</w:t>
      </w:r>
      <w:r w:rsidR="00A147F2" w:rsidRPr="006F4DCD">
        <w:rPr>
          <w:color w:val="000000"/>
          <w:kern w:val="28"/>
          <w:sz w:val="30"/>
          <w:szCs w:val="30"/>
        </w:rPr>
        <w:t>нвестици</w:t>
      </w:r>
      <w:r w:rsidRPr="006F4DCD">
        <w:rPr>
          <w:color w:val="000000"/>
          <w:kern w:val="28"/>
          <w:sz w:val="30"/>
          <w:szCs w:val="30"/>
        </w:rPr>
        <w:t>й</w:t>
      </w:r>
      <w:r w:rsidR="00A147F2" w:rsidRPr="006F4DCD">
        <w:rPr>
          <w:color w:val="000000"/>
          <w:kern w:val="28"/>
          <w:sz w:val="30"/>
          <w:szCs w:val="30"/>
        </w:rPr>
        <w:t xml:space="preserve"> в основной капитал</w:t>
      </w:r>
      <w:r w:rsidRPr="006F4DCD">
        <w:rPr>
          <w:kern w:val="28"/>
          <w:sz w:val="30"/>
          <w:szCs w:val="30"/>
        </w:rPr>
        <w:t xml:space="preserve"> </w:t>
      </w:r>
      <w:proofErr w:type="spellStart"/>
      <w:r w:rsidRPr="006F4DCD">
        <w:rPr>
          <w:kern w:val="28"/>
          <w:sz w:val="30"/>
          <w:szCs w:val="30"/>
        </w:rPr>
        <w:t>микроорганизаций</w:t>
      </w:r>
      <w:proofErr w:type="spellEnd"/>
      <w:r w:rsidRPr="006F4DCD">
        <w:rPr>
          <w:kern w:val="28"/>
          <w:sz w:val="30"/>
          <w:szCs w:val="30"/>
        </w:rPr>
        <w:t xml:space="preserve"> и малых организаций;</w:t>
      </w:r>
    </w:p>
    <w:p w:rsidR="00D22474" w:rsidRPr="006F4DCD" w:rsidRDefault="00D22474" w:rsidP="00D22474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>о</w:t>
      </w:r>
      <w:r w:rsidR="00A147F2" w:rsidRPr="006F4DCD">
        <w:rPr>
          <w:color w:val="000000"/>
          <w:kern w:val="28"/>
          <w:sz w:val="30"/>
          <w:szCs w:val="30"/>
        </w:rPr>
        <w:t>бъем подрядных работ, выполненны</w:t>
      </w:r>
      <w:r w:rsidR="00C05FF4" w:rsidRPr="006F4DCD">
        <w:rPr>
          <w:color w:val="000000"/>
          <w:kern w:val="28"/>
          <w:sz w:val="30"/>
          <w:szCs w:val="30"/>
        </w:rPr>
        <w:t>х</w:t>
      </w:r>
      <w:r w:rsidR="00A147F2" w:rsidRPr="006F4DCD">
        <w:rPr>
          <w:color w:val="000000"/>
          <w:kern w:val="28"/>
          <w:sz w:val="30"/>
          <w:szCs w:val="30"/>
        </w:rPr>
        <w:t xml:space="preserve"> </w:t>
      </w:r>
      <w:proofErr w:type="spellStart"/>
      <w:r w:rsidRPr="006F4DCD">
        <w:rPr>
          <w:kern w:val="28"/>
          <w:sz w:val="30"/>
          <w:szCs w:val="30"/>
        </w:rPr>
        <w:t>микроорганизациями</w:t>
      </w:r>
      <w:proofErr w:type="spellEnd"/>
      <w:r w:rsidRPr="006F4DCD">
        <w:rPr>
          <w:kern w:val="28"/>
          <w:sz w:val="30"/>
          <w:szCs w:val="30"/>
        </w:rPr>
        <w:t xml:space="preserve"> и малыми организациями;</w:t>
      </w:r>
    </w:p>
    <w:p w:rsidR="00C05FF4" w:rsidRPr="006F4DCD" w:rsidRDefault="00C05FF4" w:rsidP="00C05FF4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 xml:space="preserve">объем промышленного производства </w:t>
      </w:r>
      <w:proofErr w:type="spellStart"/>
      <w:r w:rsidRPr="006F4DCD">
        <w:rPr>
          <w:kern w:val="28"/>
          <w:sz w:val="30"/>
          <w:szCs w:val="30"/>
        </w:rPr>
        <w:t>микроорганизаций</w:t>
      </w:r>
      <w:proofErr w:type="spellEnd"/>
      <w:r w:rsidRPr="006F4DCD">
        <w:rPr>
          <w:kern w:val="28"/>
          <w:sz w:val="30"/>
          <w:szCs w:val="30"/>
        </w:rPr>
        <w:t xml:space="preserve"> и малых организаций;</w:t>
      </w:r>
    </w:p>
    <w:p w:rsidR="00B709FB" w:rsidRPr="006F4DCD" w:rsidRDefault="00D22474" w:rsidP="00D22474">
      <w:pPr>
        <w:shd w:val="clear" w:color="auto" w:fill="FFFFFF"/>
        <w:ind w:firstLine="700"/>
        <w:jc w:val="both"/>
        <w:rPr>
          <w:color w:val="000000"/>
          <w:kern w:val="28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>инвестиции</w:t>
      </w:r>
      <w:r w:rsidR="00B709FB" w:rsidRPr="006F4DCD">
        <w:rPr>
          <w:color w:val="000000"/>
          <w:kern w:val="28"/>
          <w:sz w:val="30"/>
          <w:szCs w:val="30"/>
        </w:rPr>
        <w:t xml:space="preserve">, полученные </w:t>
      </w:r>
      <w:r w:rsidRPr="006F4DCD">
        <w:rPr>
          <w:color w:val="000000"/>
          <w:kern w:val="28"/>
          <w:sz w:val="30"/>
          <w:szCs w:val="30"/>
        </w:rPr>
        <w:t xml:space="preserve"> </w:t>
      </w:r>
      <w:proofErr w:type="spellStart"/>
      <w:r w:rsidR="00B709FB" w:rsidRPr="006F4DCD">
        <w:rPr>
          <w:kern w:val="28"/>
          <w:sz w:val="30"/>
          <w:szCs w:val="30"/>
        </w:rPr>
        <w:t>микроорганизациями</w:t>
      </w:r>
      <w:proofErr w:type="spellEnd"/>
      <w:r w:rsidR="00B709FB" w:rsidRPr="006F4DCD">
        <w:rPr>
          <w:kern w:val="28"/>
          <w:sz w:val="30"/>
          <w:szCs w:val="30"/>
        </w:rPr>
        <w:t xml:space="preserve"> и малыми организациями</w:t>
      </w:r>
      <w:r w:rsidRPr="006F4DCD">
        <w:rPr>
          <w:color w:val="000000"/>
          <w:kern w:val="28"/>
          <w:sz w:val="30"/>
          <w:szCs w:val="30"/>
        </w:rPr>
        <w:t xml:space="preserve"> из-за рубежа</w:t>
      </w:r>
      <w:r w:rsidR="00B709FB" w:rsidRPr="006F4DCD">
        <w:rPr>
          <w:color w:val="000000"/>
          <w:kern w:val="28"/>
          <w:sz w:val="30"/>
          <w:szCs w:val="30"/>
        </w:rPr>
        <w:t>;</w:t>
      </w:r>
    </w:p>
    <w:p w:rsidR="00B709FB" w:rsidRPr="006F4DCD" w:rsidRDefault="00B709FB" w:rsidP="00B709FB">
      <w:pPr>
        <w:shd w:val="clear" w:color="auto" w:fill="FFFFFF"/>
        <w:ind w:firstLine="700"/>
        <w:jc w:val="both"/>
        <w:rPr>
          <w:color w:val="000000"/>
          <w:kern w:val="28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 xml:space="preserve">инвестиции, направленные </w:t>
      </w:r>
      <w:proofErr w:type="spellStart"/>
      <w:r w:rsidRPr="006F4DCD">
        <w:rPr>
          <w:kern w:val="28"/>
          <w:sz w:val="30"/>
          <w:szCs w:val="30"/>
        </w:rPr>
        <w:t>микроорганизациями</w:t>
      </w:r>
      <w:proofErr w:type="spellEnd"/>
      <w:r w:rsidRPr="006F4DCD">
        <w:rPr>
          <w:kern w:val="28"/>
          <w:sz w:val="30"/>
          <w:szCs w:val="30"/>
        </w:rPr>
        <w:t xml:space="preserve"> и малыми организациями</w:t>
      </w:r>
      <w:r w:rsidRPr="006F4DCD">
        <w:rPr>
          <w:color w:val="000000"/>
          <w:kern w:val="28"/>
          <w:sz w:val="30"/>
          <w:szCs w:val="30"/>
        </w:rPr>
        <w:t xml:space="preserve"> за рубеж;</w:t>
      </w:r>
    </w:p>
    <w:p w:rsidR="00D22474" w:rsidRPr="006F4DCD" w:rsidRDefault="00D22474" w:rsidP="00D22474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>экспорт и импорт товаров</w:t>
      </w:r>
      <w:r w:rsidR="00534CDE" w:rsidRPr="006F4DCD">
        <w:rPr>
          <w:color w:val="000000"/>
          <w:kern w:val="28"/>
          <w:sz w:val="30"/>
          <w:szCs w:val="30"/>
        </w:rPr>
        <w:t xml:space="preserve">, осуществленный </w:t>
      </w:r>
      <w:proofErr w:type="spellStart"/>
      <w:r w:rsidRPr="006F4DCD">
        <w:rPr>
          <w:kern w:val="28"/>
          <w:sz w:val="30"/>
          <w:szCs w:val="30"/>
        </w:rPr>
        <w:t>микроорганизаци</w:t>
      </w:r>
      <w:r w:rsidR="00534CDE" w:rsidRPr="006F4DCD">
        <w:rPr>
          <w:kern w:val="28"/>
          <w:sz w:val="30"/>
          <w:szCs w:val="30"/>
        </w:rPr>
        <w:t>ями</w:t>
      </w:r>
      <w:proofErr w:type="spellEnd"/>
      <w:r w:rsidRPr="006F4DCD">
        <w:rPr>
          <w:kern w:val="28"/>
          <w:sz w:val="30"/>
          <w:szCs w:val="30"/>
        </w:rPr>
        <w:t xml:space="preserve"> и малы</w:t>
      </w:r>
      <w:r w:rsidR="00534CDE" w:rsidRPr="006F4DCD">
        <w:rPr>
          <w:kern w:val="28"/>
          <w:sz w:val="30"/>
          <w:szCs w:val="30"/>
        </w:rPr>
        <w:t>ми</w:t>
      </w:r>
      <w:r w:rsidRPr="006F4DCD">
        <w:rPr>
          <w:kern w:val="28"/>
          <w:sz w:val="30"/>
          <w:szCs w:val="30"/>
        </w:rPr>
        <w:t xml:space="preserve"> организаци</w:t>
      </w:r>
      <w:r w:rsidR="00534CDE" w:rsidRPr="006F4DCD">
        <w:rPr>
          <w:kern w:val="28"/>
          <w:sz w:val="30"/>
          <w:szCs w:val="30"/>
        </w:rPr>
        <w:t>ями</w:t>
      </w:r>
      <w:r w:rsidRPr="006F4DCD">
        <w:rPr>
          <w:kern w:val="28"/>
          <w:sz w:val="30"/>
          <w:szCs w:val="30"/>
        </w:rPr>
        <w:t>.</w:t>
      </w:r>
    </w:p>
    <w:p w:rsidR="00D22474" w:rsidRPr="006F4DCD" w:rsidRDefault="00D22474" w:rsidP="00C11CCE">
      <w:pPr>
        <w:shd w:val="clear" w:color="auto" w:fill="FFFFFF"/>
        <w:ind w:firstLine="700"/>
        <w:jc w:val="both"/>
        <w:rPr>
          <w:color w:val="000000"/>
          <w:kern w:val="28"/>
          <w:sz w:val="30"/>
          <w:szCs w:val="30"/>
        </w:rPr>
      </w:pPr>
    </w:p>
    <w:p w:rsidR="00551E4A" w:rsidRPr="006F4DCD" w:rsidRDefault="00551E4A" w:rsidP="00551E4A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Глава </w:t>
      </w:r>
      <w:r w:rsidR="00CA5E23" w:rsidRPr="006F4DCD">
        <w:rPr>
          <w:b w:val="0"/>
          <w:caps/>
          <w:sz w:val="30"/>
        </w:rPr>
        <w:t>2</w:t>
      </w:r>
    </w:p>
    <w:p w:rsidR="00551E4A" w:rsidRPr="006F4DCD" w:rsidRDefault="005D41BF" w:rsidP="00551E4A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>рАСЧЕТ</w:t>
      </w:r>
      <w:r w:rsidR="00551E4A" w:rsidRPr="006F4DCD">
        <w:rPr>
          <w:b w:val="0"/>
          <w:caps/>
          <w:sz w:val="30"/>
        </w:rPr>
        <w:t xml:space="preserve"> количества </w:t>
      </w:r>
      <w:r w:rsidR="000352B3" w:rsidRPr="006F4DCD">
        <w:rPr>
          <w:b w:val="0"/>
          <w:caps/>
          <w:sz w:val="30"/>
        </w:rPr>
        <w:br/>
      </w:r>
      <w:r w:rsidR="00551E4A" w:rsidRPr="006F4DCD">
        <w:rPr>
          <w:b w:val="0"/>
          <w:caps/>
          <w:sz w:val="30"/>
        </w:rPr>
        <w:t xml:space="preserve">субъектов малого предпринимательства и среднесписочной численности работников </w:t>
      </w:r>
      <w:r w:rsidR="00026849" w:rsidRPr="006F4DCD">
        <w:rPr>
          <w:b w:val="0"/>
          <w:caps/>
          <w:sz w:val="30"/>
        </w:rPr>
        <w:t>микроорганизаций и малых организаций</w:t>
      </w:r>
    </w:p>
    <w:p w:rsidR="00D22474" w:rsidRPr="006F4DCD" w:rsidRDefault="00D22474" w:rsidP="00C11CCE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</w:p>
    <w:p w:rsidR="00914109" w:rsidRPr="006F4DCD" w:rsidRDefault="00551E4A" w:rsidP="00C11CCE">
      <w:pPr>
        <w:shd w:val="clear" w:color="auto" w:fill="FFFFFF"/>
        <w:ind w:firstLine="700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>4</w:t>
      </w:r>
      <w:r w:rsidR="00F41E85" w:rsidRPr="006F4DCD">
        <w:rPr>
          <w:color w:val="000000"/>
          <w:sz w:val="30"/>
          <w:szCs w:val="30"/>
        </w:rPr>
        <w:t>. </w:t>
      </w:r>
      <w:r w:rsidR="00F65CA2">
        <w:rPr>
          <w:color w:val="000000"/>
          <w:sz w:val="30"/>
          <w:szCs w:val="30"/>
        </w:rPr>
        <w:t>К</w:t>
      </w:r>
      <w:r w:rsidR="00C11CCE" w:rsidRPr="006F4DCD">
        <w:rPr>
          <w:color w:val="000000"/>
          <w:sz w:val="30"/>
          <w:szCs w:val="30"/>
        </w:rPr>
        <w:t>оличеств</w:t>
      </w:r>
      <w:r w:rsidR="00F65CA2">
        <w:rPr>
          <w:color w:val="000000"/>
          <w:sz w:val="30"/>
          <w:szCs w:val="30"/>
        </w:rPr>
        <w:t>о</w:t>
      </w:r>
      <w:r w:rsidR="00C11CCE" w:rsidRPr="006F4DCD">
        <w:rPr>
          <w:color w:val="000000"/>
          <w:sz w:val="30"/>
          <w:szCs w:val="30"/>
        </w:rPr>
        <w:t xml:space="preserve"> </w:t>
      </w:r>
      <w:proofErr w:type="spellStart"/>
      <w:r w:rsidR="00C11CCE" w:rsidRPr="006F4DCD">
        <w:rPr>
          <w:color w:val="000000"/>
          <w:sz w:val="30"/>
          <w:szCs w:val="30"/>
        </w:rPr>
        <w:t>микро</w:t>
      </w:r>
      <w:r w:rsidR="00914109" w:rsidRPr="006F4DCD">
        <w:rPr>
          <w:color w:val="000000"/>
          <w:sz w:val="30"/>
          <w:szCs w:val="30"/>
        </w:rPr>
        <w:t>организаций</w:t>
      </w:r>
      <w:proofErr w:type="spellEnd"/>
      <w:r w:rsidR="000352B3" w:rsidRPr="006F4DCD">
        <w:rPr>
          <w:color w:val="000000"/>
          <w:sz w:val="30"/>
          <w:szCs w:val="30"/>
        </w:rPr>
        <w:t xml:space="preserve"> и</w:t>
      </w:r>
      <w:r w:rsidR="00C11CCE" w:rsidRPr="006F4DCD">
        <w:rPr>
          <w:color w:val="000000"/>
          <w:sz w:val="30"/>
          <w:szCs w:val="30"/>
        </w:rPr>
        <w:t xml:space="preserve"> малых </w:t>
      </w:r>
      <w:r w:rsidR="000352B3" w:rsidRPr="006F4DCD">
        <w:rPr>
          <w:color w:val="000000"/>
          <w:sz w:val="30"/>
          <w:szCs w:val="30"/>
        </w:rPr>
        <w:t xml:space="preserve">организаций </w:t>
      </w:r>
      <w:r w:rsidR="00844187" w:rsidRPr="006F4DCD">
        <w:rPr>
          <w:color w:val="000000"/>
          <w:sz w:val="30"/>
          <w:szCs w:val="30"/>
        </w:rPr>
        <w:br/>
      </w:r>
      <w:r w:rsidR="00A64AD8" w:rsidRPr="006F4DCD">
        <w:rPr>
          <w:color w:val="000000"/>
          <w:sz w:val="30"/>
          <w:szCs w:val="30"/>
        </w:rPr>
        <w:t xml:space="preserve">(включая вновь зарегистрированные) </w:t>
      </w:r>
      <w:r w:rsidR="006249C4" w:rsidRPr="006F4DCD">
        <w:rPr>
          <w:color w:val="000000"/>
          <w:sz w:val="30"/>
          <w:szCs w:val="30"/>
        </w:rPr>
        <w:t xml:space="preserve">за отчетный период </w:t>
      </w:r>
      <w:r w:rsidR="005D41BF" w:rsidRPr="006F4DCD">
        <w:rPr>
          <w:color w:val="000000"/>
          <w:sz w:val="30"/>
          <w:szCs w:val="30"/>
        </w:rPr>
        <w:t xml:space="preserve">рассчитываются </w:t>
      </w:r>
      <w:r w:rsidR="002B333D" w:rsidRPr="006F4DCD">
        <w:rPr>
          <w:color w:val="000000"/>
          <w:sz w:val="30"/>
          <w:szCs w:val="30"/>
        </w:rPr>
        <w:t>по республике</w:t>
      </w:r>
      <w:r w:rsidR="000352B3" w:rsidRPr="006F4DCD">
        <w:rPr>
          <w:color w:val="000000"/>
          <w:sz w:val="30"/>
          <w:szCs w:val="30"/>
        </w:rPr>
        <w:t xml:space="preserve"> и</w:t>
      </w:r>
      <w:r w:rsidR="002B333D" w:rsidRPr="006F4DCD">
        <w:rPr>
          <w:color w:val="000000"/>
          <w:sz w:val="30"/>
          <w:szCs w:val="30"/>
        </w:rPr>
        <w:t xml:space="preserve"> регионам</w:t>
      </w:r>
      <w:r w:rsidR="000352B3" w:rsidRPr="006F4DCD">
        <w:rPr>
          <w:color w:val="000000"/>
          <w:sz w:val="30"/>
          <w:szCs w:val="30"/>
        </w:rPr>
        <w:t>,</w:t>
      </w:r>
      <w:r w:rsidR="002B333D" w:rsidRPr="006F4DCD">
        <w:rPr>
          <w:color w:val="000000"/>
          <w:sz w:val="30"/>
          <w:szCs w:val="30"/>
        </w:rPr>
        <w:t xml:space="preserve"> видам экономической деятельности </w:t>
      </w:r>
      <w:r w:rsidR="00C32D9D" w:rsidRPr="006F4DCD">
        <w:rPr>
          <w:color w:val="000000"/>
          <w:sz w:val="30"/>
          <w:szCs w:val="30"/>
        </w:rPr>
        <w:t xml:space="preserve">на </w:t>
      </w:r>
      <w:r w:rsidR="00692472" w:rsidRPr="006F4DCD">
        <w:rPr>
          <w:color w:val="000000"/>
          <w:sz w:val="30"/>
          <w:szCs w:val="30"/>
        </w:rPr>
        <w:t xml:space="preserve">основе данных статистического регистра </w:t>
      </w:r>
      <w:r w:rsidR="00EF03C9" w:rsidRPr="006F4DCD">
        <w:rPr>
          <w:color w:val="000000"/>
          <w:sz w:val="30"/>
          <w:szCs w:val="30"/>
        </w:rPr>
        <w:t>по состоянию на 1-ое число месяца, следующего за отчетным периодом.</w:t>
      </w:r>
    </w:p>
    <w:p w:rsidR="00914109" w:rsidRPr="00A74D0D" w:rsidRDefault="00F65CA2" w:rsidP="00C11CCE">
      <w:pPr>
        <w:shd w:val="clear" w:color="auto" w:fill="FFFFFF"/>
        <w:ind w:firstLine="700"/>
        <w:jc w:val="both"/>
        <w:rPr>
          <w:sz w:val="30"/>
        </w:rPr>
      </w:pPr>
      <w:r>
        <w:rPr>
          <w:color w:val="000000"/>
          <w:sz w:val="30"/>
          <w:szCs w:val="30"/>
        </w:rPr>
        <w:t>К</w:t>
      </w:r>
      <w:r w:rsidR="00EF03C9" w:rsidRPr="006F4DCD">
        <w:rPr>
          <w:color w:val="000000"/>
          <w:sz w:val="30"/>
          <w:szCs w:val="30"/>
        </w:rPr>
        <w:t>о</w:t>
      </w:r>
      <w:r w:rsidR="000352B3" w:rsidRPr="006F4DCD">
        <w:rPr>
          <w:color w:val="000000"/>
          <w:sz w:val="30"/>
          <w:szCs w:val="30"/>
        </w:rPr>
        <w:t>личеств</w:t>
      </w:r>
      <w:r w:rsidR="00EF03C9" w:rsidRPr="006F4DCD">
        <w:rPr>
          <w:color w:val="000000"/>
          <w:sz w:val="30"/>
          <w:szCs w:val="30"/>
        </w:rPr>
        <w:t>о</w:t>
      </w:r>
      <w:r w:rsidR="000352B3" w:rsidRPr="006F4DCD">
        <w:rPr>
          <w:color w:val="000000"/>
          <w:sz w:val="30"/>
          <w:szCs w:val="30"/>
        </w:rPr>
        <w:t xml:space="preserve"> </w:t>
      </w:r>
      <w:proofErr w:type="spellStart"/>
      <w:r w:rsidR="000352B3" w:rsidRPr="006F4DCD">
        <w:rPr>
          <w:color w:val="000000"/>
          <w:sz w:val="30"/>
          <w:szCs w:val="30"/>
        </w:rPr>
        <w:t>микроорганизаций</w:t>
      </w:r>
      <w:proofErr w:type="spellEnd"/>
      <w:r w:rsidR="000352B3" w:rsidRPr="006F4DCD">
        <w:rPr>
          <w:color w:val="000000"/>
          <w:sz w:val="30"/>
          <w:szCs w:val="30"/>
        </w:rPr>
        <w:t xml:space="preserve"> и малых организаций </w:t>
      </w:r>
      <w:r w:rsidR="00A74D0D" w:rsidRPr="00A74D0D">
        <w:rPr>
          <w:color w:val="000000"/>
          <w:sz w:val="30"/>
          <w:szCs w:val="30"/>
        </w:rPr>
        <w:br/>
      </w:r>
      <w:r w:rsidR="00EF03C9" w:rsidRPr="006F4DCD">
        <w:rPr>
          <w:color w:val="000000"/>
          <w:sz w:val="30"/>
          <w:szCs w:val="30"/>
        </w:rPr>
        <w:t xml:space="preserve">не включает количество </w:t>
      </w:r>
      <w:r w:rsidR="006249C4" w:rsidRPr="006F4DCD">
        <w:rPr>
          <w:color w:val="000000"/>
          <w:sz w:val="30"/>
          <w:szCs w:val="30"/>
        </w:rPr>
        <w:t>ликвидированных</w:t>
      </w:r>
      <w:r w:rsidR="005F28BE" w:rsidRPr="006F4DCD">
        <w:rPr>
          <w:color w:val="000000"/>
          <w:sz w:val="30"/>
          <w:szCs w:val="30"/>
        </w:rPr>
        <w:t xml:space="preserve"> (</w:t>
      </w:r>
      <w:r w:rsidR="00A65623" w:rsidRPr="006F4DCD">
        <w:rPr>
          <w:color w:val="000000"/>
          <w:sz w:val="30"/>
          <w:szCs w:val="30"/>
        </w:rPr>
        <w:t>прекративших</w:t>
      </w:r>
      <w:r w:rsidR="006249C4" w:rsidRPr="006F4DCD">
        <w:rPr>
          <w:color w:val="000000"/>
          <w:sz w:val="30"/>
          <w:szCs w:val="30"/>
        </w:rPr>
        <w:t xml:space="preserve"> деятельность</w:t>
      </w:r>
      <w:r w:rsidR="005F28BE" w:rsidRPr="006F4DCD">
        <w:rPr>
          <w:color w:val="000000"/>
          <w:sz w:val="30"/>
          <w:szCs w:val="30"/>
        </w:rPr>
        <w:t xml:space="preserve"> в результате </w:t>
      </w:r>
      <w:r w:rsidR="00B77467" w:rsidRPr="006F4DCD">
        <w:rPr>
          <w:color w:val="000000"/>
          <w:sz w:val="30"/>
          <w:szCs w:val="30"/>
        </w:rPr>
        <w:t>реорганизации</w:t>
      </w:r>
      <w:r w:rsidR="005F28BE" w:rsidRPr="006F4DCD">
        <w:rPr>
          <w:color w:val="000000"/>
          <w:sz w:val="30"/>
          <w:szCs w:val="30"/>
        </w:rPr>
        <w:t>)</w:t>
      </w:r>
      <w:r w:rsidR="006249C4" w:rsidRPr="006F4DCD">
        <w:rPr>
          <w:color w:val="000000"/>
          <w:sz w:val="30"/>
          <w:szCs w:val="30"/>
        </w:rPr>
        <w:t xml:space="preserve"> </w:t>
      </w:r>
      <w:proofErr w:type="spellStart"/>
      <w:r w:rsidR="00EF03C9" w:rsidRPr="006F4DCD">
        <w:rPr>
          <w:color w:val="000000"/>
          <w:sz w:val="30"/>
          <w:szCs w:val="30"/>
        </w:rPr>
        <w:t>микроорганизаций</w:t>
      </w:r>
      <w:proofErr w:type="spellEnd"/>
      <w:r w:rsidR="00EF03C9" w:rsidRPr="006F4DCD">
        <w:rPr>
          <w:color w:val="000000"/>
          <w:sz w:val="30"/>
          <w:szCs w:val="30"/>
        </w:rPr>
        <w:t xml:space="preserve"> и малых </w:t>
      </w:r>
      <w:r w:rsidR="006249C4" w:rsidRPr="006F4DCD">
        <w:rPr>
          <w:color w:val="000000"/>
          <w:sz w:val="30"/>
          <w:szCs w:val="30"/>
        </w:rPr>
        <w:t>организаций</w:t>
      </w:r>
      <w:r w:rsidR="00281186" w:rsidRPr="006F4DCD">
        <w:rPr>
          <w:color w:val="000000"/>
          <w:sz w:val="30"/>
          <w:szCs w:val="30"/>
        </w:rPr>
        <w:t>, а также банк</w:t>
      </w:r>
      <w:r w:rsidR="00811F68">
        <w:rPr>
          <w:color w:val="000000"/>
          <w:sz w:val="30"/>
          <w:szCs w:val="30"/>
        </w:rPr>
        <w:t>ов</w:t>
      </w:r>
      <w:r w:rsidR="006249C4" w:rsidRPr="006F4DCD">
        <w:rPr>
          <w:color w:val="000000"/>
          <w:sz w:val="30"/>
          <w:szCs w:val="30"/>
        </w:rPr>
        <w:t>.</w:t>
      </w:r>
      <w:r w:rsidR="006249C4" w:rsidRPr="006F4DCD">
        <w:rPr>
          <w:sz w:val="30"/>
        </w:rPr>
        <w:t xml:space="preserve"> </w:t>
      </w:r>
    </w:p>
    <w:p w:rsidR="001414A6" w:rsidRPr="009B620F" w:rsidRDefault="00026849" w:rsidP="00746A6C">
      <w:pPr>
        <w:ind w:firstLine="697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>5. </w:t>
      </w:r>
      <w:r w:rsidR="00F65CA2">
        <w:rPr>
          <w:color w:val="000000"/>
          <w:sz w:val="30"/>
          <w:szCs w:val="30"/>
        </w:rPr>
        <w:t>К</w:t>
      </w:r>
      <w:r w:rsidRPr="006F4DCD">
        <w:rPr>
          <w:color w:val="000000"/>
          <w:sz w:val="30"/>
          <w:szCs w:val="30"/>
        </w:rPr>
        <w:t>оличеств</w:t>
      </w:r>
      <w:r w:rsidR="00F65CA2">
        <w:rPr>
          <w:color w:val="000000"/>
          <w:sz w:val="30"/>
          <w:szCs w:val="30"/>
        </w:rPr>
        <w:t>о</w:t>
      </w:r>
      <w:r w:rsidRPr="006F4DCD">
        <w:rPr>
          <w:color w:val="000000"/>
          <w:sz w:val="30"/>
          <w:szCs w:val="30"/>
        </w:rPr>
        <w:t xml:space="preserve"> индивидуальных предпринимателей за отчетный </w:t>
      </w:r>
      <w:r w:rsidRPr="006F4DCD">
        <w:rPr>
          <w:color w:val="000000"/>
          <w:sz w:val="30"/>
          <w:szCs w:val="30"/>
        </w:rPr>
        <w:lastRenderedPageBreak/>
        <w:t>период формиру</w:t>
      </w:r>
      <w:r w:rsidR="0063753D" w:rsidRPr="0063753D">
        <w:rPr>
          <w:color w:val="000000"/>
          <w:sz w:val="30"/>
          <w:szCs w:val="30"/>
        </w:rPr>
        <w:t>е</w:t>
      </w:r>
      <w:r w:rsidRPr="006F4DCD">
        <w:rPr>
          <w:color w:val="000000"/>
          <w:sz w:val="30"/>
          <w:szCs w:val="30"/>
        </w:rPr>
        <w:t xml:space="preserve">тся по республике и регионам, видам экономической </w:t>
      </w:r>
      <w:r w:rsidRPr="009B620F">
        <w:rPr>
          <w:color w:val="000000"/>
          <w:sz w:val="30"/>
          <w:szCs w:val="30"/>
        </w:rPr>
        <w:t xml:space="preserve">деятельности на основе </w:t>
      </w:r>
      <w:r w:rsidR="00746A6C" w:rsidRPr="009B620F">
        <w:rPr>
          <w:bCs/>
          <w:sz w:val="30"/>
          <w:szCs w:val="30"/>
        </w:rPr>
        <w:t>административных</w:t>
      </w:r>
      <w:r w:rsidR="00746A6C" w:rsidRPr="009B620F">
        <w:rPr>
          <w:color w:val="000000"/>
          <w:sz w:val="30"/>
          <w:szCs w:val="30"/>
        </w:rPr>
        <w:t xml:space="preserve"> </w:t>
      </w:r>
      <w:r w:rsidRPr="009B620F">
        <w:rPr>
          <w:color w:val="000000"/>
          <w:sz w:val="30"/>
          <w:szCs w:val="30"/>
        </w:rPr>
        <w:t>данных</w:t>
      </w:r>
      <w:r w:rsidR="005D41BF" w:rsidRPr="009B620F">
        <w:rPr>
          <w:color w:val="000000"/>
          <w:sz w:val="30"/>
          <w:szCs w:val="30"/>
        </w:rPr>
        <w:t>,</w:t>
      </w:r>
      <w:r w:rsidRPr="009B620F">
        <w:rPr>
          <w:color w:val="000000"/>
          <w:sz w:val="30"/>
          <w:szCs w:val="30"/>
        </w:rPr>
        <w:t xml:space="preserve"> </w:t>
      </w:r>
      <w:r w:rsidR="00B77467" w:rsidRPr="009B620F">
        <w:rPr>
          <w:color w:val="000000"/>
          <w:sz w:val="30"/>
          <w:szCs w:val="30"/>
        </w:rPr>
        <w:t xml:space="preserve">ежеквартально </w:t>
      </w:r>
      <w:r w:rsidR="0033764F" w:rsidRPr="009B620F">
        <w:rPr>
          <w:color w:val="000000"/>
          <w:sz w:val="30"/>
          <w:szCs w:val="30"/>
        </w:rPr>
        <w:t xml:space="preserve">получаемых от </w:t>
      </w:r>
      <w:r w:rsidR="005D41BF" w:rsidRPr="009B620F">
        <w:rPr>
          <w:color w:val="000000"/>
          <w:sz w:val="30"/>
          <w:szCs w:val="30"/>
        </w:rPr>
        <w:t xml:space="preserve"> </w:t>
      </w:r>
      <w:r w:rsidRPr="009B620F">
        <w:rPr>
          <w:color w:val="000000"/>
          <w:sz w:val="30"/>
          <w:szCs w:val="30"/>
        </w:rPr>
        <w:t>Министерств</w:t>
      </w:r>
      <w:r w:rsidR="0033764F" w:rsidRPr="009B620F">
        <w:rPr>
          <w:color w:val="000000"/>
          <w:sz w:val="30"/>
          <w:szCs w:val="30"/>
        </w:rPr>
        <w:t>а</w:t>
      </w:r>
      <w:r w:rsidRPr="009B620F">
        <w:rPr>
          <w:color w:val="000000"/>
          <w:sz w:val="30"/>
          <w:szCs w:val="30"/>
        </w:rPr>
        <w:t xml:space="preserve"> по налогам и сборам Республики Беларусь</w:t>
      </w:r>
      <w:r w:rsidR="005D41BF" w:rsidRPr="009B620F">
        <w:rPr>
          <w:color w:val="000000"/>
          <w:sz w:val="30"/>
          <w:szCs w:val="30"/>
        </w:rPr>
        <w:t>.</w:t>
      </w:r>
    </w:p>
    <w:p w:rsidR="00026849" w:rsidRPr="009B620F" w:rsidRDefault="00A65623" w:rsidP="00746A6C">
      <w:pPr>
        <w:ind w:firstLine="697"/>
        <w:jc w:val="both"/>
        <w:rPr>
          <w:color w:val="000000"/>
          <w:sz w:val="30"/>
          <w:szCs w:val="30"/>
        </w:rPr>
      </w:pPr>
      <w:r w:rsidRPr="009B620F">
        <w:rPr>
          <w:color w:val="000000"/>
          <w:sz w:val="30"/>
          <w:szCs w:val="30"/>
        </w:rPr>
        <w:t>6</w:t>
      </w:r>
      <w:r w:rsidR="00F41E85" w:rsidRPr="009B620F">
        <w:rPr>
          <w:color w:val="000000"/>
          <w:sz w:val="30"/>
          <w:szCs w:val="30"/>
        </w:rPr>
        <w:t>. </w:t>
      </w:r>
      <w:r w:rsidR="00746A6C" w:rsidRPr="009B620F">
        <w:rPr>
          <w:color w:val="000000"/>
          <w:sz w:val="30"/>
          <w:szCs w:val="30"/>
        </w:rPr>
        <w:t xml:space="preserve">Среднесписочная численность работников </w:t>
      </w:r>
      <w:proofErr w:type="spellStart"/>
      <w:r w:rsidR="00746A6C" w:rsidRPr="009B620F">
        <w:rPr>
          <w:color w:val="000000"/>
          <w:sz w:val="30"/>
          <w:szCs w:val="30"/>
        </w:rPr>
        <w:t>микроорганизаций</w:t>
      </w:r>
      <w:proofErr w:type="spellEnd"/>
      <w:r w:rsidR="00746A6C" w:rsidRPr="009B620F">
        <w:rPr>
          <w:color w:val="000000"/>
          <w:sz w:val="30"/>
          <w:szCs w:val="30"/>
        </w:rPr>
        <w:t xml:space="preserve"> и малых организаций за отчетный период формируется по республике и регионам на основе административных данных, ежеквартально получаемых от Фонда социальной защиты населения Министерства труда и социальной защиты Республики Беларусь.</w:t>
      </w:r>
    </w:p>
    <w:p w:rsidR="00354ACD" w:rsidRDefault="00354ACD" w:rsidP="00026849">
      <w:pPr>
        <w:pStyle w:val="1"/>
        <w:ind w:right="38"/>
        <w:rPr>
          <w:b w:val="0"/>
          <w:caps/>
          <w:sz w:val="30"/>
        </w:rPr>
      </w:pPr>
    </w:p>
    <w:p w:rsidR="00026849" w:rsidRPr="006F4DCD" w:rsidRDefault="00026849" w:rsidP="00026849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Глава </w:t>
      </w:r>
      <w:r w:rsidR="00CA5E23" w:rsidRPr="006F4DCD">
        <w:rPr>
          <w:b w:val="0"/>
          <w:caps/>
          <w:sz w:val="30"/>
        </w:rPr>
        <w:t>3</w:t>
      </w:r>
    </w:p>
    <w:p w:rsidR="00026849" w:rsidRPr="006F4DCD" w:rsidRDefault="005D41BF" w:rsidP="00026849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>РАСЧЕТ</w:t>
      </w:r>
      <w:r w:rsidR="00026849" w:rsidRPr="006F4DCD">
        <w:rPr>
          <w:b w:val="0"/>
          <w:caps/>
          <w:sz w:val="30"/>
        </w:rPr>
        <w:t xml:space="preserve"> объема инвестиций в основной капитал микроорганизаций и малых организаций</w:t>
      </w:r>
    </w:p>
    <w:p w:rsidR="00026849" w:rsidRPr="006F4DCD" w:rsidRDefault="00026849" w:rsidP="00026849">
      <w:pPr>
        <w:ind w:firstLine="697"/>
        <w:jc w:val="both"/>
        <w:rPr>
          <w:color w:val="000000"/>
          <w:sz w:val="30"/>
          <w:szCs w:val="30"/>
        </w:rPr>
      </w:pPr>
    </w:p>
    <w:p w:rsidR="00664D95" w:rsidRPr="006F4DCD" w:rsidRDefault="00C57E18" w:rsidP="00026849">
      <w:pPr>
        <w:ind w:firstLine="697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>7</w:t>
      </w:r>
      <w:r w:rsidR="00664D95" w:rsidRPr="006F4DCD">
        <w:rPr>
          <w:color w:val="000000"/>
          <w:sz w:val="30"/>
          <w:szCs w:val="30"/>
        </w:rPr>
        <w:t xml:space="preserve">. Объем инвестиций в основной капитал </w:t>
      </w:r>
      <w:proofErr w:type="spellStart"/>
      <w:r w:rsidR="00664D95" w:rsidRPr="006F4DCD">
        <w:rPr>
          <w:color w:val="000000"/>
          <w:sz w:val="30"/>
          <w:szCs w:val="30"/>
        </w:rPr>
        <w:t>микро</w:t>
      </w:r>
      <w:r w:rsidR="0038040F" w:rsidRPr="006F4DCD">
        <w:rPr>
          <w:color w:val="000000"/>
          <w:sz w:val="30"/>
          <w:szCs w:val="30"/>
        </w:rPr>
        <w:t>организаций</w:t>
      </w:r>
      <w:proofErr w:type="spellEnd"/>
      <w:r w:rsidR="00664D95" w:rsidRPr="006F4DCD">
        <w:rPr>
          <w:color w:val="000000"/>
          <w:sz w:val="30"/>
          <w:szCs w:val="30"/>
        </w:rPr>
        <w:t xml:space="preserve"> и малых организаций </w:t>
      </w:r>
      <w:r w:rsidR="00CB2D44" w:rsidRPr="006F4DCD">
        <w:rPr>
          <w:color w:val="000000"/>
          <w:sz w:val="30"/>
          <w:szCs w:val="30"/>
        </w:rPr>
        <w:t xml:space="preserve">за отчетный период </w:t>
      </w:r>
      <w:r w:rsidR="005D41BF" w:rsidRPr="006F4DCD">
        <w:rPr>
          <w:color w:val="000000"/>
          <w:sz w:val="30"/>
          <w:szCs w:val="30"/>
        </w:rPr>
        <w:t>рас</w:t>
      </w:r>
      <w:r w:rsidR="0038598B" w:rsidRPr="006F4DCD">
        <w:rPr>
          <w:color w:val="000000"/>
          <w:sz w:val="30"/>
          <w:szCs w:val="30"/>
        </w:rPr>
        <w:t xml:space="preserve">считывается </w:t>
      </w:r>
      <w:r w:rsidR="00664D95" w:rsidRPr="006F4DCD">
        <w:rPr>
          <w:color w:val="000000"/>
          <w:sz w:val="30"/>
          <w:szCs w:val="30"/>
        </w:rPr>
        <w:t>по республике и регионам на основе первичных статистических данных государственной статистической отчетности</w:t>
      </w:r>
      <w:r w:rsidR="0033764F" w:rsidRPr="0033764F">
        <w:rPr>
          <w:color w:val="000000"/>
          <w:sz w:val="30"/>
          <w:szCs w:val="30"/>
        </w:rPr>
        <w:t xml:space="preserve"> </w:t>
      </w:r>
      <w:r w:rsidR="0033764F" w:rsidRPr="006F4DCD">
        <w:rPr>
          <w:color w:val="000000"/>
          <w:sz w:val="30"/>
          <w:szCs w:val="30"/>
        </w:rPr>
        <w:t>по формам</w:t>
      </w:r>
      <w:r w:rsidR="00664D95" w:rsidRPr="006F4DCD">
        <w:rPr>
          <w:color w:val="000000"/>
          <w:sz w:val="30"/>
          <w:szCs w:val="30"/>
        </w:rPr>
        <w:t xml:space="preserve">: </w:t>
      </w:r>
    </w:p>
    <w:p w:rsidR="00664D95" w:rsidRPr="006F4DCD" w:rsidRDefault="00664D95" w:rsidP="00664D95">
      <w:pPr>
        <w:pStyle w:val="ab"/>
        <w:widowControl w:val="0"/>
        <w:spacing w:line="240" w:lineRule="auto"/>
        <w:ind w:left="0" w:firstLine="709"/>
        <w:jc w:val="both"/>
        <w:rPr>
          <w:b w:val="0"/>
          <w:bCs/>
          <w:spacing w:val="-4"/>
          <w:sz w:val="30"/>
          <w:szCs w:val="30"/>
        </w:rPr>
      </w:pPr>
      <w:r w:rsidRPr="006F4DCD">
        <w:rPr>
          <w:b w:val="0"/>
          <w:bCs/>
          <w:spacing w:val="-4"/>
          <w:sz w:val="30"/>
          <w:szCs w:val="30"/>
        </w:rPr>
        <w:t>4-ис (инвестиции) «Отчет о вводе в эксплуатацию объектов, основных средств и использовании инвестиций в основной капитал» квартальн</w:t>
      </w:r>
      <w:r w:rsidR="0038040F" w:rsidRPr="006F4DCD">
        <w:rPr>
          <w:b w:val="0"/>
          <w:bCs/>
          <w:spacing w:val="-4"/>
          <w:sz w:val="30"/>
          <w:szCs w:val="30"/>
        </w:rPr>
        <w:t>ой периодичности</w:t>
      </w:r>
      <w:r w:rsidR="00C57E18" w:rsidRPr="006F4DCD">
        <w:rPr>
          <w:b w:val="0"/>
          <w:bCs/>
          <w:spacing w:val="-4"/>
          <w:sz w:val="30"/>
          <w:szCs w:val="30"/>
        </w:rPr>
        <w:t xml:space="preserve"> (далее – форма 4-ис (инвестиции));</w:t>
      </w:r>
    </w:p>
    <w:p w:rsidR="00664D95" w:rsidRPr="006F4DCD" w:rsidRDefault="00664D95" w:rsidP="00664D95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bCs/>
          <w:spacing w:val="-4"/>
          <w:sz w:val="30"/>
          <w:szCs w:val="30"/>
        </w:rPr>
        <w:t>1-ис (инвестиции)</w:t>
      </w:r>
      <w:r w:rsidRPr="006F4DCD">
        <w:rPr>
          <w:b w:val="0"/>
          <w:color w:val="000000"/>
          <w:spacing w:val="-6"/>
          <w:sz w:val="30"/>
          <w:szCs w:val="30"/>
        </w:rPr>
        <w:t xml:space="preserve"> «</w:t>
      </w:r>
      <w:r w:rsidRPr="006F4DCD">
        <w:rPr>
          <w:b w:val="0"/>
          <w:sz w:val="30"/>
          <w:szCs w:val="30"/>
        </w:rPr>
        <w:t>Годовой отчет о вводе в эксплуатацию объектов, основных средств и использовании инвестиций в основной капитал</w:t>
      </w:r>
      <w:r w:rsidRPr="006F4DCD">
        <w:rPr>
          <w:b w:val="0"/>
          <w:color w:val="000000"/>
          <w:spacing w:val="-6"/>
          <w:sz w:val="30"/>
          <w:szCs w:val="30"/>
        </w:rPr>
        <w:t>» годов</w:t>
      </w:r>
      <w:r w:rsidR="0038040F" w:rsidRPr="006F4DCD">
        <w:rPr>
          <w:b w:val="0"/>
          <w:color w:val="000000"/>
          <w:spacing w:val="-6"/>
          <w:sz w:val="30"/>
          <w:szCs w:val="30"/>
        </w:rPr>
        <w:t>ой периодичности</w:t>
      </w:r>
      <w:r w:rsidR="00C57E18" w:rsidRPr="006F4DCD">
        <w:rPr>
          <w:b w:val="0"/>
          <w:color w:val="000000"/>
          <w:spacing w:val="-6"/>
          <w:sz w:val="30"/>
          <w:szCs w:val="30"/>
        </w:rPr>
        <w:t xml:space="preserve"> </w:t>
      </w:r>
      <w:r w:rsidR="00C57E18" w:rsidRPr="006F4DCD">
        <w:rPr>
          <w:b w:val="0"/>
          <w:bCs/>
          <w:spacing w:val="-4"/>
          <w:sz w:val="30"/>
          <w:szCs w:val="30"/>
        </w:rPr>
        <w:t>(далее – форма 1-ис (инвестиции));</w:t>
      </w:r>
    </w:p>
    <w:p w:rsidR="00664D95" w:rsidRPr="006F4DCD" w:rsidRDefault="00664D95" w:rsidP="00664D95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sz w:val="30"/>
          <w:szCs w:val="30"/>
        </w:rPr>
        <w:t>1-мп «Отчет о финансово-хозяйственной деятельности малой организации» годов</w:t>
      </w:r>
      <w:r w:rsidR="0038040F" w:rsidRPr="006F4DCD">
        <w:rPr>
          <w:b w:val="0"/>
          <w:sz w:val="30"/>
          <w:szCs w:val="30"/>
        </w:rPr>
        <w:t xml:space="preserve">ой периодичности (далее – </w:t>
      </w:r>
      <w:r w:rsidR="00CF19C5" w:rsidRPr="006F4DCD">
        <w:rPr>
          <w:b w:val="0"/>
          <w:sz w:val="30"/>
          <w:szCs w:val="30"/>
        </w:rPr>
        <w:t xml:space="preserve">форма </w:t>
      </w:r>
      <w:r w:rsidR="0038040F" w:rsidRPr="006F4DCD">
        <w:rPr>
          <w:b w:val="0"/>
          <w:sz w:val="30"/>
          <w:szCs w:val="30"/>
        </w:rPr>
        <w:t>1-мп</w:t>
      </w:r>
      <w:r w:rsidRPr="006F4DCD">
        <w:rPr>
          <w:b w:val="0"/>
          <w:sz w:val="30"/>
          <w:szCs w:val="30"/>
        </w:rPr>
        <w:t>);</w:t>
      </w:r>
    </w:p>
    <w:p w:rsidR="00664D95" w:rsidRPr="006F4DCD" w:rsidRDefault="00664D95" w:rsidP="00664D95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sz w:val="30"/>
          <w:szCs w:val="30"/>
        </w:rPr>
        <w:t xml:space="preserve">1-мп (микро) «Отчет о финансово-хозяйственной деятельности </w:t>
      </w:r>
      <w:proofErr w:type="spellStart"/>
      <w:r w:rsidRPr="006F4DCD">
        <w:rPr>
          <w:b w:val="0"/>
          <w:sz w:val="30"/>
          <w:szCs w:val="30"/>
        </w:rPr>
        <w:t>микроорганизации</w:t>
      </w:r>
      <w:proofErr w:type="spellEnd"/>
      <w:r w:rsidRPr="006F4DCD">
        <w:rPr>
          <w:b w:val="0"/>
          <w:color w:val="000000"/>
          <w:spacing w:val="-6"/>
          <w:sz w:val="30"/>
          <w:szCs w:val="30"/>
        </w:rPr>
        <w:t>» годов</w:t>
      </w:r>
      <w:r w:rsidR="0038040F" w:rsidRPr="006F4DCD">
        <w:rPr>
          <w:b w:val="0"/>
          <w:color w:val="000000"/>
          <w:spacing w:val="-6"/>
          <w:sz w:val="30"/>
          <w:szCs w:val="30"/>
        </w:rPr>
        <w:t xml:space="preserve">ой периодичности (далее – </w:t>
      </w:r>
      <w:r w:rsidR="00CF19C5" w:rsidRPr="006F4DCD">
        <w:rPr>
          <w:b w:val="0"/>
          <w:color w:val="000000"/>
          <w:spacing w:val="-6"/>
          <w:sz w:val="30"/>
          <w:szCs w:val="30"/>
        </w:rPr>
        <w:t xml:space="preserve">форма </w:t>
      </w:r>
      <w:r w:rsidR="0038040F" w:rsidRPr="006F4DCD">
        <w:rPr>
          <w:b w:val="0"/>
          <w:color w:val="000000"/>
          <w:spacing w:val="-6"/>
          <w:sz w:val="30"/>
          <w:szCs w:val="30"/>
        </w:rPr>
        <w:t>1-мп (микро)</w:t>
      </w:r>
      <w:r w:rsidRPr="006F4DCD">
        <w:rPr>
          <w:b w:val="0"/>
          <w:color w:val="000000"/>
          <w:spacing w:val="-6"/>
          <w:sz w:val="30"/>
          <w:szCs w:val="30"/>
        </w:rPr>
        <w:t>).</w:t>
      </w:r>
    </w:p>
    <w:p w:rsidR="00CA19AF" w:rsidRPr="006F4DCD" w:rsidRDefault="00C57E18" w:rsidP="00CA19AF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sz w:val="30"/>
          <w:szCs w:val="30"/>
        </w:rPr>
      </w:pPr>
      <w:r w:rsidRPr="006F4DCD">
        <w:rPr>
          <w:b w:val="0"/>
          <w:sz w:val="30"/>
          <w:szCs w:val="30"/>
        </w:rPr>
        <w:t>8. </w:t>
      </w:r>
      <w:r w:rsidR="0038040F" w:rsidRPr="006F4DCD">
        <w:rPr>
          <w:b w:val="0"/>
          <w:sz w:val="30"/>
          <w:szCs w:val="30"/>
        </w:rPr>
        <w:t>По</w:t>
      </w:r>
      <w:r w:rsidR="00CA19AF" w:rsidRPr="006F4DCD">
        <w:rPr>
          <w:b w:val="0"/>
          <w:sz w:val="30"/>
          <w:szCs w:val="30"/>
        </w:rPr>
        <w:t xml:space="preserve"> </w:t>
      </w:r>
      <w:proofErr w:type="spellStart"/>
      <w:r w:rsidR="00CA19AF" w:rsidRPr="006F4DCD">
        <w:rPr>
          <w:b w:val="0"/>
          <w:sz w:val="30"/>
          <w:szCs w:val="30"/>
        </w:rPr>
        <w:t>микро</w:t>
      </w:r>
      <w:r w:rsidR="0038040F" w:rsidRPr="006F4DCD">
        <w:rPr>
          <w:b w:val="0"/>
          <w:sz w:val="30"/>
          <w:szCs w:val="30"/>
        </w:rPr>
        <w:t>организациям</w:t>
      </w:r>
      <w:proofErr w:type="spellEnd"/>
      <w:r w:rsidR="00CA19AF" w:rsidRPr="006F4DCD">
        <w:rPr>
          <w:b w:val="0"/>
          <w:sz w:val="30"/>
          <w:szCs w:val="30"/>
        </w:rPr>
        <w:t xml:space="preserve"> и малы</w:t>
      </w:r>
      <w:r w:rsidR="0038040F" w:rsidRPr="006F4DCD">
        <w:rPr>
          <w:b w:val="0"/>
          <w:sz w:val="30"/>
          <w:szCs w:val="30"/>
        </w:rPr>
        <w:t>м</w:t>
      </w:r>
      <w:r w:rsidR="00CA19AF" w:rsidRPr="006F4DCD">
        <w:rPr>
          <w:b w:val="0"/>
          <w:sz w:val="30"/>
          <w:szCs w:val="30"/>
        </w:rPr>
        <w:t xml:space="preserve"> организаци</w:t>
      </w:r>
      <w:r w:rsidR="0038040F" w:rsidRPr="006F4DCD">
        <w:rPr>
          <w:b w:val="0"/>
          <w:sz w:val="30"/>
          <w:szCs w:val="30"/>
        </w:rPr>
        <w:t>ям</w:t>
      </w:r>
      <w:r w:rsidR="00CA19AF" w:rsidRPr="006F4DCD">
        <w:rPr>
          <w:b w:val="0"/>
          <w:sz w:val="30"/>
          <w:szCs w:val="30"/>
        </w:rPr>
        <w:t xml:space="preserve">, </w:t>
      </w:r>
      <w:r w:rsidR="00CA19AF" w:rsidRPr="006F4DCD">
        <w:rPr>
          <w:b w:val="0"/>
          <w:color w:val="000000"/>
          <w:sz w:val="30"/>
          <w:szCs w:val="30"/>
        </w:rPr>
        <w:t xml:space="preserve">не </w:t>
      </w:r>
      <w:r w:rsidRPr="006F4DCD">
        <w:rPr>
          <w:b w:val="0"/>
          <w:color w:val="000000"/>
          <w:sz w:val="30"/>
          <w:szCs w:val="30"/>
        </w:rPr>
        <w:t>являющимся</w:t>
      </w:r>
      <w:r w:rsidRPr="006F4DCD">
        <w:rPr>
          <w:b w:val="0"/>
          <w:sz w:val="30"/>
          <w:szCs w:val="30"/>
        </w:rPr>
        <w:t xml:space="preserve"> респондентами по форм</w:t>
      </w:r>
      <w:r w:rsidR="00A62B71">
        <w:rPr>
          <w:b w:val="0"/>
          <w:sz w:val="30"/>
          <w:szCs w:val="30"/>
        </w:rPr>
        <w:t>е</w:t>
      </w:r>
      <w:r w:rsidRPr="006F4DCD">
        <w:rPr>
          <w:b w:val="0"/>
          <w:sz w:val="30"/>
          <w:szCs w:val="30"/>
        </w:rPr>
        <w:t xml:space="preserve"> 4-ис (инвестиции), </w:t>
      </w:r>
      <w:r w:rsidR="00CA19AF" w:rsidRPr="006F4DCD">
        <w:rPr>
          <w:b w:val="0"/>
          <w:sz w:val="30"/>
          <w:szCs w:val="30"/>
        </w:rPr>
        <w:t xml:space="preserve">на региональном уровне производится </w:t>
      </w:r>
      <w:proofErr w:type="spellStart"/>
      <w:r w:rsidR="00CA19AF" w:rsidRPr="006F4DCD">
        <w:rPr>
          <w:b w:val="0"/>
          <w:sz w:val="30"/>
          <w:szCs w:val="30"/>
        </w:rPr>
        <w:t>досчет</w:t>
      </w:r>
      <w:proofErr w:type="spellEnd"/>
      <w:r w:rsidR="0038040F" w:rsidRPr="006F4DCD">
        <w:rPr>
          <w:b w:val="0"/>
          <w:sz w:val="30"/>
          <w:szCs w:val="30"/>
        </w:rPr>
        <w:t xml:space="preserve"> объема инвестиций в основной капитал.</w:t>
      </w:r>
    </w:p>
    <w:p w:rsidR="00664D95" w:rsidRPr="006F4DCD" w:rsidRDefault="000F7469" w:rsidP="004E0C3E">
      <w:pPr>
        <w:pStyle w:val="ab"/>
        <w:tabs>
          <w:tab w:val="num" w:pos="1286"/>
        </w:tabs>
        <w:spacing w:after="120"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9</w:t>
      </w:r>
      <w:r w:rsidR="008D1176" w:rsidRPr="006F4DCD">
        <w:rPr>
          <w:b w:val="0"/>
          <w:color w:val="000000"/>
          <w:sz w:val="30"/>
          <w:szCs w:val="30"/>
        </w:rPr>
        <w:t>. </w:t>
      </w:r>
      <w:r w:rsidR="00F66103" w:rsidRPr="006F4DCD">
        <w:rPr>
          <w:b w:val="0"/>
          <w:color w:val="000000"/>
          <w:sz w:val="30"/>
          <w:szCs w:val="30"/>
        </w:rPr>
        <w:t xml:space="preserve">Коэффициент </w:t>
      </w:r>
      <w:proofErr w:type="spellStart"/>
      <w:r w:rsidR="00F66103" w:rsidRPr="006F4DCD">
        <w:rPr>
          <w:b w:val="0"/>
          <w:color w:val="000000"/>
          <w:sz w:val="30"/>
          <w:szCs w:val="30"/>
        </w:rPr>
        <w:t>досчета</w:t>
      </w:r>
      <w:proofErr w:type="spellEnd"/>
      <w:r w:rsidR="00664D95" w:rsidRPr="006F4DCD">
        <w:rPr>
          <w:b w:val="0"/>
          <w:color w:val="000000"/>
          <w:sz w:val="30"/>
          <w:szCs w:val="30"/>
        </w:rPr>
        <w:t xml:space="preserve"> </w:t>
      </w:r>
      <w:r w:rsidR="000A6D48" w:rsidRPr="006F4DCD">
        <w:rPr>
          <w:b w:val="0"/>
          <w:color w:val="000000"/>
          <w:sz w:val="30"/>
          <w:szCs w:val="30"/>
        </w:rPr>
        <w:t>объема инвестиций</w:t>
      </w:r>
      <w:r w:rsidR="000D5F2C" w:rsidRPr="006F4DCD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</w:rPr>
        <w:t xml:space="preserve">по каждому региону </w:t>
      </w:r>
      <w:r w:rsidR="00A469FD" w:rsidRPr="006F4DCD">
        <w:rPr>
          <w:b w:val="0"/>
          <w:color w:val="000000"/>
          <w:sz w:val="30"/>
          <w:szCs w:val="30"/>
        </w:rPr>
        <w:t>р</w:t>
      </w:r>
      <w:r w:rsidR="000532D9" w:rsidRPr="006F4DCD">
        <w:rPr>
          <w:b w:val="0"/>
          <w:color w:val="000000"/>
          <w:sz w:val="30"/>
          <w:szCs w:val="30"/>
        </w:rPr>
        <w:t>ассчитывае</w:t>
      </w:r>
      <w:r w:rsidR="00F66103" w:rsidRPr="006F4DCD">
        <w:rPr>
          <w:b w:val="0"/>
          <w:color w:val="000000"/>
          <w:sz w:val="30"/>
          <w:szCs w:val="30"/>
        </w:rPr>
        <w:t>тся</w:t>
      </w:r>
      <w:r w:rsidR="000532D9" w:rsidRPr="006F4DCD">
        <w:rPr>
          <w:b w:val="0"/>
          <w:color w:val="000000"/>
          <w:sz w:val="30"/>
          <w:szCs w:val="30"/>
        </w:rPr>
        <w:t xml:space="preserve"> по следующей формуле:</w:t>
      </w:r>
      <w:r w:rsidR="00664D95" w:rsidRPr="006F4DCD">
        <w:rPr>
          <w:b w:val="0"/>
          <w:color w:val="000000"/>
          <w:sz w:val="30"/>
          <w:szCs w:val="30"/>
        </w:rPr>
        <w:t xml:space="preserve"> </w:t>
      </w:r>
    </w:p>
    <w:p w:rsidR="00664D95" w:rsidRPr="006F4DCD" w:rsidRDefault="000D5F2C" w:rsidP="00755811">
      <w:pPr>
        <w:tabs>
          <w:tab w:val="left" w:pos="-5200"/>
          <w:tab w:val="left" w:pos="2300"/>
          <w:tab w:val="left" w:pos="8600"/>
        </w:tabs>
        <w:outlineLvl w:val="0"/>
        <w:rPr>
          <w:sz w:val="30"/>
          <w:szCs w:val="30"/>
        </w:rPr>
      </w:pPr>
      <w:r w:rsidRPr="006F4DCD">
        <w:rPr>
          <w:sz w:val="30"/>
          <w:szCs w:val="30"/>
        </w:rPr>
        <w:tab/>
      </w:r>
      <w:r w:rsidR="004E0C3E" w:rsidRPr="004E0C3E">
        <w:rPr>
          <w:position w:val="-48"/>
          <w:sz w:val="30"/>
          <w:szCs w:val="30"/>
        </w:rPr>
        <w:object w:dxaOrig="26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4.75pt" o:ole="">
            <v:imagedata r:id="rId7" o:title=""/>
          </v:shape>
          <o:OLEObject Type="Embed" ProgID="Equation.3" ShapeID="_x0000_i1025" DrawAspect="Content" ObjectID="_1527491613" r:id="rId8"/>
        </w:object>
      </w:r>
      <w:r w:rsidR="00B538CA" w:rsidRPr="006F4DCD">
        <w:rPr>
          <w:sz w:val="30"/>
          <w:szCs w:val="30"/>
        </w:rPr>
        <w:t>,</w:t>
      </w:r>
      <w:r w:rsidRPr="006F4DCD">
        <w:rPr>
          <w:sz w:val="30"/>
          <w:szCs w:val="30"/>
        </w:rPr>
        <w:tab/>
      </w:r>
      <w:r w:rsidR="00BC68DD" w:rsidRPr="006F4DCD">
        <w:rPr>
          <w:sz w:val="30"/>
          <w:szCs w:val="30"/>
        </w:rPr>
        <w:t>(1)</w:t>
      </w:r>
    </w:p>
    <w:p w:rsidR="00F66103" w:rsidRPr="006F4DCD" w:rsidRDefault="000D5F2C" w:rsidP="003156FD">
      <w:pPr>
        <w:tabs>
          <w:tab w:val="left" w:pos="700"/>
          <w:tab w:val="left" w:pos="3100"/>
        </w:tabs>
        <w:jc w:val="both"/>
        <w:outlineLvl w:val="0"/>
        <w:rPr>
          <w:color w:val="000000"/>
          <w:spacing w:val="-4"/>
          <w:sz w:val="30"/>
          <w:szCs w:val="30"/>
        </w:rPr>
      </w:pPr>
      <w:r w:rsidRPr="006F4DCD">
        <w:rPr>
          <w:color w:val="000000"/>
          <w:sz w:val="30"/>
          <w:szCs w:val="30"/>
        </w:rPr>
        <w:t>г</w:t>
      </w:r>
      <w:r w:rsidR="00664D95" w:rsidRPr="006F4DCD">
        <w:rPr>
          <w:color w:val="000000"/>
          <w:sz w:val="30"/>
          <w:szCs w:val="30"/>
        </w:rPr>
        <w:t>де</w:t>
      </w:r>
      <w:r w:rsidRPr="006F4DCD">
        <w:rPr>
          <w:color w:val="000000"/>
          <w:sz w:val="30"/>
          <w:szCs w:val="30"/>
        </w:rPr>
        <w:tab/>
      </w:r>
      <w:r w:rsidR="005D1B54" w:rsidRPr="004E0C3E">
        <w:rPr>
          <w:position w:val="-24"/>
          <w:sz w:val="30"/>
          <w:szCs w:val="30"/>
        </w:rPr>
        <w:object w:dxaOrig="1420" w:dyaOrig="600">
          <v:shape id="_x0000_i1026" type="#_x0000_t75" style="width:71.25pt;height:30pt" o:ole="">
            <v:imagedata r:id="rId9" o:title=""/>
          </v:shape>
          <o:OLEObject Type="Embed" ProgID="Equation.3" ShapeID="_x0000_i1026" DrawAspect="Content" ObjectID="_1527491614" r:id="rId10"/>
        </w:object>
      </w:r>
      <w:r w:rsidR="00F66103" w:rsidRPr="006F4DCD">
        <w:rPr>
          <w:color w:val="000000"/>
          <w:sz w:val="30"/>
          <w:szCs w:val="30"/>
        </w:rPr>
        <w:t xml:space="preserve">– </w:t>
      </w:r>
      <w:r w:rsidR="00F66103" w:rsidRPr="006F4DCD">
        <w:rPr>
          <w:color w:val="000000"/>
          <w:spacing w:val="-4"/>
          <w:sz w:val="30"/>
          <w:szCs w:val="30"/>
        </w:rPr>
        <w:t xml:space="preserve">коэффициент </w:t>
      </w:r>
      <w:proofErr w:type="spellStart"/>
      <w:r w:rsidR="00F66103" w:rsidRPr="006F4DCD">
        <w:rPr>
          <w:color w:val="000000"/>
          <w:spacing w:val="-4"/>
          <w:sz w:val="30"/>
          <w:szCs w:val="30"/>
        </w:rPr>
        <w:t>досчета</w:t>
      </w:r>
      <w:proofErr w:type="spellEnd"/>
      <w:r w:rsidR="000A6D48" w:rsidRPr="006F4DCD">
        <w:rPr>
          <w:color w:val="000000"/>
          <w:spacing w:val="-4"/>
          <w:sz w:val="30"/>
          <w:szCs w:val="30"/>
        </w:rPr>
        <w:t xml:space="preserve"> объема инвестиций</w:t>
      </w:r>
      <w:r w:rsidR="00F66103" w:rsidRPr="006F4DCD">
        <w:rPr>
          <w:color w:val="000000"/>
          <w:spacing w:val="-4"/>
          <w:sz w:val="30"/>
          <w:szCs w:val="30"/>
        </w:rPr>
        <w:t>;</w:t>
      </w:r>
    </w:p>
    <w:p w:rsidR="00664D95" w:rsidRPr="006F4DCD" w:rsidRDefault="00F66103" w:rsidP="003156FD">
      <w:pPr>
        <w:tabs>
          <w:tab w:val="left" w:pos="700"/>
          <w:tab w:val="left" w:pos="3100"/>
        </w:tabs>
        <w:jc w:val="both"/>
        <w:outlineLvl w:val="0"/>
        <w:rPr>
          <w:color w:val="000000"/>
          <w:sz w:val="30"/>
          <w:szCs w:val="30"/>
        </w:rPr>
      </w:pPr>
      <w:r w:rsidRPr="006F4DCD">
        <w:rPr>
          <w:color w:val="000000"/>
        </w:rPr>
        <w:tab/>
      </w:r>
      <w:r w:rsidR="004E0C3E" w:rsidRPr="004E0C3E">
        <w:rPr>
          <w:color w:val="000000"/>
          <w:position w:val="-22"/>
        </w:rPr>
        <w:object w:dxaOrig="920" w:dyaOrig="580">
          <v:shape id="_x0000_i1027" type="#_x0000_t75" style="width:45.75pt;height:29.25pt" o:ole="">
            <v:imagedata r:id="rId11" o:title=""/>
          </v:shape>
          <o:OLEObject Type="Embed" ProgID="Equation.3" ShapeID="_x0000_i1027" DrawAspect="Content" ObjectID="_1527491615" r:id="rId12"/>
        </w:object>
      </w:r>
      <w:r w:rsidR="000D5F2C" w:rsidRPr="006F4DCD">
        <w:rPr>
          <w:color w:val="000000"/>
        </w:rPr>
        <w:t> </w:t>
      </w:r>
      <w:r w:rsidR="00664D95" w:rsidRPr="006F4DCD">
        <w:rPr>
          <w:color w:val="000000"/>
          <w:sz w:val="30"/>
          <w:szCs w:val="30"/>
        </w:rPr>
        <w:t>–</w:t>
      </w:r>
      <w:r w:rsidR="000D5F2C" w:rsidRPr="006F4DCD">
        <w:rPr>
          <w:color w:val="000000"/>
          <w:sz w:val="30"/>
          <w:szCs w:val="30"/>
        </w:rPr>
        <w:t> </w:t>
      </w:r>
      <w:r w:rsidR="00EC7F3B" w:rsidRPr="006F4DCD">
        <w:rPr>
          <w:sz w:val="30"/>
          <w:szCs w:val="30"/>
        </w:rPr>
        <w:t xml:space="preserve">сумма объема инвестиций в основной капитал малых организаций, являющихся респондентами по форме 1-мп,  и экстраполированного объема инвестиций в основной капитал </w:t>
      </w:r>
      <w:proofErr w:type="spellStart"/>
      <w:r w:rsidR="00EC7F3B" w:rsidRPr="006F4DCD">
        <w:rPr>
          <w:sz w:val="30"/>
          <w:szCs w:val="30"/>
        </w:rPr>
        <w:t>микроорганизаций</w:t>
      </w:r>
      <w:proofErr w:type="spellEnd"/>
      <w:r w:rsidR="00EC7F3B" w:rsidRPr="006F4DCD">
        <w:rPr>
          <w:sz w:val="30"/>
          <w:szCs w:val="30"/>
        </w:rPr>
        <w:t xml:space="preserve">, являющихся респондентами по форме 1-мп (микро), </w:t>
      </w:r>
      <w:r w:rsidR="00EC7F3B" w:rsidRPr="006F4DCD">
        <w:rPr>
          <w:color w:val="000000"/>
          <w:sz w:val="30"/>
          <w:szCs w:val="30"/>
        </w:rPr>
        <w:t xml:space="preserve">за </w:t>
      </w:r>
      <w:r w:rsidR="00EC7F3B" w:rsidRPr="006F4DCD">
        <w:rPr>
          <w:color w:val="000000"/>
          <w:sz w:val="30"/>
          <w:szCs w:val="30"/>
        </w:rPr>
        <w:lastRenderedPageBreak/>
        <w:t xml:space="preserve">базисный год, </w:t>
      </w:r>
      <w:r w:rsidR="00435906">
        <w:rPr>
          <w:color w:val="000000"/>
          <w:sz w:val="30"/>
          <w:szCs w:val="30"/>
        </w:rPr>
        <w:t>тысяч</w:t>
      </w:r>
      <w:r w:rsidR="00EC7F3B" w:rsidRPr="006F4DCD">
        <w:rPr>
          <w:color w:val="000000"/>
          <w:sz w:val="30"/>
          <w:szCs w:val="30"/>
        </w:rPr>
        <w:t xml:space="preserve"> рублей</w:t>
      </w:r>
      <w:r w:rsidR="00664D95" w:rsidRPr="006F4DCD">
        <w:rPr>
          <w:color w:val="000000"/>
          <w:sz w:val="30"/>
          <w:szCs w:val="30"/>
        </w:rPr>
        <w:t>;</w:t>
      </w:r>
    </w:p>
    <w:p w:rsidR="00664D95" w:rsidRPr="006F4DCD" w:rsidRDefault="005D1B54" w:rsidP="003156FD">
      <w:pPr>
        <w:tabs>
          <w:tab w:val="left" w:pos="700"/>
          <w:tab w:val="left" w:pos="3100"/>
        </w:tabs>
        <w:ind w:firstLine="709"/>
        <w:jc w:val="both"/>
        <w:outlineLvl w:val="0"/>
        <w:rPr>
          <w:sz w:val="30"/>
          <w:szCs w:val="30"/>
        </w:rPr>
      </w:pPr>
      <w:r w:rsidRPr="004E0C3E">
        <w:rPr>
          <w:position w:val="-22"/>
        </w:rPr>
        <w:object w:dxaOrig="580" w:dyaOrig="560">
          <v:shape id="_x0000_i1028" type="#_x0000_t75" style="width:29.25pt;height:27.75pt" o:ole="">
            <v:imagedata r:id="rId13" o:title=""/>
          </v:shape>
          <o:OLEObject Type="Embed" ProgID="Equation.3" ShapeID="_x0000_i1028" DrawAspect="Content" ObjectID="_1527491616" r:id="rId14"/>
        </w:object>
      </w:r>
      <w:r w:rsidR="000D5F2C" w:rsidRPr="006F4DCD">
        <w:t> </w:t>
      </w:r>
      <w:r w:rsidR="00664D95" w:rsidRPr="006F4DCD">
        <w:rPr>
          <w:sz w:val="30"/>
          <w:szCs w:val="30"/>
        </w:rPr>
        <w:t>–</w:t>
      </w:r>
      <w:r w:rsidR="000D5F2C" w:rsidRPr="006F4DCD">
        <w:rPr>
          <w:sz w:val="30"/>
          <w:szCs w:val="30"/>
        </w:rPr>
        <w:t> </w:t>
      </w:r>
      <w:r w:rsidR="00664D95" w:rsidRPr="006F4DCD">
        <w:rPr>
          <w:sz w:val="30"/>
          <w:szCs w:val="30"/>
        </w:rPr>
        <w:t xml:space="preserve">объем инвестиций в основной капитал организаций, </w:t>
      </w:r>
      <w:r w:rsidR="00BB23CA" w:rsidRPr="006F4DCD">
        <w:rPr>
          <w:sz w:val="30"/>
          <w:szCs w:val="30"/>
        </w:rPr>
        <w:t xml:space="preserve">являющихся респондентами по форме 1-ис (инвестиции), </w:t>
      </w:r>
      <w:r w:rsidR="003156FD" w:rsidRPr="006F4DCD">
        <w:rPr>
          <w:sz w:val="30"/>
          <w:szCs w:val="30"/>
        </w:rPr>
        <w:t xml:space="preserve">за базисный год,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рублей.</w:t>
      </w:r>
    </w:p>
    <w:p w:rsidR="00664D95" w:rsidRPr="006F4DCD" w:rsidRDefault="00BB23CA" w:rsidP="003156FD">
      <w:pPr>
        <w:pStyle w:val="ab"/>
        <w:tabs>
          <w:tab w:val="num" w:pos="1286"/>
          <w:tab w:val="left" w:pos="3100"/>
        </w:tabs>
        <w:spacing w:line="240" w:lineRule="auto"/>
        <w:ind w:left="0" w:firstLine="709"/>
        <w:jc w:val="both"/>
        <w:rPr>
          <w:b w:val="0"/>
          <w:sz w:val="30"/>
          <w:szCs w:val="30"/>
        </w:rPr>
      </w:pPr>
      <w:r w:rsidRPr="006F4DCD">
        <w:rPr>
          <w:b w:val="0"/>
          <w:sz w:val="30"/>
          <w:szCs w:val="30"/>
        </w:rPr>
        <w:t>1</w:t>
      </w:r>
      <w:r w:rsidR="00977D10">
        <w:rPr>
          <w:b w:val="0"/>
          <w:sz w:val="30"/>
          <w:szCs w:val="30"/>
        </w:rPr>
        <w:t>0</w:t>
      </w:r>
      <w:r w:rsidRPr="006F4DCD">
        <w:rPr>
          <w:b w:val="0"/>
          <w:sz w:val="30"/>
          <w:szCs w:val="30"/>
        </w:rPr>
        <w:t>. </w:t>
      </w:r>
      <w:proofErr w:type="spellStart"/>
      <w:r w:rsidR="007745B8" w:rsidRPr="006F4DCD">
        <w:rPr>
          <w:b w:val="0"/>
          <w:sz w:val="30"/>
          <w:szCs w:val="30"/>
        </w:rPr>
        <w:t>Досчет</w:t>
      </w:r>
      <w:proofErr w:type="spellEnd"/>
      <w:r w:rsidR="007745B8" w:rsidRPr="006F4DCD">
        <w:rPr>
          <w:b w:val="0"/>
          <w:sz w:val="30"/>
          <w:szCs w:val="30"/>
        </w:rPr>
        <w:t xml:space="preserve"> </w:t>
      </w:r>
      <w:r w:rsidR="00664D95" w:rsidRPr="006F4DCD">
        <w:rPr>
          <w:b w:val="0"/>
          <w:sz w:val="30"/>
          <w:szCs w:val="30"/>
        </w:rPr>
        <w:t xml:space="preserve">объема инвестиций в основной капитал </w:t>
      </w:r>
      <w:r w:rsidR="00AD5B84" w:rsidRPr="006F4DCD">
        <w:rPr>
          <w:b w:val="0"/>
          <w:sz w:val="30"/>
          <w:szCs w:val="30"/>
        </w:rPr>
        <w:t>по</w:t>
      </w:r>
      <w:r w:rsidR="00664D95" w:rsidRPr="006F4DCD">
        <w:rPr>
          <w:b w:val="0"/>
          <w:sz w:val="30"/>
          <w:szCs w:val="30"/>
        </w:rPr>
        <w:t xml:space="preserve"> </w:t>
      </w:r>
      <w:proofErr w:type="spellStart"/>
      <w:r w:rsidR="00664D95" w:rsidRPr="006F4DCD">
        <w:rPr>
          <w:b w:val="0"/>
          <w:sz w:val="30"/>
          <w:szCs w:val="30"/>
        </w:rPr>
        <w:t>микро</w:t>
      </w:r>
      <w:r w:rsidR="00A82CC2" w:rsidRPr="006F4DCD">
        <w:rPr>
          <w:b w:val="0"/>
          <w:sz w:val="30"/>
          <w:szCs w:val="30"/>
        </w:rPr>
        <w:t>организациям</w:t>
      </w:r>
      <w:proofErr w:type="spellEnd"/>
      <w:r w:rsidR="00664D95" w:rsidRPr="006F4DCD">
        <w:rPr>
          <w:b w:val="0"/>
          <w:sz w:val="30"/>
          <w:szCs w:val="30"/>
        </w:rPr>
        <w:t xml:space="preserve"> и малы</w:t>
      </w:r>
      <w:r w:rsidR="00AD5B84" w:rsidRPr="006F4DCD">
        <w:rPr>
          <w:b w:val="0"/>
          <w:sz w:val="30"/>
          <w:szCs w:val="30"/>
        </w:rPr>
        <w:t>м</w:t>
      </w:r>
      <w:r w:rsidR="00664D95" w:rsidRPr="006F4DCD">
        <w:rPr>
          <w:b w:val="0"/>
          <w:sz w:val="30"/>
          <w:szCs w:val="30"/>
        </w:rPr>
        <w:t xml:space="preserve"> организаци</w:t>
      </w:r>
      <w:r w:rsidR="00AD5B84" w:rsidRPr="006F4DCD">
        <w:rPr>
          <w:b w:val="0"/>
          <w:sz w:val="30"/>
          <w:szCs w:val="30"/>
        </w:rPr>
        <w:t>ям</w:t>
      </w:r>
      <w:r w:rsidR="000F7469">
        <w:rPr>
          <w:b w:val="0"/>
          <w:sz w:val="30"/>
          <w:szCs w:val="30"/>
        </w:rPr>
        <w:t xml:space="preserve">, </w:t>
      </w:r>
      <w:r w:rsidR="000F7469" w:rsidRPr="000F7469">
        <w:rPr>
          <w:b w:val="0"/>
          <w:sz w:val="30"/>
          <w:szCs w:val="30"/>
        </w:rPr>
        <w:t xml:space="preserve">не являющимся респондентами по форме  4-ис (инвестиции), </w:t>
      </w:r>
      <w:r w:rsidR="007745B8" w:rsidRPr="000F7469">
        <w:rPr>
          <w:b w:val="0"/>
          <w:sz w:val="30"/>
          <w:szCs w:val="30"/>
        </w:rPr>
        <w:t>за отчетный пер</w:t>
      </w:r>
      <w:r w:rsidR="007745B8" w:rsidRPr="006F4DCD">
        <w:rPr>
          <w:b w:val="0"/>
          <w:sz w:val="30"/>
          <w:szCs w:val="30"/>
        </w:rPr>
        <w:t xml:space="preserve">иод </w:t>
      </w:r>
      <w:r w:rsidR="007745B8" w:rsidRPr="006F4DCD">
        <w:rPr>
          <w:b w:val="0"/>
          <w:i/>
          <w:sz w:val="30"/>
          <w:szCs w:val="30"/>
          <w:lang w:val="en-US"/>
        </w:rPr>
        <w:t>t</w:t>
      </w:r>
      <w:r w:rsidR="001B0708" w:rsidRPr="006F4DCD">
        <w:rPr>
          <w:b w:val="0"/>
          <w:sz w:val="30"/>
          <w:szCs w:val="30"/>
        </w:rPr>
        <w:t xml:space="preserve"> </w:t>
      </w:r>
      <w:r w:rsidR="00A82CC2" w:rsidRPr="006F4DCD">
        <w:rPr>
          <w:b w:val="0"/>
          <w:sz w:val="30"/>
          <w:szCs w:val="30"/>
        </w:rPr>
        <w:t xml:space="preserve">рассчитывается </w:t>
      </w:r>
      <w:r w:rsidR="00664D95" w:rsidRPr="006F4DCD">
        <w:rPr>
          <w:b w:val="0"/>
          <w:sz w:val="30"/>
          <w:szCs w:val="30"/>
        </w:rPr>
        <w:t xml:space="preserve">по следующей формуле: </w:t>
      </w:r>
    </w:p>
    <w:p w:rsidR="00664D95" w:rsidRPr="006F4DCD" w:rsidRDefault="00BC68DD" w:rsidP="00755811">
      <w:pPr>
        <w:tabs>
          <w:tab w:val="left" w:pos="2300"/>
          <w:tab w:val="left" w:pos="8600"/>
        </w:tabs>
        <w:spacing w:before="120" w:after="120"/>
        <w:outlineLvl w:val="0"/>
        <w:rPr>
          <w:i/>
          <w:sz w:val="30"/>
          <w:szCs w:val="30"/>
        </w:rPr>
      </w:pPr>
      <w:r w:rsidRPr="006F4DCD">
        <w:rPr>
          <w:sz w:val="30"/>
          <w:szCs w:val="30"/>
        </w:rPr>
        <w:tab/>
      </w:r>
      <w:r w:rsidR="005D1B54" w:rsidRPr="004E0C3E">
        <w:rPr>
          <w:position w:val="-24"/>
          <w:sz w:val="30"/>
          <w:szCs w:val="30"/>
        </w:rPr>
        <w:object w:dxaOrig="3960" w:dyaOrig="600">
          <v:shape id="_x0000_i1029" type="#_x0000_t75" style="width:198pt;height:30pt" o:ole="">
            <v:imagedata r:id="rId15" o:title=""/>
          </v:shape>
          <o:OLEObject Type="Embed" ProgID="Equation.3" ShapeID="_x0000_i1029" DrawAspect="Content" ObjectID="_1527491617" r:id="rId16"/>
        </w:object>
      </w:r>
      <w:r w:rsidRPr="006F4DCD">
        <w:rPr>
          <w:sz w:val="30"/>
          <w:szCs w:val="30"/>
        </w:rPr>
        <w:t>,</w:t>
      </w:r>
      <w:r w:rsidRPr="006F4DCD">
        <w:rPr>
          <w:sz w:val="30"/>
          <w:szCs w:val="30"/>
        </w:rPr>
        <w:tab/>
        <w:t>(2)</w:t>
      </w:r>
    </w:p>
    <w:p w:rsidR="00664D95" w:rsidRPr="006F4DCD" w:rsidRDefault="00796603" w:rsidP="003156FD">
      <w:pPr>
        <w:tabs>
          <w:tab w:val="left" w:pos="700"/>
        </w:tabs>
        <w:jc w:val="both"/>
        <w:outlineLvl w:val="0"/>
        <w:rPr>
          <w:sz w:val="30"/>
          <w:szCs w:val="30"/>
        </w:rPr>
      </w:pPr>
      <w:r w:rsidRPr="006F4DCD">
        <w:rPr>
          <w:sz w:val="30"/>
          <w:szCs w:val="30"/>
        </w:rPr>
        <w:t>г</w:t>
      </w:r>
      <w:r w:rsidR="00664D95" w:rsidRPr="006F4DCD">
        <w:rPr>
          <w:sz w:val="30"/>
          <w:szCs w:val="30"/>
        </w:rPr>
        <w:t>де</w:t>
      </w:r>
      <w:r w:rsidRPr="006F4DCD">
        <w:rPr>
          <w:sz w:val="30"/>
          <w:szCs w:val="30"/>
        </w:rPr>
        <w:tab/>
      </w:r>
      <w:r w:rsidR="005D1B54" w:rsidRPr="004E0C3E">
        <w:rPr>
          <w:position w:val="-20"/>
        </w:rPr>
        <w:object w:dxaOrig="1700" w:dyaOrig="560">
          <v:shape id="_x0000_i1030" type="#_x0000_t75" style="width:84.75pt;height:27.75pt" o:ole="">
            <v:imagedata r:id="rId17" o:title=""/>
          </v:shape>
          <o:OLEObject Type="Embed" ProgID="Equation.3" ShapeID="_x0000_i1030" DrawAspect="Content" ObjectID="_1527491618" r:id="rId18"/>
        </w:object>
      </w:r>
      <w:r w:rsidR="00664D95" w:rsidRPr="006F4DCD">
        <w:rPr>
          <w:sz w:val="30"/>
          <w:szCs w:val="30"/>
        </w:rPr>
        <w:t xml:space="preserve">– </w:t>
      </w:r>
      <w:proofErr w:type="spellStart"/>
      <w:r w:rsidR="00664D95" w:rsidRPr="006F4DCD">
        <w:rPr>
          <w:sz w:val="30"/>
          <w:szCs w:val="30"/>
        </w:rPr>
        <w:t>досчет</w:t>
      </w:r>
      <w:proofErr w:type="spellEnd"/>
      <w:r w:rsidR="00664D95" w:rsidRPr="006F4DCD">
        <w:rPr>
          <w:sz w:val="30"/>
          <w:szCs w:val="30"/>
        </w:rPr>
        <w:t xml:space="preserve"> объема инвестиций в основной капитал </w:t>
      </w:r>
      <w:r w:rsidR="007745B8" w:rsidRPr="006F4DCD">
        <w:rPr>
          <w:sz w:val="30"/>
          <w:szCs w:val="30"/>
        </w:rPr>
        <w:t xml:space="preserve">по </w:t>
      </w:r>
      <w:proofErr w:type="spellStart"/>
      <w:r w:rsidR="00664D95" w:rsidRPr="006F4DCD">
        <w:rPr>
          <w:sz w:val="30"/>
          <w:szCs w:val="30"/>
        </w:rPr>
        <w:t>микро</w:t>
      </w:r>
      <w:r w:rsidR="003156FD" w:rsidRPr="006F4DCD">
        <w:rPr>
          <w:sz w:val="30"/>
          <w:szCs w:val="30"/>
        </w:rPr>
        <w:t>организациям</w:t>
      </w:r>
      <w:proofErr w:type="spellEnd"/>
      <w:r w:rsidR="006D6DC6" w:rsidRPr="006F4DCD">
        <w:rPr>
          <w:sz w:val="30"/>
          <w:szCs w:val="30"/>
        </w:rPr>
        <w:t xml:space="preserve"> и малым организациям, не являющимся респондентами по форм</w:t>
      </w:r>
      <w:r w:rsidR="00A62B71">
        <w:rPr>
          <w:sz w:val="30"/>
          <w:szCs w:val="30"/>
        </w:rPr>
        <w:t>е</w:t>
      </w:r>
      <w:r w:rsidR="006D6DC6" w:rsidRPr="006F4DCD">
        <w:rPr>
          <w:sz w:val="30"/>
          <w:szCs w:val="30"/>
        </w:rPr>
        <w:t xml:space="preserve">  4-ис (инвестиции), </w:t>
      </w:r>
      <w:r w:rsidR="00664D95" w:rsidRPr="006F4DCD">
        <w:rPr>
          <w:sz w:val="30"/>
          <w:szCs w:val="30"/>
        </w:rPr>
        <w:t xml:space="preserve"> </w:t>
      </w:r>
      <w:r w:rsidR="007745B8" w:rsidRPr="006F4DCD">
        <w:rPr>
          <w:sz w:val="30"/>
          <w:szCs w:val="30"/>
        </w:rPr>
        <w:t>за отчетный период</w:t>
      </w:r>
      <w:r w:rsidR="003445CF" w:rsidRPr="006F4DCD">
        <w:rPr>
          <w:sz w:val="30"/>
          <w:szCs w:val="30"/>
        </w:rPr>
        <w:t xml:space="preserve"> </w:t>
      </w:r>
      <w:r w:rsidR="007745B8" w:rsidRPr="006F4DCD">
        <w:rPr>
          <w:i/>
          <w:sz w:val="30"/>
          <w:szCs w:val="30"/>
          <w:lang w:val="en-US"/>
        </w:rPr>
        <w:t>t</w:t>
      </w:r>
      <w:r w:rsidR="007745B8" w:rsidRPr="006F4DCD">
        <w:rPr>
          <w:i/>
          <w:sz w:val="30"/>
          <w:szCs w:val="30"/>
        </w:rPr>
        <w:t>,</w:t>
      </w:r>
      <w:r w:rsidR="00664D95" w:rsidRPr="006F4DCD">
        <w:rPr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рублей;</w:t>
      </w:r>
    </w:p>
    <w:p w:rsidR="00664D95" w:rsidRPr="006F4DCD" w:rsidRDefault="005D1B54" w:rsidP="00796603">
      <w:pPr>
        <w:tabs>
          <w:tab w:val="left" w:pos="700"/>
        </w:tabs>
        <w:ind w:firstLine="709"/>
        <w:jc w:val="both"/>
        <w:outlineLvl w:val="0"/>
        <w:rPr>
          <w:sz w:val="30"/>
          <w:szCs w:val="30"/>
        </w:rPr>
      </w:pPr>
      <w:r w:rsidRPr="005D1B54">
        <w:rPr>
          <w:position w:val="-20"/>
        </w:rPr>
        <w:object w:dxaOrig="499" w:dyaOrig="540">
          <v:shape id="_x0000_i1031" type="#_x0000_t75" style="width:24.75pt;height:27pt" o:ole="">
            <v:imagedata r:id="rId19" o:title=""/>
          </v:shape>
          <o:OLEObject Type="Embed" ProgID="Equation.3" ShapeID="_x0000_i1031" DrawAspect="Content" ObjectID="_1527491619" r:id="rId20"/>
        </w:object>
      </w:r>
      <w:r w:rsidR="00664D95" w:rsidRPr="006F4DCD">
        <w:rPr>
          <w:sz w:val="30"/>
          <w:szCs w:val="30"/>
        </w:rPr>
        <w:t>–</w:t>
      </w:r>
      <w:r w:rsidR="003156FD" w:rsidRPr="006F4DCD">
        <w:rPr>
          <w:sz w:val="30"/>
          <w:szCs w:val="30"/>
        </w:rPr>
        <w:t> </w:t>
      </w:r>
      <w:r w:rsidR="00664D95" w:rsidRPr="006F4DCD">
        <w:rPr>
          <w:sz w:val="30"/>
          <w:szCs w:val="30"/>
        </w:rPr>
        <w:t xml:space="preserve">объем инвестиций в основной капитал организаций, </w:t>
      </w:r>
      <w:r w:rsidR="0026348F" w:rsidRPr="006F4DCD">
        <w:rPr>
          <w:sz w:val="30"/>
          <w:szCs w:val="30"/>
        </w:rPr>
        <w:t>являющихся респондентами по форм</w:t>
      </w:r>
      <w:r w:rsidR="00A62B71">
        <w:rPr>
          <w:sz w:val="30"/>
          <w:szCs w:val="30"/>
        </w:rPr>
        <w:t>е</w:t>
      </w:r>
      <w:r w:rsidR="0026348F" w:rsidRPr="006F4DCD">
        <w:rPr>
          <w:sz w:val="30"/>
          <w:szCs w:val="30"/>
        </w:rPr>
        <w:t xml:space="preserve"> 4-ис (инвестиции), </w:t>
      </w:r>
      <w:r w:rsidR="00664D95" w:rsidRPr="006F4DCD">
        <w:rPr>
          <w:sz w:val="30"/>
          <w:szCs w:val="30"/>
        </w:rPr>
        <w:t>за отчетный период</w:t>
      </w:r>
      <w:r w:rsidR="00664D95" w:rsidRPr="006F4DCD">
        <w:rPr>
          <w:i/>
          <w:sz w:val="30"/>
          <w:szCs w:val="30"/>
        </w:rPr>
        <w:t xml:space="preserve"> </w:t>
      </w:r>
      <w:r w:rsidR="00664D95" w:rsidRPr="006F4DCD">
        <w:rPr>
          <w:i/>
          <w:sz w:val="30"/>
          <w:szCs w:val="30"/>
          <w:lang w:val="en-US"/>
        </w:rPr>
        <w:t>t</w:t>
      </w:r>
      <w:r w:rsidR="00664D95" w:rsidRPr="006F4DCD">
        <w:rPr>
          <w:sz w:val="30"/>
          <w:szCs w:val="30"/>
        </w:rPr>
        <w:t xml:space="preserve">,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</w:t>
      </w:r>
      <w:r w:rsidR="00A82CC2" w:rsidRPr="006F4DCD">
        <w:rPr>
          <w:sz w:val="30"/>
          <w:szCs w:val="30"/>
        </w:rPr>
        <w:t>;</w:t>
      </w:r>
    </w:p>
    <w:p w:rsidR="00A82CC2" w:rsidRPr="006F4DCD" w:rsidRDefault="00A82CC2" w:rsidP="00796603">
      <w:pPr>
        <w:tabs>
          <w:tab w:val="left" w:pos="700"/>
        </w:tabs>
        <w:jc w:val="both"/>
        <w:outlineLvl w:val="0"/>
        <w:rPr>
          <w:color w:val="000000"/>
          <w:spacing w:val="-4"/>
          <w:sz w:val="30"/>
          <w:szCs w:val="30"/>
        </w:rPr>
      </w:pPr>
      <w:r w:rsidRPr="006F4DCD">
        <w:rPr>
          <w:sz w:val="30"/>
          <w:szCs w:val="30"/>
        </w:rPr>
        <w:tab/>
      </w:r>
      <w:r w:rsidR="005D1B54" w:rsidRPr="005D1B54">
        <w:rPr>
          <w:position w:val="-24"/>
          <w:sz w:val="30"/>
          <w:szCs w:val="30"/>
        </w:rPr>
        <w:object w:dxaOrig="1420" w:dyaOrig="600">
          <v:shape id="_x0000_i1032" type="#_x0000_t75" style="width:71.25pt;height:30pt" o:ole="">
            <v:imagedata r:id="rId21" o:title=""/>
          </v:shape>
          <o:OLEObject Type="Embed" ProgID="Equation.3" ShapeID="_x0000_i1032" DrawAspect="Content" ObjectID="_1527491620" r:id="rId22"/>
        </w:object>
      </w:r>
      <w:r w:rsidRPr="006F4DCD">
        <w:rPr>
          <w:color w:val="000000"/>
          <w:sz w:val="30"/>
          <w:szCs w:val="30"/>
        </w:rPr>
        <w:t xml:space="preserve">– </w:t>
      </w:r>
      <w:r w:rsidRPr="006F4DCD">
        <w:rPr>
          <w:color w:val="000000"/>
          <w:spacing w:val="-4"/>
          <w:sz w:val="30"/>
          <w:szCs w:val="30"/>
        </w:rPr>
        <w:t xml:space="preserve">коэффициент </w:t>
      </w:r>
      <w:proofErr w:type="spellStart"/>
      <w:r w:rsidRPr="006F4DCD">
        <w:rPr>
          <w:color w:val="000000"/>
          <w:spacing w:val="-4"/>
          <w:sz w:val="30"/>
          <w:szCs w:val="30"/>
        </w:rPr>
        <w:t>досчета</w:t>
      </w:r>
      <w:proofErr w:type="spellEnd"/>
      <w:r w:rsidR="000A6D48" w:rsidRPr="006F4DCD">
        <w:rPr>
          <w:color w:val="000000"/>
          <w:spacing w:val="-4"/>
          <w:sz w:val="30"/>
          <w:szCs w:val="30"/>
        </w:rPr>
        <w:t xml:space="preserve"> объема инвестиций</w:t>
      </w:r>
      <w:r w:rsidRPr="006F4DCD">
        <w:rPr>
          <w:color w:val="000000"/>
          <w:spacing w:val="-4"/>
          <w:sz w:val="30"/>
          <w:szCs w:val="30"/>
        </w:rPr>
        <w:t>.</w:t>
      </w:r>
    </w:p>
    <w:p w:rsidR="00664D95" w:rsidRPr="006F4DCD" w:rsidRDefault="0026348F" w:rsidP="00796603">
      <w:pPr>
        <w:pStyle w:val="21"/>
        <w:tabs>
          <w:tab w:val="left" w:pos="700"/>
          <w:tab w:val="left" w:pos="4111"/>
        </w:tabs>
        <w:ind w:firstLine="709"/>
        <w:jc w:val="both"/>
        <w:rPr>
          <w:bCs/>
          <w:iCs/>
          <w:sz w:val="30"/>
          <w:szCs w:val="30"/>
        </w:rPr>
      </w:pPr>
      <w:r w:rsidRPr="006F4DCD">
        <w:rPr>
          <w:bCs/>
          <w:iCs/>
          <w:sz w:val="30"/>
          <w:szCs w:val="30"/>
        </w:rPr>
        <w:t>1</w:t>
      </w:r>
      <w:r w:rsidR="00977D10">
        <w:rPr>
          <w:bCs/>
          <w:iCs/>
          <w:sz w:val="30"/>
          <w:szCs w:val="30"/>
        </w:rPr>
        <w:t>1</w:t>
      </w:r>
      <w:r w:rsidRPr="006F4DCD">
        <w:rPr>
          <w:bCs/>
          <w:iCs/>
          <w:sz w:val="30"/>
          <w:szCs w:val="30"/>
        </w:rPr>
        <w:t>. </w:t>
      </w:r>
      <w:r w:rsidR="00664D95" w:rsidRPr="006F4DCD">
        <w:rPr>
          <w:bCs/>
          <w:iCs/>
          <w:sz w:val="30"/>
          <w:szCs w:val="30"/>
        </w:rPr>
        <w:t>Расчет объема инвестиций в основной капитал</w:t>
      </w:r>
      <w:r w:rsidR="00977D10">
        <w:rPr>
          <w:bCs/>
          <w:iCs/>
          <w:sz w:val="30"/>
          <w:szCs w:val="30"/>
        </w:rPr>
        <w:t xml:space="preserve"> </w:t>
      </w:r>
      <w:proofErr w:type="spellStart"/>
      <w:r w:rsidR="00664D95" w:rsidRPr="006F4DCD">
        <w:rPr>
          <w:sz w:val="30"/>
          <w:szCs w:val="30"/>
        </w:rPr>
        <w:t>микро</w:t>
      </w:r>
      <w:r w:rsidR="00A82CC2" w:rsidRPr="006F4DCD">
        <w:rPr>
          <w:sz w:val="30"/>
          <w:szCs w:val="30"/>
        </w:rPr>
        <w:t>организаций</w:t>
      </w:r>
      <w:proofErr w:type="spellEnd"/>
      <w:r w:rsidR="00664D95" w:rsidRPr="006F4DCD">
        <w:rPr>
          <w:sz w:val="30"/>
          <w:szCs w:val="30"/>
        </w:rPr>
        <w:t xml:space="preserve"> и малых организаций за отчетный период</w:t>
      </w:r>
      <w:r w:rsidR="00664D95" w:rsidRPr="006F4DCD">
        <w:rPr>
          <w:bCs/>
          <w:iCs/>
          <w:sz w:val="30"/>
          <w:szCs w:val="30"/>
        </w:rPr>
        <w:t xml:space="preserve"> </w:t>
      </w:r>
      <w:r w:rsidR="00664D95" w:rsidRPr="006F4DCD">
        <w:rPr>
          <w:i/>
          <w:sz w:val="30"/>
          <w:szCs w:val="30"/>
          <w:lang w:val="en-US"/>
        </w:rPr>
        <w:t>t</w:t>
      </w:r>
      <w:r w:rsidR="00664D95" w:rsidRPr="006F4DCD">
        <w:rPr>
          <w:bCs/>
          <w:iCs/>
          <w:sz w:val="30"/>
          <w:szCs w:val="30"/>
        </w:rPr>
        <w:t xml:space="preserve"> производится по следующей формуле:</w:t>
      </w:r>
    </w:p>
    <w:p w:rsidR="00664D95" w:rsidRPr="006F4DCD" w:rsidRDefault="00BC68DD" w:rsidP="00755811">
      <w:pPr>
        <w:pStyle w:val="21"/>
        <w:tabs>
          <w:tab w:val="left" w:pos="2300"/>
          <w:tab w:val="left" w:pos="8600"/>
        </w:tabs>
        <w:spacing w:before="120"/>
        <w:jc w:val="both"/>
        <w:rPr>
          <w:sz w:val="30"/>
          <w:szCs w:val="30"/>
        </w:rPr>
      </w:pPr>
      <w:r w:rsidRPr="006F4DCD">
        <w:rPr>
          <w:sz w:val="30"/>
          <w:szCs w:val="30"/>
        </w:rPr>
        <w:tab/>
      </w:r>
      <w:r w:rsidR="005D1B54" w:rsidRPr="005D1B54">
        <w:rPr>
          <w:position w:val="-20"/>
          <w:sz w:val="30"/>
          <w:szCs w:val="30"/>
        </w:rPr>
        <w:object w:dxaOrig="5120" w:dyaOrig="560">
          <v:shape id="_x0000_i1033" type="#_x0000_t75" style="width:255.75pt;height:27.75pt" o:ole="">
            <v:imagedata r:id="rId23" o:title=""/>
          </v:shape>
          <o:OLEObject Type="Embed" ProgID="Equation.3" ShapeID="_x0000_i1033" DrawAspect="Content" ObjectID="_1527491621" r:id="rId24"/>
        </w:object>
      </w:r>
      <w:r w:rsidR="007745B8" w:rsidRPr="006F4DCD">
        <w:rPr>
          <w:sz w:val="30"/>
          <w:szCs w:val="30"/>
        </w:rPr>
        <w:t>,</w:t>
      </w:r>
      <w:r w:rsidRPr="006F4DCD">
        <w:rPr>
          <w:sz w:val="30"/>
          <w:szCs w:val="30"/>
        </w:rPr>
        <w:tab/>
        <w:t>(3)</w:t>
      </w:r>
    </w:p>
    <w:p w:rsidR="00664D95" w:rsidRPr="006F4DCD" w:rsidRDefault="007745B8" w:rsidP="002F7EB5">
      <w:pPr>
        <w:pStyle w:val="21"/>
        <w:tabs>
          <w:tab w:val="left" w:pos="700"/>
          <w:tab w:val="left" w:pos="4111"/>
        </w:tabs>
        <w:spacing w:before="120"/>
        <w:jc w:val="both"/>
        <w:rPr>
          <w:i/>
          <w:sz w:val="30"/>
          <w:szCs w:val="30"/>
        </w:rPr>
      </w:pPr>
      <w:r w:rsidRPr="006F4DCD">
        <w:rPr>
          <w:sz w:val="30"/>
          <w:szCs w:val="30"/>
        </w:rPr>
        <w:t>где</w:t>
      </w:r>
      <w:r w:rsidR="00BC68DD" w:rsidRPr="006F4DCD">
        <w:rPr>
          <w:sz w:val="30"/>
          <w:szCs w:val="30"/>
        </w:rPr>
        <w:t xml:space="preserve"> </w:t>
      </w:r>
      <w:r w:rsidR="002F7EB5" w:rsidRPr="006F4DCD">
        <w:rPr>
          <w:sz w:val="30"/>
          <w:szCs w:val="30"/>
        </w:rPr>
        <w:tab/>
      </w:r>
      <w:r w:rsidR="005D1B54" w:rsidRPr="005D1B54">
        <w:rPr>
          <w:position w:val="-20"/>
          <w:sz w:val="30"/>
          <w:szCs w:val="30"/>
        </w:rPr>
        <w:object w:dxaOrig="1900" w:dyaOrig="560">
          <v:shape id="_x0000_i1034" type="#_x0000_t75" style="width:95.25pt;height:27.75pt" o:ole="">
            <v:imagedata r:id="rId25" o:title=""/>
          </v:shape>
          <o:OLEObject Type="Embed" ProgID="Equation.3" ShapeID="_x0000_i1034" DrawAspect="Content" ObjectID="_1527491622" r:id="rId26"/>
        </w:object>
      </w:r>
      <w:r w:rsidR="00664D95" w:rsidRPr="006F4DCD">
        <w:rPr>
          <w:sz w:val="30"/>
          <w:szCs w:val="30"/>
        </w:rPr>
        <w:t>–</w:t>
      </w:r>
      <w:r w:rsidR="002915AE" w:rsidRPr="006F4DCD">
        <w:rPr>
          <w:sz w:val="30"/>
          <w:szCs w:val="30"/>
        </w:rPr>
        <w:t> </w:t>
      </w:r>
      <w:r w:rsidR="00664D95" w:rsidRPr="006F4DCD">
        <w:rPr>
          <w:bCs/>
          <w:iCs/>
          <w:sz w:val="30"/>
          <w:szCs w:val="30"/>
        </w:rPr>
        <w:t>объем инвестиций в основной капитал</w:t>
      </w:r>
      <w:r w:rsidR="00664D95" w:rsidRPr="006F4DCD">
        <w:rPr>
          <w:i/>
          <w:iCs/>
          <w:sz w:val="30"/>
          <w:szCs w:val="30"/>
        </w:rPr>
        <w:t xml:space="preserve"> </w:t>
      </w:r>
      <w:proofErr w:type="spellStart"/>
      <w:r w:rsidR="00664D95" w:rsidRPr="006F4DCD">
        <w:rPr>
          <w:sz w:val="30"/>
          <w:szCs w:val="30"/>
        </w:rPr>
        <w:t>микро</w:t>
      </w:r>
      <w:r w:rsidR="00A82CC2" w:rsidRPr="006F4DCD">
        <w:rPr>
          <w:sz w:val="30"/>
          <w:szCs w:val="30"/>
        </w:rPr>
        <w:t>организаций</w:t>
      </w:r>
      <w:proofErr w:type="spellEnd"/>
      <w:r w:rsidR="00664D95" w:rsidRPr="006F4DCD">
        <w:rPr>
          <w:sz w:val="30"/>
          <w:szCs w:val="30"/>
        </w:rPr>
        <w:t xml:space="preserve"> и малых организаций за отчетный период</w:t>
      </w:r>
      <w:r w:rsidR="00664D95" w:rsidRPr="006F4DCD">
        <w:rPr>
          <w:bCs/>
          <w:iCs/>
          <w:sz w:val="30"/>
          <w:szCs w:val="30"/>
        </w:rPr>
        <w:t xml:space="preserve"> </w:t>
      </w:r>
      <w:r w:rsidR="00664D95" w:rsidRPr="006F4DCD">
        <w:rPr>
          <w:i/>
          <w:sz w:val="30"/>
          <w:szCs w:val="30"/>
          <w:lang w:val="en-US"/>
        </w:rPr>
        <w:t>t</w:t>
      </w:r>
      <w:r w:rsidR="00664D95" w:rsidRPr="006F4DCD">
        <w:rPr>
          <w:i/>
          <w:sz w:val="30"/>
          <w:szCs w:val="30"/>
        </w:rPr>
        <w:t>,</w:t>
      </w:r>
      <w:r w:rsidR="00664D95" w:rsidRPr="006F4DCD">
        <w:rPr>
          <w:bCs/>
          <w:iCs/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рублей;</w:t>
      </w:r>
    </w:p>
    <w:p w:rsidR="00664D95" w:rsidRPr="006F4DCD" w:rsidRDefault="005D1B54" w:rsidP="002F7EB5">
      <w:pPr>
        <w:tabs>
          <w:tab w:val="left" w:pos="700"/>
        </w:tabs>
        <w:ind w:firstLine="709"/>
        <w:jc w:val="both"/>
        <w:outlineLvl w:val="0"/>
        <w:rPr>
          <w:sz w:val="30"/>
          <w:szCs w:val="30"/>
        </w:rPr>
      </w:pPr>
      <w:r w:rsidRPr="005D1B54">
        <w:rPr>
          <w:position w:val="-20"/>
        </w:rPr>
        <w:object w:dxaOrig="940" w:dyaOrig="560">
          <v:shape id="_x0000_i1035" type="#_x0000_t75" style="width:47.25pt;height:27.75pt" o:ole="">
            <v:imagedata r:id="rId27" o:title=""/>
          </v:shape>
          <o:OLEObject Type="Embed" ProgID="Equation.3" ShapeID="_x0000_i1035" DrawAspect="Content" ObjectID="_1527491623" r:id="rId28"/>
        </w:object>
      </w:r>
      <w:r w:rsidR="00664D95" w:rsidRPr="006F4DCD">
        <w:rPr>
          <w:sz w:val="30"/>
          <w:szCs w:val="30"/>
        </w:rPr>
        <w:t xml:space="preserve">– объем инвестиций в основной капитал </w:t>
      </w:r>
      <w:proofErr w:type="spellStart"/>
      <w:r w:rsidR="00664D95" w:rsidRPr="006F4DCD">
        <w:rPr>
          <w:sz w:val="30"/>
          <w:szCs w:val="30"/>
        </w:rPr>
        <w:t>микро</w:t>
      </w:r>
      <w:r w:rsidR="00A82CC2" w:rsidRPr="006F4DCD">
        <w:rPr>
          <w:sz w:val="30"/>
          <w:szCs w:val="30"/>
        </w:rPr>
        <w:t>организаций</w:t>
      </w:r>
      <w:proofErr w:type="spellEnd"/>
      <w:r w:rsidR="00664D95" w:rsidRPr="006F4DCD">
        <w:rPr>
          <w:sz w:val="30"/>
          <w:szCs w:val="30"/>
        </w:rPr>
        <w:t xml:space="preserve"> и малых организаций, </w:t>
      </w:r>
      <w:r w:rsidR="002A3EE1" w:rsidRPr="006F4DCD">
        <w:rPr>
          <w:sz w:val="30"/>
          <w:szCs w:val="30"/>
        </w:rPr>
        <w:t>являющих</w:t>
      </w:r>
      <w:r w:rsidR="006C5B6A" w:rsidRPr="006F4DCD">
        <w:rPr>
          <w:sz w:val="30"/>
          <w:szCs w:val="30"/>
        </w:rPr>
        <w:t>ся</w:t>
      </w:r>
      <w:r w:rsidR="002A3EE1" w:rsidRPr="006F4DCD">
        <w:rPr>
          <w:sz w:val="30"/>
          <w:szCs w:val="30"/>
        </w:rPr>
        <w:t xml:space="preserve"> респондентами по форм</w:t>
      </w:r>
      <w:r w:rsidR="00A62B71">
        <w:rPr>
          <w:sz w:val="30"/>
          <w:szCs w:val="30"/>
        </w:rPr>
        <w:t xml:space="preserve">е </w:t>
      </w:r>
      <w:r w:rsidR="008B503A">
        <w:rPr>
          <w:sz w:val="30"/>
          <w:szCs w:val="30"/>
        </w:rPr>
        <w:br/>
      </w:r>
      <w:r w:rsidR="002A3EE1" w:rsidRPr="006F4DCD">
        <w:rPr>
          <w:sz w:val="30"/>
          <w:szCs w:val="30"/>
        </w:rPr>
        <w:t>4-ис</w:t>
      </w:r>
      <w:r w:rsidR="008B503A">
        <w:rPr>
          <w:sz w:val="30"/>
          <w:szCs w:val="30"/>
        </w:rPr>
        <w:t xml:space="preserve"> </w:t>
      </w:r>
      <w:r w:rsidR="002A3EE1" w:rsidRPr="006F4DCD">
        <w:rPr>
          <w:sz w:val="30"/>
          <w:szCs w:val="30"/>
        </w:rPr>
        <w:t xml:space="preserve">(инвестиции), </w:t>
      </w:r>
      <w:r w:rsidR="00664D95" w:rsidRPr="006F4DCD">
        <w:rPr>
          <w:sz w:val="30"/>
          <w:szCs w:val="30"/>
        </w:rPr>
        <w:t>за отчетный период</w:t>
      </w:r>
      <w:r w:rsidR="00664D95" w:rsidRPr="006F4DCD">
        <w:rPr>
          <w:bCs/>
          <w:iCs/>
          <w:sz w:val="30"/>
          <w:szCs w:val="30"/>
        </w:rPr>
        <w:t xml:space="preserve"> </w:t>
      </w:r>
      <w:r w:rsidR="00664D95" w:rsidRPr="006F4DCD">
        <w:rPr>
          <w:i/>
          <w:sz w:val="30"/>
          <w:szCs w:val="30"/>
          <w:lang w:val="en-US"/>
        </w:rPr>
        <w:t>t</w:t>
      </w:r>
      <w:r w:rsidR="00664D95" w:rsidRPr="006F4DCD">
        <w:rPr>
          <w:i/>
          <w:sz w:val="30"/>
          <w:szCs w:val="30"/>
        </w:rPr>
        <w:t>,</w:t>
      </w:r>
      <w:r w:rsidR="00664D95" w:rsidRPr="006F4DCD">
        <w:rPr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рублей;</w:t>
      </w:r>
    </w:p>
    <w:p w:rsidR="00664D95" w:rsidRDefault="005D1B54" w:rsidP="00664D95">
      <w:pPr>
        <w:ind w:firstLine="709"/>
        <w:jc w:val="both"/>
        <w:outlineLvl w:val="0"/>
        <w:rPr>
          <w:sz w:val="30"/>
          <w:szCs w:val="30"/>
        </w:rPr>
      </w:pPr>
      <w:r w:rsidRPr="005D1B54">
        <w:rPr>
          <w:position w:val="-20"/>
        </w:rPr>
        <w:object w:dxaOrig="1700" w:dyaOrig="560">
          <v:shape id="_x0000_i1036" type="#_x0000_t75" style="width:84.75pt;height:27.75pt" o:ole="">
            <v:imagedata r:id="rId29" o:title=""/>
          </v:shape>
          <o:OLEObject Type="Embed" ProgID="Equation.3" ShapeID="_x0000_i1036" DrawAspect="Content" ObjectID="_1527491624" r:id="rId30"/>
        </w:object>
      </w:r>
      <w:r w:rsidR="00664D95" w:rsidRPr="006F4DCD">
        <w:rPr>
          <w:sz w:val="30"/>
          <w:szCs w:val="30"/>
        </w:rPr>
        <w:t>–</w:t>
      </w:r>
      <w:r w:rsidR="002915AE" w:rsidRPr="006F4DCD">
        <w:rPr>
          <w:sz w:val="30"/>
          <w:szCs w:val="30"/>
        </w:rPr>
        <w:t> </w:t>
      </w:r>
      <w:proofErr w:type="spellStart"/>
      <w:r w:rsidR="00664D95" w:rsidRPr="006F4DCD">
        <w:rPr>
          <w:sz w:val="30"/>
          <w:szCs w:val="30"/>
        </w:rPr>
        <w:t>досчет</w:t>
      </w:r>
      <w:proofErr w:type="spellEnd"/>
      <w:r w:rsidR="00664D95" w:rsidRPr="006F4DCD">
        <w:rPr>
          <w:sz w:val="30"/>
          <w:szCs w:val="30"/>
        </w:rPr>
        <w:t xml:space="preserve"> объема инвестиций в основной капитал </w:t>
      </w:r>
      <w:r w:rsidR="00AD5B84" w:rsidRPr="006F4DCD">
        <w:rPr>
          <w:sz w:val="30"/>
          <w:szCs w:val="30"/>
        </w:rPr>
        <w:t>по</w:t>
      </w:r>
      <w:r w:rsidR="00664D95" w:rsidRPr="006F4DCD">
        <w:rPr>
          <w:sz w:val="30"/>
          <w:szCs w:val="30"/>
        </w:rPr>
        <w:t xml:space="preserve"> </w:t>
      </w:r>
      <w:proofErr w:type="spellStart"/>
      <w:r w:rsidR="00664D95" w:rsidRPr="006F4DCD">
        <w:rPr>
          <w:sz w:val="30"/>
          <w:szCs w:val="30"/>
        </w:rPr>
        <w:t>микро</w:t>
      </w:r>
      <w:r w:rsidR="00A82CC2" w:rsidRPr="006F4DCD">
        <w:rPr>
          <w:sz w:val="30"/>
          <w:szCs w:val="30"/>
        </w:rPr>
        <w:t>организациям</w:t>
      </w:r>
      <w:proofErr w:type="spellEnd"/>
      <w:r w:rsidR="00664D95" w:rsidRPr="006F4DCD">
        <w:rPr>
          <w:sz w:val="30"/>
          <w:szCs w:val="30"/>
        </w:rPr>
        <w:t xml:space="preserve"> и малы</w:t>
      </w:r>
      <w:r w:rsidR="00AD5B84" w:rsidRPr="006F4DCD">
        <w:rPr>
          <w:sz w:val="30"/>
          <w:szCs w:val="30"/>
        </w:rPr>
        <w:t>м</w:t>
      </w:r>
      <w:r w:rsidR="00664D95" w:rsidRPr="006F4DCD">
        <w:rPr>
          <w:sz w:val="30"/>
          <w:szCs w:val="30"/>
        </w:rPr>
        <w:t xml:space="preserve"> организаци</w:t>
      </w:r>
      <w:r w:rsidR="00AD5B84" w:rsidRPr="006F4DCD">
        <w:rPr>
          <w:sz w:val="30"/>
          <w:szCs w:val="30"/>
        </w:rPr>
        <w:t>ям</w:t>
      </w:r>
      <w:r w:rsidR="002A3EE1" w:rsidRPr="006F4DCD">
        <w:rPr>
          <w:sz w:val="30"/>
          <w:szCs w:val="30"/>
        </w:rPr>
        <w:t>,</w:t>
      </w:r>
      <w:r w:rsidR="003445CF" w:rsidRPr="006F4DCD">
        <w:rPr>
          <w:sz w:val="30"/>
          <w:szCs w:val="30"/>
        </w:rPr>
        <w:t xml:space="preserve"> </w:t>
      </w:r>
      <w:r w:rsidR="002A3EE1" w:rsidRPr="006F4DCD">
        <w:rPr>
          <w:sz w:val="30"/>
          <w:szCs w:val="30"/>
        </w:rPr>
        <w:t>не являющимся респондентами по форм</w:t>
      </w:r>
      <w:r w:rsidR="00A62B71">
        <w:rPr>
          <w:sz w:val="30"/>
          <w:szCs w:val="30"/>
        </w:rPr>
        <w:t>е</w:t>
      </w:r>
      <w:r w:rsidR="002A3EE1" w:rsidRPr="006F4DCD">
        <w:rPr>
          <w:sz w:val="30"/>
          <w:szCs w:val="30"/>
        </w:rPr>
        <w:t xml:space="preserve"> 4-ис (инвестиции), </w:t>
      </w:r>
      <w:r w:rsidR="003445CF" w:rsidRPr="006F4DCD">
        <w:rPr>
          <w:sz w:val="30"/>
          <w:szCs w:val="30"/>
        </w:rPr>
        <w:t xml:space="preserve">за отчетный период </w:t>
      </w:r>
      <w:r w:rsidR="003445CF" w:rsidRPr="006F4DCD">
        <w:rPr>
          <w:i/>
          <w:sz w:val="30"/>
          <w:szCs w:val="30"/>
          <w:lang w:val="en-US"/>
        </w:rPr>
        <w:t>t</w:t>
      </w:r>
      <w:r w:rsidR="003445CF" w:rsidRPr="006F4DCD">
        <w:rPr>
          <w:i/>
          <w:sz w:val="30"/>
          <w:szCs w:val="30"/>
        </w:rPr>
        <w:t>,</w:t>
      </w:r>
      <w:r w:rsidR="003445CF" w:rsidRPr="006F4DCD">
        <w:rPr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664D95" w:rsidRPr="006F4DCD">
        <w:rPr>
          <w:sz w:val="30"/>
          <w:szCs w:val="30"/>
        </w:rPr>
        <w:t xml:space="preserve"> рублей</w:t>
      </w:r>
      <w:r w:rsidR="003445CF" w:rsidRPr="006F4DCD">
        <w:rPr>
          <w:sz w:val="30"/>
          <w:szCs w:val="30"/>
        </w:rPr>
        <w:t>.</w:t>
      </w:r>
    </w:p>
    <w:p w:rsidR="000532D9" w:rsidRPr="006F4DCD" w:rsidRDefault="002A3EE1" w:rsidP="000532D9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  <w:r w:rsidRPr="006F4DCD">
        <w:rPr>
          <w:b w:val="0"/>
          <w:bCs/>
          <w:iCs/>
          <w:color w:val="000000"/>
          <w:sz w:val="30"/>
          <w:szCs w:val="30"/>
        </w:rPr>
        <w:t>1</w:t>
      </w:r>
      <w:r w:rsidR="00977D10">
        <w:rPr>
          <w:b w:val="0"/>
          <w:bCs/>
          <w:iCs/>
          <w:color w:val="000000"/>
          <w:sz w:val="30"/>
          <w:szCs w:val="30"/>
        </w:rPr>
        <w:t>2</w:t>
      </w:r>
      <w:r w:rsidRPr="006F4DCD">
        <w:rPr>
          <w:b w:val="0"/>
          <w:bCs/>
          <w:iCs/>
          <w:color w:val="000000"/>
          <w:sz w:val="30"/>
          <w:szCs w:val="30"/>
        </w:rPr>
        <w:t>. </w:t>
      </w:r>
      <w:r w:rsidR="00977D10">
        <w:rPr>
          <w:b w:val="0"/>
          <w:bCs/>
          <w:iCs/>
          <w:color w:val="000000"/>
          <w:sz w:val="30"/>
          <w:szCs w:val="30"/>
        </w:rPr>
        <w:t>О</w:t>
      </w:r>
      <w:r w:rsidR="000532D9" w:rsidRPr="006F4DCD">
        <w:rPr>
          <w:b w:val="0"/>
          <w:bCs/>
          <w:iCs/>
          <w:color w:val="000000"/>
          <w:sz w:val="30"/>
          <w:szCs w:val="30"/>
        </w:rPr>
        <w:t>бъем инвестиций в основной капитал</w:t>
      </w:r>
      <w:r w:rsidR="000532D9" w:rsidRPr="006F4DCD">
        <w:rPr>
          <w:b w:val="0"/>
          <w:i/>
          <w:iCs/>
          <w:color w:val="000000"/>
          <w:sz w:val="30"/>
          <w:szCs w:val="30"/>
        </w:rPr>
        <w:t xml:space="preserve"> </w:t>
      </w:r>
      <w:proofErr w:type="spellStart"/>
      <w:r w:rsidR="000532D9" w:rsidRPr="006F4DCD">
        <w:rPr>
          <w:b w:val="0"/>
          <w:color w:val="000000"/>
          <w:sz w:val="30"/>
          <w:szCs w:val="30"/>
        </w:rPr>
        <w:t>микро</w:t>
      </w:r>
      <w:r w:rsidR="00A82CC2" w:rsidRPr="006F4DCD">
        <w:rPr>
          <w:b w:val="0"/>
          <w:color w:val="000000"/>
          <w:sz w:val="30"/>
          <w:szCs w:val="30"/>
        </w:rPr>
        <w:t>организаций</w:t>
      </w:r>
      <w:proofErr w:type="spellEnd"/>
      <w:r w:rsidR="000532D9" w:rsidRPr="006F4DCD">
        <w:rPr>
          <w:b w:val="0"/>
          <w:color w:val="000000"/>
          <w:sz w:val="30"/>
          <w:szCs w:val="30"/>
        </w:rPr>
        <w:t xml:space="preserve"> и малых организаций за отчетный период</w:t>
      </w:r>
      <w:r w:rsidR="000532D9" w:rsidRPr="006F4DCD">
        <w:rPr>
          <w:b w:val="0"/>
          <w:bCs/>
          <w:iCs/>
          <w:color w:val="000000"/>
          <w:sz w:val="30"/>
          <w:szCs w:val="30"/>
        </w:rPr>
        <w:t xml:space="preserve"> </w:t>
      </w:r>
      <w:r w:rsidR="000532D9" w:rsidRPr="006F4DCD">
        <w:rPr>
          <w:b w:val="0"/>
          <w:i/>
          <w:color w:val="000000"/>
          <w:sz w:val="30"/>
          <w:szCs w:val="30"/>
          <w:lang w:val="en-US"/>
        </w:rPr>
        <w:t>t</w:t>
      </w:r>
      <w:r w:rsidR="000532D9" w:rsidRPr="006F4DCD">
        <w:rPr>
          <w:b w:val="0"/>
          <w:bCs/>
          <w:iCs/>
          <w:color w:val="000000"/>
          <w:sz w:val="30"/>
          <w:szCs w:val="30"/>
        </w:rPr>
        <w:t xml:space="preserve"> </w:t>
      </w:r>
      <w:r w:rsidR="000532D9" w:rsidRPr="006F4DCD">
        <w:rPr>
          <w:b w:val="0"/>
          <w:color w:val="000000"/>
          <w:sz w:val="30"/>
          <w:szCs w:val="30"/>
        </w:rPr>
        <w:t xml:space="preserve">по республике рассчитывается </w:t>
      </w:r>
      <w:r w:rsidR="000532D9" w:rsidRPr="006F4DCD">
        <w:rPr>
          <w:b w:val="0"/>
          <w:color w:val="000000"/>
          <w:sz w:val="30"/>
          <w:szCs w:val="30"/>
        </w:rPr>
        <w:lastRenderedPageBreak/>
        <w:t xml:space="preserve">путем суммирования </w:t>
      </w:r>
      <w:r w:rsidR="007C2D49" w:rsidRPr="006F4DCD">
        <w:rPr>
          <w:b w:val="0"/>
          <w:sz w:val="30"/>
          <w:szCs w:val="30"/>
        </w:rPr>
        <w:t>соответствующих объемов инвестиций в основной капитал</w:t>
      </w:r>
      <w:proofErr w:type="gramStart"/>
      <w:r w:rsidR="007C2D49" w:rsidRPr="006F4DCD">
        <w:rPr>
          <w:b w:val="0"/>
          <w:sz w:val="30"/>
          <w:szCs w:val="30"/>
        </w:rPr>
        <w:t xml:space="preserve"> (</w:t>
      </w:r>
      <w:r w:rsidR="00E960C4" w:rsidRPr="005D1B54">
        <w:rPr>
          <w:position w:val="-20"/>
          <w:sz w:val="30"/>
          <w:szCs w:val="30"/>
        </w:rPr>
        <w:object w:dxaOrig="1900" w:dyaOrig="560">
          <v:shape id="_x0000_i1037" type="#_x0000_t75" style="width:95.25pt;height:27.75pt" o:ole="">
            <v:imagedata r:id="rId31" o:title=""/>
          </v:shape>
          <o:OLEObject Type="Embed" ProgID="Equation.3" ShapeID="_x0000_i1037" DrawAspect="Content" ObjectID="_1527491625" r:id="rId32"/>
        </w:object>
      </w:r>
      <w:r w:rsidR="007C2D49" w:rsidRPr="006F4DCD">
        <w:rPr>
          <w:b w:val="0"/>
          <w:sz w:val="30"/>
          <w:szCs w:val="30"/>
        </w:rPr>
        <w:t>)</w:t>
      </w:r>
      <w:r w:rsidR="00977D10">
        <w:rPr>
          <w:b w:val="0"/>
          <w:sz w:val="30"/>
          <w:szCs w:val="30"/>
        </w:rPr>
        <w:t xml:space="preserve">, </w:t>
      </w:r>
      <w:proofErr w:type="gramEnd"/>
      <w:r w:rsidR="00977D10">
        <w:rPr>
          <w:b w:val="0"/>
          <w:sz w:val="30"/>
          <w:szCs w:val="30"/>
        </w:rPr>
        <w:t>рассчитанных</w:t>
      </w:r>
      <w:r w:rsidR="007C2D49" w:rsidRPr="006F4DCD">
        <w:rPr>
          <w:b w:val="0"/>
          <w:sz w:val="30"/>
          <w:szCs w:val="30"/>
        </w:rPr>
        <w:t xml:space="preserve"> </w:t>
      </w:r>
      <w:r w:rsidR="00ED5464" w:rsidRPr="006F4DCD">
        <w:rPr>
          <w:b w:val="0"/>
          <w:color w:val="000000"/>
          <w:sz w:val="30"/>
          <w:szCs w:val="30"/>
        </w:rPr>
        <w:t>по регионам</w:t>
      </w:r>
      <w:r w:rsidR="00844187" w:rsidRPr="006F4DCD">
        <w:rPr>
          <w:b w:val="0"/>
          <w:color w:val="000000"/>
          <w:sz w:val="30"/>
          <w:szCs w:val="30"/>
        </w:rPr>
        <w:t xml:space="preserve"> республики</w:t>
      </w:r>
      <w:r w:rsidR="000532D9" w:rsidRPr="006F4DCD">
        <w:rPr>
          <w:b w:val="0"/>
          <w:color w:val="000000"/>
          <w:sz w:val="30"/>
          <w:szCs w:val="30"/>
        </w:rPr>
        <w:t xml:space="preserve">. </w:t>
      </w:r>
    </w:p>
    <w:p w:rsidR="002A3EE1" w:rsidRPr="006F4DCD" w:rsidRDefault="002A3EE1" w:rsidP="000532D9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</w:p>
    <w:p w:rsidR="002A3EE1" w:rsidRPr="006F4DCD" w:rsidRDefault="002A3EE1" w:rsidP="002A3EE1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Глава </w:t>
      </w:r>
      <w:r w:rsidR="00CA5E23" w:rsidRPr="006F4DCD">
        <w:rPr>
          <w:b w:val="0"/>
          <w:caps/>
          <w:sz w:val="30"/>
        </w:rPr>
        <w:t>4</w:t>
      </w:r>
    </w:p>
    <w:p w:rsidR="002A3EE1" w:rsidRPr="006F4DCD" w:rsidRDefault="0038598B" w:rsidP="002A3EE1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Расчет </w:t>
      </w:r>
      <w:r w:rsidR="002A3EE1" w:rsidRPr="006F4DCD">
        <w:rPr>
          <w:b w:val="0"/>
          <w:caps/>
          <w:sz w:val="30"/>
        </w:rPr>
        <w:t>объема подрядных работ</w:t>
      </w:r>
      <w:r w:rsidR="00E66139" w:rsidRPr="006F4DCD">
        <w:rPr>
          <w:b w:val="0"/>
          <w:caps/>
          <w:sz w:val="30"/>
        </w:rPr>
        <w:t>, выполненных</w:t>
      </w:r>
      <w:r w:rsidR="00FE460C" w:rsidRPr="006F4DCD">
        <w:rPr>
          <w:b w:val="0"/>
          <w:caps/>
          <w:sz w:val="30"/>
        </w:rPr>
        <w:t xml:space="preserve"> </w:t>
      </w:r>
      <w:r w:rsidR="00FE460C" w:rsidRPr="006F4DCD">
        <w:rPr>
          <w:b w:val="0"/>
          <w:caps/>
          <w:sz w:val="30"/>
        </w:rPr>
        <w:br/>
      </w:r>
      <w:r w:rsidR="002A3EE1" w:rsidRPr="006F4DCD">
        <w:rPr>
          <w:b w:val="0"/>
          <w:caps/>
          <w:sz w:val="30"/>
        </w:rPr>
        <w:t>микроорганизаци</w:t>
      </w:r>
      <w:r w:rsidR="00E66139" w:rsidRPr="006F4DCD">
        <w:rPr>
          <w:b w:val="0"/>
          <w:caps/>
          <w:sz w:val="30"/>
        </w:rPr>
        <w:t>ями</w:t>
      </w:r>
      <w:r w:rsidR="002A3EE1" w:rsidRPr="006F4DCD">
        <w:rPr>
          <w:b w:val="0"/>
          <w:caps/>
          <w:sz w:val="30"/>
        </w:rPr>
        <w:t xml:space="preserve"> и малы</w:t>
      </w:r>
      <w:r w:rsidR="00E66139" w:rsidRPr="006F4DCD">
        <w:rPr>
          <w:b w:val="0"/>
          <w:caps/>
          <w:sz w:val="30"/>
        </w:rPr>
        <w:t>ми</w:t>
      </w:r>
      <w:r w:rsidR="002A3EE1" w:rsidRPr="006F4DCD">
        <w:rPr>
          <w:b w:val="0"/>
          <w:caps/>
          <w:sz w:val="30"/>
        </w:rPr>
        <w:t xml:space="preserve"> организаци</w:t>
      </w:r>
      <w:r w:rsidR="00E66139" w:rsidRPr="006F4DCD">
        <w:rPr>
          <w:b w:val="0"/>
          <w:caps/>
          <w:sz w:val="30"/>
        </w:rPr>
        <w:t>ями</w:t>
      </w:r>
    </w:p>
    <w:p w:rsidR="002A3EE1" w:rsidRPr="006F4DCD" w:rsidRDefault="002A3EE1" w:rsidP="000532D9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</w:p>
    <w:p w:rsidR="000532D9" w:rsidRPr="006F4DCD" w:rsidRDefault="002A3EE1" w:rsidP="000532D9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1</w:t>
      </w:r>
      <w:r w:rsidR="009D1A25">
        <w:rPr>
          <w:b w:val="0"/>
          <w:color w:val="000000"/>
          <w:sz w:val="30"/>
          <w:szCs w:val="30"/>
        </w:rPr>
        <w:t>3</w:t>
      </w:r>
      <w:r w:rsidR="000532D9" w:rsidRPr="006F4DCD">
        <w:rPr>
          <w:b w:val="0"/>
          <w:color w:val="000000"/>
          <w:sz w:val="30"/>
          <w:szCs w:val="30"/>
        </w:rPr>
        <w:t xml:space="preserve">. Объем </w:t>
      </w:r>
      <w:r w:rsidR="000532D9" w:rsidRPr="006F4DCD">
        <w:rPr>
          <w:b w:val="0"/>
          <w:color w:val="000000"/>
          <w:spacing w:val="-4"/>
          <w:sz w:val="30"/>
          <w:szCs w:val="30"/>
        </w:rPr>
        <w:t xml:space="preserve">подрядных работ, выполненных </w:t>
      </w:r>
      <w:r w:rsidR="00CF19C5" w:rsidRPr="006F4DCD">
        <w:rPr>
          <w:b w:val="0"/>
          <w:color w:val="000000"/>
          <w:kern w:val="28"/>
          <w:sz w:val="30"/>
          <w:szCs w:val="30"/>
        </w:rPr>
        <w:t>по договорам (контрактам) строительного подряда</w:t>
      </w:r>
      <w:r w:rsidR="00CF19C5" w:rsidRPr="006F4DCD">
        <w:rPr>
          <w:b w:val="0"/>
          <w:color w:val="000000"/>
          <w:spacing w:val="-4"/>
          <w:sz w:val="30"/>
          <w:szCs w:val="30"/>
        </w:rPr>
        <w:t xml:space="preserve"> </w:t>
      </w:r>
      <w:proofErr w:type="spellStart"/>
      <w:r w:rsidR="000532D9" w:rsidRPr="006F4DCD">
        <w:rPr>
          <w:b w:val="0"/>
          <w:color w:val="000000"/>
          <w:spacing w:val="-4"/>
          <w:sz w:val="30"/>
          <w:szCs w:val="30"/>
        </w:rPr>
        <w:t>микро</w:t>
      </w:r>
      <w:r w:rsidR="00AC1857" w:rsidRPr="006F4DCD">
        <w:rPr>
          <w:b w:val="0"/>
          <w:color w:val="000000"/>
          <w:spacing w:val="-4"/>
          <w:sz w:val="30"/>
          <w:szCs w:val="30"/>
        </w:rPr>
        <w:t>организациями</w:t>
      </w:r>
      <w:proofErr w:type="spellEnd"/>
      <w:r w:rsidR="000532D9" w:rsidRPr="006F4DCD">
        <w:rPr>
          <w:b w:val="0"/>
          <w:color w:val="000000"/>
          <w:spacing w:val="-4"/>
          <w:sz w:val="30"/>
          <w:szCs w:val="30"/>
        </w:rPr>
        <w:t xml:space="preserve"> и малыми организациями</w:t>
      </w:r>
      <w:r w:rsidR="00CF19C5" w:rsidRPr="006F4DCD">
        <w:rPr>
          <w:b w:val="0"/>
          <w:color w:val="000000"/>
          <w:spacing w:val="-4"/>
          <w:sz w:val="30"/>
          <w:szCs w:val="30"/>
        </w:rPr>
        <w:t>,</w:t>
      </w:r>
      <w:r w:rsidR="000532D9" w:rsidRPr="006F4DCD">
        <w:rPr>
          <w:b w:val="0"/>
          <w:color w:val="000000"/>
          <w:spacing w:val="-4"/>
          <w:sz w:val="30"/>
          <w:szCs w:val="30"/>
        </w:rPr>
        <w:t xml:space="preserve"> </w:t>
      </w:r>
      <w:r w:rsidR="00CF19C5" w:rsidRPr="006F4DCD">
        <w:rPr>
          <w:b w:val="0"/>
          <w:color w:val="000000"/>
          <w:spacing w:val="-4"/>
          <w:sz w:val="30"/>
          <w:szCs w:val="30"/>
        </w:rPr>
        <w:t xml:space="preserve"> (далее – </w:t>
      </w:r>
      <w:r w:rsidR="00CF19C5" w:rsidRPr="006F4DCD">
        <w:rPr>
          <w:b w:val="0"/>
          <w:color w:val="000000"/>
          <w:sz w:val="30"/>
          <w:szCs w:val="30"/>
        </w:rPr>
        <w:t xml:space="preserve">объем </w:t>
      </w:r>
      <w:r w:rsidR="00CF19C5" w:rsidRPr="006F4DCD">
        <w:rPr>
          <w:b w:val="0"/>
          <w:color w:val="000000"/>
          <w:spacing w:val="-4"/>
          <w:sz w:val="30"/>
          <w:szCs w:val="30"/>
        </w:rPr>
        <w:t xml:space="preserve">подрядных работ, выполненных </w:t>
      </w:r>
      <w:proofErr w:type="spellStart"/>
      <w:r w:rsidR="00CF19C5" w:rsidRPr="006F4DCD">
        <w:rPr>
          <w:b w:val="0"/>
          <w:color w:val="000000"/>
          <w:spacing w:val="-4"/>
          <w:sz w:val="30"/>
          <w:szCs w:val="30"/>
        </w:rPr>
        <w:t>микроорганизациями</w:t>
      </w:r>
      <w:proofErr w:type="spellEnd"/>
      <w:r w:rsidR="00CF19C5" w:rsidRPr="006F4DCD">
        <w:rPr>
          <w:b w:val="0"/>
          <w:color w:val="000000"/>
          <w:spacing w:val="-4"/>
          <w:sz w:val="30"/>
          <w:szCs w:val="30"/>
        </w:rPr>
        <w:t xml:space="preserve"> и малыми организациями)</w:t>
      </w:r>
      <w:r w:rsidR="00CF19C5" w:rsidRPr="006F4DCD">
        <w:rPr>
          <w:b w:val="0"/>
          <w:color w:val="000000"/>
          <w:sz w:val="30"/>
          <w:szCs w:val="30"/>
        </w:rPr>
        <w:t xml:space="preserve"> </w:t>
      </w:r>
      <w:r w:rsidR="000532D9" w:rsidRPr="006F4DCD">
        <w:rPr>
          <w:b w:val="0"/>
          <w:color w:val="000000"/>
          <w:sz w:val="30"/>
          <w:szCs w:val="30"/>
        </w:rPr>
        <w:t>за</w:t>
      </w:r>
      <w:r w:rsidR="000532D9" w:rsidRPr="006F4DCD">
        <w:rPr>
          <w:b w:val="0"/>
          <w:color w:val="000000"/>
          <w:sz w:val="30"/>
        </w:rPr>
        <w:t xml:space="preserve"> отчетный период</w:t>
      </w:r>
      <w:r w:rsidR="000532D9" w:rsidRPr="006F4DCD">
        <w:rPr>
          <w:b w:val="0"/>
          <w:color w:val="000000"/>
          <w:sz w:val="30"/>
          <w:szCs w:val="30"/>
        </w:rPr>
        <w:t xml:space="preserve"> </w:t>
      </w:r>
      <w:r w:rsidR="0038598B" w:rsidRPr="006F4DCD">
        <w:rPr>
          <w:b w:val="0"/>
          <w:color w:val="000000"/>
          <w:sz w:val="30"/>
          <w:szCs w:val="30"/>
        </w:rPr>
        <w:t xml:space="preserve">рассчитывается </w:t>
      </w:r>
      <w:r w:rsidR="000532D9" w:rsidRPr="006F4DCD">
        <w:rPr>
          <w:b w:val="0"/>
          <w:color w:val="000000"/>
          <w:sz w:val="30"/>
          <w:szCs w:val="30"/>
        </w:rPr>
        <w:t xml:space="preserve">по </w:t>
      </w:r>
      <w:r w:rsidR="00F4680C" w:rsidRPr="006F4DCD">
        <w:rPr>
          <w:b w:val="0"/>
          <w:color w:val="000000"/>
          <w:sz w:val="30"/>
          <w:szCs w:val="30"/>
        </w:rPr>
        <w:t xml:space="preserve">республике и </w:t>
      </w:r>
      <w:r w:rsidR="000532D9" w:rsidRPr="006F4DCD">
        <w:rPr>
          <w:b w:val="0"/>
          <w:color w:val="000000"/>
          <w:sz w:val="30"/>
          <w:szCs w:val="30"/>
        </w:rPr>
        <w:t>регионам</w:t>
      </w:r>
      <w:r w:rsidR="000532D9" w:rsidRPr="006F4DCD">
        <w:rPr>
          <w:color w:val="000000"/>
          <w:sz w:val="30"/>
          <w:szCs w:val="30"/>
        </w:rPr>
        <w:t xml:space="preserve"> </w:t>
      </w:r>
      <w:r w:rsidR="000532D9" w:rsidRPr="006F4DCD">
        <w:rPr>
          <w:b w:val="0"/>
          <w:color w:val="000000"/>
          <w:sz w:val="30"/>
          <w:szCs w:val="30"/>
        </w:rPr>
        <w:t xml:space="preserve">на основе </w:t>
      </w:r>
      <w:r w:rsidR="000532D9" w:rsidRPr="006F4DCD">
        <w:rPr>
          <w:b w:val="0"/>
          <w:color w:val="000000"/>
          <w:spacing w:val="-6"/>
          <w:sz w:val="30"/>
          <w:szCs w:val="30"/>
        </w:rPr>
        <w:t>первичных статистических данных государственной статистической отчетности</w:t>
      </w:r>
      <w:r w:rsidR="0033764F" w:rsidRPr="0033764F">
        <w:rPr>
          <w:b w:val="0"/>
          <w:color w:val="000000"/>
          <w:spacing w:val="-6"/>
          <w:sz w:val="30"/>
          <w:szCs w:val="30"/>
        </w:rPr>
        <w:t xml:space="preserve"> </w:t>
      </w:r>
      <w:r w:rsidR="0033764F" w:rsidRPr="006F4DCD">
        <w:rPr>
          <w:b w:val="0"/>
          <w:color w:val="000000"/>
          <w:spacing w:val="-6"/>
          <w:sz w:val="30"/>
          <w:szCs w:val="30"/>
        </w:rPr>
        <w:t>по формам</w:t>
      </w:r>
      <w:r w:rsidR="000532D9" w:rsidRPr="006F4DCD">
        <w:rPr>
          <w:b w:val="0"/>
          <w:color w:val="000000"/>
          <w:spacing w:val="-6"/>
          <w:sz w:val="30"/>
          <w:szCs w:val="30"/>
        </w:rPr>
        <w:t xml:space="preserve">: </w:t>
      </w:r>
    </w:p>
    <w:p w:rsidR="000532D9" w:rsidRPr="006F4DCD" w:rsidRDefault="000532D9" w:rsidP="000532D9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bCs/>
          <w:spacing w:val="-4"/>
          <w:sz w:val="30"/>
          <w:szCs w:val="30"/>
        </w:rPr>
        <w:t>12-ис (строительство)</w:t>
      </w:r>
      <w:r w:rsidRPr="006F4DCD">
        <w:rPr>
          <w:b w:val="0"/>
          <w:color w:val="000000"/>
          <w:spacing w:val="-6"/>
          <w:sz w:val="30"/>
          <w:szCs w:val="30"/>
        </w:rPr>
        <w:t xml:space="preserve"> «</w:t>
      </w:r>
      <w:r w:rsidRPr="006F4DCD">
        <w:rPr>
          <w:b w:val="0"/>
          <w:sz w:val="30"/>
          <w:szCs w:val="30"/>
        </w:rPr>
        <w:t>Отчет о выполнении подрядных работ</w:t>
      </w:r>
      <w:r w:rsidRPr="006F4DCD">
        <w:rPr>
          <w:b w:val="0"/>
          <w:color w:val="000000"/>
          <w:spacing w:val="-6"/>
          <w:sz w:val="30"/>
          <w:szCs w:val="30"/>
        </w:rPr>
        <w:t>» месячн</w:t>
      </w:r>
      <w:r w:rsidR="00A82CC2" w:rsidRPr="006F4DCD">
        <w:rPr>
          <w:b w:val="0"/>
          <w:color w:val="000000"/>
          <w:spacing w:val="-6"/>
          <w:sz w:val="30"/>
          <w:szCs w:val="30"/>
        </w:rPr>
        <w:t>ой периодичности</w:t>
      </w:r>
      <w:r w:rsidR="00ED5464" w:rsidRPr="006F4DCD">
        <w:rPr>
          <w:b w:val="0"/>
          <w:color w:val="000000"/>
          <w:spacing w:val="-6"/>
          <w:sz w:val="30"/>
          <w:szCs w:val="30"/>
        </w:rPr>
        <w:t xml:space="preserve"> (далее – форма 12-ис (строительство))</w:t>
      </w:r>
      <w:r w:rsidRPr="006F4DCD">
        <w:rPr>
          <w:b w:val="0"/>
          <w:color w:val="000000"/>
          <w:spacing w:val="-6"/>
          <w:sz w:val="30"/>
          <w:szCs w:val="30"/>
        </w:rPr>
        <w:t>;</w:t>
      </w:r>
    </w:p>
    <w:p w:rsidR="000532D9" w:rsidRPr="006F4DCD" w:rsidRDefault="000532D9" w:rsidP="000532D9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sz w:val="30"/>
          <w:szCs w:val="30"/>
        </w:rPr>
        <w:t>1-мп;</w:t>
      </w:r>
    </w:p>
    <w:p w:rsidR="000532D9" w:rsidRPr="006F4DCD" w:rsidRDefault="000532D9" w:rsidP="000532D9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sz w:val="30"/>
          <w:szCs w:val="30"/>
        </w:rPr>
        <w:t>1-мп</w:t>
      </w:r>
      <w:r w:rsidR="00CF19C5" w:rsidRPr="006F4DCD">
        <w:rPr>
          <w:b w:val="0"/>
          <w:sz w:val="30"/>
          <w:szCs w:val="30"/>
        </w:rPr>
        <w:t xml:space="preserve"> (микро)</w:t>
      </w:r>
      <w:r w:rsidRPr="006F4DCD">
        <w:rPr>
          <w:b w:val="0"/>
          <w:color w:val="000000"/>
          <w:spacing w:val="-6"/>
          <w:sz w:val="30"/>
          <w:szCs w:val="30"/>
        </w:rPr>
        <w:t>.</w:t>
      </w:r>
    </w:p>
    <w:p w:rsidR="002A3EE1" w:rsidRPr="006F4DCD" w:rsidRDefault="002A3EE1" w:rsidP="002A3EE1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sz w:val="30"/>
          <w:szCs w:val="30"/>
        </w:rPr>
      </w:pPr>
      <w:r w:rsidRPr="006F4DCD">
        <w:rPr>
          <w:b w:val="0"/>
          <w:sz w:val="30"/>
          <w:szCs w:val="30"/>
        </w:rPr>
        <w:t>1</w:t>
      </w:r>
      <w:r w:rsidR="009D1A25">
        <w:rPr>
          <w:b w:val="0"/>
          <w:sz w:val="30"/>
          <w:szCs w:val="30"/>
        </w:rPr>
        <w:t>4</w:t>
      </w:r>
      <w:r w:rsidRPr="006F4DCD">
        <w:rPr>
          <w:b w:val="0"/>
          <w:sz w:val="30"/>
          <w:szCs w:val="30"/>
        </w:rPr>
        <w:t xml:space="preserve">. По </w:t>
      </w:r>
      <w:proofErr w:type="spellStart"/>
      <w:r w:rsidRPr="006F4DCD">
        <w:rPr>
          <w:b w:val="0"/>
          <w:sz w:val="30"/>
          <w:szCs w:val="30"/>
        </w:rPr>
        <w:t>микроорганизациям</w:t>
      </w:r>
      <w:proofErr w:type="spellEnd"/>
      <w:r w:rsidRPr="006F4DCD">
        <w:rPr>
          <w:b w:val="0"/>
          <w:sz w:val="30"/>
          <w:szCs w:val="30"/>
        </w:rPr>
        <w:t xml:space="preserve"> и малым организациям, не являющимся респондентами по форме</w:t>
      </w:r>
      <w:r w:rsidR="0038598B" w:rsidRPr="006F4DCD">
        <w:rPr>
          <w:b w:val="0"/>
          <w:sz w:val="30"/>
          <w:szCs w:val="30"/>
        </w:rPr>
        <w:t xml:space="preserve"> </w:t>
      </w:r>
      <w:r w:rsidRPr="006F4DCD">
        <w:rPr>
          <w:b w:val="0"/>
          <w:sz w:val="30"/>
          <w:szCs w:val="30"/>
        </w:rPr>
        <w:t xml:space="preserve">12-ис (строительство), на региональном уровне производится </w:t>
      </w:r>
      <w:proofErr w:type="spellStart"/>
      <w:r w:rsidRPr="006F4DCD">
        <w:rPr>
          <w:b w:val="0"/>
          <w:sz w:val="30"/>
          <w:szCs w:val="30"/>
        </w:rPr>
        <w:t>досчет</w:t>
      </w:r>
      <w:proofErr w:type="spellEnd"/>
      <w:r w:rsidRPr="006F4DCD">
        <w:rPr>
          <w:b w:val="0"/>
          <w:sz w:val="30"/>
          <w:szCs w:val="30"/>
        </w:rPr>
        <w:t xml:space="preserve"> </w:t>
      </w:r>
      <w:r w:rsidR="00272013" w:rsidRPr="006F4DCD">
        <w:rPr>
          <w:b w:val="0"/>
          <w:sz w:val="30"/>
          <w:szCs w:val="30"/>
        </w:rPr>
        <w:t xml:space="preserve">объема </w:t>
      </w:r>
      <w:r w:rsidRPr="006F4DCD">
        <w:rPr>
          <w:b w:val="0"/>
          <w:sz w:val="30"/>
          <w:szCs w:val="30"/>
        </w:rPr>
        <w:t>подрядных работ.</w:t>
      </w:r>
    </w:p>
    <w:p w:rsidR="00AC1857" w:rsidRPr="006F4DCD" w:rsidRDefault="005C75F2" w:rsidP="00AC1857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1</w:t>
      </w:r>
      <w:r w:rsidR="009D1A25">
        <w:rPr>
          <w:b w:val="0"/>
          <w:color w:val="000000"/>
          <w:sz w:val="30"/>
          <w:szCs w:val="30"/>
        </w:rPr>
        <w:t>5</w:t>
      </w:r>
      <w:r w:rsidRPr="006F4DCD">
        <w:rPr>
          <w:b w:val="0"/>
          <w:color w:val="000000"/>
          <w:sz w:val="30"/>
          <w:szCs w:val="30"/>
        </w:rPr>
        <w:t>. </w:t>
      </w:r>
      <w:r w:rsidR="00AC1857" w:rsidRPr="006F4DCD">
        <w:rPr>
          <w:b w:val="0"/>
          <w:color w:val="000000"/>
          <w:sz w:val="30"/>
          <w:szCs w:val="30"/>
        </w:rPr>
        <w:t xml:space="preserve">Коэффициент </w:t>
      </w:r>
      <w:proofErr w:type="spellStart"/>
      <w:r w:rsidR="00AC1857" w:rsidRPr="006F4DCD">
        <w:rPr>
          <w:b w:val="0"/>
          <w:color w:val="000000"/>
          <w:sz w:val="30"/>
          <w:szCs w:val="30"/>
        </w:rPr>
        <w:t>досчета</w:t>
      </w:r>
      <w:proofErr w:type="spellEnd"/>
      <w:r w:rsidR="00AC1857" w:rsidRPr="006F4DCD">
        <w:rPr>
          <w:b w:val="0"/>
          <w:color w:val="000000"/>
          <w:sz w:val="30"/>
          <w:szCs w:val="30"/>
        </w:rPr>
        <w:t xml:space="preserve"> объема </w:t>
      </w:r>
      <w:r w:rsidR="007D596D" w:rsidRPr="006F4DCD">
        <w:rPr>
          <w:b w:val="0"/>
          <w:color w:val="000000"/>
          <w:sz w:val="30"/>
          <w:szCs w:val="30"/>
        </w:rPr>
        <w:t>подрядных работ</w:t>
      </w:r>
      <w:r w:rsidR="00AC1857" w:rsidRPr="006F4DCD">
        <w:rPr>
          <w:b w:val="0"/>
          <w:color w:val="000000"/>
          <w:sz w:val="30"/>
          <w:szCs w:val="30"/>
        </w:rPr>
        <w:t xml:space="preserve"> </w:t>
      </w:r>
      <w:r w:rsidR="002D48E6">
        <w:rPr>
          <w:b w:val="0"/>
          <w:color w:val="000000"/>
          <w:sz w:val="30"/>
          <w:szCs w:val="30"/>
        </w:rPr>
        <w:t xml:space="preserve">по каждому региону </w:t>
      </w:r>
      <w:r w:rsidR="00AC1857" w:rsidRPr="006F4DCD">
        <w:rPr>
          <w:b w:val="0"/>
          <w:color w:val="000000"/>
          <w:sz w:val="30"/>
          <w:szCs w:val="30"/>
        </w:rPr>
        <w:t xml:space="preserve">рассчитывается по следующей формуле: </w:t>
      </w:r>
    </w:p>
    <w:p w:rsidR="000532D9" w:rsidRPr="006F4DCD" w:rsidRDefault="000532D9" w:rsidP="00755811">
      <w:pPr>
        <w:pStyle w:val="20"/>
        <w:tabs>
          <w:tab w:val="left" w:pos="2300"/>
          <w:tab w:val="left" w:pos="8600"/>
        </w:tabs>
        <w:spacing w:before="120" w:line="240" w:lineRule="auto"/>
        <w:ind w:right="28" w:firstLine="697"/>
        <w:jc w:val="left"/>
        <w:rPr>
          <w:sz w:val="30"/>
          <w:szCs w:val="30"/>
        </w:rPr>
      </w:pPr>
      <w:r w:rsidRPr="006F4DCD">
        <w:tab/>
      </w:r>
      <w:r w:rsidR="005D1B54" w:rsidRPr="005D1B54">
        <w:rPr>
          <w:position w:val="-50"/>
          <w:sz w:val="30"/>
          <w:szCs w:val="30"/>
        </w:rPr>
        <w:object w:dxaOrig="3620" w:dyaOrig="1120">
          <v:shape id="_x0000_i1038" type="#_x0000_t75" style="width:180.75pt;height:56.25pt" o:ole="">
            <v:imagedata r:id="rId33" o:title=""/>
          </v:shape>
          <o:OLEObject Type="Embed" ProgID="Equation.3" ShapeID="_x0000_i1038" DrawAspect="Content" ObjectID="_1527491626" r:id="rId34"/>
        </w:object>
      </w:r>
      <w:r w:rsidR="000A6D48" w:rsidRPr="006F4DCD">
        <w:rPr>
          <w:sz w:val="30"/>
          <w:szCs w:val="30"/>
        </w:rPr>
        <w:t>,</w:t>
      </w:r>
      <w:r w:rsidRPr="006F4DCD">
        <w:t xml:space="preserve"> </w:t>
      </w:r>
      <w:r w:rsidRPr="006F4DCD">
        <w:tab/>
      </w:r>
      <w:r w:rsidRPr="006F4DCD">
        <w:rPr>
          <w:sz w:val="30"/>
          <w:szCs w:val="30"/>
        </w:rPr>
        <w:t>(4)</w:t>
      </w:r>
    </w:p>
    <w:p w:rsidR="000A6D48" w:rsidRPr="006F4DCD" w:rsidRDefault="000532D9" w:rsidP="000A6D48">
      <w:pPr>
        <w:tabs>
          <w:tab w:val="left" w:pos="700"/>
        </w:tabs>
        <w:jc w:val="both"/>
        <w:outlineLvl w:val="0"/>
        <w:rPr>
          <w:color w:val="000000"/>
        </w:rPr>
      </w:pPr>
      <w:r w:rsidRPr="006F4DCD">
        <w:rPr>
          <w:color w:val="000000"/>
          <w:sz w:val="30"/>
          <w:szCs w:val="30"/>
        </w:rPr>
        <w:t>где</w:t>
      </w:r>
      <w:r w:rsidRPr="006F4DCD">
        <w:rPr>
          <w:color w:val="000000"/>
          <w:sz w:val="30"/>
          <w:szCs w:val="30"/>
        </w:rPr>
        <w:tab/>
      </w:r>
      <w:r w:rsidR="001414A6" w:rsidRPr="001414A6">
        <w:rPr>
          <w:position w:val="-24"/>
        </w:rPr>
        <w:object w:dxaOrig="1920" w:dyaOrig="600">
          <v:shape id="_x0000_i1039" type="#_x0000_t75" style="width:90pt;height:28.5pt" o:ole="">
            <v:imagedata r:id="rId35" o:title=""/>
          </v:shape>
          <o:OLEObject Type="Embed" ProgID="Equation.3" ShapeID="_x0000_i1039" DrawAspect="Content" ObjectID="_1527491627" r:id="rId36"/>
        </w:object>
      </w:r>
      <w:r w:rsidR="000A6D48" w:rsidRPr="006F4DCD">
        <w:rPr>
          <w:color w:val="000000"/>
          <w:sz w:val="30"/>
          <w:szCs w:val="30"/>
        </w:rPr>
        <w:t xml:space="preserve">– коэффициент </w:t>
      </w:r>
      <w:proofErr w:type="spellStart"/>
      <w:r w:rsidR="000A6D48" w:rsidRPr="006F4DCD">
        <w:rPr>
          <w:color w:val="000000"/>
          <w:sz w:val="30"/>
          <w:szCs w:val="30"/>
        </w:rPr>
        <w:t>досчета</w:t>
      </w:r>
      <w:proofErr w:type="spellEnd"/>
      <w:r w:rsidR="000A6D48" w:rsidRPr="006F4DCD">
        <w:rPr>
          <w:color w:val="000000"/>
          <w:sz w:val="30"/>
          <w:szCs w:val="30"/>
        </w:rPr>
        <w:t xml:space="preserve"> объема подрядных работ;</w:t>
      </w:r>
    </w:p>
    <w:p w:rsidR="000532D9" w:rsidRPr="006F4DCD" w:rsidRDefault="000A6D48" w:rsidP="000A6D48">
      <w:pPr>
        <w:tabs>
          <w:tab w:val="left" w:pos="700"/>
          <w:tab w:val="left" w:pos="2200"/>
          <w:tab w:val="left" w:pos="7500"/>
        </w:tabs>
        <w:jc w:val="both"/>
        <w:outlineLvl w:val="0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ab/>
      </w:r>
      <w:r w:rsidR="005D1B54" w:rsidRPr="005D1B54">
        <w:rPr>
          <w:position w:val="-22"/>
        </w:rPr>
        <w:object w:dxaOrig="1440" w:dyaOrig="580">
          <v:shape id="_x0000_i1040" type="#_x0000_t75" style="width:1in;height:29.25pt" o:ole="">
            <v:imagedata r:id="rId37" o:title=""/>
          </v:shape>
          <o:OLEObject Type="Embed" ProgID="Equation.3" ShapeID="_x0000_i1040" DrawAspect="Content" ObjectID="_1527491628" r:id="rId38"/>
        </w:object>
      </w:r>
      <w:r w:rsidR="000532D9" w:rsidRPr="006F4DCD">
        <w:rPr>
          <w:color w:val="000000"/>
          <w:sz w:val="30"/>
          <w:szCs w:val="30"/>
        </w:rPr>
        <w:t>– </w:t>
      </w:r>
      <w:r w:rsidR="007D596D" w:rsidRPr="006F4DCD">
        <w:rPr>
          <w:color w:val="000000"/>
          <w:sz w:val="30"/>
          <w:szCs w:val="30"/>
        </w:rPr>
        <w:t> </w:t>
      </w:r>
      <w:r w:rsidR="00EC7F3B" w:rsidRPr="006F4DCD">
        <w:rPr>
          <w:color w:val="000000"/>
          <w:sz w:val="30"/>
          <w:szCs w:val="30"/>
        </w:rPr>
        <w:t xml:space="preserve">сумма объема подрядных работ, выполненных малыми организациями,  являющимися респондентами по форме 1-мп, и экстраполированного объема подрядных работ, выполненных </w:t>
      </w:r>
      <w:proofErr w:type="spellStart"/>
      <w:r w:rsidR="00EC7F3B" w:rsidRPr="006F4DCD">
        <w:rPr>
          <w:color w:val="000000"/>
          <w:sz w:val="30"/>
          <w:szCs w:val="30"/>
        </w:rPr>
        <w:t>микроорганизациями</w:t>
      </w:r>
      <w:proofErr w:type="spellEnd"/>
      <w:r w:rsidR="00EC7F3B" w:rsidRPr="006F4DCD">
        <w:rPr>
          <w:color w:val="000000"/>
          <w:sz w:val="30"/>
          <w:szCs w:val="30"/>
        </w:rPr>
        <w:t xml:space="preserve">, являющимися респондентами по форме 1-мп (микро), за базисный год </w:t>
      </w:r>
      <w:r w:rsidR="00435906">
        <w:rPr>
          <w:color w:val="000000"/>
          <w:sz w:val="30"/>
          <w:szCs w:val="30"/>
        </w:rPr>
        <w:t>тысяч</w:t>
      </w:r>
      <w:r w:rsidR="00EC7F3B" w:rsidRPr="006F4DCD">
        <w:rPr>
          <w:color w:val="000000"/>
          <w:sz w:val="30"/>
          <w:szCs w:val="30"/>
        </w:rPr>
        <w:t xml:space="preserve"> рублей</w:t>
      </w:r>
      <w:r w:rsidR="000532D9" w:rsidRPr="006F4DCD">
        <w:rPr>
          <w:color w:val="000000"/>
          <w:sz w:val="30"/>
          <w:szCs w:val="30"/>
        </w:rPr>
        <w:t>;</w:t>
      </w:r>
    </w:p>
    <w:p w:rsidR="00E118EC" w:rsidRPr="00F514F7" w:rsidRDefault="005D1B54" w:rsidP="00E118EC">
      <w:pPr>
        <w:tabs>
          <w:tab w:val="left" w:pos="700"/>
          <w:tab w:val="left" w:pos="3100"/>
        </w:tabs>
        <w:ind w:firstLine="709"/>
        <w:jc w:val="both"/>
        <w:outlineLvl w:val="0"/>
        <w:rPr>
          <w:sz w:val="30"/>
          <w:szCs w:val="30"/>
        </w:rPr>
      </w:pPr>
      <w:r w:rsidRPr="005D1B54">
        <w:rPr>
          <w:position w:val="-22"/>
        </w:rPr>
        <w:object w:dxaOrig="999" w:dyaOrig="580">
          <v:shape id="_x0000_i1041" type="#_x0000_t75" style="width:50.25pt;height:29.25pt" o:ole="">
            <v:imagedata r:id="rId39" o:title=""/>
          </v:shape>
          <o:OLEObject Type="Embed" ProgID="Equation.3" ShapeID="_x0000_i1041" DrawAspect="Content" ObjectID="_1527491629" r:id="rId40"/>
        </w:object>
      </w:r>
      <w:r w:rsidR="000532D9" w:rsidRPr="00F514F7">
        <w:rPr>
          <w:sz w:val="30"/>
          <w:szCs w:val="30"/>
        </w:rPr>
        <w:t>– </w:t>
      </w:r>
      <w:r w:rsidR="00005FC2" w:rsidRPr="00F514F7">
        <w:rPr>
          <w:sz w:val="30"/>
          <w:szCs w:val="30"/>
        </w:rPr>
        <w:t xml:space="preserve">объем подрядных работ, выполненных </w:t>
      </w:r>
      <w:r w:rsidR="00F514F7" w:rsidRPr="00F514F7">
        <w:rPr>
          <w:color w:val="000000"/>
          <w:sz w:val="30"/>
          <w:szCs w:val="30"/>
        </w:rPr>
        <w:t xml:space="preserve">организациями, являющимися респондентами по форме </w:t>
      </w:r>
      <w:r w:rsidR="00F514F7" w:rsidRPr="00F514F7">
        <w:rPr>
          <w:color w:val="000000"/>
          <w:spacing w:val="-6"/>
          <w:sz w:val="30"/>
          <w:szCs w:val="30"/>
        </w:rPr>
        <w:t>12-ис (строительство)</w:t>
      </w:r>
      <w:r w:rsidR="00F514F7" w:rsidRPr="00F514F7">
        <w:rPr>
          <w:color w:val="000000"/>
          <w:sz w:val="30"/>
          <w:szCs w:val="30"/>
        </w:rPr>
        <w:t xml:space="preserve"> (далее – организации строительства)</w:t>
      </w:r>
      <w:r w:rsidR="00F514F7" w:rsidRPr="00F514F7">
        <w:rPr>
          <w:color w:val="000000"/>
          <w:spacing w:val="-6"/>
          <w:sz w:val="30"/>
          <w:szCs w:val="30"/>
        </w:rPr>
        <w:t xml:space="preserve">, без учета </w:t>
      </w:r>
      <w:r w:rsidR="00F514F7" w:rsidRPr="00F514F7">
        <w:rPr>
          <w:color w:val="000000"/>
          <w:sz w:val="30"/>
          <w:szCs w:val="30"/>
        </w:rPr>
        <w:t>объем</w:t>
      </w:r>
      <w:r w:rsidR="00F514F7">
        <w:rPr>
          <w:color w:val="000000"/>
          <w:sz w:val="30"/>
          <w:szCs w:val="30"/>
        </w:rPr>
        <w:t>а</w:t>
      </w:r>
      <w:r w:rsidR="00F514F7" w:rsidRPr="00F514F7">
        <w:rPr>
          <w:color w:val="000000"/>
          <w:sz w:val="30"/>
          <w:szCs w:val="30"/>
        </w:rPr>
        <w:t xml:space="preserve"> подрядных работ, выполненных </w:t>
      </w:r>
      <w:proofErr w:type="spellStart"/>
      <w:r w:rsidR="00F514F7" w:rsidRPr="00F514F7">
        <w:rPr>
          <w:color w:val="000000"/>
          <w:sz w:val="30"/>
          <w:szCs w:val="30"/>
        </w:rPr>
        <w:t>микроорганизациями</w:t>
      </w:r>
      <w:proofErr w:type="spellEnd"/>
      <w:r w:rsidR="00F514F7" w:rsidRPr="00F514F7">
        <w:rPr>
          <w:color w:val="000000"/>
          <w:sz w:val="30"/>
          <w:szCs w:val="30"/>
        </w:rPr>
        <w:t xml:space="preserve"> и малыми организациями,</w:t>
      </w:r>
      <w:r w:rsidR="00F514F7">
        <w:rPr>
          <w:color w:val="000000"/>
          <w:sz w:val="30"/>
          <w:szCs w:val="30"/>
        </w:rPr>
        <w:t xml:space="preserve"> </w:t>
      </w:r>
      <w:r w:rsidR="00005FC2" w:rsidRPr="00F514F7">
        <w:rPr>
          <w:sz w:val="30"/>
          <w:szCs w:val="30"/>
        </w:rPr>
        <w:t xml:space="preserve">за базисный год, </w:t>
      </w:r>
      <w:r w:rsidR="00435906">
        <w:rPr>
          <w:color w:val="000000"/>
          <w:sz w:val="30"/>
          <w:szCs w:val="30"/>
        </w:rPr>
        <w:t>тысяч</w:t>
      </w:r>
      <w:r w:rsidR="00005FC2" w:rsidRPr="00F514F7">
        <w:rPr>
          <w:sz w:val="30"/>
          <w:szCs w:val="30"/>
        </w:rPr>
        <w:t xml:space="preserve"> рублей.</w:t>
      </w:r>
    </w:p>
    <w:p w:rsidR="000532D9" w:rsidRPr="006F4DCD" w:rsidRDefault="003268BC" w:rsidP="000532D9">
      <w:pPr>
        <w:spacing w:line="360" w:lineRule="exact"/>
        <w:ind w:firstLine="709"/>
        <w:jc w:val="both"/>
        <w:outlineLvl w:val="0"/>
        <w:rPr>
          <w:sz w:val="30"/>
          <w:szCs w:val="30"/>
        </w:rPr>
      </w:pPr>
      <w:r w:rsidRPr="006F4DCD">
        <w:rPr>
          <w:sz w:val="30"/>
          <w:szCs w:val="30"/>
        </w:rPr>
        <w:t>1</w:t>
      </w:r>
      <w:r w:rsidR="009D1A25">
        <w:rPr>
          <w:sz w:val="30"/>
          <w:szCs w:val="30"/>
        </w:rPr>
        <w:t>6</w:t>
      </w:r>
      <w:r w:rsidRPr="006F4DCD">
        <w:rPr>
          <w:sz w:val="30"/>
          <w:szCs w:val="30"/>
        </w:rPr>
        <w:t>. </w:t>
      </w:r>
      <w:r w:rsidR="000532D9" w:rsidRPr="006F4DCD">
        <w:rPr>
          <w:sz w:val="30"/>
          <w:szCs w:val="30"/>
        </w:rPr>
        <w:t xml:space="preserve">Расчет объема подрядных работ, выполненных </w:t>
      </w:r>
      <w:proofErr w:type="spellStart"/>
      <w:r w:rsidR="000532D9" w:rsidRPr="006F4DCD">
        <w:rPr>
          <w:sz w:val="30"/>
          <w:szCs w:val="30"/>
        </w:rPr>
        <w:t>микро</w:t>
      </w:r>
      <w:r w:rsidR="007C2D49" w:rsidRPr="006F4DCD">
        <w:rPr>
          <w:sz w:val="30"/>
          <w:szCs w:val="30"/>
        </w:rPr>
        <w:t>организациями</w:t>
      </w:r>
      <w:proofErr w:type="spellEnd"/>
      <w:r w:rsidR="000532D9" w:rsidRPr="006F4DCD">
        <w:rPr>
          <w:sz w:val="30"/>
          <w:szCs w:val="30"/>
        </w:rPr>
        <w:t xml:space="preserve"> и малыми организациями за отчетный период </w:t>
      </w:r>
      <w:proofErr w:type="spellStart"/>
      <w:r w:rsidR="007742F0" w:rsidRPr="006F4DCD">
        <w:rPr>
          <w:i/>
          <w:sz w:val="30"/>
          <w:szCs w:val="30"/>
        </w:rPr>
        <w:t>t</w:t>
      </w:r>
      <w:proofErr w:type="spellEnd"/>
      <w:r w:rsidR="000532D9" w:rsidRPr="006F4DCD">
        <w:rPr>
          <w:sz w:val="30"/>
          <w:szCs w:val="30"/>
        </w:rPr>
        <w:t xml:space="preserve">, </w:t>
      </w:r>
      <w:r w:rsidR="000532D9" w:rsidRPr="006F4DCD">
        <w:rPr>
          <w:sz w:val="30"/>
          <w:szCs w:val="30"/>
        </w:rPr>
        <w:lastRenderedPageBreak/>
        <w:t>производится по следующей формуле:</w:t>
      </w:r>
    </w:p>
    <w:p w:rsidR="000532D9" w:rsidRPr="006F4DCD" w:rsidRDefault="000532D9" w:rsidP="000038A2">
      <w:pPr>
        <w:tabs>
          <w:tab w:val="left" w:pos="2200"/>
          <w:tab w:val="left" w:pos="8600"/>
        </w:tabs>
        <w:spacing w:before="240" w:after="120"/>
        <w:outlineLvl w:val="0"/>
        <w:rPr>
          <w:color w:val="000000"/>
          <w:sz w:val="32"/>
          <w:szCs w:val="32"/>
        </w:rPr>
      </w:pPr>
      <w:r w:rsidRPr="006F4DCD">
        <w:rPr>
          <w:color w:val="000000"/>
          <w:sz w:val="32"/>
          <w:szCs w:val="32"/>
        </w:rPr>
        <w:tab/>
      </w:r>
      <w:r w:rsidR="005D1B54" w:rsidRPr="005D1B54">
        <w:rPr>
          <w:color w:val="000000"/>
          <w:position w:val="-38"/>
          <w:sz w:val="32"/>
          <w:szCs w:val="32"/>
        </w:rPr>
        <w:object w:dxaOrig="5600" w:dyaOrig="740">
          <v:shape id="_x0000_i1042" type="#_x0000_t75" style="width:279.75pt;height:36.75pt" o:ole="">
            <v:imagedata r:id="rId41" o:title=""/>
          </v:shape>
          <o:OLEObject Type="Embed" ProgID="Equation.3" ShapeID="_x0000_i1042" DrawAspect="Content" ObjectID="_1527491630" r:id="rId42"/>
        </w:object>
      </w:r>
      <w:r w:rsidRPr="006F4DCD">
        <w:rPr>
          <w:color w:val="000000"/>
          <w:sz w:val="32"/>
          <w:szCs w:val="32"/>
        </w:rPr>
        <w:t xml:space="preserve">, </w:t>
      </w:r>
      <w:r w:rsidRPr="006F4DCD">
        <w:rPr>
          <w:color w:val="000000"/>
          <w:sz w:val="32"/>
          <w:szCs w:val="32"/>
        </w:rPr>
        <w:tab/>
      </w:r>
      <w:r w:rsidRPr="006F4DCD">
        <w:rPr>
          <w:color w:val="000000"/>
          <w:sz w:val="30"/>
          <w:szCs w:val="30"/>
        </w:rPr>
        <w:t>(5)</w:t>
      </w:r>
    </w:p>
    <w:p w:rsidR="00796603" w:rsidRPr="006F4DCD" w:rsidRDefault="000532D9" w:rsidP="00FC5985">
      <w:pPr>
        <w:tabs>
          <w:tab w:val="left" w:pos="700"/>
          <w:tab w:val="left" w:pos="2200"/>
          <w:tab w:val="left" w:pos="7500"/>
        </w:tabs>
        <w:jc w:val="both"/>
        <w:outlineLvl w:val="0"/>
        <w:rPr>
          <w:color w:val="000000"/>
        </w:rPr>
      </w:pPr>
      <w:r w:rsidRPr="006F4DCD">
        <w:rPr>
          <w:color w:val="000000"/>
          <w:sz w:val="30"/>
          <w:szCs w:val="30"/>
        </w:rPr>
        <w:t xml:space="preserve">где </w:t>
      </w:r>
      <w:r w:rsidRPr="006F4DCD">
        <w:rPr>
          <w:i/>
          <w:color w:val="000000"/>
          <w:sz w:val="30"/>
          <w:szCs w:val="30"/>
        </w:rPr>
        <w:tab/>
      </w:r>
      <w:r w:rsidR="005D1B54" w:rsidRPr="005D1B54">
        <w:rPr>
          <w:color w:val="000000"/>
          <w:position w:val="-20"/>
        </w:rPr>
        <w:object w:dxaOrig="1440" w:dyaOrig="560">
          <v:shape id="_x0000_i1043" type="#_x0000_t75" style="width:1in;height:27.75pt" o:ole="">
            <v:imagedata r:id="rId43" o:title=""/>
          </v:shape>
          <o:OLEObject Type="Embed" ProgID="Equation.3" ShapeID="_x0000_i1043" DrawAspect="Content" ObjectID="_1527491631" r:id="rId44"/>
        </w:object>
      </w:r>
      <w:r w:rsidR="00796603" w:rsidRPr="006F4DCD">
        <w:rPr>
          <w:color w:val="000000"/>
          <w:sz w:val="30"/>
          <w:szCs w:val="30"/>
        </w:rPr>
        <w:t>–</w:t>
      </w:r>
      <w:r w:rsidR="0045049C" w:rsidRPr="006F4DCD">
        <w:rPr>
          <w:color w:val="000000"/>
          <w:sz w:val="30"/>
          <w:szCs w:val="30"/>
        </w:rPr>
        <w:t> </w:t>
      </w:r>
      <w:r w:rsidR="0058075D">
        <w:rPr>
          <w:color w:val="000000"/>
          <w:sz w:val="30"/>
          <w:szCs w:val="30"/>
        </w:rPr>
        <w:t>о</w:t>
      </w:r>
      <w:r w:rsidR="00796603" w:rsidRPr="006F4DCD">
        <w:rPr>
          <w:color w:val="000000"/>
          <w:sz w:val="30"/>
          <w:szCs w:val="30"/>
        </w:rPr>
        <w:t>бъем подрядных работ, выполненных</w:t>
      </w:r>
      <w:r w:rsidR="0058075D">
        <w:rPr>
          <w:color w:val="000000"/>
          <w:sz w:val="30"/>
          <w:szCs w:val="30"/>
        </w:rPr>
        <w:t xml:space="preserve"> </w:t>
      </w:r>
      <w:proofErr w:type="spellStart"/>
      <w:r w:rsidR="00796603" w:rsidRPr="006F4DCD">
        <w:rPr>
          <w:color w:val="000000"/>
          <w:sz w:val="30"/>
          <w:szCs w:val="30"/>
        </w:rPr>
        <w:t>микро</w:t>
      </w:r>
      <w:r w:rsidR="00880775" w:rsidRPr="006F4DCD">
        <w:rPr>
          <w:color w:val="000000"/>
          <w:sz w:val="30"/>
          <w:szCs w:val="30"/>
        </w:rPr>
        <w:t>организациями</w:t>
      </w:r>
      <w:proofErr w:type="spellEnd"/>
      <w:r w:rsidR="00796603" w:rsidRPr="006F4DCD">
        <w:rPr>
          <w:color w:val="000000"/>
          <w:sz w:val="30"/>
          <w:szCs w:val="30"/>
        </w:rPr>
        <w:t xml:space="preserve"> и малыми организациями за отчетный период </w:t>
      </w:r>
      <w:proofErr w:type="spellStart"/>
      <w:r w:rsidR="00796603" w:rsidRPr="006F4DCD">
        <w:rPr>
          <w:i/>
          <w:color w:val="000000"/>
          <w:sz w:val="30"/>
          <w:szCs w:val="30"/>
        </w:rPr>
        <w:t>t</w:t>
      </w:r>
      <w:proofErr w:type="spellEnd"/>
      <w:r w:rsidR="000038A2" w:rsidRPr="006F4DCD">
        <w:rPr>
          <w:color w:val="000000"/>
          <w:sz w:val="30"/>
          <w:szCs w:val="30"/>
        </w:rPr>
        <w:t xml:space="preserve">, </w:t>
      </w:r>
      <w:r w:rsidR="00435906">
        <w:rPr>
          <w:color w:val="000000"/>
          <w:sz w:val="30"/>
          <w:szCs w:val="30"/>
        </w:rPr>
        <w:t>тысяч</w:t>
      </w:r>
      <w:r w:rsidR="000038A2" w:rsidRPr="006F4DCD">
        <w:rPr>
          <w:color w:val="000000"/>
          <w:sz w:val="30"/>
          <w:szCs w:val="30"/>
        </w:rPr>
        <w:t xml:space="preserve"> рублей;</w:t>
      </w:r>
    </w:p>
    <w:p w:rsidR="000532D9" w:rsidRPr="006F4DCD" w:rsidRDefault="00796603" w:rsidP="00FC5985">
      <w:pPr>
        <w:tabs>
          <w:tab w:val="left" w:pos="700"/>
          <w:tab w:val="left" w:pos="2200"/>
          <w:tab w:val="left" w:pos="7500"/>
        </w:tabs>
        <w:jc w:val="both"/>
        <w:outlineLvl w:val="0"/>
        <w:rPr>
          <w:color w:val="000000"/>
          <w:sz w:val="30"/>
          <w:szCs w:val="30"/>
        </w:rPr>
      </w:pPr>
      <w:r w:rsidRPr="006F4DCD">
        <w:rPr>
          <w:i/>
          <w:color w:val="000000"/>
          <w:sz w:val="30"/>
          <w:szCs w:val="30"/>
        </w:rPr>
        <w:tab/>
      </w:r>
      <w:r w:rsidR="005D1B54" w:rsidRPr="005D1B54">
        <w:rPr>
          <w:color w:val="000000"/>
          <w:position w:val="-20"/>
        </w:rPr>
        <w:object w:dxaOrig="680" w:dyaOrig="560">
          <v:shape id="_x0000_i1044" type="#_x0000_t75" style="width:33.75pt;height:27.75pt" o:ole="">
            <v:imagedata r:id="rId45" o:title=""/>
          </v:shape>
          <o:OLEObject Type="Embed" ProgID="Equation.3" ShapeID="_x0000_i1044" DrawAspect="Content" ObjectID="_1527491632" r:id="rId46"/>
        </w:object>
      </w:r>
      <w:r w:rsidR="000532D9" w:rsidRPr="006F4DCD">
        <w:rPr>
          <w:color w:val="000000"/>
          <w:sz w:val="30"/>
          <w:szCs w:val="30"/>
        </w:rPr>
        <w:t>–</w:t>
      </w:r>
      <w:r w:rsidR="00ED6847" w:rsidRPr="006F4DCD">
        <w:rPr>
          <w:color w:val="000000"/>
          <w:sz w:val="30"/>
          <w:szCs w:val="30"/>
        </w:rPr>
        <w:t> </w:t>
      </w:r>
      <w:r w:rsidR="00EC7F3B" w:rsidRPr="006F4DCD">
        <w:rPr>
          <w:color w:val="000000"/>
          <w:sz w:val="30"/>
          <w:szCs w:val="30"/>
        </w:rPr>
        <w:t xml:space="preserve">объем подрядных работ, выполненных организациями </w:t>
      </w:r>
      <w:r w:rsidR="00EC7F3B" w:rsidRPr="00005FC2">
        <w:rPr>
          <w:color w:val="000000"/>
          <w:sz w:val="30"/>
          <w:szCs w:val="30"/>
        </w:rPr>
        <w:t xml:space="preserve">строительства </w:t>
      </w:r>
      <w:r w:rsidR="00A74D0D" w:rsidRPr="00A74D0D">
        <w:rPr>
          <w:color w:val="000000"/>
          <w:spacing w:val="-6"/>
          <w:sz w:val="30"/>
          <w:szCs w:val="30"/>
        </w:rPr>
        <w:t xml:space="preserve">без учета </w:t>
      </w:r>
      <w:r w:rsidR="00A74D0D" w:rsidRPr="00A74D0D">
        <w:rPr>
          <w:color w:val="000000"/>
          <w:sz w:val="30"/>
          <w:szCs w:val="30"/>
        </w:rPr>
        <w:t>объем</w:t>
      </w:r>
      <w:r w:rsidR="0058075D">
        <w:rPr>
          <w:color w:val="000000"/>
          <w:sz w:val="30"/>
          <w:szCs w:val="30"/>
        </w:rPr>
        <w:t>а</w:t>
      </w:r>
      <w:r w:rsidR="00A74D0D" w:rsidRPr="00A74D0D">
        <w:rPr>
          <w:color w:val="000000"/>
          <w:sz w:val="30"/>
          <w:szCs w:val="30"/>
        </w:rPr>
        <w:t xml:space="preserve"> подрядных работ, выполненных </w:t>
      </w:r>
      <w:proofErr w:type="spellStart"/>
      <w:r w:rsidR="00A74D0D" w:rsidRPr="00A74D0D">
        <w:rPr>
          <w:color w:val="000000"/>
          <w:sz w:val="30"/>
          <w:szCs w:val="30"/>
        </w:rPr>
        <w:t>микроорганизациями</w:t>
      </w:r>
      <w:proofErr w:type="spellEnd"/>
      <w:r w:rsidR="00A74D0D" w:rsidRPr="00A74D0D">
        <w:rPr>
          <w:color w:val="000000"/>
          <w:sz w:val="30"/>
          <w:szCs w:val="30"/>
        </w:rPr>
        <w:t xml:space="preserve"> и малыми организациями, </w:t>
      </w:r>
      <w:r w:rsidR="00EC7F3B" w:rsidRPr="00A74D0D">
        <w:rPr>
          <w:color w:val="000000"/>
          <w:sz w:val="30"/>
          <w:szCs w:val="30"/>
        </w:rPr>
        <w:t>з</w:t>
      </w:r>
      <w:r w:rsidR="00EC7F3B" w:rsidRPr="00005FC2">
        <w:rPr>
          <w:color w:val="000000"/>
          <w:sz w:val="30"/>
          <w:szCs w:val="30"/>
        </w:rPr>
        <w:t xml:space="preserve">а отчетный период </w:t>
      </w:r>
      <w:r w:rsidR="00EC7F3B" w:rsidRPr="00005FC2">
        <w:rPr>
          <w:i/>
          <w:color w:val="000000"/>
          <w:sz w:val="30"/>
          <w:szCs w:val="30"/>
          <w:lang w:val="en-US"/>
        </w:rPr>
        <w:t>t</w:t>
      </w:r>
      <w:r w:rsidR="00EC7F3B" w:rsidRPr="00005FC2">
        <w:rPr>
          <w:color w:val="000000"/>
          <w:sz w:val="30"/>
          <w:szCs w:val="30"/>
        </w:rPr>
        <w:t xml:space="preserve">, </w:t>
      </w:r>
      <w:r w:rsidR="00435906">
        <w:rPr>
          <w:color w:val="000000"/>
          <w:sz w:val="30"/>
          <w:szCs w:val="30"/>
        </w:rPr>
        <w:t>тысяч</w:t>
      </w:r>
      <w:r w:rsidR="00EC7F3B" w:rsidRPr="00005FC2">
        <w:rPr>
          <w:color w:val="000000"/>
          <w:sz w:val="30"/>
          <w:szCs w:val="30"/>
        </w:rPr>
        <w:t xml:space="preserve"> рублей;</w:t>
      </w:r>
      <w:r w:rsidR="000532D9" w:rsidRPr="006F4DCD">
        <w:rPr>
          <w:color w:val="000000"/>
          <w:sz w:val="30"/>
          <w:szCs w:val="30"/>
        </w:rPr>
        <w:t xml:space="preserve"> </w:t>
      </w:r>
    </w:p>
    <w:p w:rsidR="00FC5985" w:rsidRPr="006F4DCD" w:rsidRDefault="005D1B54" w:rsidP="00FC5985">
      <w:pPr>
        <w:ind w:firstLine="709"/>
        <w:jc w:val="both"/>
        <w:outlineLvl w:val="0"/>
        <w:rPr>
          <w:color w:val="000000"/>
          <w:sz w:val="30"/>
          <w:szCs w:val="30"/>
        </w:rPr>
      </w:pPr>
      <w:r w:rsidRPr="006F4DCD">
        <w:rPr>
          <w:position w:val="-4"/>
        </w:rPr>
        <w:object w:dxaOrig="1840" w:dyaOrig="400">
          <v:shape id="_x0000_i1045" type="#_x0000_t75" style="width:92.25pt;height:20.25pt" o:ole="">
            <v:imagedata r:id="rId47" o:title=""/>
          </v:shape>
          <o:OLEObject Type="Embed" ProgID="Equation.3" ShapeID="_x0000_i1045" DrawAspect="Content" ObjectID="_1527491633" r:id="rId48"/>
        </w:object>
      </w:r>
      <w:r w:rsidR="00FC5985" w:rsidRPr="006F4DCD">
        <w:rPr>
          <w:color w:val="000000"/>
          <w:sz w:val="30"/>
          <w:szCs w:val="30"/>
        </w:rPr>
        <w:t xml:space="preserve">– коэффициент </w:t>
      </w:r>
      <w:proofErr w:type="spellStart"/>
      <w:r w:rsidR="00FC5985" w:rsidRPr="006F4DCD">
        <w:rPr>
          <w:color w:val="000000"/>
          <w:sz w:val="30"/>
          <w:szCs w:val="30"/>
        </w:rPr>
        <w:t>досчета</w:t>
      </w:r>
      <w:proofErr w:type="spellEnd"/>
      <w:r w:rsidR="00FC5985" w:rsidRPr="006F4DCD">
        <w:rPr>
          <w:color w:val="000000"/>
          <w:sz w:val="30"/>
          <w:szCs w:val="30"/>
        </w:rPr>
        <w:t xml:space="preserve"> объема подрядных работ;</w:t>
      </w:r>
    </w:p>
    <w:p w:rsidR="00C9477D" w:rsidRPr="00A74D0D" w:rsidRDefault="005D1B54" w:rsidP="009C36AE">
      <w:pPr>
        <w:pStyle w:val="20"/>
        <w:spacing w:before="0" w:line="240" w:lineRule="auto"/>
        <w:ind w:firstLine="700"/>
        <w:rPr>
          <w:spacing w:val="-10"/>
          <w:sz w:val="30"/>
          <w:szCs w:val="30"/>
        </w:rPr>
      </w:pPr>
      <w:r w:rsidRPr="005D1B54">
        <w:rPr>
          <w:position w:val="-20"/>
        </w:rPr>
        <w:object w:dxaOrig="1120" w:dyaOrig="560">
          <v:shape id="_x0000_i1046" type="#_x0000_t75" style="width:56.25pt;height:27.75pt" o:ole="">
            <v:imagedata r:id="rId49" o:title=""/>
          </v:shape>
          <o:OLEObject Type="Embed" ProgID="Equation.3" ShapeID="_x0000_i1046" DrawAspect="Content" ObjectID="_1527491634" r:id="rId50"/>
        </w:object>
      </w:r>
      <w:r w:rsidR="00C9477D" w:rsidRPr="006F4DCD">
        <w:rPr>
          <w:sz w:val="30"/>
          <w:szCs w:val="30"/>
        </w:rPr>
        <w:t>–</w:t>
      </w:r>
      <w:r w:rsidR="00C9477D" w:rsidRPr="006F4DCD">
        <w:t xml:space="preserve"> </w:t>
      </w:r>
      <w:r w:rsidR="00C9477D" w:rsidRPr="006F4DCD">
        <w:rPr>
          <w:sz w:val="30"/>
          <w:szCs w:val="30"/>
        </w:rPr>
        <w:t>объем подрядных работ</w:t>
      </w:r>
      <w:r w:rsidR="00341DD0" w:rsidRPr="006F4DCD">
        <w:rPr>
          <w:sz w:val="30"/>
          <w:szCs w:val="30"/>
        </w:rPr>
        <w:t xml:space="preserve">, выполненных </w:t>
      </w:r>
      <w:proofErr w:type="spellStart"/>
      <w:r w:rsidR="00C9477D" w:rsidRPr="006F4DCD">
        <w:rPr>
          <w:sz w:val="30"/>
          <w:szCs w:val="30"/>
        </w:rPr>
        <w:t>микро</w:t>
      </w:r>
      <w:r w:rsidR="00341DD0" w:rsidRPr="006F4DCD">
        <w:rPr>
          <w:sz w:val="30"/>
          <w:szCs w:val="30"/>
        </w:rPr>
        <w:t>организациями</w:t>
      </w:r>
      <w:proofErr w:type="spellEnd"/>
      <w:r w:rsidR="00C9477D" w:rsidRPr="006F4DCD">
        <w:rPr>
          <w:sz w:val="30"/>
          <w:szCs w:val="30"/>
        </w:rPr>
        <w:t xml:space="preserve"> и малы</w:t>
      </w:r>
      <w:r w:rsidR="00341DD0" w:rsidRPr="006F4DCD">
        <w:rPr>
          <w:sz w:val="30"/>
          <w:szCs w:val="30"/>
        </w:rPr>
        <w:t>ми</w:t>
      </w:r>
      <w:r w:rsidR="00C9477D" w:rsidRPr="006F4DCD">
        <w:rPr>
          <w:sz w:val="30"/>
          <w:szCs w:val="30"/>
        </w:rPr>
        <w:t xml:space="preserve"> организаци</w:t>
      </w:r>
      <w:r w:rsidR="00341DD0" w:rsidRPr="006F4DCD">
        <w:rPr>
          <w:sz w:val="30"/>
          <w:szCs w:val="30"/>
        </w:rPr>
        <w:t>ями</w:t>
      </w:r>
      <w:r w:rsidR="00C9477D" w:rsidRPr="006F4DCD">
        <w:rPr>
          <w:spacing w:val="-10"/>
          <w:sz w:val="30"/>
          <w:szCs w:val="30"/>
        </w:rPr>
        <w:t xml:space="preserve">, </w:t>
      </w:r>
      <w:r w:rsidR="003268BC" w:rsidRPr="006F4DCD">
        <w:rPr>
          <w:sz w:val="30"/>
          <w:szCs w:val="30"/>
        </w:rPr>
        <w:t>являющимися респондентами по форме 12-ис (строительство)</w:t>
      </w:r>
      <w:r w:rsidR="00C9477D" w:rsidRPr="006F4DCD">
        <w:rPr>
          <w:spacing w:val="-10"/>
          <w:sz w:val="30"/>
          <w:szCs w:val="30"/>
        </w:rPr>
        <w:t>, за отчетный период</w:t>
      </w:r>
      <w:r w:rsidR="00A74D0D" w:rsidRPr="00A74D0D">
        <w:rPr>
          <w:spacing w:val="-10"/>
          <w:sz w:val="30"/>
          <w:szCs w:val="30"/>
        </w:rPr>
        <w:t xml:space="preserve"> </w:t>
      </w:r>
      <w:proofErr w:type="spellStart"/>
      <w:r w:rsidR="00341DD0" w:rsidRPr="006F4DCD">
        <w:rPr>
          <w:i/>
          <w:spacing w:val="-10"/>
          <w:sz w:val="30"/>
          <w:szCs w:val="30"/>
        </w:rPr>
        <w:t>t</w:t>
      </w:r>
      <w:proofErr w:type="spellEnd"/>
      <w:r w:rsidR="00ED6847" w:rsidRPr="006F4DCD">
        <w:rPr>
          <w:spacing w:val="-10"/>
          <w:sz w:val="30"/>
          <w:szCs w:val="30"/>
        </w:rPr>
        <w:t>,</w:t>
      </w:r>
      <w:r w:rsidR="00C9477D" w:rsidRPr="006F4DCD">
        <w:rPr>
          <w:spacing w:val="-10"/>
          <w:sz w:val="30"/>
          <w:szCs w:val="30"/>
        </w:rPr>
        <w:t xml:space="preserve"> </w:t>
      </w:r>
      <w:r w:rsidR="00435906">
        <w:rPr>
          <w:sz w:val="30"/>
          <w:szCs w:val="30"/>
        </w:rPr>
        <w:t>тысяч</w:t>
      </w:r>
      <w:r w:rsidR="00C9477D" w:rsidRPr="006F4DCD">
        <w:rPr>
          <w:spacing w:val="-10"/>
          <w:sz w:val="30"/>
          <w:szCs w:val="30"/>
        </w:rPr>
        <w:t xml:space="preserve"> рублей.</w:t>
      </w:r>
    </w:p>
    <w:p w:rsidR="000532D9" w:rsidRPr="006F4DCD" w:rsidRDefault="003268BC" w:rsidP="009C36AE">
      <w:pPr>
        <w:pStyle w:val="20"/>
        <w:spacing w:before="0" w:line="240" w:lineRule="auto"/>
        <w:ind w:firstLine="700"/>
        <w:rPr>
          <w:sz w:val="30"/>
          <w:szCs w:val="30"/>
        </w:rPr>
      </w:pPr>
      <w:r w:rsidRPr="006F4DCD">
        <w:rPr>
          <w:sz w:val="30"/>
          <w:szCs w:val="30"/>
        </w:rPr>
        <w:t>1</w:t>
      </w:r>
      <w:r w:rsidR="009D1A25">
        <w:rPr>
          <w:sz w:val="30"/>
          <w:szCs w:val="30"/>
        </w:rPr>
        <w:t>7</w:t>
      </w:r>
      <w:r w:rsidRPr="006F4DCD">
        <w:rPr>
          <w:sz w:val="30"/>
          <w:szCs w:val="30"/>
        </w:rPr>
        <w:t>. </w:t>
      </w:r>
      <w:r w:rsidR="0058075D">
        <w:rPr>
          <w:sz w:val="30"/>
          <w:szCs w:val="30"/>
        </w:rPr>
        <w:t>О</w:t>
      </w:r>
      <w:r w:rsidR="000532D9" w:rsidRPr="006F4DCD">
        <w:rPr>
          <w:sz w:val="30"/>
          <w:szCs w:val="30"/>
        </w:rPr>
        <w:t>бъем подрядных работ</w:t>
      </w:r>
      <w:r w:rsidR="00341DD0" w:rsidRPr="006F4DCD">
        <w:rPr>
          <w:sz w:val="30"/>
          <w:szCs w:val="30"/>
        </w:rPr>
        <w:t>,</w:t>
      </w:r>
      <w:r w:rsidR="000532D9" w:rsidRPr="006F4DCD">
        <w:rPr>
          <w:sz w:val="30"/>
          <w:szCs w:val="30"/>
        </w:rPr>
        <w:t xml:space="preserve"> </w:t>
      </w:r>
      <w:r w:rsidR="00341DD0" w:rsidRPr="006F4DCD">
        <w:rPr>
          <w:sz w:val="30"/>
          <w:szCs w:val="30"/>
        </w:rPr>
        <w:t xml:space="preserve">выполненных </w:t>
      </w:r>
      <w:proofErr w:type="spellStart"/>
      <w:r w:rsidR="000532D9" w:rsidRPr="006F4DCD">
        <w:rPr>
          <w:sz w:val="30"/>
          <w:szCs w:val="30"/>
        </w:rPr>
        <w:t>микро</w:t>
      </w:r>
      <w:r w:rsidR="00341DD0" w:rsidRPr="006F4DCD">
        <w:rPr>
          <w:sz w:val="30"/>
          <w:szCs w:val="30"/>
        </w:rPr>
        <w:t>рганизациями</w:t>
      </w:r>
      <w:proofErr w:type="spellEnd"/>
      <w:r w:rsidR="00341DD0" w:rsidRPr="006F4DCD">
        <w:rPr>
          <w:sz w:val="30"/>
          <w:szCs w:val="30"/>
        </w:rPr>
        <w:t xml:space="preserve"> и </w:t>
      </w:r>
      <w:r w:rsidR="000532D9" w:rsidRPr="006F4DCD">
        <w:rPr>
          <w:sz w:val="30"/>
          <w:szCs w:val="30"/>
        </w:rPr>
        <w:t>малы</w:t>
      </w:r>
      <w:r w:rsidR="00341DD0" w:rsidRPr="006F4DCD">
        <w:rPr>
          <w:sz w:val="30"/>
          <w:szCs w:val="30"/>
        </w:rPr>
        <w:t>ми</w:t>
      </w:r>
      <w:r w:rsidR="000532D9" w:rsidRPr="006F4DCD">
        <w:rPr>
          <w:sz w:val="30"/>
          <w:szCs w:val="30"/>
        </w:rPr>
        <w:t xml:space="preserve"> организаци</w:t>
      </w:r>
      <w:r w:rsidR="00341DD0" w:rsidRPr="006F4DCD">
        <w:rPr>
          <w:sz w:val="30"/>
          <w:szCs w:val="30"/>
        </w:rPr>
        <w:t>ями</w:t>
      </w:r>
      <w:r w:rsidR="000532D9" w:rsidRPr="006F4DCD">
        <w:rPr>
          <w:sz w:val="30"/>
          <w:szCs w:val="30"/>
        </w:rPr>
        <w:t xml:space="preserve"> </w:t>
      </w:r>
      <w:r w:rsidR="00341DD0" w:rsidRPr="006F4DCD">
        <w:rPr>
          <w:sz w:val="30"/>
          <w:szCs w:val="30"/>
        </w:rPr>
        <w:t xml:space="preserve">за отчетный период </w:t>
      </w:r>
      <w:proofErr w:type="spellStart"/>
      <w:r w:rsidR="00341DD0" w:rsidRPr="006F4DCD">
        <w:rPr>
          <w:i/>
          <w:sz w:val="30"/>
          <w:szCs w:val="30"/>
        </w:rPr>
        <w:t>t</w:t>
      </w:r>
      <w:proofErr w:type="spellEnd"/>
      <w:r w:rsidR="007C2D49" w:rsidRPr="006F4DCD">
        <w:rPr>
          <w:i/>
          <w:sz w:val="30"/>
          <w:szCs w:val="30"/>
        </w:rPr>
        <w:t>,</w:t>
      </w:r>
      <w:r w:rsidR="00341DD0" w:rsidRPr="006F4DCD">
        <w:rPr>
          <w:sz w:val="30"/>
          <w:szCs w:val="30"/>
        </w:rPr>
        <w:t xml:space="preserve"> </w:t>
      </w:r>
      <w:r w:rsidR="000532D9" w:rsidRPr="006F4DCD">
        <w:rPr>
          <w:sz w:val="30"/>
          <w:szCs w:val="30"/>
        </w:rPr>
        <w:t xml:space="preserve">по республике </w:t>
      </w:r>
      <w:r w:rsidR="007C2D49" w:rsidRPr="006F4DCD">
        <w:rPr>
          <w:sz w:val="30"/>
          <w:szCs w:val="30"/>
        </w:rPr>
        <w:t xml:space="preserve">рассчитывается </w:t>
      </w:r>
      <w:r w:rsidR="000532D9" w:rsidRPr="006F4DCD">
        <w:rPr>
          <w:sz w:val="30"/>
          <w:szCs w:val="30"/>
        </w:rPr>
        <w:t xml:space="preserve"> путем суммирования соответствующих объемов </w:t>
      </w:r>
      <w:r w:rsidR="007C2D49" w:rsidRPr="006F4DCD">
        <w:rPr>
          <w:sz w:val="30"/>
          <w:szCs w:val="30"/>
        </w:rPr>
        <w:t>подрядных работ</w:t>
      </w:r>
      <w:proofErr w:type="gramStart"/>
      <w:r w:rsidR="007C2D49" w:rsidRPr="006F4DCD">
        <w:rPr>
          <w:sz w:val="30"/>
          <w:szCs w:val="30"/>
        </w:rPr>
        <w:t xml:space="preserve"> </w:t>
      </w:r>
      <w:r w:rsidR="000532D9" w:rsidRPr="006F4DCD">
        <w:rPr>
          <w:sz w:val="30"/>
          <w:szCs w:val="30"/>
        </w:rPr>
        <w:t>(</w:t>
      </w:r>
      <w:r w:rsidR="005D1B54" w:rsidRPr="005D1B54">
        <w:rPr>
          <w:position w:val="-20"/>
          <w:sz w:val="30"/>
          <w:szCs w:val="30"/>
        </w:rPr>
        <w:object w:dxaOrig="1440" w:dyaOrig="560">
          <v:shape id="_x0000_i1047" type="#_x0000_t75" style="width:1in;height:27.75pt" o:ole="">
            <v:imagedata r:id="rId51" o:title=""/>
          </v:shape>
          <o:OLEObject Type="Embed" ProgID="Equation.3" ShapeID="_x0000_i1047" DrawAspect="Content" ObjectID="_1527491635" r:id="rId52"/>
        </w:object>
      </w:r>
      <w:r w:rsidR="000532D9" w:rsidRPr="006F4DCD">
        <w:rPr>
          <w:sz w:val="30"/>
          <w:szCs w:val="30"/>
        </w:rPr>
        <w:t>)</w:t>
      </w:r>
      <w:r w:rsidR="0058075D">
        <w:rPr>
          <w:sz w:val="30"/>
          <w:szCs w:val="30"/>
        </w:rPr>
        <w:t xml:space="preserve">, </w:t>
      </w:r>
      <w:proofErr w:type="gramEnd"/>
      <w:r w:rsidR="0058075D">
        <w:rPr>
          <w:sz w:val="30"/>
          <w:szCs w:val="30"/>
        </w:rPr>
        <w:t xml:space="preserve">рассчитанных </w:t>
      </w:r>
      <w:r w:rsidR="000532D9" w:rsidRPr="006F4DCD">
        <w:rPr>
          <w:sz w:val="30"/>
          <w:szCs w:val="30"/>
        </w:rPr>
        <w:t>по регион</w:t>
      </w:r>
      <w:r w:rsidR="00DC31C0" w:rsidRPr="006F4DCD">
        <w:rPr>
          <w:sz w:val="30"/>
          <w:szCs w:val="30"/>
        </w:rPr>
        <w:t>ам</w:t>
      </w:r>
      <w:r w:rsidR="00844187" w:rsidRPr="006F4DCD">
        <w:rPr>
          <w:sz w:val="30"/>
          <w:szCs w:val="30"/>
        </w:rPr>
        <w:t xml:space="preserve"> республики</w:t>
      </w:r>
      <w:r w:rsidR="000532D9" w:rsidRPr="006F4DCD">
        <w:rPr>
          <w:sz w:val="30"/>
          <w:szCs w:val="30"/>
        </w:rPr>
        <w:t>.</w:t>
      </w:r>
    </w:p>
    <w:p w:rsidR="00087E36" w:rsidRPr="006F4DCD" w:rsidRDefault="00087E36" w:rsidP="00087E36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sz w:val="30"/>
          <w:szCs w:val="30"/>
        </w:rPr>
      </w:pPr>
    </w:p>
    <w:p w:rsidR="00600F72" w:rsidRPr="006F4DCD" w:rsidRDefault="00600F72" w:rsidP="00600F72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Глава </w:t>
      </w:r>
      <w:r w:rsidR="00CA5E23" w:rsidRPr="006F4DCD">
        <w:rPr>
          <w:b w:val="0"/>
          <w:caps/>
          <w:sz w:val="30"/>
        </w:rPr>
        <w:t>5</w:t>
      </w:r>
    </w:p>
    <w:p w:rsidR="00600F72" w:rsidRPr="006F4DCD" w:rsidRDefault="0038598B" w:rsidP="00600F72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расчет </w:t>
      </w:r>
      <w:r w:rsidR="00600F72" w:rsidRPr="006F4DCD">
        <w:rPr>
          <w:b w:val="0"/>
          <w:caps/>
          <w:sz w:val="30"/>
        </w:rPr>
        <w:t>объема промышленного производства микроорганизаций и малых организаций</w:t>
      </w:r>
    </w:p>
    <w:p w:rsidR="00551E4A" w:rsidRPr="006F4DCD" w:rsidRDefault="00551E4A" w:rsidP="009C36AE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sz w:val="30"/>
          <w:szCs w:val="30"/>
        </w:rPr>
      </w:pPr>
    </w:p>
    <w:p w:rsidR="00705EAB" w:rsidRPr="006F4DCD" w:rsidRDefault="009D1A25" w:rsidP="00705EAB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>
        <w:rPr>
          <w:b w:val="0"/>
          <w:color w:val="000000"/>
          <w:sz w:val="30"/>
          <w:szCs w:val="30"/>
        </w:rPr>
        <w:t>18</w:t>
      </w:r>
      <w:r w:rsidR="00705EAB" w:rsidRPr="006F4DCD">
        <w:rPr>
          <w:b w:val="0"/>
          <w:color w:val="000000"/>
          <w:sz w:val="30"/>
          <w:szCs w:val="30"/>
        </w:rPr>
        <w:t xml:space="preserve">. Объем промышленного производства </w:t>
      </w:r>
      <w:proofErr w:type="spellStart"/>
      <w:r w:rsidR="00705EAB" w:rsidRPr="006F4DCD">
        <w:rPr>
          <w:b w:val="0"/>
          <w:color w:val="000000"/>
          <w:spacing w:val="-4"/>
          <w:sz w:val="30"/>
          <w:szCs w:val="30"/>
        </w:rPr>
        <w:t>микроорганизаций</w:t>
      </w:r>
      <w:proofErr w:type="spellEnd"/>
      <w:r w:rsidR="00705EAB" w:rsidRPr="006F4DCD">
        <w:rPr>
          <w:b w:val="0"/>
          <w:color w:val="000000"/>
          <w:spacing w:val="-4"/>
          <w:sz w:val="30"/>
          <w:szCs w:val="30"/>
        </w:rPr>
        <w:t xml:space="preserve"> и малых организаций </w:t>
      </w:r>
      <w:r w:rsidR="00705EAB" w:rsidRPr="006F4DCD">
        <w:rPr>
          <w:b w:val="0"/>
          <w:color w:val="000000"/>
          <w:sz w:val="30"/>
          <w:szCs w:val="30"/>
        </w:rPr>
        <w:t xml:space="preserve">в текущих ценах </w:t>
      </w:r>
      <w:r w:rsidR="00B42AA1" w:rsidRPr="006F4DCD">
        <w:rPr>
          <w:b w:val="0"/>
          <w:color w:val="000000"/>
          <w:sz w:val="30"/>
          <w:szCs w:val="30"/>
        </w:rPr>
        <w:t xml:space="preserve">за </w:t>
      </w:r>
      <w:r w:rsidR="00B42AA1">
        <w:rPr>
          <w:b w:val="0"/>
          <w:color w:val="000000"/>
          <w:sz w:val="30"/>
          <w:szCs w:val="30"/>
        </w:rPr>
        <w:t xml:space="preserve">отчетный </w:t>
      </w:r>
      <w:r w:rsidR="00B42AA1" w:rsidRPr="006F4DCD">
        <w:rPr>
          <w:b w:val="0"/>
          <w:color w:val="000000"/>
          <w:sz w:val="30"/>
          <w:szCs w:val="30"/>
        </w:rPr>
        <w:t xml:space="preserve">период </w:t>
      </w:r>
      <w:r w:rsidR="00705EAB" w:rsidRPr="006F4DCD">
        <w:rPr>
          <w:b w:val="0"/>
          <w:color w:val="000000"/>
          <w:sz w:val="30"/>
          <w:szCs w:val="30"/>
        </w:rPr>
        <w:t xml:space="preserve">рассчитывается </w:t>
      </w:r>
      <w:r w:rsidR="00CF0292" w:rsidRPr="00F62242">
        <w:rPr>
          <w:b w:val="0"/>
          <w:color w:val="000000"/>
          <w:sz w:val="30"/>
          <w:szCs w:val="30"/>
        </w:rPr>
        <w:t>по подсекции (разделу) ОКЭД</w:t>
      </w:r>
      <w:r w:rsidR="00CF0292">
        <w:rPr>
          <w:b w:val="0"/>
          <w:color w:val="000000"/>
          <w:sz w:val="30"/>
          <w:szCs w:val="30"/>
        </w:rPr>
        <w:t xml:space="preserve">, по регионам и </w:t>
      </w:r>
      <w:r w:rsidR="00705EAB" w:rsidRPr="006F4DCD">
        <w:rPr>
          <w:b w:val="0"/>
          <w:color w:val="000000"/>
          <w:sz w:val="30"/>
          <w:szCs w:val="30"/>
        </w:rPr>
        <w:t>республике</w:t>
      </w:r>
      <w:r w:rsidR="00D85A95">
        <w:rPr>
          <w:b w:val="0"/>
          <w:color w:val="000000"/>
          <w:sz w:val="30"/>
          <w:szCs w:val="30"/>
        </w:rPr>
        <w:t xml:space="preserve"> </w:t>
      </w:r>
      <w:r w:rsidR="00705EAB" w:rsidRPr="006F4DCD">
        <w:rPr>
          <w:b w:val="0"/>
          <w:color w:val="000000"/>
          <w:sz w:val="30"/>
          <w:szCs w:val="30"/>
        </w:rPr>
        <w:t xml:space="preserve">поэтапно, на основе </w:t>
      </w:r>
      <w:r w:rsidR="00705EAB" w:rsidRPr="006F4DCD">
        <w:rPr>
          <w:b w:val="0"/>
          <w:color w:val="000000"/>
          <w:spacing w:val="-6"/>
          <w:sz w:val="30"/>
          <w:szCs w:val="30"/>
        </w:rPr>
        <w:t>первичных статистических данных государственной статистической отчетности</w:t>
      </w:r>
      <w:r w:rsidR="0033764F" w:rsidRPr="0033764F">
        <w:rPr>
          <w:b w:val="0"/>
          <w:color w:val="000000"/>
          <w:spacing w:val="-6"/>
          <w:sz w:val="30"/>
          <w:szCs w:val="30"/>
        </w:rPr>
        <w:t xml:space="preserve"> </w:t>
      </w:r>
      <w:r w:rsidR="0033764F">
        <w:rPr>
          <w:b w:val="0"/>
          <w:color w:val="000000"/>
          <w:spacing w:val="-6"/>
          <w:sz w:val="30"/>
          <w:szCs w:val="30"/>
        </w:rPr>
        <w:t xml:space="preserve">по </w:t>
      </w:r>
      <w:r w:rsidR="0033764F" w:rsidRPr="006F4DCD">
        <w:rPr>
          <w:b w:val="0"/>
          <w:color w:val="000000"/>
          <w:spacing w:val="-6"/>
          <w:sz w:val="30"/>
          <w:szCs w:val="30"/>
        </w:rPr>
        <w:t>форм</w:t>
      </w:r>
      <w:r w:rsidR="0033764F">
        <w:rPr>
          <w:b w:val="0"/>
          <w:color w:val="000000"/>
          <w:spacing w:val="-6"/>
          <w:sz w:val="30"/>
          <w:szCs w:val="30"/>
        </w:rPr>
        <w:t>ам</w:t>
      </w:r>
      <w:r w:rsidR="00705EAB" w:rsidRPr="006F4DCD">
        <w:rPr>
          <w:b w:val="0"/>
          <w:color w:val="000000"/>
          <w:spacing w:val="-6"/>
          <w:sz w:val="30"/>
          <w:szCs w:val="30"/>
        </w:rPr>
        <w:t xml:space="preserve">: </w:t>
      </w:r>
    </w:p>
    <w:p w:rsidR="00705EAB" w:rsidRPr="006F4DCD" w:rsidRDefault="00705EAB" w:rsidP="00705EAB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4-п (натура) «О</w:t>
      </w:r>
      <w:r w:rsidR="007A20C4">
        <w:rPr>
          <w:b w:val="0"/>
          <w:color w:val="000000"/>
          <w:sz w:val="30"/>
          <w:szCs w:val="30"/>
        </w:rPr>
        <w:t>тчет о</w:t>
      </w:r>
      <w:r w:rsidRPr="006F4DCD">
        <w:rPr>
          <w:b w:val="0"/>
          <w:color w:val="000000"/>
          <w:sz w:val="30"/>
          <w:szCs w:val="30"/>
        </w:rPr>
        <w:t xml:space="preserve"> производстве промышленной продукции </w:t>
      </w:r>
      <w:r w:rsidR="007A20C4">
        <w:rPr>
          <w:b w:val="0"/>
          <w:color w:val="000000"/>
          <w:sz w:val="30"/>
          <w:szCs w:val="30"/>
        </w:rPr>
        <w:t>(оказании услуг промышленного характера)»</w:t>
      </w:r>
      <w:r w:rsidRPr="006F4DCD">
        <w:rPr>
          <w:b w:val="0"/>
          <w:color w:val="000000"/>
          <w:sz w:val="30"/>
          <w:szCs w:val="30"/>
        </w:rPr>
        <w:t xml:space="preserve"> квартальной периодичности (далее – </w:t>
      </w:r>
      <w:r w:rsidRPr="006F4DCD">
        <w:rPr>
          <w:b w:val="0"/>
          <w:color w:val="000000"/>
          <w:spacing w:val="-6"/>
          <w:sz w:val="30"/>
          <w:szCs w:val="30"/>
        </w:rPr>
        <w:t>форма 4-п (натура));</w:t>
      </w:r>
    </w:p>
    <w:p w:rsidR="00705EAB" w:rsidRPr="006F4DCD" w:rsidRDefault="00705EAB" w:rsidP="00705EAB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1-мп;</w:t>
      </w:r>
    </w:p>
    <w:p w:rsidR="00705EAB" w:rsidRPr="006F4DCD" w:rsidRDefault="00705EAB" w:rsidP="00705EAB">
      <w:pPr>
        <w:pStyle w:val="ab"/>
        <w:widowControl w:val="0"/>
        <w:spacing w:line="240" w:lineRule="auto"/>
        <w:ind w:left="0" w:firstLine="709"/>
        <w:jc w:val="both"/>
        <w:rPr>
          <w:b w:val="0"/>
          <w:color w:val="000000"/>
          <w:spacing w:val="-6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1-мп (микро)</w:t>
      </w:r>
      <w:r w:rsidRPr="006F4DCD">
        <w:rPr>
          <w:b w:val="0"/>
          <w:color w:val="000000"/>
          <w:spacing w:val="-6"/>
          <w:sz w:val="30"/>
          <w:szCs w:val="30"/>
        </w:rPr>
        <w:t>.</w:t>
      </w:r>
    </w:p>
    <w:p w:rsidR="00705EAB" w:rsidRPr="006F4DCD" w:rsidRDefault="00705EAB" w:rsidP="00705EAB">
      <w:pPr>
        <w:pStyle w:val="ab"/>
        <w:tabs>
          <w:tab w:val="num" w:pos="1286"/>
        </w:tabs>
        <w:spacing w:line="340" w:lineRule="exact"/>
        <w:ind w:left="0" w:firstLine="709"/>
        <w:jc w:val="both"/>
        <w:rPr>
          <w:b w:val="0"/>
          <w:color w:val="000000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1</w:t>
      </w:r>
      <w:r w:rsidR="009D1A25">
        <w:rPr>
          <w:b w:val="0"/>
          <w:color w:val="000000"/>
          <w:sz w:val="30"/>
          <w:szCs w:val="30"/>
        </w:rPr>
        <w:t>9</w:t>
      </w:r>
      <w:r w:rsidRPr="006F4DCD">
        <w:rPr>
          <w:b w:val="0"/>
          <w:color w:val="000000"/>
          <w:sz w:val="30"/>
          <w:szCs w:val="30"/>
        </w:rPr>
        <w:t xml:space="preserve">. На первом этапе рассчитывается коэффициент </w:t>
      </w:r>
      <w:proofErr w:type="spellStart"/>
      <w:r w:rsidRPr="006F4DCD">
        <w:rPr>
          <w:b w:val="0"/>
          <w:color w:val="000000"/>
          <w:sz w:val="30"/>
          <w:szCs w:val="30"/>
        </w:rPr>
        <w:t>досчета</w:t>
      </w:r>
      <w:proofErr w:type="spellEnd"/>
      <w:r w:rsidRPr="006F4DCD">
        <w:rPr>
          <w:b w:val="0"/>
          <w:color w:val="000000"/>
          <w:sz w:val="30"/>
          <w:szCs w:val="30"/>
        </w:rPr>
        <w:t xml:space="preserve"> объема промышленного производства </w:t>
      </w:r>
      <w:proofErr w:type="spellStart"/>
      <w:r w:rsidRPr="006F4DCD">
        <w:rPr>
          <w:b w:val="0"/>
          <w:color w:val="000000"/>
          <w:sz w:val="30"/>
          <w:szCs w:val="30"/>
        </w:rPr>
        <w:t>микроорганизаций</w:t>
      </w:r>
      <w:proofErr w:type="spellEnd"/>
      <w:r w:rsidRPr="006F4DCD">
        <w:rPr>
          <w:b w:val="0"/>
          <w:color w:val="000000"/>
          <w:sz w:val="30"/>
          <w:szCs w:val="30"/>
        </w:rPr>
        <w:t xml:space="preserve"> и малых организаций, не являющихся респондентами по форме 4-п (натура), по следующей формуле:</w:t>
      </w:r>
    </w:p>
    <w:p w:rsidR="00705EAB" w:rsidRPr="006F4DCD" w:rsidRDefault="00705EAB" w:rsidP="00705EAB">
      <w:pPr>
        <w:tabs>
          <w:tab w:val="left" w:pos="2300"/>
          <w:tab w:val="left" w:pos="8600"/>
        </w:tabs>
        <w:spacing w:before="240" w:after="120"/>
        <w:rPr>
          <w:sz w:val="30"/>
          <w:szCs w:val="30"/>
        </w:rPr>
      </w:pPr>
      <w:r w:rsidRPr="006F4DCD">
        <w:rPr>
          <w:color w:val="000000"/>
          <w:sz w:val="30"/>
          <w:szCs w:val="30"/>
        </w:rPr>
        <w:lastRenderedPageBreak/>
        <w:tab/>
      </w:r>
      <w:r w:rsidR="00E960C4" w:rsidRPr="00E960C4">
        <w:rPr>
          <w:position w:val="-50"/>
          <w:sz w:val="30"/>
          <w:szCs w:val="30"/>
        </w:rPr>
        <w:object w:dxaOrig="4940" w:dyaOrig="1120">
          <v:shape id="_x0000_i1048" type="#_x0000_t75" style="width:246.75pt;height:56.25pt" o:ole="">
            <v:imagedata r:id="rId53" o:title=""/>
          </v:shape>
          <o:OLEObject Type="Embed" ProgID="Equation.3" ShapeID="_x0000_i1048" DrawAspect="Content" ObjectID="_1527491636" r:id="rId54"/>
        </w:object>
      </w:r>
      <w:r w:rsidRPr="006F4DCD">
        <w:rPr>
          <w:sz w:val="30"/>
          <w:szCs w:val="30"/>
        </w:rPr>
        <w:t xml:space="preserve">, </w:t>
      </w:r>
      <w:r w:rsidRPr="006F4DCD">
        <w:rPr>
          <w:sz w:val="30"/>
          <w:szCs w:val="30"/>
        </w:rPr>
        <w:tab/>
        <w:t>(6)</w:t>
      </w:r>
      <w:r w:rsidRPr="006F4DCD">
        <w:rPr>
          <w:sz w:val="30"/>
          <w:szCs w:val="30"/>
        </w:rPr>
        <w:tab/>
      </w:r>
    </w:p>
    <w:p w:rsidR="00705EAB" w:rsidRPr="00F62242" w:rsidRDefault="00F62242" w:rsidP="00F62242">
      <w:pPr>
        <w:tabs>
          <w:tab w:val="left" w:pos="700"/>
        </w:tabs>
        <w:jc w:val="both"/>
        <w:outlineLvl w:val="0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>где</w:t>
      </w:r>
      <w:r w:rsidRPr="006F4DCD">
        <w:rPr>
          <w:color w:val="000000"/>
          <w:sz w:val="30"/>
          <w:szCs w:val="30"/>
        </w:rPr>
        <w:tab/>
      </w:r>
      <w:r w:rsidR="00E960C4" w:rsidRPr="006F4DCD">
        <w:rPr>
          <w:position w:val="-4"/>
        </w:rPr>
        <w:object w:dxaOrig="1640" w:dyaOrig="400">
          <v:shape id="_x0000_i1049" type="#_x0000_t75" style="width:82.5pt;height:20.25pt" o:ole="">
            <v:imagedata r:id="rId55" o:title=""/>
          </v:shape>
          <o:OLEObject Type="Embed" ProgID="Equation.3" ShapeID="_x0000_i1049" DrawAspect="Content" ObjectID="_1527491637" r:id="rId56"/>
        </w:object>
      </w:r>
      <w:r w:rsidRPr="006F4DCD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> </w:t>
      </w:r>
      <w:r w:rsidRPr="006F4DCD">
        <w:rPr>
          <w:color w:val="000000"/>
          <w:sz w:val="30"/>
          <w:szCs w:val="30"/>
        </w:rPr>
        <w:t xml:space="preserve">коэффициент </w:t>
      </w:r>
      <w:proofErr w:type="spellStart"/>
      <w:r w:rsidRPr="006F4DCD">
        <w:rPr>
          <w:color w:val="000000"/>
          <w:sz w:val="30"/>
          <w:szCs w:val="30"/>
        </w:rPr>
        <w:t>досчета</w:t>
      </w:r>
      <w:proofErr w:type="spellEnd"/>
      <w:r w:rsidR="00705EAB" w:rsidRPr="006F4DCD">
        <w:t> </w:t>
      </w:r>
      <w:r w:rsidR="00705EAB" w:rsidRPr="00F62242">
        <w:rPr>
          <w:color w:val="000000"/>
          <w:sz w:val="30"/>
          <w:szCs w:val="30"/>
        </w:rPr>
        <w:t xml:space="preserve"> объема промышленного производства; </w:t>
      </w:r>
    </w:p>
    <w:p w:rsidR="00705EAB" w:rsidRPr="006F4DCD" w:rsidRDefault="00705EAB" w:rsidP="00705EAB">
      <w:pPr>
        <w:pStyle w:val="af0"/>
      </w:pPr>
      <w:r w:rsidRPr="006F4DCD">
        <w:tab/>
      </w:r>
      <w:r w:rsidR="00E960C4" w:rsidRPr="00E960C4">
        <w:rPr>
          <w:position w:val="-22"/>
        </w:rPr>
        <w:object w:dxaOrig="1300" w:dyaOrig="580">
          <v:shape id="_x0000_i1050" type="#_x0000_t75" style="width:65.25pt;height:29.25pt" o:ole="">
            <v:imagedata r:id="rId57" o:title=""/>
          </v:shape>
          <o:OLEObject Type="Embed" ProgID="Equation.3" ShapeID="_x0000_i1050" DrawAspect="Content" ObjectID="_1527491638" r:id="rId58"/>
        </w:object>
      </w:r>
      <w:r w:rsidRPr="006F4DCD">
        <w:t>– сумма объема промышленного производства малых организаций,</w:t>
      </w:r>
      <w:r w:rsidRPr="006F4DCD">
        <w:rPr>
          <w:b/>
        </w:rPr>
        <w:t xml:space="preserve"> </w:t>
      </w:r>
      <w:r w:rsidRPr="006F4DCD">
        <w:t xml:space="preserve">являющихся респондентами по форме 1-мп, и экстраполированного объема промышленного производства </w:t>
      </w:r>
      <w:proofErr w:type="spellStart"/>
      <w:r w:rsidRPr="006F4DCD">
        <w:t>микроорганизаций</w:t>
      </w:r>
      <w:proofErr w:type="spellEnd"/>
      <w:r w:rsidRPr="006F4DCD">
        <w:t>,</w:t>
      </w:r>
      <w:r w:rsidRPr="006F4DCD">
        <w:rPr>
          <w:b/>
        </w:rPr>
        <w:t xml:space="preserve"> </w:t>
      </w:r>
      <w:r w:rsidRPr="006F4DCD">
        <w:t>являющихся респондентами по форме 1-мп (микро),</w:t>
      </w:r>
      <w:r w:rsidRPr="006F4DCD">
        <w:rPr>
          <w:b/>
        </w:rPr>
        <w:t xml:space="preserve"> </w:t>
      </w:r>
      <w:r w:rsidRPr="006F4DCD">
        <w:t xml:space="preserve">за базисный год, </w:t>
      </w:r>
      <w:r w:rsidR="00435906">
        <w:rPr>
          <w:color w:val="000000"/>
        </w:rPr>
        <w:t>тысяч</w:t>
      </w:r>
      <w:r w:rsidRPr="006F4DCD">
        <w:t xml:space="preserve"> рублей;</w:t>
      </w:r>
    </w:p>
    <w:p w:rsidR="00705EAB" w:rsidRPr="006F4DCD" w:rsidRDefault="00F53F95" w:rsidP="00705EAB">
      <w:pPr>
        <w:pStyle w:val="af0"/>
        <w:ind w:firstLine="800"/>
      </w:pPr>
      <w:r w:rsidRPr="00E960C4">
        <w:rPr>
          <w:color w:val="000000"/>
          <w:position w:val="-22"/>
        </w:rPr>
        <w:object w:dxaOrig="1640" w:dyaOrig="580">
          <v:shape id="_x0000_i1051" type="#_x0000_t75" style="width:81.75pt;height:29.25pt" o:ole="">
            <v:imagedata r:id="rId59" o:title=""/>
          </v:shape>
          <o:OLEObject Type="Embed" ProgID="Equation.3" ShapeID="_x0000_i1051" DrawAspect="Content" ObjectID="_1527491639" r:id="rId60"/>
        </w:object>
      </w:r>
      <w:r w:rsidR="00705EAB" w:rsidRPr="006F4DCD">
        <w:rPr>
          <w:color w:val="000000"/>
        </w:rPr>
        <w:t>– объем промышленного производства</w:t>
      </w:r>
      <w:r w:rsidR="00705EAB" w:rsidRPr="006F4DCD">
        <w:t xml:space="preserve"> </w:t>
      </w:r>
      <w:proofErr w:type="spellStart"/>
      <w:r w:rsidR="00705EAB" w:rsidRPr="006F4DCD">
        <w:t>микроорганизаций</w:t>
      </w:r>
      <w:proofErr w:type="spellEnd"/>
      <w:r w:rsidR="00705EAB" w:rsidRPr="006F4DCD">
        <w:t xml:space="preserve"> и малых организаций, являющихся респондентами по форме </w:t>
      </w:r>
      <w:r w:rsidR="00705EAB" w:rsidRPr="006F4DCD">
        <w:rPr>
          <w:color w:val="000000"/>
        </w:rPr>
        <w:t>4-п (натура),</w:t>
      </w:r>
      <w:r w:rsidR="0033764F">
        <w:rPr>
          <w:color w:val="000000"/>
        </w:rPr>
        <w:t xml:space="preserve"> </w:t>
      </w:r>
      <w:r w:rsidR="00705EAB" w:rsidRPr="006F4DCD">
        <w:t xml:space="preserve">за базисный год, </w:t>
      </w:r>
      <w:r w:rsidR="00435906">
        <w:rPr>
          <w:color w:val="000000"/>
        </w:rPr>
        <w:t>тысяч</w:t>
      </w:r>
      <w:r w:rsidR="00705EAB" w:rsidRPr="006F4DCD">
        <w:t xml:space="preserve"> рублей. </w:t>
      </w:r>
    </w:p>
    <w:p w:rsidR="00705EAB" w:rsidRPr="006F4DCD" w:rsidRDefault="00705EAB" w:rsidP="00705EAB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  <w:r w:rsidRPr="006F4DCD">
        <w:rPr>
          <w:b w:val="0"/>
          <w:color w:val="000000"/>
          <w:sz w:val="30"/>
          <w:szCs w:val="30"/>
        </w:rPr>
        <w:t>2</w:t>
      </w:r>
      <w:r w:rsidR="009D1A25">
        <w:rPr>
          <w:b w:val="0"/>
          <w:color w:val="000000"/>
          <w:sz w:val="30"/>
          <w:szCs w:val="30"/>
        </w:rPr>
        <w:t>0</w:t>
      </w:r>
      <w:r w:rsidRPr="006F4DCD">
        <w:rPr>
          <w:b w:val="0"/>
          <w:color w:val="000000"/>
          <w:sz w:val="30"/>
          <w:szCs w:val="30"/>
        </w:rPr>
        <w:t xml:space="preserve">. На втором этапе рассчитывается темп роста промышленного производства </w:t>
      </w:r>
      <w:r w:rsidR="00815598" w:rsidRPr="00815598">
        <w:rPr>
          <w:b w:val="0"/>
          <w:color w:val="000000"/>
          <w:sz w:val="30"/>
          <w:szCs w:val="30"/>
        </w:rPr>
        <w:t xml:space="preserve">отчетного квартала </w:t>
      </w:r>
      <w:proofErr w:type="spellStart"/>
      <w:r w:rsidR="00434BB6" w:rsidRPr="00FE0161">
        <w:rPr>
          <w:b w:val="0"/>
          <w:i/>
          <w:color w:val="000000"/>
          <w:sz w:val="30"/>
          <w:szCs w:val="30"/>
        </w:rPr>
        <w:t>n</w:t>
      </w:r>
      <w:proofErr w:type="spellEnd"/>
      <w:r w:rsidR="00434BB6">
        <w:rPr>
          <w:b w:val="0"/>
          <w:color w:val="000000"/>
          <w:sz w:val="30"/>
          <w:szCs w:val="30"/>
        </w:rPr>
        <w:t xml:space="preserve"> текущего года </w:t>
      </w:r>
      <w:r w:rsidR="00815598" w:rsidRPr="00815598">
        <w:rPr>
          <w:b w:val="0"/>
          <w:color w:val="000000"/>
          <w:sz w:val="30"/>
          <w:szCs w:val="30"/>
        </w:rPr>
        <w:t xml:space="preserve">к соответствующему кварталу </w:t>
      </w:r>
      <w:r w:rsidR="00230EF1" w:rsidRPr="00230EF1">
        <w:rPr>
          <w:b w:val="0"/>
          <w:i/>
          <w:color w:val="000000"/>
          <w:sz w:val="30"/>
          <w:szCs w:val="30"/>
          <w:lang w:val="en-US"/>
        </w:rPr>
        <w:t>n</w:t>
      </w:r>
      <w:r w:rsidR="00230EF1" w:rsidRPr="00230EF1">
        <w:rPr>
          <w:b w:val="0"/>
          <w:color w:val="000000"/>
          <w:sz w:val="30"/>
          <w:szCs w:val="30"/>
        </w:rPr>
        <w:t xml:space="preserve"> </w:t>
      </w:r>
      <w:r w:rsidR="00815598" w:rsidRPr="00815598">
        <w:rPr>
          <w:b w:val="0"/>
          <w:color w:val="000000"/>
          <w:sz w:val="30"/>
          <w:szCs w:val="30"/>
        </w:rPr>
        <w:t>пр</w:t>
      </w:r>
      <w:r w:rsidR="00793A19" w:rsidRPr="00793A19">
        <w:rPr>
          <w:b w:val="0"/>
          <w:color w:val="000000"/>
          <w:sz w:val="30"/>
          <w:szCs w:val="30"/>
        </w:rPr>
        <w:t xml:space="preserve">едыдущего </w:t>
      </w:r>
      <w:r w:rsidR="00815598" w:rsidRPr="00815598">
        <w:rPr>
          <w:b w:val="0"/>
          <w:color w:val="000000"/>
          <w:sz w:val="30"/>
          <w:szCs w:val="30"/>
        </w:rPr>
        <w:t xml:space="preserve">года </w:t>
      </w:r>
      <w:r w:rsidR="00B64C24" w:rsidRPr="006F4DCD">
        <w:rPr>
          <w:b w:val="0"/>
          <w:color w:val="000000"/>
          <w:sz w:val="30"/>
          <w:szCs w:val="30"/>
        </w:rPr>
        <w:t xml:space="preserve">в текущих ценах </w:t>
      </w:r>
      <w:r w:rsidRPr="006F4DCD">
        <w:rPr>
          <w:b w:val="0"/>
          <w:color w:val="000000"/>
          <w:sz w:val="30"/>
          <w:szCs w:val="30"/>
        </w:rPr>
        <w:t xml:space="preserve">по </w:t>
      </w:r>
      <w:proofErr w:type="spellStart"/>
      <w:r w:rsidRPr="006F4DCD">
        <w:rPr>
          <w:b w:val="0"/>
          <w:color w:val="000000"/>
          <w:sz w:val="30"/>
          <w:szCs w:val="30"/>
        </w:rPr>
        <w:t>микроорганизациям</w:t>
      </w:r>
      <w:proofErr w:type="spellEnd"/>
      <w:r w:rsidRPr="006F4DCD">
        <w:rPr>
          <w:b w:val="0"/>
          <w:color w:val="000000"/>
          <w:sz w:val="30"/>
          <w:szCs w:val="30"/>
        </w:rPr>
        <w:t xml:space="preserve"> и малым организациям, являющимся респондентами по форме 4-п (натура), по следующей формуле:</w:t>
      </w:r>
    </w:p>
    <w:p w:rsidR="00705EAB" w:rsidRPr="00EC76F6" w:rsidRDefault="00705EAB" w:rsidP="00705EAB">
      <w:pPr>
        <w:tabs>
          <w:tab w:val="left" w:pos="2300"/>
          <w:tab w:val="left" w:pos="8600"/>
        </w:tabs>
        <w:spacing w:before="120"/>
        <w:jc w:val="both"/>
        <w:rPr>
          <w:color w:val="000000"/>
          <w:sz w:val="30"/>
          <w:szCs w:val="30"/>
        </w:rPr>
      </w:pPr>
      <w:r w:rsidRPr="00EC76F6">
        <w:rPr>
          <w:color w:val="000000"/>
          <w:sz w:val="30"/>
          <w:szCs w:val="30"/>
        </w:rPr>
        <w:tab/>
      </w:r>
      <w:r w:rsidR="00230EF1" w:rsidRPr="00434BB6">
        <w:rPr>
          <w:color w:val="000000"/>
          <w:position w:val="-54"/>
          <w:sz w:val="30"/>
          <w:szCs w:val="30"/>
        </w:rPr>
        <w:object w:dxaOrig="4020" w:dyaOrig="1140">
          <v:shape id="_x0000_i1052" type="#_x0000_t75" style="width:201pt;height:57pt" o:ole="">
            <v:imagedata r:id="rId61" o:title=""/>
          </v:shape>
          <o:OLEObject Type="Embed" ProgID="Equation.3" ShapeID="_x0000_i1052" DrawAspect="Content" ObjectID="_1527491640" r:id="rId62"/>
        </w:object>
      </w:r>
      <w:r w:rsidRPr="00EC76F6">
        <w:rPr>
          <w:color w:val="000000"/>
          <w:sz w:val="30"/>
          <w:szCs w:val="30"/>
        </w:rPr>
        <w:t xml:space="preserve">, </w:t>
      </w:r>
      <w:r w:rsidRPr="00EC76F6">
        <w:rPr>
          <w:color w:val="000000"/>
          <w:sz w:val="30"/>
          <w:szCs w:val="30"/>
        </w:rPr>
        <w:tab/>
        <w:t>(7)</w:t>
      </w:r>
    </w:p>
    <w:p w:rsidR="00705EAB" w:rsidRPr="00FE0161" w:rsidRDefault="00705EAB" w:rsidP="00705EAB">
      <w:pPr>
        <w:pStyle w:val="af0"/>
        <w:rPr>
          <w:lang w:val="be-BY"/>
        </w:rPr>
      </w:pPr>
      <w:r w:rsidRPr="006F4DCD">
        <w:t>где</w:t>
      </w:r>
      <w:r w:rsidRPr="006F4DCD">
        <w:tab/>
      </w:r>
      <w:r w:rsidR="007D258B" w:rsidRPr="007D258B">
        <w:rPr>
          <w:position w:val="-18"/>
        </w:rPr>
        <w:object w:dxaOrig="1560" w:dyaOrig="540">
          <v:shape id="_x0000_i1053" type="#_x0000_t75" style="width:77.25pt;height:27pt" o:ole="">
            <v:imagedata r:id="rId63" o:title=""/>
          </v:shape>
          <o:OLEObject Type="Embed" ProgID="Equation.3" ShapeID="_x0000_i1053" DrawAspect="Content" ObjectID="_1527491641" r:id="rId64"/>
        </w:object>
      </w:r>
      <w:r w:rsidRPr="006F4DCD">
        <w:t>– темп роста промышленного производства</w:t>
      </w:r>
      <w:r w:rsidR="00FE0161" w:rsidRPr="00FE0161">
        <w:t>;</w:t>
      </w:r>
    </w:p>
    <w:p w:rsidR="00705EAB" w:rsidRPr="006F4DCD" w:rsidRDefault="00434BB6" w:rsidP="00705EAB">
      <w:pPr>
        <w:tabs>
          <w:tab w:val="left" w:pos="720"/>
          <w:tab w:val="left" w:pos="8460"/>
        </w:tabs>
        <w:spacing w:after="120"/>
        <w:ind w:firstLine="700"/>
        <w:jc w:val="both"/>
        <w:rPr>
          <w:color w:val="000000"/>
          <w:sz w:val="30"/>
          <w:szCs w:val="30"/>
        </w:rPr>
      </w:pPr>
      <w:r w:rsidRPr="00FE0161">
        <w:rPr>
          <w:color w:val="000000"/>
          <w:position w:val="-18"/>
          <w:sz w:val="30"/>
          <w:szCs w:val="30"/>
        </w:rPr>
        <w:object w:dxaOrig="1640" w:dyaOrig="540">
          <v:shape id="_x0000_i1054" type="#_x0000_t75" style="width:81.75pt;height:27pt" o:ole="">
            <v:imagedata r:id="rId65" o:title=""/>
          </v:shape>
          <o:OLEObject Type="Embed" ProgID="Equation.3" ShapeID="_x0000_i1054" DrawAspect="Content" ObjectID="_1527491642" r:id="rId66"/>
        </w:object>
      </w:r>
      <w:r w:rsidR="00705EAB" w:rsidRPr="006F4DCD">
        <w:rPr>
          <w:color w:val="000000"/>
          <w:sz w:val="30"/>
          <w:szCs w:val="30"/>
        </w:rPr>
        <w:t xml:space="preserve">– объем промышленного производства </w:t>
      </w:r>
      <w:proofErr w:type="spellStart"/>
      <w:r w:rsidR="00705EAB" w:rsidRPr="006F4DCD">
        <w:rPr>
          <w:color w:val="000000"/>
          <w:sz w:val="30"/>
          <w:szCs w:val="30"/>
        </w:rPr>
        <w:t>микроорганизаций</w:t>
      </w:r>
      <w:proofErr w:type="spellEnd"/>
      <w:r w:rsidR="00705EAB" w:rsidRPr="006F4DCD">
        <w:rPr>
          <w:color w:val="000000"/>
          <w:sz w:val="30"/>
          <w:szCs w:val="30"/>
        </w:rPr>
        <w:t xml:space="preserve"> и малых организаций, являющихся респондентами по форме 4-п (натура),</w:t>
      </w:r>
      <w:r w:rsidR="0033764F">
        <w:rPr>
          <w:color w:val="000000"/>
          <w:sz w:val="30"/>
          <w:szCs w:val="30"/>
        </w:rPr>
        <w:t xml:space="preserve"> за</w:t>
      </w:r>
      <w:r w:rsidR="00705EAB" w:rsidRPr="006F4DCD">
        <w:rPr>
          <w:color w:val="000000"/>
          <w:sz w:val="30"/>
          <w:szCs w:val="30"/>
        </w:rPr>
        <w:t xml:space="preserve"> </w:t>
      </w:r>
      <w:r w:rsidR="002630FD">
        <w:rPr>
          <w:color w:val="000000"/>
          <w:sz w:val="30"/>
          <w:szCs w:val="30"/>
          <w:lang w:val="be-BY"/>
        </w:rPr>
        <w:t xml:space="preserve">отчетный </w:t>
      </w:r>
      <w:r w:rsidR="00705EAB" w:rsidRPr="006F4DCD">
        <w:rPr>
          <w:color w:val="000000"/>
          <w:sz w:val="30"/>
          <w:szCs w:val="30"/>
        </w:rPr>
        <w:t>квартал</w:t>
      </w:r>
      <w:r w:rsidR="00705EAB" w:rsidRPr="006F4DCD">
        <w:rPr>
          <w:i/>
          <w:color w:val="000000"/>
          <w:sz w:val="30"/>
          <w:szCs w:val="30"/>
        </w:rPr>
        <w:t xml:space="preserve"> </w:t>
      </w:r>
      <w:proofErr w:type="spellStart"/>
      <w:r w:rsidR="00705EAB" w:rsidRPr="006F4DCD">
        <w:rPr>
          <w:i/>
          <w:color w:val="000000"/>
          <w:sz w:val="30"/>
          <w:szCs w:val="30"/>
        </w:rPr>
        <w:t>n</w:t>
      </w:r>
      <w:proofErr w:type="spellEnd"/>
      <w:r w:rsidR="00230EF1" w:rsidRPr="00230EF1">
        <w:rPr>
          <w:i/>
          <w:color w:val="000000"/>
          <w:sz w:val="30"/>
          <w:szCs w:val="30"/>
        </w:rPr>
        <w:t xml:space="preserve"> </w:t>
      </w:r>
      <w:r w:rsidR="00230EF1" w:rsidRPr="00230EF1">
        <w:rPr>
          <w:color w:val="000000"/>
          <w:sz w:val="30"/>
          <w:szCs w:val="30"/>
        </w:rPr>
        <w:t>текущего года</w:t>
      </w:r>
      <w:r w:rsidR="002630FD" w:rsidRPr="00230EF1">
        <w:rPr>
          <w:color w:val="000000"/>
          <w:sz w:val="30"/>
          <w:szCs w:val="30"/>
          <w:lang w:val="be-BY"/>
        </w:rPr>
        <w:t>,</w:t>
      </w:r>
      <w:r w:rsidR="002630FD">
        <w:rPr>
          <w:color w:val="000000"/>
          <w:sz w:val="30"/>
          <w:szCs w:val="30"/>
          <w:lang w:val="be-BY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705EAB" w:rsidRPr="006F4DCD">
        <w:rPr>
          <w:color w:val="000000"/>
          <w:sz w:val="30"/>
          <w:szCs w:val="30"/>
        </w:rPr>
        <w:t xml:space="preserve"> рублей;</w:t>
      </w:r>
    </w:p>
    <w:p w:rsidR="00705EAB" w:rsidRPr="006F4DCD" w:rsidRDefault="00230EF1" w:rsidP="00C40C30">
      <w:pPr>
        <w:tabs>
          <w:tab w:val="left" w:pos="720"/>
          <w:tab w:val="left" w:pos="8460"/>
        </w:tabs>
        <w:ind w:firstLine="697"/>
        <w:jc w:val="both"/>
        <w:rPr>
          <w:i/>
          <w:color w:val="000000"/>
          <w:sz w:val="30"/>
          <w:szCs w:val="30"/>
        </w:rPr>
      </w:pPr>
      <w:r w:rsidRPr="00230EF1">
        <w:rPr>
          <w:color w:val="000000"/>
          <w:position w:val="-24"/>
          <w:sz w:val="30"/>
          <w:szCs w:val="30"/>
        </w:rPr>
        <w:object w:dxaOrig="1640" w:dyaOrig="600">
          <v:shape id="_x0000_i1055" type="#_x0000_t75" style="width:81.75pt;height:30pt" o:ole="">
            <v:imagedata r:id="rId67" o:title=""/>
          </v:shape>
          <o:OLEObject Type="Embed" ProgID="Equation.3" ShapeID="_x0000_i1055" DrawAspect="Content" ObjectID="_1527491643" r:id="rId68"/>
        </w:object>
      </w:r>
      <w:r w:rsidR="00705EAB" w:rsidRPr="006F4DCD">
        <w:rPr>
          <w:color w:val="000000"/>
          <w:sz w:val="30"/>
          <w:szCs w:val="30"/>
        </w:rPr>
        <w:t xml:space="preserve">– объем промышленного производства </w:t>
      </w:r>
      <w:proofErr w:type="spellStart"/>
      <w:r w:rsidR="00705EAB" w:rsidRPr="006F4DCD">
        <w:rPr>
          <w:color w:val="000000"/>
          <w:sz w:val="30"/>
          <w:szCs w:val="30"/>
        </w:rPr>
        <w:t>микроорганизаций</w:t>
      </w:r>
      <w:proofErr w:type="spellEnd"/>
      <w:r w:rsidR="00705EAB" w:rsidRPr="006F4DCD">
        <w:rPr>
          <w:color w:val="000000"/>
          <w:sz w:val="30"/>
          <w:szCs w:val="30"/>
        </w:rPr>
        <w:t xml:space="preserve"> и малых организаций, являющихся респондентами по форме 4-п (натура</w:t>
      </w:r>
      <w:r w:rsidR="002630FD">
        <w:rPr>
          <w:color w:val="000000"/>
          <w:sz w:val="30"/>
          <w:szCs w:val="30"/>
          <w:lang w:val="be-BY"/>
        </w:rPr>
        <w:t>)</w:t>
      </w:r>
      <w:r w:rsidR="00705EAB" w:rsidRPr="006F4DCD">
        <w:rPr>
          <w:color w:val="000000"/>
          <w:sz w:val="30"/>
          <w:szCs w:val="30"/>
        </w:rPr>
        <w:t xml:space="preserve"> за </w:t>
      </w:r>
      <w:r w:rsidR="001908F8">
        <w:rPr>
          <w:color w:val="000000"/>
          <w:sz w:val="30"/>
          <w:szCs w:val="30"/>
        </w:rPr>
        <w:t xml:space="preserve">соответствующий </w:t>
      </w:r>
      <w:r w:rsidR="00705EAB" w:rsidRPr="006F4DCD">
        <w:rPr>
          <w:color w:val="000000"/>
          <w:sz w:val="30"/>
          <w:szCs w:val="30"/>
        </w:rPr>
        <w:t xml:space="preserve">квартал </w:t>
      </w:r>
      <w:r w:rsidRPr="00230EF1">
        <w:rPr>
          <w:i/>
          <w:color w:val="000000"/>
          <w:sz w:val="30"/>
          <w:szCs w:val="30"/>
          <w:lang w:val="en-US"/>
        </w:rPr>
        <w:t>n</w:t>
      </w:r>
      <w:r w:rsidRPr="00230EF1">
        <w:rPr>
          <w:color w:val="000000"/>
          <w:sz w:val="30"/>
          <w:szCs w:val="30"/>
        </w:rPr>
        <w:t xml:space="preserve"> </w:t>
      </w:r>
      <w:r w:rsidR="004A0D6F">
        <w:rPr>
          <w:color w:val="000000"/>
          <w:sz w:val="30"/>
          <w:szCs w:val="30"/>
        </w:rPr>
        <w:t>пр</w:t>
      </w:r>
      <w:r w:rsidR="00793A19">
        <w:rPr>
          <w:color w:val="000000"/>
          <w:sz w:val="30"/>
          <w:szCs w:val="30"/>
        </w:rPr>
        <w:t xml:space="preserve">едыдущего </w:t>
      </w:r>
      <w:r w:rsidR="00705EAB" w:rsidRPr="006F4DCD">
        <w:rPr>
          <w:color w:val="000000"/>
          <w:sz w:val="30"/>
          <w:szCs w:val="30"/>
        </w:rPr>
        <w:t>года,</w:t>
      </w:r>
      <w:r w:rsidR="004A0D6F">
        <w:rPr>
          <w:color w:val="000000"/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705EAB" w:rsidRPr="006F4DCD">
        <w:rPr>
          <w:color w:val="000000"/>
          <w:sz w:val="30"/>
          <w:szCs w:val="30"/>
        </w:rPr>
        <w:t xml:space="preserve"> рублей</w:t>
      </w:r>
      <w:r w:rsidR="00705EAB" w:rsidRPr="006F4DCD">
        <w:rPr>
          <w:i/>
          <w:color w:val="000000"/>
          <w:sz w:val="30"/>
          <w:szCs w:val="30"/>
        </w:rPr>
        <w:t>.</w:t>
      </w:r>
    </w:p>
    <w:p w:rsidR="00705EAB" w:rsidRPr="006F4DCD" w:rsidRDefault="00705EAB" w:rsidP="00D85A95">
      <w:pPr>
        <w:tabs>
          <w:tab w:val="left" w:pos="720"/>
          <w:tab w:val="left" w:pos="8460"/>
        </w:tabs>
        <w:spacing w:after="120"/>
        <w:ind w:firstLine="697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t>2</w:t>
      </w:r>
      <w:r w:rsidR="009D1A25">
        <w:rPr>
          <w:color w:val="000000"/>
          <w:sz w:val="30"/>
          <w:szCs w:val="30"/>
        </w:rPr>
        <w:t>1</w:t>
      </w:r>
      <w:r w:rsidRPr="006F4DCD">
        <w:rPr>
          <w:color w:val="000000"/>
          <w:sz w:val="30"/>
          <w:szCs w:val="30"/>
        </w:rPr>
        <w:t xml:space="preserve">. На третьем этапе </w:t>
      </w:r>
      <w:r w:rsidRPr="001C18DC">
        <w:rPr>
          <w:color w:val="000000"/>
          <w:sz w:val="30"/>
          <w:szCs w:val="30"/>
        </w:rPr>
        <w:t>осуществляется рас</w:t>
      </w:r>
      <w:r w:rsidRPr="006F4DCD">
        <w:rPr>
          <w:color w:val="000000"/>
          <w:sz w:val="30"/>
          <w:szCs w:val="30"/>
        </w:rPr>
        <w:t xml:space="preserve">чет объема промышленного производства </w:t>
      </w:r>
      <w:proofErr w:type="spellStart"/>
      <w:r w:rsidRPr="006F4DCD">
        <w:rPr>
          <w:color w:val="000000"/>
          <w:sz w:val="30"/>
          <w:szCs w:val="30"/>
        </w:rPr>
        <w:t>микроорганизаций</w:t>
      </w:r>
      <w:proofErr w:type="spellEnd"/>
      <w:r w:rsidRPr="006F4DCD">
        <w:rPr>
          <w:color w:val="000000"/>
          <w:sz w:val="30"/>
          <w:szCs w:val="30"/>
        </w:rPr>
        <w:t xml:space="preserve"> и малых организаций</w:t>
      </w:r>
      <w:r w:rsidR="001C18DC">
        <w:rPr>
          <w:color w:val="000000"/>
          <w:sz w:val="30"/>
          <w:szCs w:val="30"/>
        </w:rPr>
        <w:t xml:space="preserve"> </w:t>
      </w:r>
      <w:r w:rsidRPr="006F4DCD">
        <w:rPr>
          <w:color w:val="000000"/>
          <w:sz w:val="30"/>
          <w:szCs w:val="30"/>
        </w:rPr>
        <w:t xml:space="preserve">за </w:t>
      </w:r>
      <w:r w:rsidR="001908F8">
        <w:rPr>
          <w:color w:val="000000"/>
          <w:sz w:val="30"/>
          <w:szCs w:val="30"/>
        </w:rPr>
        <w:t xml:space="preserve">соответствующий </w:t>
      </w:r>
      <w:r w:rsidRPr="006F4DCD">
        <w:rPr>
          <w:color w:val="000000"/>
          <w:sz w:val="30"/>
          <w:szCs w:val="30"/>
        </w:rPr>
        <w:t xml:space="preserve">квартал </w:t>
      </w:r>
      <w:r w:rsidR="00230EF1" w:rsidRPr="00230EF1">
        <w:rPr>
          <w:i/>
          <w:color w:val="000000"/>
          <w:sz w:val="30"/>
          <w:szCs w:val="30"/>
          <w:lang w:val="en-US"/>
        </w:rPr>
        <w:t>n</w:t>
      </w:r>
      <w:r w:rsidR="00230EF1" w:rsidRPr="00230EF1">
        <w:rPr>
          <w:color w:val="000000"/>
          <w:sz w:val="30"/>
          <w:szCs w:val="30"/>
        </w:rPr>
        <w:t xml:space="preserve"> </w:t>
      </w:r>
      <w:r w:rsidR="004A0D6F">
        <w:rPr>
          <w:color w:val="000000"/>
          <w:sz w:val="30"/>
          <w:szCs w:val="30"/>
        </w:rPr>
        <w:t>пр</w:t>
      </w:r>
      <w:r w:rsidR="00793A19">
        <w:rPr>
          <w:color w:val="000000"/>
          <w:sz w:val="30"/>
          <w:szCs w:val="30"/>
        </w:rPr>
        <w:t xml:space="preserve">едыдущего </w:t>
      </w:r>
      <w:r w:rsidRPr="006F4DCD">
        <w:rPr>
          <w:color w:val="000000"/>
          <w:sz w:val="30"/>
          <w:szCs w:val="30"/>
        </w:rPr>
        <w:t>года</w:t>
      </w:r>
      <w:r w:rsidR="001908F8">
        <w:rPr>
          <w:color w:val="000000"/>
          <w:sz w:val="30"/>
          <w:szCs w:val="30"/>
          <w:lang w:val="be-BY"/>
        </w:rPr>
        <w:t xml:space="preserve"> </w:t>
      </w:r>
      <w:r w:rsidRPr="006F4DCD">
        <w:rPr>
          <w:color w:val="000000"/>
          <w:sz w:val="30"/>
          <w:szCs w:val="30"/>
        </w:rPr>
        <w:t>и</w:t>
      </w:r>
      <w:r w:rsidRPr="006F4DCD">
        <w:rPr>
          <w:i/>
          <w:color w:val="000000"/>
          <w:sz w:val="30"/>
          <w:szCs w:val="30"/>
        </w:rPr>
        <w:t xml:space="preserve"> </w:t>
      </w:r>
      <w:r w:rsidR="002630FD" w:rsidRPr="002630FD">
        <w:rPr>
          <w:color w:val="000000"/>
          <w:sz w:val="30"/>
          <w:szCs w:val="30"/>
          <w:lang w:val="be-BY"/>
        </w:rPr>
        <w:t xml:space="preserve">отчетный </w:t>
      </w:r>
      <w:r w:rsidRPr="006F4DCD">
        <w:rPr>
          <w:color w:val="000000"/>
          <w:sz w:val="30"/>
          <w:szCs w:val="30"/>
        </w:rPr>
        <w:t>квартал</w:t>
      </w:r>
      <w:r w:rsidRPr="006F4DCD">
        <w:rPr>
          <w:i/>
          <w:color w:val="000000"/>
          <w:sz w:val="30"/>
          <w:szCs w:val="30"/>
        </w:rPr>
        <w:t xml:space="preserve"> </w:t>
      </w:r>
      <w:r w:rsidRPr="006F4DCD">
        <w:rPr>
          <w:i/>
          <w:color w:val="000000"/>
          <w:sz w:val="30"/>
          <w:szCs w:val="30"/>
          <w:lang w:val="en-US"/>
        </w:rPr>
        <w:t>n</w:t>
      </w:r>
      <w:r w:rsidRPr="006F4DCD">
        <w:rPr>
          <w:color w:val="000000"/>
          <w:sz w:val="30"/>
          <w:szCs w:val="30"/>
        </w:rPr>
        <w:t xml:space="preserve"> </w:t>
      </w:r>
      <w:r w:rsidR="00230EF1" w:rsidRPr="00230EF1">
        <w:rPr>
          <w:color w:val="000000"/>
          <w:sz w:val="30"/>
          <w:szCs w:val="30"/>
        </w:rPr>
        <w:t xml:space="preserve">текущего года </w:t>
      </w:r>
      <w:r w:rsidRPr="006F4DCD">
        <w:rPr>
          <w:color w:val="000000"/>
          <w:sz w:val="30"/>
          <w:szCs w:val="30"/>
        </w:rPr>
        <w:t>по следующим формулам:</w:t>
      </w:r>
    </w:p>
    <w:p w:rsidR="00705EAB" w:rsidRPr="006F4DCD" w:rsidRDefault="00230EF1" w:rsidP="0000235E">
      <w:pPr>
        <w:tabs>
          <w:tab w:val="left" w:pos="-5300"/>
          <w:tab w:val="left" w:pos="720"/>
          <w:tab w:val="left" w:pos="1400"/>
          <w:tab w:val="left" w:pos="8600"/>
        </w:tabs>
        <w:ind w:left="1400"/>
        <w:rPr>
          <w:sz w:val="30"/>
          <w:szCs w:val="30"/>
        </w:rPr>
      </w:pPr>
      <w:r w:rsidRPr="001908F8">
        <w:rPr>
          <w:position w:val="-24"/>
          <w:sz w:val="30"/>
          <w:szCs w:val="30"/>
        </w:rPr>
        <w:object w:dxaOrig="6680" w:dyaOrig="600">
          <v:shape id="_x0000_i1056" type="#_x0000_t75" style="width:327.75pt;height:30pt" o:ole="">
            <v:imagedata r:id="rId69" o:title=""/>
          </v:shape>
          <o:OLEObject Type="Embed" ProgID="Equation.3" ShapeID="_x0000_i1056" DrawAspect="Content" ObjectID="_1527491644" r:id="rId70"/>
        </w:object>
      </w:r>
      <w:r w:rsidR="00705EAB" w:rsidRPr="006F4DCD">
        <w:rPr>
          <w:sz w:val="30"/>
          <w:szCs w:val="30"/>
        </w:rPr>
        <w:t>,</w:t>
      </w:r>
      <w:r w:rsidR="00705EAB" w:rsidRPr="006F4DCD">
        <w:rPr>
          <w:sz w:val="30"/>
          <w:szCs w:val="30"/>
        </w:rPr>
        <w:tab/>
        <w:t>(8)</w:t>
      </w:r>
    </w:p>
    <w:p w:rsidR="00705EAB" w:rsidRPr="006F4DCD" w:rsidRDefault="001908F8" w:rsidP="001908F8">
      <w:pPr>
        <w:tabs>
          <w:tab w:val="left" w:pos="142"/>
          <w:tab w:val="left" w:pos="1100"/>
          <w:tab w:val="left" w:pos="1400"/>
          <w:tab w:val="left" w:pos="2300"/>
          <w:tab w:val="left" w:pos="8600"/>
        </w:tabs>
        <w:spacing w:before="120" w:after="120"/>
        <w:ind w:firstLine="709"/>
        <w:rPr>
          <w:sz w:val="30"/>
          <w:szCs w:val="30"/>
        </w:rPr>
      </w:pPr>
      <w:r w:rsidRPr="000C440E">
        <w:rPr>
          <w:sz w:val="30"/>
          <w:szCs w:val="30"/>
        </w:rPr>
        <w:lastRenderedPageBreak/>
        <w:tab/>
      </w:r>
      <w:r w:rsidRPr="000C440E">
        <w:rPr>
          <w:sz w:val="30"/>
          <w:szCs w:val="30"/>
        </w:rPr>
        <w:tab/>
      </w:r>
      <w:r w:rsidR="00230EF1" w:rsidRPr="00230EF1">
        <w:rPr>
          <w:position w:val="-24"/>
          <w:sz w:val="30"/>
          <w:szCs w:val="30"/>
        </w:rPr>
        <w:object w:dxaOrig="3860" w:dyaOrig="600">
          <v:shape id="_x0000_i1057" type="#_x0000_t75" style="width:192.75pt;height:30pt" o:ole="">
            <v:imagedata r:id="rId71" o:title=""/>
          </v:shape>
          <o:OLEObject Type="Embed" ProgID="Equation.3" ShapeID="_x0000_i1057" DrawAspect="Content" ObjectID="_1527491645" r:id="rId72"/>
        </w:object>
      </w:r>
      <w:r w:rsidR="00705EAB" w:rsidRPr="006F4DCD">
        <w:rPr>
          <w:sz w:val="30"/>
          <w:szCs w:val="30"/>
        </w:rPr>
        <w:t>,</w:t>
      </w:r>
      <w:r w:rsidR="00705EAB" w:rsidRPr="006F4DCD">
        <w:rPr>
          <w:sz w:val="30"/>
          <w:szCs w:val="30"/>
        </w:rPr>
        <w:tab/>
        <w:t>(9)</w:t>
      </w:r>
      <w:r w:rsidR="00705EAB" w:rsidRPr="006F4DCD">
        <w:rPr>
          <w:sz w:val="30"/>
          <w:szCs w:val="30"/>
        </w:rPr>
        <w:tab/>
      </w:r>
    </w:p>
    <w:p w:rsidR="00705EAB" w:rsidRPr="006F4DCD" w:rsidRDefault="00705EAB" w:rsidP="00705EAB">
      <w:pPr>
        <w:tabs>
          <w:tab w:val="left" w:pos="700"/>
          <w:tab w:val="left" w:pos="8460"/>
        </w:tabs>
        <w:jc w:val="both"/>
        <w:rPr>
          <w:sz w:val="30"/>
          <w:szCs w:val="30"/>
        </w:rPr>
      </w:pPr>
      <w:r w:rsidRPr="006F4DCD">
        <w:rPr>
          <w:color w:val="000000"/>
          <w:sz w:val="30"/>
          <w:szCs w:val="30"/>
        </w:rPr>
        <w:t>где</w:t>
      </w:r>
      <w:r w:rsidRPr="006F4DCD">
        <w:rPr>
          <w:color w:val="000000"/>
          <w:sz w:val="30"/>
          <w:szCs w:val="30"/>
        </w:rPr>
        <w:tab/>
      </w:r>
      <w:r w:rsidR="00230EF1" w:rsidRPr="00230EF1">
        <w:rPr>
          <w:position w:val="-24"/>
          <w:sz w:val="30"/>
          <w:szCs w:val="30"/>
        </w:rPr>
        <w:object w:dxaOrig="1359" w:dyaOrig="600">
          <v:shape id="_x0000_i1058" type="#_x0000_t75" style="width:68.25pt;height:30pt" o:ole="">
            <v:imagedata r:id="rId73" o:title=""/>
          </v:shape>
          <o:OLEObject Type="Embed" ProgID="Equation.3" ShapeID="_x0000_i1058" DrawAspect="Content" ObjectID="_1527491646" r:id="rId74"/>
        </w:object>
      </w:r>
      <w:r w:rsidRPr="006F4DCD">
        <w:rPr>
          <w:sz w:val="30"/>
          <w:szCs w:val="30"/>
        </w:rPr>
        <w:t xml:space="preserve">– объем промышленного производства </w:t>
      </w:r>
      <w:proofErr w:type="spellStart"/>
      <w:r w:rsidRPr="006F4DCD">
        <w:rPr>
          <w:sz w:val="30"/>
          <w:szCs w:val="30"/>
        </w:rPr>
        <w:t>микроорганизаций</w:t>
      </w:r>
      <w:proofErr w:type="spellEnd"/>
      <w:r w:rsidRPr="006F4DCD">
        <w:rPr>
          <w:sz w:val="30"/>
          <w:szCs w:val="30"/>
        </w:rPr>
        <w:t xml:space="preserve"> и малых организаций за </w:t>
      </w:r>
      <w:r w:rsidR="000C440E">
        <w:rPr>
          <w:sz w:val="30"/>
          <w:szCs w:val="30"/>
        </w:rPr>
        <w:t xml:space="preserve">соответствующий </w:t>
      </w:r>
      <w:r w:rsidRPr="006F4DCD">
        <w:rPr>
          <w:color w:val="000000"/>
          <w:sz w:val="30"/>
          <w:szCs w:val="30"/>
        </w:rPr>
        <w:t xml:space="preserve">квартал </w:t>
      </w:r>
      <w:proofErr w:type="spellStart"/>
      <w:r w:rsidR="00230EF1" w:rsidRPr="00230EF1">
        <w:rPr>
          <w:i/>
          <w:color w:val="000000"/>
          <w:sz w:val="30"/>
          <w:szCs w:val="30"/>
        </w:rPr>
        <w:t>n</w:t>
      </w:r>
      <w:proofErr w:type="spellEnd"/>
      <w:r w:rsidR="00230EF1">
        <w:rPr>
          <w:color w:val="000000"/>
          <w:sz w:val="30"/>
          <w:szCs w:val="30"/>
        </w:rPr>
        <w:t xml:space="preserve"> </w:t>
      </w:r>
      <w:r w:rsidR="004A0D6F">
        <w:rPr>
          <w:color w:val="000000"/>
          <w:sz w:val="30"/>
          <w:szCs w:val="30"/>
        </w:rPr>
        <w:t>пр</w:t>
      </w:r>
      <w:r w:rsidR="00793A19">
        <w:rPr>
          <w:color w:val="000000"/>
          <w:sz w:val="30"/>
          <w:szCs w:val="30"/>
        </w:rPr>
        <w:t xml:space="preserve">едыдущего </w:t>
      </w:r>
      <w:r w:rsidRPr="006F4DCD">
        <w:rPr>
          <w:color w:val="000000"/>
          <w:sz w:val="30"/>
          <w:szCs w:val="30"/>
        </w:rPr>
        <w:t>года</w:t>
      </w:r>
      <w:r w:rsidRPr="006F4DCD">
        <w:rPr>
          <w:sz w:val="30"/>
          <w:szCs w:val="30"/>
        </w:rPr>
        <w:t xml:space="preserve">, </w:t>
      </w:r>
      <w:r w:rsidR="00435906">
        <w:rPr>
          <w:color w:val="000000"/>
          <w:sz w:val="30"/>
          <w:szCs w:val="30"/>
        </w:rPr>
        <w:t>тысяч</w:t>
      </w:r>
      <w:r w:rsidRPr="006F4DCD">
        <w:rPr>
          <w:sz w:val="30"/>
          <w:szCs w:val="30"/>
        </w:rPr>
        <w:t xml:space="preserve"> рублей; </w:t>
      </w:r>
    </w:p>
    <w:p w:rsidR="00705EAB" w:rsidRPr="006F4DCD" w:rsidRDefault="000C440E" w:rsidP="00705EAB">
      <w:pPr>
        <w:tabs>
          <w:tab w:val="left" w:pos="700"/>
        </w:tabs>
        <w:ind w:firstLine="720"/>
        <w:jc w:val="both"/>
        <w:rPr>
          <w:sz w:val="30"/>
          <w:szCs w:val="30"/>
        </w:rPr>
      </w:pPr>
      <w:r w:rsidRPr="000C440E">
        <w:rPr>
          <w:position w:val="-18"/>
          <w:sz w:val="30"/>
          <w:szCs w:val="30"/>
        </w:rPr>
        <w:object w:dxaOrig="620" w:dyaOrig="540">
          <v:shape id="_x0000_i1059" type="#_x0000_t75" style="width:30.75pt;height:27pt" o:ole="">
            <v:imagedata r:id="rId75" o:title=""/>
          </v:shape>
          <o:OLEObject Type="Embed" ProgID="Equation.3" ShapeID="_x0000_i1059" DrawAspect="Content" ObjectID="_1527491647" r:id="rId76"/>
        </w:object>
      </w:r>
      <w:r w:rsidR="00705EAB" w:rsidRPr="006F4DCD">
        <w:rPr>
          <w:sz w:val="30"/>
          <w:szCs w:val="30"/>
        </w:rPr>
        <w:t xml:space="preserve">– объем промышленного производства </w:t>
      </w:r>
      <w:proofErr w:type="spellStart"/>
      <w:r w:rsidR="00705EAB" w:rsidRPr="006F4DCD">
        <w:rPr>
          <w:sz w:val="30"/>
          <w:szCs w:val="30"/>
        </w:rPr>
        <w:t>микроорганизаций</w:t>
      </w:r>
      <w:proofErr w:type="spellEnd"/>
      <w:r w:rsidR="00705EAB" w:rsidRPr="006F4DCD">
        <w:rPr>
          <w:sz w:val="30"/>
          <w:szCs w:val="30"/>
        </w:rPr>
        <w:t xml:space="preserve"> и малых организаций за </w:t>
      </w:r>
      <w:r w:rsidRPr="000C440E">
        <w:rPr>
          <w:sz w:val="30"/>
          <w:szCs w:val="30"/>
        </w:rPr>
        <w:t xml:space="preserve">отчетный </w:t>
      </w:r>
      <w:r w:rsidR="00705EAB" w:rsidRPr="006F4DCD">
        <w:rPr>
          <w:color w:val="000000"/>
          <w:sz w:val="30"/>
          <w:szCs w:val="30"/>
        </w:rPr>
        <w:t xml:space="preserve">квартал </w:t>
      </w:r>
      <w:r w:rsidR="00705EAB" w:rsidRPr="006F4DCD">
        <w:rPr>
          <w:i/>
          <w:color w:val="000000"/>
          <w:sz w:val="30"/>
          <w:szCs w:val="30"/>
          <w:lang w:val="en-US"/>
        </w:rPr>
        <w:t>n</w:t>
      </w:r>
      <w:r w:rsidR="00230EF1" w:rsidRPr="00230EF1">
        <w:rPr>
          <w:i/>
          <w:color w:val="000000"/>
          <w:sz w:val="30"/>
          <w:szCs w:val="30"/>
        </w:rPr>
        <w:t xml:space="preserve"> </w:t>
      </w:r>
      <w:r w:rsidR="00230EF1" w:rsidRPr="00230EF1">
        <w:rPr>
          <w:color w:val="000000"/>
          <w:sz w:val="30"/>
          <w:szCs w:val="30"/>
        </w:rPr>
        <w:t>текущего года</w:t>
      </w:r>
      <w:r w:rsidR="00705EAB" w:rsidRPr="00230EF1">
        <w:rPr>
          <w:sz w:val="30"/>
          <w:szCs w:val="30"/>
        </w:rPr>
        <w:t>,</w:t>
      </w:r>
      <w:r w:rsidR="00705EAB" w:rsidRPr="006F4DCD">
        <w:rPr>
          <w:sz w:val="30"/>
          <w:szCs w:val="30"/>
        </w:rPr>
        <w:t xml:space="preserve"> </w:t>
      </w:r>
      <w:r w:rsidR="00435906">
        <w:rPr>
          <w:color w:val="000000"/>
          <w:sz w:val="30"/>
          <w:szCs w:val="30"/>
        </w:rPr>
        <w:t>тысяч</w:t>
      </w:r>
      <w:r w:rsidR="00705EAB" w:rsidRPr="006F4DCD">
        <w:rPr>
          <w:sz w:val="30"/>
          <w:szCs w:val="30"/>
        </w:rPr>
        <w:t xml:space="preserve"> рублей; </w:t>
      </w:r>
    </w:p>
    <w:p w:rsidR="00435906" w:rsidRPr="006F4DCD" w:rsidRDefault="003568AC" w:rsidP="00435906">
      <w:pPr>
        <w:tabs>
          <w:tab w:val="left" w:pos="700"/>
        </w:tabs>
        <w:ind w:firstLine="720"/>
        <w:rPr>
          <w:color w:val="000000"/>
          <w:sz w:val="30"/>
          <w:szCs w:val="30"/>
        </w:rPr>
      </w:pPr>
      <w:r w:rsidRPr="006F4DCD">
        <w:rPr>
          <w:sz w:val="30"/>
          <w:szCs w:val="30"/>
        </w:rPr>
        <w:t>2</w:t>
      </w:r>
      <w:r w:rsidR="009D1A25">
        <w:rPr>
          <w:sz w:val="30"/>
          <w:szCs w:val="30"/>
        </w:rPr>
        <w:t>2</w:t>
      </w:r>
      <w:r w:rsidRPr="006F4DCD">
        <w:rPr>
          <w:sz w:val="30"/>
          <w:szCs w:val="30"/>
        </w:rPr>
        <w:t>. </w:t>
      </w:r>
      <w:r w:rsidR="00435906" w:rsidRPr="006F4DCD">
        <w:rPr>
          <w:sz w:val="30"/>
          <w:szCs w:val="30"/>
        </w:rPr>
        <w:t>На четвертом этапе осуществляется расчет объем</w:t>
      </w:r>
      <w:r w:rsidR="00435906">
        <w:rPr>
          <w:sz w:val="30"/>
          <w:szCs w:val="30"/>
        </w:rPr>
        <w:t>а</w:t>
      </w:r>
      <w:r w:rsidR="00435906" w:rsidRPr="006F4DCD">
        <w:rPr>
          <w:sz w:val="30"/>
          <w:szCs w:val="30"/>
        </w:rPr>
        <w:t xml:space="preserve"> </w:t>
      </w:r>
      <w:r w:rsidR="00435906" w:rsidRPr="006F4DCD">
        <w:rPr>
          <w:color w:val="000000"/>
          <w:sz w:val="30"/>
          <w:szCs w:val="30"/>
        </w:rPr>
        <w:t xml:space="preserve">промышленного производства </w:t>
      </w:r>
      <w:proofErr w:type="spellStart"/>
      <w:r w:rsidR="00435906" w:rsidRPr="006F4DCD">
        <w:rPr>
          <w:color w:val="000000"/>
          <w:sz w:val="30"/>
          <w:szCs w:val="30"/>
        </w:rPr>
        <w:t>микроорганизаций</w:t>
      </w:r>
      <w:proofErr w:type="spellEnd"/>
      <w:r w:rsidR="00435906" w:rsidRPr="006F4DCD">
        <w:rPr>
          <w:color w:val="000000"/>
          <w:sz w:val="30"/>
          <w:szCs w:val="30"/>
        </w:rPr>
        <w:t xml:space="preserve"> и малых организаций </w:t>
      </w:r>
      <w:r w:rsidR="00435906">
        <w:rPr>
          <w:color w:val="000000"/>
          <w:sz w:val="30"/>
          <w:szCs w:val="30"/>
        </w:rPr>
        <w:br/>
      </w:r>
      <w:r w:rsidR="00435906" w:rsidRPr="006F4DCD">
        <w:rPr>
          <w:color w:val="000000"/>
          <w:sz w:val="30"/>
          <w:szCs w:val="30"/>
        </w:rPr>
        <w:t xml:space="preserve">за </w:t>
      </w:r>
      <w:r w:rsidR="00435906">
        <w:rPr>
          <w:color w:val="000000"/>
          <w:sz w:val="30"/>
          <w:szCs w:val="30"/>
        </w:rPr>
        <w:t xml:space="preserve">отчетный период </w:t>
      </w:r>
      <w:proofErr w:type="spellStart"/>
      <w:r w:rsidR="00435906" w:rsidRPr="004A0D6F">
        <w:rPr>
          <w:i/>
          <w:color w:val="000000"/>
          <w:sz w:val="30"/>
          <w:szCs w:val="30"/>
        </w:rPr>
        <w:t>t</w:t>
      </w:r>
      <w:proofErr w:type="spellEnd"/>
      <w:r w:rsidR="00435906" w:rsidRPr="004A0D6F">
        <w:rPr>
          <w:i/>
          <w:color w:val="000000"/>
          <w:sz w:val="30"/>
          <w:szCs w:val="30"/>
        </w:rPr>
        <w:t xml:space="preserve"> </w:t>
      </w:r>
      <w:r w:rsidR="00435906" w:rsidRPr="0063753D">
        <w:rPr>
          <w:color w:val="000000"/>
          <w:sz w:val="30"/>
          <w:szCs w:val="30"/>
        </w:rPr>
        <w:t xml:space="preserve">с начала </w:t>
      </w:r>
      <w:r w:rsidR="00435906">
        <w:rPr>
          <w:color w:val="000000"/>
          <w:sz w:val="30"/>
          <w:szCs w:val="30"/>
        </w:rPr>
        <w:t xml:space="preserve">текущего </w:t>
      </w:r>
      <w:r w:rsidR="00435906" w:rsidRPr="0063753D">
        <w:rPr>
          <w:color w:val="000000"/>
          <w:sz w:val="30"/>
          <w:szCs w:val="30"/>
        </w:rPr>
        <w:t>года</w:t>
      </w:r>
      <w:r w:rsidR="00435906">
        <w:rPr>
          <w:i/>
          <w:color w:val="000000"/>
          <w:sz w:val="30"/>
          <w:szCs w:val="30"/>
        </w:rPr>
        <w:t xml:space="preserve"> </w:t>
      </w:r>
      <w:r w:rsidR="00435906" w:rsidRPr="006F4DCD">
        <w:rPr>
          <w:color w:val="000000"/>
          <w:sz w:val="30"/>
          <w:szCs w:val="30"/>
        </w:rPr>
        <w:t xml:space="preserve">по </w:t>
      </w:r>
      <w:r w:rsidR="00435906">
        <w:rPr>
          <w:color w:val="000000"/>
          <w:sz w:val="30"/>
          <w:szCs w:val="30"/>
        </w:rPr>
        <w:t xml:space="preserve">следующей </w:t>
      </w:r>
      <w:r w:rsidR="00435906" w:rsidRPr="006F4DCD">
        <w:rPr>
          <w:color w:val="000000"/>
          <w:sz w:val="30"/>
          <w:szCs w:val="30"/>
        </w:rPr>
        <w:t>формуле:</w:t>
      </w:r>
    </w:p>
    <w:p w:rsidR="00435906" w:rsidRPr="006F4DCD" w:rsidRDefault="00435906" w:rsidP="00435906">
      <w:pPr>
        <w:tabs>
          <w:tab w:val="left" w:pos="8640"/>
        </w:tabs>
        <w:spacing w:before="120" w:after="120"/>
        <w:ind w:left="2353"/>
        <w:rPr>
          <w:sz w:val="30"/>
          <w:szCs w:val="30"/>
        </w:rPr>
      </w:pPr>
      <w:r w:rsidRPr="000C440E">
        <w:rPr>
          <w:position w:val="-32"/>
          <w:sz w:val="30"/>
          <w:szCs w:val="30"/>
        </w:rPr>
        <w:object w:dxaOrig="2260" w:dyaOrig="780">
          <v:shape id="_x0000_i1060" type="#_x0000_t75" style="width:127.5pt;height:44.25pt" o:ole="">
            <v:imagedata r:id="rId77" o:title=""/>
          </v:shape>
          <o:OLEObject Type="Embed" ProgID="Equation.3" ShapeID="_x0000_i1060" DrawAspect="Content" ObjectID="_1527491648" r:id="rId78"/>
        </w:object>
      </w:r>
      <w:r w:rsidRPr="006F4DCD">
        <w:rPr>
          <w:sz w:val="30"/>
          <w:szCs w:val="30"/>
        </w:rPr>
        <w:t xml:space="preserve">, </w:t>
      </w:r>
      <w:r w:rsidRPr="006F4DCD">
        <w:rPr>
          <w:sz w:val="30"/>
          <w:szCs w:val="30"/>
        </w:rPr>
        <w:tab/>
        <w:t>(10)</w:t>
      </w:r>
    </w:p>
    <w:p w:rsidR="003568AC" w:rsidRPr="00B42AA1" w:rsidRDefault="00435906" w:rsidP="00D214A4">
      <w:pPr>
        <w:tabs>
          <w:tab w:val="left" w:pos="700"/>
        </w:tabs>
        <w:jc w:val="both"/>
        <w:rPr>
          <w:sz w:val="30"/>
          <w:szCs w:val="30"/>
        </w:rPr>
      </w:pPr>
      <w:r w:rsidRPr="006F4DCD">
        <w:rPr>
          <w:color w:val="000000"/>
          <w:sz w:val="30"/>
          <w:szCs w:val="30"/>
        </w:rPr>
        <w:t>где </w:t>
      </w:r>
      <w:r w:rsidRPr="000C440E">
        <w:rPr>
          <w:position w:val="-20"/>
          <w:sz w:val="30"/>
          <w:szCs w:val="30"/>
        </w:rPr>
        <w:object w:dxaOrig="1300" w:dyaOrig="560">
          <v:shape id="_x0000_i1061" type="#_x0000_t75" style="width:65.25pt;height:27.75pt" o:ole="">
            <v:imagedata r:id="rId79" o:title=""/>
          </v:shape>
          <o:OLEObject Type="Embed" ProgID="Equation.3" ShapeID="_x0000_i1061" DrawAspect="Content" ObjectID="_1527491649" r:id="rId80"/>
        </w:object>
      </w:r>
      <w:r w:rsidRPr="006F4DCD">
        <w:rPr>
          <w:sz w:val="30"/>
          <w:szCs w:val="30"/>
        </w:rPr>
        <w:t xml:space="preserve">– объем промышленного производства </w:t>
      </w:r>
      <w:proofErr w:type="spellStart"/>
      <w:r w:rsidRPr="006F4DCD">
        <w:rPr>
          <w:sz w:val="30"/>
          <w:szCs w:val="30"/>
        </w:rPr>
        <w:t>микроорганизаций</w:t>
      </w:r>
      <w:proofErr w:type="spellEnd"/>
      <w:r w:rsidRPr="006F4DCD">
        <w:rPr>
          <w:sz w:val="30"/>
          <w:szCs w:val="30"/>
        </w:rPr>
        <w:t xml:space="preserve"> и малых организаций за </w:t>
      </w:r>
      <w:r w:rsidRPr="004A0D6F">
        <w:rPr>
          <w:sz w:val="30"/>
          <w:szCs w:val="30"/>
        </w:rPr>
        <w:t xml:space="preserve">отчетный </w:t>
      </w:r>
      <w:r w:rsidRPr="006F4DCD">
        <w:rPr>
          <w:color w:val="000000"/>
          <w:sz w:val="30"/>
          <w:szCs w:val="30"/>
        </w:rPr>
        <w:t xml:space="preserve">период </w:t>
      </w:r>
      <w:r w:rsidRPr="006F4DCD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</w:rPr>
        <w:t xml:space="preserve"> </w:t>
      </w:r>
      <w:r w:rsidRPr="0063753D">
        <w:rPr>
          <w:color w:val="000000"/>
          <w:sz w:val="30"/>
          <w:szCs w:val="30"/>
        </w:rPr>
        <w:t xml:space="preserve">с начала </w:t>
      </w:r>
      <w:r>
        <w:rPr>
          <w:color w:val="000000"/>
          <w:sz w:val="30"/>
          <w:szCs w:val="30"/>
        </w:rPr>
        <w:t xml:space="preserve">текущего </w:t>
      </w:r>
      <w:r w:rsidRPr="0063753D">
        <w:rPr>
          <w:color w:val="000000"/>
          <w:sz w:val="30"/>
          <w:szCs w:val="30"/>
        </w:rPr>
        <w:t>года</w:t>
      </w:r>
      <w:r w:rsidRPr="006F4DCD">
        <w:rPr>
          <w:sz w:val="30"/>
          <w:szCs w:val="30"/>
        </w:rPr>
        <w:t xml:space="preserve">, </w:t>
      </w:r>
      <w:r>
        <w:rPr>
          <w:sz w:val="30"/>
          <w:szCs w:val="30"/>
        </w:rPr>
        <w:t>тысяч</w:t>
      </w:r>
      <w:r w:rsidRPr="006F4DCD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.</w:t>
      </w:r>
    </w:p>
    <w:p w:rsidR="00705EAB" w:rsidRPr="006F4DCD" w:rsidRDefault="00705EAB" w:rsidP="00705EAB">
      <w:pPr>
        <w:ind w:firstLine="697"/>
        <w:jc w:val="both"/>
        <w:rPr>
          <w:sz w:val="30"/>
          <w:szCs w:val="30"/>
        </w:rPr>
      </w:pPr>
      <w:r w:rsidRPr="006F4DCD">
        <w:rPr>
          <w:sz w:val="30"/>
          <w:szCs w:val="30"/>
        </w:rPr>
        <w:t>2</w:t>
      </w:r>
      <w:r w:rsidR="009D1A25">
        <w:rPr>
          <w:sz w:val="30"/>
          <w:szCs w:val="30"/>
        </w:rPr>
        <w:t>3</w:t>
      </w:r>
      <w:r w:rsidRPr="006F4DCD">
        <w:rPr>
          <w:sz w:val="30"/>
          <w:szCs w:val="30"/>
        </w:rPr>
        <w:t>. </w:t>
      </w:r>
      <w:r w:rsidR="000C440E">
        <w:rPr>
          <w:sz w:val="30"/>
          <w:szCs w:val="30"/>
        </w:rPr>
        <w:t>О</w:t>
      </w:r>
      <w:r w:rsidRPr="006F4DCD">
        <w:rPr>
          <w:sz w:val="30"/>
          <w:szCs w:val="30"/>
        </w:rPr>
        <w:t>бъем промышленного производства</w:t>
      </w:r>
      <w:r w:rsidR="000C440E">
        <w:rPr>
          <w:sz w:val="30"/>
          <w:szCs w:val="30"/>
        </w:rPr>
        <w:t xml:space="preserve"> </w:t>
      </w:r>
      <w:proofErr w:type="spellStart"/>
      <w:r w:rsidR="000C440E">
        <w:rPr>
          <w:sz w:val="30"/>
          <w:szCs w:val="30"/>
        </w:rPr>
        <w:t>микроорганизаций</w:t>
      </w:r>
      <w:proofErr w:type="spellEnd"/>
      <w:r w:rsidR="000C440E">
        <w:rPr>
          <w:sz w:val="30"/>
          <w:szCs w:val="30"/>
        </w:rPr>
        <w:t xml:space="preserve"> и малых организаций за отчетный период </w:t>
      </w:r>
      <w:proofErr w:type="spellStart"/>
      <w:r w:rsidR="000C440E" w:rsidRPr="000C440E">
        <w:rPr>
          <w:i/>
          <w:sz w:val="30"/>
          <w:szCs w:val="30"/>
        </w:rPr>
        <w:t>t</w:t>
      </w:r>
      <w:proofErr w:type="spellEnd"/>
      <w:r w:rsidR="000C440E">
        <w:rPr>
          <w:sz w:val="30"/>
          <w:szCs w:val="30"/>
        </w:rPr>
        <w:t xml:space="preserve"> </w:t>
      </w:r>
      <w:r w:rsidR="0063753D" w:rsidRPr="0063753D">
        <w:rPr>
          <w:color w:val="000000"/>
          <w:sz w:val="30"/>
          <w:szCs w:val="30"/>
        </w:rPr>
        <w:t xml:space="preserve">с начала </w:t>
      </w:r>
      <w:r w:rsidR="0063753D">
        <w:rPr>
          <w:color w:val="000000"/>
          <w:sz w:val="30"/>
          <w:szCs w:val="30"/>
        </w:rPr>
        <w:t xml:space="preserve">текущего </w:t>
      </w:r>
      <w:r w:rsidR="0063753D" w:rsidRPr="0063753D">
        <w:rPr>
          <w:color w:val="000000"/>
          <w:sz w:val="30"/>
          <w:szCs w:val="30"/>
        </w:rPr>
        <w:t>года</w:t>
      </w:r>
      <w:r w:rsidR="0063753D">
        <w:rPr>
          <w:sz w:val="30"/>
          <w:szCs w:val="30"/>
        </w:rPr>
        <w:t xml:space="preserve"> </w:t>
      </w:r>
      <w:r w:rsidR="00AC65AD">
        <w:rPr>
          <w:sz w:val="30"/>
          <w:szCs w:val="30"/>
        </w:rPr>
        <w:t xml:space="preserve">по </w:t>
      </w:r>
      <w:r w:rsidR="000C440E" w:rsidRPr="006F4DCD">
        <w:rPr>
          <w:sz w:val="30"/>
          <w:szCs w:val="30"/>
        </w:rPr>
        <w:t>регион</w:t>
      </w:r>
      <w:r w:rsidR="00AC65AD">
        <w:rPr>
          <w:sz w:val="30"/>
          <w:szCs w:val="30"/>
        </w:rPr>
        <w:t>ам</w:t>
      </w:r>
      <w:r w:rsidR="000C440E" w:rsidRPr="006F4DCD">
        <w:rPr>
          <w:sz w:val="30"/>
          <w:szCs w:val="30"/>
        </w:rPr>
        <w:t xml:space="preserve"> и в целом по республике </w:t>
      </w:r>
      <w:r w:rsidR="000C440E">
        <w:rPr>
          <w:sz w:val="30"/>
          <w:szCs w:val="30"/>
        </w:rPr>
        <w:t xml:space="preserve">рассчитывается путем суммирования соответствующих </w:t>
      </w:r>
      <w:r w:rsidR="000C440E" w:rsidRPr="006F4DCD">
        <w:rPr>
          <w:sz w:val="30"/>
          <w:szCs w:val="30"/>
        </w:rPr>
        <w:t>объем</w:t>
      </w:r>
      <w:r w:rsidR="000C440E">
        <w:rPr>
          <w:sz w:val="30"/>
          <w:szCs w:val="30"/>
        </w:rPr>
        <w:t xml:space="preserve">ов </w:t>
      </w:r>
      <w:r w:rsidR="000C440E" w:rsidRPr="006F4DCD">
        <w:rPr>
          <w:sz w:val="30"/>
          <w:szCs w:val="30"/>
        </w:rPr>
        <w:t>промышленного производства</w:t>
      </w:r>
      <w:proofErr w:type="gramStart"/>
      <w:r w:rsidR="000C440E" w:rsidRPr="006F4DCD">
        <w:rPr>
          <w:sz w:val="30"/>
          <w:szCs w:val="30"/>
        </w:rPr>
        <w:t xml:space="preserve"> </w:t>
      </w:r>
      <w:r w:rsidR="00AC65AD" w:rsidRPr="006F4DCD">
        <w:rPr>
          <w:sz w:val="30"/>
          <w:szCs w:val="30"/>
        </w:rPr>
        <w:t>(</w:t>
      </w:r>
      <w:r w:rsidR="00AC65AD" w:rsidRPr="005D1B54">
        <w:rPr>
          <w:position w:val="-20"/>
          <w:sz w:val="30"/>
          <w:szCs w:val="30"/>
        </w:rPr>
        <w:object w:dxaOrig="1219" w:dyaOrig="560">
          <v:shape id="_x0000_i1062" type="#_x0000_t75" style="width:60.75pt;height:27.75pt" o:ole="">
            <v:imagedata r:id="rId81" o:title=""/>
          </v:shape>
          <o:OLEObject Type="Embed" ProgID="Equation.3" ShapeID="_x0000_i1062" DrawAspect="Content" ObjectID="_1527491650" r:id="rId82"/>
        </w:object>
      </w:r>
      <w:r w:rsidR="00AC65AD" w:rsidRPr="006F4DCD">
        <w:rPr>
          <w:sz w:val="30"/>
          <w:szCs w:val="30"/>
        </w:rPr>
        <w:t>)</w:t>
      </w:r>
      <w:r w:rsidR="00AC65AD">
        <w:rPr>
          <w:sz w:val="30"/>
          <w:szCs w:val="30"/>
        </w:rPr>
        <w:t xml:space="preserve">, </w:t>
      </w:r>
      <w:proofErr w:type="gramEnd"/>
      <w:r w:rsidR="00AC65AD">
        <w:rPr>
          <w:sz w:val="30"/>
          <w:szCs w:val="30"/>
        </w:rPr>
        <w:t xml:space="preserve">рассчитанных по </w:t>
      </w:r>
      <w:r w:rsidR="000C440E">
        <w:rPr>
          <w:sz w:val="30"/>
          <w:szCs w:val="30"/>
        </w:rPr>
        <w:t>подс</w:t>
      </w:r>
      <w:r w:rsidRPr="006F4DCD">
        <w:rPr>
          <w:sz w:val="30"/>
          <w:szCs w:val="30"/>
        </w:rPr>
        <w:t>екци</w:t>
      </w:r>
      <w:r w:rsidR="00AC65AD">
        <w:rPr>
          <w:sz w:val="30"/>
          <w:szCs w:val="30"/>
        </w:rPr>
        <w:t>ям</w:t>
      </w:r>
      <w:r w:rsidRPr="006F4DCD">
        <w:rPr>
          <w:sz w:val="30"/>
          <w:szCs w:val="30"/>
        </w:rPr>
        <w:t xml:space="preserve"> </w:t>
      </w:r>
      <w:r w:rsidR="00250430">
        <w:rPr>
          <w:sz w:val="30"/>
          <w:szCs w:val="30"/>
        </w:rPr>
        <w:t>(раздел</w:t>
      </w:r>
      <w:r w:rsidR="00AC65AD">
        <w:rPr>
          <w:sz w:val="30"/>
          <w:szCs w:val="30"/>
        </w:rPr>
        <w:t>ам</w:t>
      </w:r>
      <w:r w:rsidR="00250430">
        <w:rPr>
          <w:sz w:val="30"/>
          <w:szCs w:val="30"/>
        </w:rPr>
        <w:t xml:space="preserve">) </w:t>
      </w:r>
      <w:r w:rsidRPr="006F4DCD">
        <w:rPr>
          <w:sz w:val="30"/>
          <w:szCs w:val="30"/>
        </w:rPr>
        <w:t>ОКЭД.</w:t>
      </w:r>
    </w:p>
    <w:p w:rsidR="00705EAB" w:rsidRDefault="00705EAB" w:rsidP="00CA5E23">
      <w:pPr>
        <w:pStyle w:val="1"/>
        <w:ind w:right="38"/>
        <w:rPr>
          <w:b w:val="0"/>
          <w:caps/>
          <w:sz w:val="30"/>
        </w:rPr>
      </w:pPr>
    </w:p>
    <w:p w:rsidR="00CA5E23" w:rsidRPr="006F4DCD" w:rsidRDefault="00CA5E23" w:rsidP="00CA5E23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>Глава 6</w:t>
      </w:r>
    </w:p>
    <w:p w:rsidR="00CA5E23" w:rsidRPr="006F4DCD" w:rsidRDefault="0038598B" w:rsidP="00CA5E23">
      <w:pPr>
        <w:pStyle w:val="1"/>
        <w:ind w:right="38"/>
        <w:rPr>
          <w:b w:val="0"/>
          <w:caps/>
          <w:sz w:val="30"/>
        </w:rPr>
      </w:pPr>
      <w:r w:rsidRPr="006F4DCD">
        <w:rPr>
          <w:b w:val="0"/>
          <w:caps/>
          <w:sz w:val="30"/>
        </w:rPr>
        <w:t xml:space="preserve">Расчет </w:t>
      </w:r>
      <w:r w:rsidR="00272013" w:rsidRPr="006F4DCD">
        <w:rPr>
          <w:b w:val="0"/>
          <w:caps/>
          <w:sz w:val="30"/>
        </w:rPr>
        <w:t>инвестици</w:t>
      </w:r>
      <w:r w:rsidR="00F65CA2">
        <w:rPr>
          <w:b w:val="0"/>
          <w:caps/>
          <w:sz w:val="30"/>
        </w:rPr>
        <w:t>й</w:t>
      </w:r>
      <w:r w:rsidR="00282F7E" w:rsidRPr="006F4DCD">
        <w:rPr>
          <w:b w:val="0"/>
          <w:caps/>
          <w:sz w:val="30"/>
        </w:rPr>
        <w:t>, полученных микроорганизациями и малыми организациями</w:t>
      </w:r>
      <w:r w:rsidR="00F65CA2">
        <w:rPr>
          <w:b w:val="0"/>
          <w:caps/>
          <w:sz w:val="30"/>
        </w:rPr>
        <w:t xml:space="preserve"> </w:t>
      </w:r>
      <w:r w:rsidR="00272013" w:rsidRPr="006F4DCD">
        <w:rPr>
          <w:b w:val="0"/>
          <w:caps/>
          <w:sz w:val="30"/>
        </w:rPr>
        <w:t>из-за рубежа</w:t>
      </w:r>
      <w:r w:rsidR="00282F7E" w:rsidRPr="006F4DCD">
        <w:rPr>
          <w:b w:val="0"/>
          <w:caps/>
          <w:sz w:val="30"/>
        </w:rPr>
        <w:t>,</w:t>
      </w:r>
      <w:r w:rsidR="00272013" w:rsidRPr="006F4DCD">
        <w:rPr>
          <w:b w:val="0"/>
          <w:caps/>
          <w:sz w:val="30"/>
        </w:rPr>
        <w:t xml:space="preserve"> </w:t>
      </w:r>
      <w:r w:rsidR="00F65CA2">
        <w:rPr>
          <w:b w:val="0"/>
          <w:caps/>
          <w:sz w:val="30"/>
        </w:rPr>
        <w:br/>
      </w:r>
      <w:r w:rsidR="00282F7E" w:rsidRPr="006F4DCD">
        <w:rPr>
          <w:b w:val="0"/>
          <w:caps/>
          <w:sz w:val="30"/>
        </w:rPr>
        <w:t>инвестици</w:t>
      </w:r>
      <w:r w:rsidR="00F65CA2">
        <w:rPr>
          <w:b w:val="0"/>
          <w:caps/>
          <w:sz w:val="30"/>
        </w:rPr>
        <w:t>й</w:t>
      </w:r>
      <w:r w:rsidR="00282F7E" w:rsidRPr="006F4DCD">
        <w:rPr>
          <w:b w:val="0"/>
          <w:caps/>
          <w:sz w:val="30"/>
        </w:rPr>
        <w:t>, направленных микроорганизациями и малыми организациями</w:t>
      </w:r>
      <w:r w:rsidR="00F65CA2">
        <w:rPr>
          <w:b w:val="0"/>
          <w:caps/>
          <w:sz w:val="30"/>
        </w:rPr>
        <w:t xml:space="preserve"> </w:t>
      </w:r>
      <w:r w:rsidR="00282F7E" w:rsidRPr="006F4DCD">
        <w:rPr>
          <w:b w:val="0"/>
          <w:caps/>
          <w:sz w:val="30"/>
        </w:rPr>
        <w:t xml:space="preserve">за рубеж, </w:t>
      </w:r>
      <w:r w:rsidR="00F65CA2">
        <w:rPr>
          <w:b w:val="0"/>
          <w:caps/>
          <w:sz w:val="30"/>
        </w:rPr>
        <w:br/>
      </w:r>
      <w:r w:rsidR="00272013" w:rsidRPr="006F4DCD">
        <w:rPr>
          <w:b w:val="0"/>
          <w:caps/>
          <w:sz w:val="30"/>
        </w:rPr>
        <w:t>экспорт</w:t>
      </w:r>
      <w:r w:rsidR="00F65CA2">
        <w:rPr>
          <w:b w:val="0"/>
          <w:caps/>
          <w:sz w:val="30"/>
        </w:rPr>
        <w:t>а</w:t>
      </w:r>
      <w:r w:rsidR="00272013" w:rsidRPr="006F4DCD">
        <w:rPr>
          <w:b w:val="0"/>
          <w:caps/>
          <w:sz w:val="30"/>
        </w:rPr>
        <w:t xml:space="preserve"> и импорт</w:t>
      </w:r>
      <w:r w:rsidR="00F65CA2">
        <w:rPr>
          <w:b w:val="0"/>
          <w:caps/>
          <w:sz w:val="30"/>
        </w:rPr>
        <w:t>а</w:t>
      </w:r>
      <w:r w:rsidR="00272013" w:rsidRPr="006F4DCD">
        <w:rPr>
          <w:b w:val="0"/>
          <w:caps/>
          <w:sz w:val="30"/>
        </w:rPr>
        <w:t xml:space="preserve"> товаров</w:t>
      </w:r>
      <w:r w:rsidR="00534CDE" w:rsidRPr="006F4DCD">
        <w:rPr>
          <w:b w:val="0"/>
          <w:caps/>
          <w:sz w:val="30"/>
        </w:rPr>
        <w:t xml:space="preserve">, осуществленного </w:t>
      </w:r>
      <w:r w:rsidR="00CA5E23" w:rsidRPr="006F4DCD">
        <w:rPr>
          <w:b w:val="0"/>
          <w:caps/>
          <w:sz w:val="30"/>
        </w:rPr>
        <w:t>микроорганизаци</w:t>
      </w:r>
      <w:r w:rsidR="00534CDE" w:rsidRPr="006F4DCD">
        <w:rPr>
          <w:b w:val="0"/>
          <w:caps/>
          <w:sz w:val="30"/>
        </w:rPr>
        <w:t>ми</w:t>
      </w:r>
      <w:r w:rsidR="00CA5E23" w:rsidRPr="006F4DCD">
        <w:rPr>
          <w:b w:val="0"/>
          <w:caps/>
          <w:sz w:val="30"/>
        </w:rPr>
        <w:t xml:space="preserve"> и малы</w:t>
      </w:r>
      <w:r w:rsidR="00534CDE" w:rsidRPr="006F4DCD">
        <w:rPr>
          <w:b w:val="0"/>
          <w:caps/>
          <w:sz w:val="30"/>
        </w:rPr>
        <w:t>ми</w:t>
      </w:r>
      <w:r w:rsidR="00CA5E23" w:rsidRPr="006F4DCD">
        <w:rPr>
          <w:b w:val="0"/>
          <w:caps/>
          <w:sz w:val="30"/>
        </w:rPr>
        <w:t xml:space="preserve"> организаци</w:t>
      </w:r>
      <w:r w:rsidR="00534CDE" w:rsidRPr="006F4DCD">
        <w:rPr>
          <w:b w:val="0"/>
          <w:caps/>
          <w:sz w:val="30"/>
        </w:rPr>
        <w:t>ями</w:t>
      </w:r>
    </w:p>
    <w:p w:rsidR="00282F7E" w:rsidRPr="006F4DCD" w:rsidRDefault="00282F7E" w:rsidP="00282F7E">
      <w:pPr>
        <w:shd w:val="clear" w:color="auto" w:fill="FFFFFF"/>
        <w:ind w:firstLine="700"/>
        <w:jc w:val="both"/>
        <w:rPr>
          <w:color w:val="000000"/>
          <w:kern w:val="28"/>
          <w:sz w:val="30"/>
          <w:szCs w:val="30"/>
        </w:rPr>
      </w:pPr>
    </w:p>
    <w:p w:rsidR="001414A6" w:rsidRDefault="00CA5E23" w:rsidP="00112ABF">
      <w:pPr>
        <w:ind w:firstLine="697"/>
        <w:jc w:val="both"/>
        <w:rPr>
          <w:color w:val="000000"/>
          <w:kern w:val="28"/>
          <w:sz w:val="30"/>
          <w:szCs w:val="30"/>
        </w:rPr>
      </w:pPr>
      <w:r w:rsidRPr="006F4DCD">
        <w:rPr>
          <w:color w:val="000000"/>
          <w:kern w:val="28"/>
          <w:sz w:val="30"/>
          <w:szCs w:val="30"/>
        </w:rPr>
        <w:t>2</w:t>
      </w:r>
      <w:r w:rsidR="009D1A25">
        <w:rPr>
          <w:color w:val="000000"/>
          <w:kern w:val="28"/>
          <w:sz w:val="30"/>
          <w:szCs w:val="30"/>
        </w:rPr>
        <w:t>4</w:t>
      </w:r>
      <w:r w:rsidR="00CD45CD" w:rsidRPr="006F4DCD">
        <w:rPr>
          <w:color w:val="000000"/>
          <w:kern w:val="28"/>
          <w:sz w:val="30"/>
          <w:szCs w:val="30"/>
        </w:rPr>
        <w:t>. </w:t>
      </w:r>
      <w:proofErr w:type="gramStart"/>
      <w:r w:rsidR="00F25E9D">
        <w:rPr>
          <w:color w:val="000000"/>
          <w:kern w:val="28"/>
          <w:sz w:val="30"/>
          <w:szCs w:val="30"/>
        </w:rPr>
        <w:t>И</w:t>
      </w:r>
      <w:r w:rsidR="007B570C" w:rsidRPr="006F4DCD">
        <w:rPr>
          <w:color w:val="000000"/>
          <w:kern w:val="28"/>
          <w:sz w:val="30"/>
          <w:szCs w:val="30"/>
        </w:rPr>
        <w:t>нвестици</w:t>
      </w:r>
      <w:r w:rsidR="00F25E9D">
        <w:rPr>
          <w:color w:val="000000"/>
          <w:kern w:val="28"/>
          <w:sz w:val="30"/>
          <w:szCs w:val="30"/>
        </w:rPr>
        <w:t>и</w:t>
      </w:r>
      <w:r w:rsidR="00534CDE" w:rsidRPr="006F4DCD">
        <w:rPr>
          <w:color w:val="000000"/>
          <w:kern w:val="28"/>
          <w:sz w:val="30"/>
          <w:szCs w:val="30"/>
        </w:rPr>
        <w:t>, полученны</w:t>
      </w:r>
      <w:r w:rsidR="00F25E9D">
        <w:rPr>
          <w:color w:val="000000"/>
          <w:kern w:val="28"/>
          <w:sz w:val="30"/>
          <w:szCs w:val="30"/>
        </w:rPr>
        <w:t>е</w:t>
      </w:r>
      <w:r w:rsidR="00534CDE" w:rsidRPr="006F4DCD">
        <w:rPr>
          <w:color w:val="000000"/>
          <w:kern w:val="28"/>
          <w:sz w:val="30"/>
          <w:szCs w:val="30"/>
        </w:rPr>
        <w:t xml:space="preserve"> </w:t>
      </w:r>
      <w:proofErr w:type="spellStart"/>
      <w:r w:rsidR="00534CDE" w:rsidRPr="006F4DCD">
        <w:rPr>
          <w:color w:val="000000"/>
          <w:kern w:val="28"/>
          <w:sz w:val="30"/>
          <w:szCs w:val="30"/>
        </w:rPr>
        <w:t>микроорганизациями</w:t>
      </w:r>
      <w:proofErr w:type="spellEnd"/>
      <w:r w:rsidR="00534CDE" w:rsidRPr="006F4DCD">
        <w:rPr>
          <w:color w:val="000000"/>
          <w:kern w:val="28"/>
          <w:sz w:val="30"/>
          <w:szCs w:val="30"/>
        </w:rPr>
        <w:t xml:space="preserve"> и малыми организациями</w:t>
      </w:r>
      <w:r w:rsidR="007B570C" w:rsidRPr="006F4DCD">
        <w:rPr>
          <w:color w:val="000000"/>
          <w:kern w:val="28"/>
          <w:sz w:val="30"/>
          <w:szCs w:val="30"/>
        </w:rPr>
        <w:t xml:space="preserve"> из-за рубежа</w:t>
      </w:r>
      <w:r w:rsidR="00534CDE" w:rsidRPr="006F4DCD">
        <w:rPr>
          <w:color w:val="000000"/>
          <w:kern w:val="28"/>
          <w:sz w:val="30"/>
          <w:szCs w:val="30"/>
        </w:rPr>
        <w:t>,</w:t>
      </w:r>
      <w:r w:rsidR="007B570C" w:rsidRPr="006F4DCD">
        <w:rPr>
          <w:color w:val="000000"/>
          <w:kern w:val="28"/>
          <w:sz w:val="30"/>
          <w:szCs w:val="30"/>
        </w:rPr>
        <w:t xml:space="preserve"> и инвестици</w:t>
      </w:r>
      <w:r w:rsidR="00F25E9D">
        <w:rPr>
          <w:color w:val="000000"/>
          <w:kern w:val="28"/>
          <w:sz w:val="30"/>
          <w:szCs w:val="30"/>
        </w:rPr>
        <w:t>и</w:t>
      </w:r>
      <w:r w:rsidR="00534CDE" w:rsidRPr="006F4DCD">
        <w:rPr>
          <w:color w:val="000000"/>
          <w:kern w:val="28"/>
          <w:sz w:val="30"/>
          <w:szCs w:val="30"/>
        </w:rPr>
        <w:t>, направленны</w:t>
      </w:r>
      <w:r w:rsidR="00F25E9D">
        <w:rPr>
          <w:color w:val="000000"/>
          <w:kern w:val="28"/>
          <w:sz w:val="30"/>
          <w:szCs w:val="30"/>
        </w:rPr>
        <w:t>е</w:t>
      </w:r>
      <w:r w:rsidR="00534CDE" w:rsidRPr="006F4DCD">
        <w:rPr>
          <w:color w:val="000000"/>
          <w:kern w:val="28"/>
          <w:sz w:val="30"/>
          <w:szCs w:val="30"/>
        </w:rPr>
        <w:t xml:space="preserve"> </w:t>
      </w:r>
      <w:proofErr w:type="spellStart"/>
      <w:r w:rsidR="00534CDE" w:rsidRPr="006F4DCD">
        <w:rPr>
          <w:color w:val="000000"/>
          <w:kern w:val="28"/>
          <w:sz w:val="30"/>
          <w:szCs w:val="30"/>
        </w:rPr>
        <w:t>микроорганизациями</w:t>
      </w:r>
      <w:proofErr w:type="spellEnd"/>
      <w:r w:rsidR="00534CDE" w:rsidRPr="006F4DCD">
        <w:rPr>
          <w:color w:val="000000"/>
          <w:kern w:val="28"/>
          <w:sz w:val="30"/>
          <w:szCs w:val="30"/>
        </w:rPr>
        <w:t xml:space="preserve"> и малыми организациями</w:t>
      </w:r>
      <w:r w:rsidR="007B570C" w:rsidRPr="006F4DCD">
        <w:rPr>
          <w:color w:val="000000"/>
          <w:kern w:val="28"/>
          <w:sz w:val="30"/>
          <w:szCs w:val="30"/>
        </w:rPr>
        <w:t xml:space="preserve"> за рубеж</w:t>
      </w:r>
      <w:r w:rsidR="00534CDE" w:rsidRPr="006F4DCD">
        <w:rPr>
          <w:color w:val="000000"/>
          <w:sz w:val="30"/>
          <w:szCs w:val="30"/>
        </w:rPr>
        <w:t>,</w:t>
      </w:r>
      <w:r w:rsidR="007B570C" w:rsidRPr="006F4DCD">
        <w:rPr>
          <w:color w:val="000000"/>
          <w:sz w:val="30"/>
          <w:szCs w:val="30"/>
        </w:rPr>
        <w:t xml:space="preserve"> </w:t>
      </w:r>
      <w:r w:rsidR="00CB2D44" w:rsidRPr="006F4DCD">
        <w:rPr>
          <w:color w:val="000000"/>
          <w:sz w:val="30"/>
          <w:szCs w:val="30"/>
        </w:rPr>
        <w:t xml:space="preserve">за отчетный период </w:t>
      </w:r>
      <w:r w:rsidR="0000235E">
        <w:rPr>
          <w:color w:val="000000"/>
          <w:sz w:val="30"/>
          <w:szCs w:val="30"/>
        </w:rPr>
        <w:t>формируются</w:t>
      </w:r>
      <w:r w:rsidR="0038598B" w:rsidRPr="006F4DCD">
        <w:rPr>
          <w:color w:val="000000"/>
          <w:sz w:val="30"/>
          <w:szCs w:val="30"/>
        </w:rPr>
        <w:t xml:space="preserve"> </w:t>
      </w:r>
      <w:r w:rsidR="00CD45CD" w:rsidRPr="006F4DCD">
        <w:rPr>
          <w:color w:val="000000"/>
          <w:sz w:val="30"/>
          <w:szCs w:val="30"/>
        </w:rPr>
        <w:t xml:space="preserve">по республике и регионам </w:t>
      </w:r>
      <w:r w:rsidR="004515BB" w:rsidRPr="006F4DCD">
        <w:rPr>
          <w:color w:val="000000"/>
          <w:sz w:val="30"/>
          <w:szCs w:val="30"/>
        </w:rPr>
        <w:t xml:space="preserve">на основе </w:t>
      </w:r>
      <w:r w:rsidRPr="006F4DCD">
        <w:rPr>
          <w:color w:val="000000"/>
          <w:sz w:val="30"/>
          <w:szCs w:val="30"/>
        </w:rPr>
        <w:t xml:space="preserve">первичных статистических данных </w:t>
      </w:r>
      <w:r w:rsidR="004515BB" w:rsidRPr="006F4DCD">
        <w:rPr>
          <w:color w:val="000000"/>
          <w:sz w:val="30"/>
          <w:szCs w:val="30"/>
        </w:rPr>
        <w:t xml:space="preserve">государственной статистической отчетности </w:t>
      </w:r>
      <w:r w:rsidR="001C18DC">
        <w:rPr>
          <w:color w:val="000000"/>
          <w:sz w:val="30"/>
          <w:szCs w:val="30"/>
        </w:rPr>
        <w:br/>
      </w:r>
      <w:r w:rsidR="001C18DC" w:rsidRPr="006F4DCD">
        <w:rPr>
          <w:color w:val="000000"/>
          <w:sz w:val="30"/>
          <w:szCs w:val="30"/>
        </w:rPr>
        <w:t xml:space="preserve">по форме </w:t>
      </w:r>
      <w:r w:rsidR="007B570C" w:rsidRPr="006F4DCD">
        <w:rPr>
          <w:color w:val="000000"/>
          <w:kern w:val="28"/>
          <w:sz w:val="30"/>
          <w:szCs w:val="30"/>
        </w:rPr>
        <w:t>4-ф (</w:t>
      </w:r>
      <w:proofErr w:type="spellStart"/>
      <w:r w:rsidR="007B570C" w:rsidRPr="006F4DCD">
        <w:rPr>
          <w:color w:val="000000"/>
          <w:kern w:val="28"/>
          <w:sz w:val="30"/>
          <w:szCs w:val="30"/>
        </w:rPr>
        <w:t>инвест</w:t>
      </w:r>
      <w:proofErr w:type="spellEnd"/>
      <w:r w:rsidR="007B570C" w:rsidRPr="006F4DCD">
        <w:rPr>
          <w:color w:val="000000"/>
          <w:kern w:val="28"/>
          <w:sz w:val="30"/>
          <w:szCs w:val="30"/>
        </w:rPr>
        <w:t>) «</w:t>
      </w:r>
      <w:r w:rsidR="007B570C" w:rsidRPr="006F4DCD">
        <w:rPr>
          <w:color w:val="000000"/>
          <w:sz w:val="30"/>
          <w:szCs w:val="30"/>
        </w:rPr>
        <w:t>Отчет об инвестициях в Республику Беларусь из-за рубежа и инвестициях из Республики Беларусь за рубеж</w:t>
      </w:r>
      <w:r w:rsidR="007B570C" w:rsidRPr="006F4DCD">
        <w:rPr>
          <w:color w:val="000000"/>
          <w:kern w:val="28"/>
          <w:sz w:val="30"/>
          <w:szCs w:val="30"/>
        </w:rPr>
        <w:t>»</w:t>
      </w:r>
      <w:r w:rsidR="0065630F" w:rsidRPr="006F4DCD">
        <w:rPr>
          <w:color w:val="000000"/>
          <w:kern w:val="28"/>
          <w:sz w:val="30"/>
          <w:szCs w:val="30"/>
        </w:rPr>
        <w:t>.</w:t>
      </w:r>
      <w:r w:rsidR="007B570C" w:rsidRPr="006F4DCD">
        <w:rPr>
          <w:color w:val="000000"/>
          <w:kern w:val="28"/>
          <w:sz w:val="30"/>
          <w:szCs w:val="30"/>
        </w:rPr>
        <w:t xml:space="preserve"> </w:t>
      </w:r>
      <w:proofErr w:type="gramEnd"/>
    </w:p>
    <w:p w:rsidR="00354ACD" w:rsidRDefault="00354ACD" w:rsidP="00112ABF">
      <w:pPr>
        <w:ind w:firstLine="697"/>
        <w:jc w:val="both"/>
        <w:rPr>
          <w:color w:val="000000"/>
          <w:kern w:val="28"/>
          <w:sz w:val="30"/>
          <w:szCs w:val="30"/>
        </w:rPr>
      </w:pPr>
    </w:p>
    <w:p w:rsidR="00B80347" w:rsidRDefault="00B80347" w:rsidP="00112ABF">
      <w:pPr>
        <w:ind w:firstLine="697"/>
        <w:jc w:val="both"/>
        <w:rPr>
          <w:color w:val="000000"/>
          <w:kern w:val="28"/>
          <w:sz w:val="30"/>
          <w:szCs w:val="30"/>
        </w:rPr>
      </w:pPr>
    </w:p>
    <w:p w:rsidR="00344833" w:rsidRPr="006F4DCD" w:rsidRDefault="00285719" w:rsidP="002B3B31">
      <w:pPr>
        <w:ind w:firstLine="697"/>
        <w:jc w:val="both"/>
        <w:rPr>
          <w:color w:val="000000"/>
          <w:sz w:val="30"/>
          <w:szCs w:val="30"/>
        </w:rPr>
      </w:pPr>
      <w:r w:rsidRPr="006F4DCD">
        <w:rPr>
          <w:color w:val="000000"/>
          <w:sz w:val="30"/>
          <w:szCs w:val="30"/>
        </w:rPr>
        <w:lastRenderedPageBreak/>
        <w:t>2</w:t>
      </w:r>
      <w:r w:rsidR="009D1A25">
        <w:rPr>
          <w:color w:val="000000"/>
          <w:sz w:val="30"/>
          <w:szCs w:val="30"/>
        </w:rPr>
        <w:t>5</w:t>
      </w:r>
      <w:r w:rsidR="00CD45CD" w:rsidRPr="006F4DCD">
        <w:rPr>
          <w:color w:val="000000"/>
          <w:sz w:val="30"/>
          <w:szCs w:val="30"/>
        </w:rPr>
        <w:t>. </w:t>
      </w:r>
      <w:r w:rsidR="00F25E9D">
        <w:rPr>
          <w:color w:val="000000"/>
          <w:sz w:val="30"/>
          <w:szCs w:val="30"/>
        </w:rPr>
        <w:t>Э</w:t>
      </w:r>
      <w:r w:rsidR="0065630F" w:rsidRPr="006F4DCD">
        <w:rPr>
          <w:color w:val="000000"/>
          <w:sz w:val="30"/>
          <w:szCs w:val="30"/>
        </w:rPr>
        <w:t>кспорт и импорт товаров</w:t>
      </w:r>
      <w:r w:rsidR="005E0FA7" w:rsidRPr="006F4DCD">
        <w:rPr>
          <w:color w:val="000000"/>
          <w:sz w:val="30"/>
          <w:szCs w:val="30"/>
        </w:rPr>
        <w:t>, осуществленн</w:t>
      </w:r>
      <w:r w:rsidR="00F25E9D">
        <w:rPr>
          <w:color w:val="000000"/>
          <w:sz w:val="30"/>
          <w:szCs w:val="30"/>
        </w:rPr>
        <w:t>ый</w:t>
      </w:r>
      <w:r w:rsidR="0065630F" w:rsidRPr="006F4DCD">
        <w:rPr>
          <w:color w:val="000000"/>
          <w:sz w:val="30"/>
          <w:szCs w:val="30"/>
        </w:rPr>
        <w:t xml:space="preserve"> </w:t>
      </w:r>
      <w:proofErr w:type="spellStart"/>
      <w:r w:rsidR="0065630F" w:rsidRPr="006F4DCD">
        <w:rPr>
          <w:color w:val="000000"/>
          <w:sz w:val="30"/>
          <w:szCs w:val="30"/>
        </w:rPr>
        <w:t>микро</w:t>
      </w:r>
      <w:r w:rsidR="009611A8" w:rsidRPr="006F4DCD">
        <w:rPr>
          <w:color w:val="000000"/>
          <w:sz w:val="30"/>
          <w:szCs w:val="30"/>
        </w:rPr>
        <w:t>организаци</w:t>
      </w:r>
      <w:r w:rsidR="005E0FA7" w:rsidRPr="006F4DCD">
        <w:rPr>
          <w:color w:val="000000"/>
          <w:sz w:val="30"/>
          <w:szCs w:val="30"/>
        </w:rPr>
        <w:t>ями</w:t>
      </w:r>
      <w:proofErr w:type="spellEnd"/>
      <w:r w:rsidR="0065630F" w:rsidRPr="006F4DCD">
        <w:rPr>
          <w:color w:val="000000"/>
          <w:sz w:val="30"/>
          <w:szCs w:val="30"/>
        </w:rPr>
        <w:t xml:space="preserve"> и малы</w:t>
      </w:r>
      <w:r w:rsidR="005E0FA7" w:rsidRPr="006F4DCD">
        <w:rPr>
          <w:color w:val="000000"/>
          <w:sz w:val="30"/>
          <w:szCs w:val="30"/>
        </w:rPr>
        <w:t>ми</w:t>
      </w:r>
      <w:r w:rsidR="0065630F" w:rsidRPr="006F4DCD">
        <w:rPr>
          <w:color w:val="000000"/>
          <w:sz w:val="30"/>
          <w:szCs w:val="30"/>
        </w:rPr>
        <w:t xml:space="preserve"> организаци</w:t>
      </w:r>
      <w:r w:rsidR="005E0FA7" w:rsidRPr="006F4DCD">
        <w:rPr>
          <w:color w:val="000000"/>
          <w:sz w:val="30"/>
          <w:szCs w:val="30"/>
        </w:rPr>
        <w:t>ями</w:t>
      </w:r>
      <w:r w:rsidR="00F25E9D">
        <w:rPr>
          <w:color w:val="000000"/>
          <w:sz w:val="30"/>
          <w:szCs w:val="30"/>
        </w:rPr>
        <w:t>,</w:t>
      </w:r>
      <w:r w:rsidR="0065630F" w:rsidRPr="006F4DCD">
        <w:rPr>
          <w:color w:val="000000"/>
          <w:sz w:val="30"/>
          <w:szCs w:val="30"/>
        </w:rPr>
        <w:t xml:space="preserve"> </w:t>
      </w:r>
      <w:r w:rsidR="00CB2D44" w:rsidRPr="006F4DCD">
        <w:rPr>
          <w:color w:val="000000"/>
          <w:sz w:val="30"/>
          <w:szCs w:val="30"/>
        </w:rPr>
        <w:t xml:space="preserve">за отчетный период </w:t>
      </w:r>
      <w:r w:rsidR="0065630F" w:rsidRPr="006F4DCD">
        <w:rPr>
          <w:color w:val="000000"/>
          <w:sz w:val="30"/>
          <w:szCs w:val="30"/>
        </w:rPr>
        <w:t>формируются</w:t>
      </w:r>
      <w:r w:rsidR="009C7C9F" w:rsidRPr="006F4DCD">
        <w:rPr>
          <w:color w:val="000000"/>
          <w:sz w:val="30"/>
          <w:szCs w:val="30"/>
        </w:rPr>
        <w:t xml:space="preserve"> </w:t>
      </w:r>
      <w:r w:rsidR="00CD45CD" w:rsidRPr="006F4DCD">
        <w:rPr>
          <w:color w:val="000000"/>
          <w:sz w:val="30"/>
          <w:szCs w:val="30"/>
        </w:rPr>
        <w:t xml:space="preserve">по республике и регионам </w:t>
      </w:r>
      <w:r w:rsidR="00344833" w:rsidRPr="006F4DCD">
        <w:rPr>
          <w:color w:val="000000"/>
          <w:sz w:val="30"/>
          <w:szCs w:val="30"/>
        </w:rPr>
        <w:t xml:space="preserve">на основе </w:t>
      </w:r>
      <w:r w:rsidR="00344833" w:rsidRPr="006F4DCD">
        <w:rPr>
          <w:color w:val="000000"/>
          <w:kern w:val="28"/>
          <w:sz w:val="30"/>
          <w:szCs w:val="30"/>
        </w:rPr>
        <w:t>агрегированной базы данных статистики</w:t>
      </w:r>
      <w:r w:rsidR="00344833" w:rsidRPr="006F4DCD">
        <w:rPr>
          <w:color w:val="000000"/>
          <w:sz w:val="30"/>
          <w:szCs w:val="30"/>
        </w:rPr>
        <w:t xml:space="preserve"> </w:t>
      </w:r>
      <w:r w:rsidR="00344833" w:rsidRPr="006F4DCD">
        <w:rPr>
          <w:color w:val="000000"/>
          <w:kern w:val="28"/>
          <w:sz w:val="30"/>
          <w:szCs w:val="30"/>
        </w:rPr>
        <w:t>внешней торговли товарами.</w:t>
      </w:r>
    </w:p>
    <w:p w:rsidR="00344833" w:rsidRDefault="00344833" w:rsidP="00344833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</w:p>
    <w:p w:rsidR="009D1A25" w:rsidRPr="006F4DCD" w:rsidRDefault="009D1A25" w:rsidP="00344833">
      <w:pPr>
        <w:pStyle w:val="ab"/>
        <w:tabs>
          <w:tab w:val="num" w:pos="1286"/>
        </w:tabs>
        <w:spacing w:line="240" w:lineRule="auto"/>
        <w:ind w:left="0" w:firstLine="709"/>
        <w:jc w:val="both"/>
        <w:rPr>
          <w:b w:val="0"/>
          <w:color w:val="000000"/>
          <w:sz w:val="30"/>
          <w:szCs w:val="30"/>
        </w:rPr>
      </w:pPr>
    </w:p>
    <w:p w:rsidR="002E67E7" w:rsidRPr="006F4DCD" w:rsidRDefault="002E67E7" w:rsidP="00315517">
      <w:pPr>
        <w:shd w:val="clear" w:color="auto" w:fill="FFFFFF"/>
        <w:ind w:firstLine="700"/>
        <w:jc w:val="center"/>
        <w:rPr>
          <w:color w:val="000000"/>
          <w:spacing w:val="8"/>
          <w:sz w:val="30"/>
          <w:szCs w:val="30"/>
        </w:rPr>
      </w:pPr>
    </w:p>
    <w:p w:rsidR="00315517" w:rsidRDefault="00EF2165" w:rsidP="00315517">
      <w:pPr>
        <w:pStyle w:val="a8"/>
        <w:spacing w:before="0" w:line="240" w:lineRule="auto"/>
        <w:ind w:firstLine="700"/>
        <w:rPr>
          <w:sz w:val="20"/>
        </w:rPr>
      </w:pPr>
      <w:r w:rsidRPr="006F4DCD">
        <w:rPr>
          <w:sz w:val="20"/>
        </w:rPr>
        <w:t xml:space="preserve">Примечание. Терминология, применяемая в настоящей Методике, используется только органами государственной </w:t>
      </w:r>
      <w:proofErr w:type="gramStart"/>
      <w:r w:rsidRPr="006F4DCD">
        <w:rPr>
          <w:sz w:val="20"/>
        </w:rPr>
        <w:t xml:space="preserve">статистики для расчета </w:t>
      </w:r>
      <w:r w:rsidR="00315517" w:rsidRPr="006F4DCD">
        <w:rPr>
          <w:sz w:val="20"/>
        </w:rPr>
        <w:t xml:space="preserve">основных </w:t>
      </w:r>
      <w:r w:rsidR="005E0FA7" w:rsidRPr="006F4DCD">
        <w:rPr>
          <w:sz w:val="20"/>
        </w:rPr>
        <w:t xml:space="preserve">статистических </w:t>
      </w:r>
      <w:r w:rsidR="00315517" w:rsidRPr="006F4DCD">
        <w:rPr>
          <w:sz w:val="20"/>
        </w:rPr>
        <w:t>показателей деятельности субъектов малого предпринимательства</w:t>
      </w:r>
      <w:proofErr w:type="gramEnd"/>
      <w:r w:rsidR="00315517" w:rsidRPr="006F4DCD">
        <w:rPr>
          <w:sz w:val="20"/>
        </w:rPr>
        <w:t>.</w:t>
      </w:r>
    </w:p>
    <w:p w:rsidR="00285719" w:rsidRPr="00315517" w:rsidRDefault="00285719" w:rsidP="00315517">
      <w:pPr>
        <w:pStyle w:val="a8"/>
        <w:spacing w:before="0" w:line="240" w:lineRule="auto"/>
        <w:ind w:firstLine="700"/>
        <w:rPr>
          <w:sz w:val="20"/>
        </w:rPr>
      </w:pPr>
    </w:p>
    <w:sectPr w:rsidR="00285719" w:rsidRPr="00315517" w:rsidSect="00B80347">
      <w:headerReference w:type="even" r:id="rId83"/>
      <w:headerReference w:type="default" r:id="rId84"/>
      <w:footerReference w:type="even" r:id="rId85"/>
      <w:footerReference w:type="default" r:id="rId8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2B" w:rsidRDefault="0037162B">
      <w:r>
        <w:separator/>
      </w:r>
    </w:p>
  </w:endnote>
  <w:endnote w:type="continuationSeparator" w:id="1">
    <w:p w:rsidR="0037162B" w:rsidRDefault="0037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95" w:rsidRDefault="00923786" w:rsidP="00042F1C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5A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5A95" w:rsidRDefault="00D85A95" w:rsidP="005D300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95" w:rsidRDefault="00D85A95" w:rsidP="005D300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2B" w:rsidRDefault="0037162B">
      <w:r>
        <w:separator/>
      </w:r>
    </w:p>
  </w:footnote>
  <w:footnote w:type="continuationSeparator" w:id="1">
    <w:p w:rsidR="0037162B" w:rsidRDefault="0037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95" w:rsidRDefault="00923786" w:rsidP="00BA68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5A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5A95" w:rsidRDefault="00D85A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95" w:rsidRDefault="00923786" w:rsidP="00BA68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5A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4A4">
      <w:rPr>
        <w:rStyle w:val="a4"/>
        <w:noProof/>
      </w:rPr>
      <w:t>9</w:t>
    </w:r>
    <w:r>
      <w:rPr>
        <w:rStyle w:val="a4"/>
      </w:rPr>
      <w:fldChar w:fldCharType="end"/>
    </w:r>
  </w:p>
  <w:p w:rsidR="00D85A95" w:rsidRDefault="00D85A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FA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5BA727C"/>
    <w:lvl w:ilvl="0">
      <w:numFmt w:val="decimal"/>
      <w:lvlText w:val="*"/>
      <w:lvlJc w:val="left"/>
    </w:lvl>
  </w:abstractNum>
  <w:abstractNum w:abstractNumId="2">
    <w:nsid w:val="1337471D"/>
    <w:multiLevelType w:val="hybridMultilevel"/>
    <w:tmpl w:val="46963A6A"/>
    <w:lvl w:ilvl="0" w:tplc="AD1EF3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0745D36">
      <w:start w:val="1"/>
      <w:numFmt w:val="decimal"/>
      <w:lvlText w:val="%4."/>
      <w:lvlJc w:val="left"/>
      <w:pPr>
        <w:tabs>
          <w:tab w:val="num" w:pos="1069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E35E7B"/>
    <w:multiLevelType w:val="multilevel"/>
    <w:tmpl w:val="AE62648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4">
    <w:nsid w:val="1AC24688"/>
    <w:multiLevelType w:val="hybridMultilevel"/>
    <w:tmpl w:val="9C260B4A"/>
    <w:lvl w:ilvl="0" w:tplc="F862705E">
      <w:start w:val="5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F136429"/>
    <w:multiLevelType w:val="singleLevel"/>
    <w:tmpl w:val="79C8633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1F56A46"/>
    <w:multiLevelType w:val="hybridMultilevel"/>
    <w:tmpl w:val="9C260B4A"/>
    <w:lvl w:ilvl="0" w:tplc="3738CA10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Times New Roman" w:hint="default"/>
      </w:rPr>
    </w:lvl>
  </w:abstractNum>
  <w:abstractNum w:abstractNumId="7">
    <w:nsid w:val="265254EF"/>
    <w:multiLevelType w:val="hybridMultilevel"/>
    <w:tmpl w:val="5336CD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3F3074"/>
    <w:multiLevelType w:val="hybridMultilevel"/>
    <w:tmpl w:val="16C61A3C"/>
    <w:lvl w:ilvl="0" w:tplc="FCCA7012">
      <w:start w:val="1"/>
      <w:numFmt w:val="bullet"/>
      <w:lvlText w:val=""/>
      <w:lvlJc w:val="left"/>
      <w:pPr>
        <w:tabs>
          <w:tab w:val="num" w:pos="1926"/>
        </w:tabs>
        <w:ind w:left="857" w:firstLine="709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cs="Times New Roman" w:hint="default"/>
      </w:rPr>
    </w:lvl>
  </w:abstractNum>
  <w:abstractNum w:abstractNumId="9">
    <w:nsid w:val="38426A70"/>
    <w:multiLevelType w:val="hybridMultilevel"/>
    <w:tmpl w:val="9C260B4A"/>
    <w:lvl w:ilvl="0" w:tplc="62864B1C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6B54C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BF1CF5"/>
    <w:multiLevelType w:val="multilevel"/>
    <w:tmpl w:val="27949B1A"/>
    <w:lvl w:ilvl="0">
      <w:start w:val="2"/>
      <w:numFmt w:val="decimal"/>
      <w:lvlText w:val="%1."/>
      <w:lvlJc w:val="left"/>
      <w:pPr>
        <w:tabs>
          <w:tab w:val="num" w:pos="1562"/>
        </w:tabs>
        <w:ind w:left="1562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CE1156E"/>
    <w:multiLevelType w:val="multilevel"/>
    <w:tmpl w:val="BB682D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B785E95"/>
    <w:multiLevelType w:val="multilevel"/>
    <w:tmpl w:val="E944673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121789C"/>
    <w:multiLevelType w:val="singleLevel"/>
    <w:tmpl w:val="5138314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>
    <w:nsid w:val="6A551DD9"/>
    <w:multiLevelType w:val="hybridMultilevel"/>
    <w:tmpl w:val="25AA4CF0"/>
    <w:lvl w:ilvl="0" w:tplc="466884FC">
      <w:start w:val="13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6">
    <w:nsid w:val="6F874DF5"/>
    <w:multiLevelType w:val="hybridMultilevel"/>
    <w:tmpl w:val="D654E5E2"/>
    <w:lvl w:ilvl="0" w:tplc="A21CB2E6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7A55508"/>
    <w:multiLevelType w:val="hybridMultilevel"/>
    <w:tmpl w:val="A7863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D545389"/>
    <w:multiLevelType w:val="multilevel"/>
    <w:tmpl w:val="D3BA26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7F4B310C"/>
    <w:multiLevelType w:val="hybridMultilevel"/>
    <w:tmpl w:val="43C431E8"/>
    <w:lvl w:ilvl="0" w:tplc="01162B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6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61008"/>
    <w:rsid w:val="000016E1"/>
    <w:rsid w:val="00001EFB"/>
    <w:rsid w:val="0000235E"/>
    <w:rsid w:val="000038A2"/>
    <w:rsid w:val="00004783"/>
    <w:rsid w:val="000053CB"/>
    <w:rsid w:val="00005DD2"/>
    <w:rsid w:val="00005FC2"/>
    <w:rsid w:val="00010F69"/>
    <w:rsid w:val="000136F0"/>
    <w:rsid w:val="00013E9B"/>
    <w:rsid w:val="0001419C"/>
    <w:rsid w:val="00014547"/>
    <w:rsid w:val="00025043"/>
    <w:rsid w:val="0002568E"/>
    <w:rsid w:val="00025782"/>
    <w:rsid w:val="00026849"/>
    <w:rsid w:val="00026F02"/>
    <w:rsid w:val="00027968"/>
    <w:rsid w:val="00031F9C"/>
    <w:rsid w:val="0003226C"/>
    <w:rsid w:val="00033F4E"/>
    <w:rsid w:val="000344A6"/>
    <w:rsid w:val="00034A17"/>
    <w:rsid w:val="000352B3"/>
    <w:rsid w:val="000357E0"/>
    <w:rsid w:val="00040108"/>
    <w:rsid w:val="00041212"/>
    <w:rsid w:val="000413A6"/>
    <w:rsid w:val="0004239C"/>
    <w:rsid w:val="00042F1C"/>
    <w:rsid w:val="000472A4"/>
    <w:rsid w:val="000532D9"/>
    <w:rsid w:val="000554CE"/>
    <w:rsid w:val="00055727"/>
    <w:rsid w:val="00055738"/>
    <w:rsid w:val="00064B03"/>
    <w:rsid w:val="00065317"/>
    <w:rsid w:val="00066BF0"/>
    <w:rsid w:val="00067D88"/>
    <w:rsid w:val="00071BD3"/>
    <w:rsid w:val="000727B9"/>
    <w:rsid w:val="00074042"/>
    <w:rsid w:val="00074168"/>
    <w:rsid w:val="0007679B"/>
    <w:rsid w:val="00080228"/>
    <w:rsid w:val="00083AC6"/>
    <w:rsid w:val="00084076"/>
    <w:rsid w:val="000846FB"/>
    <w:rsid w:val="000861FC"/>
    <w:rsid w:val="00087359"/>
    <w:rsid w:val="00087B2A"/>
    <w:rsid w:val="00087E36"/>
    <w:rsid w:val="00090665"/>
    <w:rsid w:val="00093E78"/>
    <w:rsid w:val="00095477"/>
    <w:rsid w:val="000969B7"/>
    <w:rsid w:val="000A0A12"/>
    <w:rsid w:val="000A103A"/>
    <w:rsid w:val="000A30BE"/>
    <w:rsid w:val="000A382E"/>
    <w:rsid w:val="000A4615"/>
    <w:rsid w:val="000A6D48"/>
    <w:rsid w:val="000A7956"/>
    <w:rsid w:val="000B0D4F"/>
    <w:rsid w:val="000B3BB8"/>
    <w:rsid w:val="000B4AA0"/>
    <w:rsid w:val="000C03DA"/>
    <w:rsid w:val="000C2309"/>
    <w:rsid w:val="000C230E"/>
    <w:rsid w:val="000C440E"/>
    <w:rsid w:val="000C5917"/>
    <w:rsid w:val="000C6204"/>
    <w:rsid w:val="000D4779"/>
    <w:rsid w:val="000D4A2F"/>
    <w:rsid w:val="000D5057"/>
    <w:rsid w:val="000D550F"/>
    <w:rsid w:val="000D5727"/>
    <w:rsid w:val="000D5CB7"/>
    <w:rsid w:val="000D5F2C"/>
    <w:rsid w:val="000D69DE"/>
    <w:rsid w:val="000D6DA4"/>
    <w:rsid w:val="000D7CA6"/>
    <w:rsid w:val="000E0E2D"/>
    <w:rsid w:val="000E2753"/>
    <w:rsid w:val="000E648E"/>
    <w:rsid w:val="000E694A"/>
    <w:rsid w:val="000E7314"/>
    <w:rsid w:val="000F00A4"/>
    <w:rsid w:val="000F084B"/>
    <w:rsid w:val="000F1521"/>
    <w:rsid w:val="000F1F80"/>
    <w:rsid w:val="000F2A73"/>
    <w:rsid w:val="000F3F53"/>
    <w:rsid w:val="000F41A9"/>
    <w:rsid w:val="000F4E0F"/>
    <w:rsid w:val="000F501A"/>
    <w:rsid w:val="000F6890"/>
    <w:rsid w:val="000F7469"/>
    <w:rsid w:val="000F7A28"/>
    <w:rsid w:val="00100D29"/>
    <w:rsid w:val="0010242D"/>
    <w:rsid w:val="00104F40"/>
    <w:rsid w:val="0010628B"/>
    <w:rsid w:val="0010635B"/>
    <w:rsid w:val="00107236"/>
    <w:rsid w:val="001073C7"/>
    <w:rsid w:val="00107A68"/>
    <w:rsid w:val="001127FF"/>
    <w:rsid w:val="0011296B"/>
    <w:rsid w:val="00112ABF"/>
    <w:rsid w:val="00112BD8"/>
    <w:rsid w:val="00115983"/>
    <w:rsid w:val="0012106F"/>
    <w:rsid w:val="00121A6A"/>
    <w:rsid w:val="0012204E"/>
    <w:rsid w:val="00122535"/>
    <w:rsid w:val="001243CB"/>
    <w:rsid w:val="00125F5B"/>
    <w:rsid w:val="00126F38"/>
    <w:rsid w:val="00130ABE"/>
    <w:rsid w:val="00131DE5"/>
    <w:rsid w:val="00134AF2"/>
    <w:rsid w:val="00134C25"/>
    <w:rsid w:val="0013562F"/>
    <w:rsid w:val="00136B48"/>
    <w:rsid w:val="00141119"/>
    <w:rsid w:val="001414A6"/>
    <w:rsid w:val="001432FA"/>
    <w:rsid w:val="00143E4B"/>
    <w:rsid w:val="00145E66"/>
    <w:rsid w:val="00145E69"/>
    <w:rsid w:val="00147398"/>
    <w:rsid w:val="0014797F"/>
    <w:rsid w:val="0015022D"/>
    <w:rsid w:val="001519FB"/>
    <w:rsid w:val="00157AEC"/>
    <w:rsid w:val="001619A6"/>
    <w:rsid w:val="001624D8"/>
    <w:rsid w:val="00162F5F"/>
    <w:rsid w:val="00162FF6"/>
    <w:rsid w:val="00162FFA"/>
    <w:rsid w:val="001665B9"/>
    <w:rsid w:val="001667BF"/>
    <w:rsid w:val="00167188"/>
    <w:rsid w:val="00171505"/>
    <w:rsid w:val="00172194"/>
    <w:rsid w:val="00173113"/>
    <w:rsid w:val="00173515"/>
    <w:rsid w:val="00175386"/>
    <w:rsid w:val="001854CB"/>
    <w:rsid w:val="00185AE2"/>
    <w:rsid w:val="00185C8E"/>
    <w:rsid w:val="001869B6"/>
    <w:rsid w:val="00186C88"/>
    <w:rsid w:val="001908F8"/>
    <w:rsid w:val="001962C6"/>
    <w:rsid w:val="00197440"/>
    <w:rsid w:val="00197A4A"/>
    <w:rsid w:val="00197B15"/>
    <w:rsid w:val="001A4594"/>
    <w:rsid w:val="001A709C"/>
    <w:rsid w:val="001B006A"/>
    <w:rsid w:val="001B03BF"/>
    <w:rsid w:val="001B0708"/>
    <w:rsid w:val="001B3B74"/>
    <w:rsid w:val="001B3D4B"/>
    <w:rsid w:val="001B3E91"/>
    <w:rsid w:val="001B5BD0"/>
    <w:rsid w:val="001B7CD8"/>
    <w:rsid w:val="001C076B"/>
    <w:rsid w:val="001C18DC"/>
    <w:rsid w:val="001C22D8"/>
    <w:rsid w:val="001C39C5"/>
    <w:rsid w:val="001C3C08"/>
    <w:rsid w:val="001C7446"/>
    <w:rsid w:val="001D185D"/>
    <w:rsid w:val="001D22BF"/>
    <w:rsid w:val="001D22CA"/>
    <w:rsid w:val="001D27AD"/>
    <w:rsid w:val="001D2842"/>
    <w:rsid w:val="001D4CD3"/>
    <w:rsid w:val="001D57A4"/>
    <w:rsid w:val="001D5B65"/>
    <w:rsid w:val="001D5C50"/>
    <w:rsid w:val="001E24FA"/>
    <w:rsid w:val="001E2A54"/>
    <w:rsid w:val="001E3A17"/>
    <w:rsid w:val="001E5252"/>
    <w:rsid w:val="001E6962"/>
    <w:rsid w:val="001F02CC"/>
    <w:rsid w:val="001F0861"/>
    <w:rsid w:val="001F34F6"/>
    <w:rsid w:val="001F56BD"/>
    <w:rsid w:val="0020025A"/>
    <w:rsid w:val="002011E9"/>
    <w:rsid w:val="002047C3"/>
    <w:rsid w:val="00204E29"/>
    <w:rsid w:val="00205E59"/>
    <w:rsid w:val="0020613B"/>
    <w:rsid w:val="00211546"/>
    <w:rsid w:val="00211B0E"/>
    <w:rsid w:val="00214B10"/>
    <w:rsid w:val="00216ABA"/>
    <w:rsid w:val="00220799"/>
    <w:rsid w:val="00223296"/>
    <w:rsid w:val="00227CF1"/>
    <w:rsid w:val="00230EF1"/>
    <w:rsid w:val="00232424"/>
    <w:rsid w:val="0023523E"/>
    <w:rsid w:val="002410E6"/>
    <w:rsid w:val="00242558"/>
    <w:rsid w:val="002451E2"/>
    <w:rsid w:val="00250430"/>
    <w:rsid w:val="002504FF"/>
    <w:rsid w:val="00250C15"/>
    <w:rsid w:val="00252A51"/>
    <w:rsid w:val="00252D59"/>
    <w:rsid w:val="00253755"/>
    <w:rsid w:val="0025505F"/>
    <w:rsid w:val="00255F9D"/>
    <w:rsid w:val="00256058"/>
    <w:rsid w:val="002630FD"/>
    <w:rsid w:val="0026348F"/>
    <w:rsid w:val="00264376"/>
    <w:rsid w:val="0026643A"/>
    <w:rsid w:val="00270A43"/>
    <w:rsid w:val="00270C8B"/>
    <w:rsid w:val="00270CD3"/>
    <w:rsid w:val="00272013"/>
    <w:rsid w:val="00272213"/>
    <w:rsid w:val="00273154"/>
    <w:rsid w:val="00275E8E"/>
    <w:rsid w:val="00277348"/>
    <w:rsid w:val="00281186"/>
    <w:rsid w:val="00282F7E"/>
    <w:rsid w:val="002830E4"/>
    <w:rsid w:val="00285719"/>
    <w:rsid w:val="0028694D"/>
    <w:rsid w:val="00287D70"/>
    <w:rsid w:val="002915AE"/>
    <w:rsid w:val="002916BD"/>
    <w:rsid w:val="00292A62"/>
    <w:rsid w:val="0029373C"/>
    <w:rsid w:val="00293D80"/>
    <w:rsid w:val="0029736E"/>
    <w:rsid w:val="002A0D08"/>
    <w:rsid w:val="002A0DDA"/>
    <w:rsid w:val="002A0FB6"/>
    <w:rsid w:val="002A102F"/>
    <w:rsid w:val="002A3EE1"/>
    <w:rsid w:val="002A6C50"/>
    <w:rsid w:val="002A6F2E"/>
    <w:rsid w:val="002A7616"/>
    <w:rsid w:val="002B0FEC"/>
    <w:rsid w:val="002B106C"/>
    <w:rsid w:val="002B1377"/>
    <w:rsid w:val="002B175E"/>
    <w:rsid w:val="002B1E8F"/>
    <w:rsid w:val="002B333D"/>
    <w:rsid w:val="002B3B31"/>
    <w:rsid w:val="002B4423"/>
    <w:rsid w:val="002B45B1"/>
    <w:rsid w:val="002B6D20"/>
    <w:rsid w:val="002C1A1A"/>
    <w:rsid w:val="002C1D7E"/>
    <w:rsid w:val="002C5AAF"/>
    <w:rsid w:val="002C7E74"/>
    <w:rsid w:val="002D0E53"/>
    <w:rsid w:val="002D1833"/>
    <w:rsid w:val="002D1E2B"/>
    <w:rsid w:val="002D2050"/>
    <w:rsid w:val="002D35C9"/>
    <w:rsid w:val="002D48E6"/>
    <w:rsid w:val="002D4988"/>
    <w:rsid w:val="002D6FB0"/>
    <w:rsid w:val="002D7011"/>
    <w:rsid w:val="002E1672"/>
    <w:rsid w:val="002E2090"/>
    <w:rsid w:val="002E257A"/>
    <w:rsid w:val="002E2D71"/>
    <w:rsid w:val="002E336D"/>
    <w:rsid w:val="002E33BD"/>
    <w:rsid w:val="002E4254"/>
    <w:rsid w:val="002E67E7"/>
    <w:rsid w:val="002E6E5C"/>
    <w:rsid w:val="002E701B"/>
    <w:rsid w:val="002F02D7"/>
    <w:rsid w:val="002F0662"/>
    <w:rsid w:val="002F08B9"/>
    <w:rsid w:val="002F4107"/>
    <w:rsid w:val="002F47FA"/>
    <w:rsid w:val="002F5E23"/>
    <w:rsid w:val="002F65B5"/>
    <w:rsid w:val="002F683D"/>
    <w:rsid w:val="002F7BBC"/>
    <w:rsid w:val="002F7EB5"/>
    <w:rsid w:val="00302EA2"/>
    <w:rsid w:val="00303F11"/>
    <w:rsid w:val="003064D9"/>
    <w:rsid w:val="00310351"/>
    <w:rsid w:val="00310C1A"/>
    <w:rsid w:val="0031102A"/>
    <w:rsid w:val="0031177D"/>
    <w:rsid w:val="0031461C"/>
    <w:rsid w:val="00315517"/>
    <w:rsid w:val="003156FD"/>
    <w:rsid w:val="00315903"/>
    <w:rsid w:val="00316451"/>
    <w:rsid w:val="00320BA5"/>
    <w:rsid w:val="003227A5"/>
    <w:rsid w:val="00323B3D"/>
    <w:rsid w:val="0032549D"/>
    <w:rsid w:val="003268BC"/>
    <w:rsid w:val="003275E0"/>
    <w:rsid w:val="00330C72"/>
    <w:rsid w:val="003337E7"/>
    <w:rsid w:val="00333DF0"/>
    <w:rsid w:val="0033764F"/>
    <w:rsid w:val="0034182C"/>
    <w:rsid w:val="00341DD0"/>
    <w:rsid w:val="003445CF"/>
    <w:rsid w:val="00344833"/>
    <w:rsid w:val="00345248"/>
    <w:rsid w:val="003453C9"/>
    <w:rsid w:val="00345814"/>
    <w:rsid w:val="00346D39"/>
    <w:rsid w:val="00346D41"/>
    <w:rsid w:val="003508C0"/>
    <w:rsid w:val="00350A8E"/>
    <w:rsid w:val="00352404"/>
    <w:rsid w:val="00352563"/>
    <w:rsid w:val="00353145"/>
    <w:rsid w:val="00354ACD"/>
    <w:rsid w:val="00355B76"/>
    <w:rsid w:val="00355EB3"/>
    <w:rsid w:val="003568AC"/>
    <w:rsid w:val="0036346C"/>
    <w:rsid w:val="00363B94"/>
    <w:rsid w:val="003713C9"/>
    <w:rsid w:val="0037162B"/>
    <w:rsid w:val="003716F1"/>
    <w:rsid w:val="00372422"/>
    <w:rsid w:val="00373DF1"/>
    <w:rsid w:val="00376019"/>
    <w:rsid w:val="0037688C"/>
    <w:rsid w:val="0038040F"/>
    <w:rsid w:val="00380C21"/>
    <w:rsid w:val="00384300"/>
    <w:rsid w:val="0038541F"/>
    <w:rsid w:val="0038598B"/>
    <w:rsid w:val="00386E5C"/>
    <w:rsid w:val="003902A5"/>
    <w:rsid w:val="003903D3"/>
    <w:rsid w:val="00390CCA"/>
    <w:rsid w:val="00391C2F"/>
    <w:rsid w:val="00392E00"/>
    <w:rsid w:val="003937BE"/>
    <w:rsid w:val="00393F48"/>
    <w:rsid w:val="003961D9"/>
    <w:rsid w:val="00396A29"/>
    <w:rsid w:val="003A2BBD"/>
    <w:rsid w:val="003A463A"/>
    <w:rsid w:val="003B076D"/>
    <w:rsid w:val="003B1461"/>
    <w:rsid w:val="003B2B79"/>
    <w:rsid w:val="003B315C"/>
    <w:rsid w:val="003B3857"/>
    <w:rsid w:val="003B63CA"/>
    <w:rsid w:val="003B6577"/>
    <w:rsid w:val="003C037F"/>
    <w:rsid w:val="003C0E92"/>
    <w:rsid w:val="003C1E12"/>
    <w:rsid w:val="003C1F66"/>
    <w:rsid w:val="003C3DD2"/>
    <w:rsid w:val="003C4237"/>
    <w:rsid w:val="003C4E5E"/>
    <w:rsid w:val="003C71A0"/>
    <w:rsid w:val="003C791B"/>
    <w:rsid w:val="003D028A"/>
    <w:rsid w:val="003D19FD"/>
    <w:rsid w:val="003D20A5"/>
    <w:rsid w:val="003D3009"/>
    <w:rsid w:val="003D3C28"/>
    <w:rsid w:val="003D6F2E"/>
    <w:rsid w:val="003E00EF"/>
    <w:rsid w:val="003E1895"/>
    <w:rsid w:val="003E1FDA"/>
    <w:rsid w:val="003E4CCC"/>
    <w:rsid w:val="003E56FD"/>
    <w:rsid w:val="003F22FA"/>
    <w:rsid w:val="003F5777"/>
    <w:rsid w:val="003F6481"/>
    <w:rsid w:val="003F7C06"/>
    <w:rsid w:val="003F7DDD"/>
    <w:rsid w:val="00400D23"/>
    <w:rsid w:val="00404662"/>
    <w:rsid w:val="00412417"/>
    <w:rsid w:val="00414138"/>
    <w:rsid w:val="004145F2"/>
    <w:rsid w:val="004157D4"/>
    <w:rsid w:val="0041626D"/>
    <w:rsid w:val="00416C19"/>
    <w:rsid w:val="00422723"/>
    <w:rsid w:val="004253BA"/>
    <w:rsid w:val="00425A20"/>
    <w:rsid w:val="00426E0F"/>
    <w:rsid w:val="00430E83"/>
    <w:rsid w:val="00431691"/>
    <w:rsid w:val="004317EE"/>
    <w:rsid w:val="00431D8F"/>
    <w:rsid w:val="00434B43"/>
    <w:rsid w:val="00434BB6"/>
    <w:rsid w:val="00435906"/>
    <w:rsid w:val="0043592F"/>
    <w:rsid w:val="00436D87"/>
    <w:rsid w:val="00437821"/>
    <w:rsid w:val="00443F11"/>
    <w:rsid w:val="00446090"/>
    <w:rsid w:val="004477EF"/>
    <w:rsid w:val="0045049C"/>
    <w:rsid w:val="004515BB"/>
    <w:rsid w:val="0045591D"/>
    <w:rsid w:val="004613F5"/>
    <w:rsid w:val="00462C43"/>
    <w:rsid w:val="00464B72"/>
    <w:rsid w:val="0046668C"/>
    <w:rsid w:val="0047177C"/>
    <w:rsid w:val="00471E84"/>
    <w:rsid w:val="00471F74"/>
    <w:rsid w:val="00473622"/>
    <w:rsid w:val="00474624"/>
    <w:rsid w:val="00474B6C"/>
    <w:rsid w:val="0047588A"/>
    <w:rsid w:val="004802B2"/>
    <w:rsid w:val="00480BB5"/>
    <w:rsid w:val="00481C01"/>
    <w:rsid w:val="00484B05"/>
    <w:rsid w:val="004850C9"/>
    <w:rsid w:val="004851FA"/>
    <w:rsid w:val="00486DA5"/>
    <w:rsid w:val="004905D1"/>
    <w:rsid w:val="00490AEA"/>
    <w:rsid w:val="00491093"/>
    <w:rsid w:val="00491272"/>
    <w:rsid w:val="00491E22"/>
    <w:rsid w:val="00495696"/>
    <w:rsid w:val="004A0727"/>
    <w:rsid w:val="004A0D6F"/>
    <w:rsid w:val="004A214F"/>
    <w:rsid w:val="004A5704"/>
    <w:rsid w:val="004A58C6"/>
    <w:rsid w:val="004A6422"/>
    <w:rsid w:val="004A6CF2"/>
    <w:rsid w:val="004A78FB"/>
    <w:rsid w:val="004B2B1F"/>
    <w:rsid w:val="004B2BC8"/>
    <w:rsid w:val="004B65C3"/>
    <w:rsid w:val="004B6A93"/>
    <w:rsid w:val="004B78CF"/>
    <w:rsid w:val="004B7C1A"/>
    <w:rsid w:val="004C3FEC"/>
    <w:rsid w:val="004C5803"/>
    <w:rsid w:val="004C7427"/>
    <w:rsid w:val="004C7A12"/>
    <w:rsid w:val="004D397C"/>
    <w:rsid w:val="004D588D"/>
    <w:rsid w:val="004D5F47"/>
    <w:rsid w:val="004D6B83"/>
    <w:rsid w:val="004E0C3E"/>
    <w:rsid w:val="004E0DEF"/>
    <w:rsid w:val="004E32EB"/>
    <w:rsid w:val="004E32FC"/>
    <w:rsid w:val="004E4416"/>
    <w:rsid w:val="004E6F33"/>
    <w:rsid w:val="004E7E33"/>
    <w:rsid w:val="004F0FFF"/>
    <w:rsid w:val="004F247B"/>
    <w:rsid w:val="004F6587"/>
    <w:rsid w:val="004F67FF"/>
    <w:rsid w:val="004F6FF1"/>
    <w:rsid w:val="004F76EB"/>
    <w:rsid w:val="004F7D28"/>
    <w:rsid w:val="00500C94"/>
    <w:rsid w:val="005023FC"/>
    <w:rsid w:val="00503963"/>
    <w:rsid w:val="00503C7E"/>
    <w:rsid w:val="00505A0F"/>
    <w:rsid w:val="005065FA"/>
    <w:rsid w:val="00507352"/>
    <w:rsid w:val="00507E35"/>
    <w:rsid w:val="00510CD7"/>
    <w:rsid w:val="0051103E"/>
    <w:rsid w:val="00511BA6"/>
    <w:rsid w:val="00513A9F"/>
    <w:rsid w:val="00517E88"/>
    <w:rsid w:val="00520CF3"/>
    <w:rsid w:val="00520FA9"/>
    <w:rsid w:val="00521879"/>
    <w:rsid w:val="0052201C"/>
    <w:rsid w:val="00522CC0"/>
    <w:rsid w:val="0052363C"/>
    <w:rsid w:val="005256BE"/>
    <w:rsid w:val="00526645"/>
    <w:rsid w:val="00526658"/>
    <w:rsid w:val="00532DE3"/>
    <w:rsid w:val="00533BC1"/>
    <w:rsid w:val="00534AA4"/>
    <w:rsid w:val="00534CDE"/>
    <w:rsid w:val="00540510"/>
    <w:rsid w:val="0054349F"/>
    <w:rsid w:val="00543D03"/>
    <w:rsid w:val="00544375"/>
    <w:rsid w:val="005443FB"/>
    <w:rsid w:val="005447D0"/>
    <w:rsid w:val="005451C0"/>
    <w:rsid w:val="00551E4A"/>
    <w:rsid w:val="005548B5"/>
    <w:rsid w:val="00556D4A"/>
    <w:rsid w:val="00560A6A"/>
    <w:rsid w:val="00561067"/>
    <w:rsid w:val="00565275"/>
    <w:rsid w:val="005679E2"/>
    <w:rsid w:val="00567BA5"/>
    <w:rsid w:val="00571126"/>
    <w:rsid w:val="00572700"/>
    <w:rsid w:val="00573EDE"/>
    <w:rsid w:val="0057507E"/>
    <w:rsid w:val="00575CD7"/>
    <w:rsid w:val="005765E0"/>
    <w:rsid w:val="00576B69"/>
    <w:rsid w:val="00576E25"/>
    <w:rsid w:val="00577848"/>
    <w:rsid w:val="0058075D"/>
    <w:rsid w:val="005826FB"/>
    <w:rsid w:val="00582B73"/>
    <w:rsid w:val="00584D5E"/>
    <w:rsid w:val="00585138"/>
    <w:rsid w:val="00586820"/>
    <w:rsid w:val="005A0F4C"/>
    <w:rsid w:val="005A12E5"/>
    <w:rsid w:val="005A26D2"/>
    <w:rsid w:val="005A27A9"/>
    <w:rsid w:val="005A2EC9"/>
    <w:rsid w:val="005A626D"/>
    <w:rsid w:val="005A79D0"/>
    <w:rsid w:val="005A7B45"/>
    <w:rsid w:val="005B1273"/>
    <w:rsid w:val="005B40F7"/>
    <w:rsid w:val="005B4667"/>
    <w:rsid w:val="005B4B2F"/>
    <w:rsid w:val="005B7203"/>
    <w:rsid w:val="005C15B5"/>
    <w:rsid w:val="005C3C2C"/>
    <w:rsid w:val="005C4217"/>
    <w:rsid w:val="005C7041"/>
    <w:rsid w:val="005C7216"/>
    <w:rsid w:val="005C7343"/>
    <w:rsid w:val="005C75F2"/>
    <w:rsid w:val="005D1B54"/>
    <w:rsid w:val="005D1C13"/>
    <w:rsid w:val="005D2869"/>
    <w:rsid w:val="005D300D"/>
    <w:rsid w:val="005D41BF"/>
    <w:rsid w:val="005D4A0E"/>
    <w:rsid w:val="005D56DB"/>
    <w:rsid w:val="005E0B0B"/>
    <w:rsid w:val="005E0FA7"/>
    <w:rsid w:val="005E283B"/>
    <w:rsid w:val="005E30F3"/>
    <w:rsid w:val="005E38B6"/>
    <w:rsid w:val="005E3949"/>
    <w:rsid w:val="005E42A5"/>
    <w:rsid w:val="005E5427"/>
    <w:rsid w:val="005F1997"/>
    <w:rsid w:val="005F28BE"/>
    <w:rsid w:val="005F3D86"/>
    <w:rsid w:val="005F7D77"/>
    <w:rsid w:val="00600417"/>
    <w:rsid w:val="00600F72"/>
    <w:rsid w:val="00602070"/>
    <w:rsid w:val="006039EC"/>
    <w:rsid w:val="00604553"/>
    <w:rsid w:val="0060560A"/>
    <w:rsid w:val="00606665"/>
    <w:rsid w:val="00607C69"/>
    <w:rsid w:val="006104D2"/>
    <w:rsid w:val="00614BF1"/>
    <w:rsid w:val="006170DD"/>
    <w:rsid w:val="00620EC1"/>
    <w:rsid w:val="00622A65"/>
    <w:rsid w:val="00623F1C"/>
    <w:rsid w:val="006249C4"/>
    <w:rsid w:val="006260BC"/>
    <w:rsid w:val="006300B2"/>
    <w:rsid w:val="0063329C"/>
    <w:rsid w:val="0063395D"/>
    <w:rsid w:val="006342F3"/>
    <w:rsid w:val="0063753D"/>
    <w:rsid w:val="00637FD4"/>
    <w:rsid w:val="00640519"/>
    <w:rsid w:val="0064095E"/>
    <w:rsid w:val="00640E9A"/>
    <w:rsid w:val="00640F4F"/>
    <w:rsid w:val="00641EED"/>
    <w:rsid w:val="00643352"/>
    <w:rsid w:val="00644080"/>
    <w:rsid w:val="006444CF"/>
    <w:rsid w:val="00645C39"/>
    <w:rsid w:val="006470A8"/>
    <w:rsid w:val="006521B2"/>
    <w:rsid w:val="00652BA8"/>
    <w:rsid w:val="00652C3E"/>
    <w:rsid w:val="00653C5E"/>
    <w:rsid w:val="00653D12"/>
    <w:rsid w:val="00654786"/>
    <w:rsid w:val="0065551D"/>
    <w:rsid w:val="0065630F"/>
    <w:rsid w:val="00656942"/>
    <w:rsid w:val="00657136"/>
    <w:rsid w:val="00662655"/>
    <w:rsid w:val="00664D95"/>
    <w:rsid w:val="00665335"/>
    <w:rsid w:val="00665AA6"/>
    <w:rsid w:val="006676E8"/>
    <w:rsid w:val="00667D43"/>
    <w:rsid w:val="006701A8"/>
    <w:rsid w:val="00671A33"/>
    <w:rsid w:val="00673E23"/>
    <w:rsid w:val="006747D9"/>
    <w:rsid w:val="00674B45"/>
    <w:rsid w:val="00676935"/>
    <w:rsid w:val="00677339"/>
    <w:rsid w:val="00677532"/>
    <w:rsid w:val="00677BA3"/>
    <w:rsid w:val="00682AC3"/>
    <w:rsid w:val="00684140"/>
    <w:rsid w:val="0068512F"/>
    <w:rsid w:val="00686E92"/>
    <w:rsid w:val="00686F34"/>
    <w:rsid w:val="00690B3A"/>
    <w:rsid w:val="00691E62"/>
    <w:rsid w:val="00692472"/>
    <w:rsid w:val="006959FF"/>
    <w:rsid w:val="00697EBD"/>
    <w:rsid w:val="006A09FD"/>
    <w:rsid w:val="006A1AF1"/>
    <w:rsid w:val="006A3A19"/>
    <w:rsid w:val="006A5A29"/>
    <w:rsid w:val="006A6113"/>
    <w:rsid w:val="006A7D63"/>
    <w:rsid w:val="006B5BB1"/>
    <w:rsid w:val="006B6535"/>
    <w:rsid w:val="006C2A9A"/>
    <w:rsid w:val="006C2BB1"/>
    <w:rsid w:val="006C5B6A"/>
    <w:rsid w:val="006C6C16"/>
    <w:rsid w:val="006C6C42"/>
    <w:rsid w:val="006C7539"/>
    <w:rsid w:val="006C7DDE"/>
    <w:rsid w:val="006D0191"/>
    <w:rsid w:val="006D1EF7"/>
    <w:rsid w:val="006D21AB"/>
    <w:rsid w:val="006D536E"/>
    <w:rsid w:val="006D6455"/>
    <w:rsid w:val="006D6DC6"/>
    <w:rsid w:val="006E22AF"/>
    <w:rsid w:val="006E48AE"/>
    <w:rsid w:val="006E6101"/>
    <w:rsid w:val="006E7E72"/>
    <w:rsid w:val="006F4DCD"/>
    <w:rsid w:val="006F57D1"/>
    <w:rsid w:val="006F5851"/>
    <w:rsid w:val="006F60B5"/>
    <w:rsid w:val="006F7713"/>
    <w:rsid w:val="00701D4A"/>
    <w:rsid w:val="007046A2"/>
    <w:rsid w:val="00704FF2"/>
    <w:rsid w:val="00705368"/>
    <w:rsid w:val="00705C55"/>
    <w:rsid w:val="00705EAB"/>
    <w:rsid w:val="00705F7E"/>
    <w:rsid w:val="00706100"/>
    <w:rsid w:val="00707CF1"/>
    <w:rsid w:val="007100FF"/>
    <w:rsid w:val="00711C5B"/>
    <w:rsid w:val="00712465"/>
    <w:rsid w:val="00713674"/>
    <w:rsid w:val="00713AF8"/>
    <w:rsid w:val="0072158C"/>
    <w:rsid w:val="00721615"/>
    <w:rsid w:val="00722A55"/>
    <w:rsid w:val="007248F0"/>
    <w:rsid w:val="00725D42"/>
    <w:rsid w:val="00727EE7"/>
    <w:rsid w:val="00733338"/>
    <w:rsid w:val="00733A59"/>
    <w:rsid w:val="00733B30"/>
    <w:rsid w:val="0073529A"/>
    <w:rsid w:val="00735ECC"/>
    <w:rsid w:val="00737EB2"/>
    <w:rsid w:val="007411B2"/>
    <w:rsid w:val="007419CA"/>
    <w:rsid w:val="00741DEE"/>
    <w:rsid w:val="0074455A"/>
    <w:rsid w:val="00746A6C"/>
    <w:rsid w:val="00747CBA"/>
    <w:rsid w:val="00750263"/>
    <w:rsid w:val="00751570"/>
    <w:rsid w:val="00751D75"/>
    <w:rsid w:val="00755811"/>
    <w:rsid w:val="00760BC9"/>
    <w:rsid w:val="00761008"/>
    <w:rsid w:val="00761137"/>
    <w:rsid w:val="0076118B"/>
    <w:rsid w:val="00761F0C"/>
    <w:rsid w:val="00764F2A"/>
    <w:rsid w:val="00766B31"/>
    <w:rsid w:val="00770AFA"/>
    <w:rsid w:val="00771BA8"/>
    <w:rsid w:val="00772F10"/>
    <w:rsid w:val="007742F0"/>
    <w:rsid w:val="007745B8"/>
    <w:rsid w:val="00776CAF"/>
    <w:rsid w:val="00776EB5"/>
    <w:rsid w:val="00781A9E"/>
    <w:rsid w:val="00782958"/>
    <w:rsid w:val="00785A1A"/>
    <w:rsid w:val="00787905"/>
    <w:rsid w:val="007902E5"/>
    <w:rsid w:val="00793A19"/>
    <w:rsid w:val="00794252"/>
    <w:rsid w:val="0079491F"/>
    <w:rsid w:val="00795006"/>
    <w:rsid w:val="00796603"/>
    <w:rsid w:val="007A05A0"/>
    <w:rsid w:val="007A20C4"/>
    <w:rsid w:val="007A2762"/>
    <w:rsid w:val="007A2CCB"/>
    <w:rsid w:val="007A5C4F"/>
    <w:rsid w:val="007A6AD8"/>
    <w:rsid w:val="007A704A"/>
    <w:rsid w:val="007A7805"/>
    <w:rsid w:val="007B1752"/>
    <w:rsid w:val="007B246B"/>
    <w:rsid w:val="007B56C4"/>
    <w:rsid w:val="007B570C"/>
    <w:rsid w:val="007B5D8C"/>
    <w:rsid w:val="007B6DA6"/>
    <w:rsid w:val="007B77B2"/>
    <w:rsid w:val="007C0E65"/>
    <w:rsid w:val="007C2D49"/>
    <w:rsid w:val="007C5C7D"/>
    <w:rsid w:val="007C705C"/>
    <w:rsid w:val="007D1C9B"/>
    <w:rsid w:val="007D258B"/>
    <w:rsid w:val="007D2D6A"/>
    <w:rsid w:val="007D34F0"/>
    <w:rsid w:val="007D48C5"/>
    <w:rsid w:val="007D5386"/>
    <w:rsid w:val="007D596D"/>
    <w:rsid w:val="007D61F3"/>
    <w:rsid w:val="007D64B3"/>
    <w:rsid w:val="007D6923"/>
    <w:rsid w:val="007E0579"/>
    <w:rsid w:val="007F2275"/>
    <w:rsid w:val="007F24CC"/>
    <w:rsid w:val="007F2E8B"/>
    <w:rsid w:val="007F3F1F"/>
    <w:rsid w:val="007F4B79"/>
    <w:rsid w:val="007F4DC9"/>
    <w:rsid w:val="007F57D4"/>
    <w:rsid w:val="007F5998"/>
    <w:rsid w:val="007F5EC6"/>
    <w:rsid w:val="00800883"/>
    <w:rsid w:val="00800BE6"/>
    <w:rsid w:val="008035ED"/>
    <w:rsid w:val="00806565"/>
    <w:rsid w:val="0080684E"/>
    <w:rsid w:val="008069EA"/>
    <w:rsid w:val="00806B01"/>
    <w:rsid w:val="00806D99"/>
    <w:rsid w:val="00807C67"/>
    <w:rsid w:val="00811A97"/>
    <w:rsid w:val="00811AFA"/>
    <w:rsid w:val="00811F68"/>
    <w:rsid w:val="00815598"/>
    <w:rsid w:val="00815642"/>
    <w:rsid w:val="008159D4"/>
    <w:rsid w:val="00815D02"/>
    <w:rsid w:val="008169A3"/>
    <w:rsid w:val="00817A5D"/>
    <w:rsid w:val="008230F0"/>
    <w:rsid w:val="0082335A"/>
    <w:rsid w:val="00824E09"/>
    <w:rsid w:val="00825C97"/>
    <w:rsid w:val="00826092"/>
    <w:rsid w:val="00826FA0"/>
    <w:rsid w:val="0082745C"/>
    <w:rsid w:val="00830087"/>
    <w:rsid w:val="00830239"/>
    <w:rsid w:val="00831419"/>
    <w:rsid w:val="0083203D"/>
    <w:rsid w:val="0083261A"/>
    <w:rsid w:val="00834329"/>
    <w:rsid w:val="0084060B"/>
    <w:rsid w:val="008415F5"/>
    <w:rsid w:val="00843219"/>
    <w:rsid w:val="00843C07"/>
    <w:rsid w:val="00844187"/>
    <w:rsid w:val="00844EE9"/>
    <w:rsid w:val="00845D72"/>
    <w:rsid w:val="00846950"/>
    <w:rsid w:val="00846FCF"/>
    <w:rsid w:val="008478F2"/>
    <w:rsid w:val="00850AE8"/>
    <w:rsid w:val="00852FFD"/>
    <w:rsid w:val="00853242"/>
    <w:rsid w:val="00856F46"/>
    <w:rsid w:val="0086426E"/>
    <w:rsid w:val="00866E06"/>
    <w:rsid w:val="0086737E"/>
    <w:rsid w:val="00867D5B"/>
    <w:rsid w:val="00867DAF"/>
    <w:rsid w:val="0087095C"/>
    <w:rsid w:val="00872498"/>
    <w:rsid w:val="0087625A"/>
    <w:rsid w:val="008768A8"/>
    <w:rsid w:val="00880076"/>
    <w:rsid w:val="00880775"/>
    <w:rsid w:val="008866D2"/>
    <w:rsid w:val="00890330"/>
    <w:rsid w:val="00890869"/>
    <w:rsid w:val="00892E8A"/>
    <w:rsid w:val="00893117"/>
    <w:rsid w:val="0089476E"/>
    <w:rsid w:val="00897055"/>
    <w:rsid w:val="0089796A"/>
    <w:rsid w:val="008A0914"/>
    <w:rsid w:val="008A13E7"/>
    <w:rsid w:val="008A34CC"/>
    <w:rsid w:val="008A72A1"/>
    <w:rsid w:val="008A783C"/>
    <w:rsid w:val="008B053F"/>
    <w:rsid w:val="008B226D"/>
    <w:rsid w:val="008B503A"/>
    <w:rsid w:val="008B6436"/>
    <w:rsid w:val="008B721A"/>
    <w:rsid w:val="008B7833"/>
    <w:rsid w:val="008B7E4B"/>
    <w:rsid w:val="008C0B54"/>
    <w:rsid w:val="008C0FE5"/>
    <w:rsid w:val="008C1312"/>
    <w:rsid w:val="008C2C31"/>
    <w:rsid w:val="008C6BF1"/>
    <w:rsid w:val="008C78AE"/>
    <w:rsid w:val="008D09F4"/>
    <w:rsid w:val="008D0D2E"/>
    <w:rsid w:val="008D1176"/>
    <w:rsid w:val="008D4C74"/>
    <w:rsid w:val="008D5773"/>
    <w:rsid w:val="008D596A"/>
    <w:rsid w:val="008D6618"/>
    <w:rsid w:val="008D6ED7"/>
    <w:rsid w:val="008E4FB3"/>
    <w:rsid w:val="008E59F2"/>
    <w:rsid w:val="008F2A2C"/>
    <w:rsid w:val="008F7130"/>
    <w:rsid w:val="009013A4"/>
    <w:rsid w:val="00902E78"/>
    <w:rsid w:val="0090474F"/>
    <w:rsid w:val="009051F0"/>
    <w:rsid w:val="009068CF"/>
    <w:rsid w:val="00913D97"/>
    <w:rsid w:val="00914109"/>
    <w:rsid w:val="00916812"/>
    <w:rsid w:val="00920F8C"/>
    <w:rsid w:val="00920F95"/>
    <w:rsid w:val="00922304"/>
    <w:rsid w:val="00923786"/>
    <w:rsid w:val="00925BEC"/>
    <w:rsid w:val="00926522"/>
    <w:rsid w:val="00926F0C"/>
    <w:rsid w:val="0093082F"/>
    <w:rsid w:val="00932B3F"/>
    <w:rsid w:val="0093602D"/>
    <w:rsid w:val="00936EF0"/>
    <w:rsid w:val="009406F3"/>
    <w:rsid w:val="00943336"/>
    <w:rsid w:val="00945413"/>
    <w:rsid w:val="0094634D"/>
    <w:rsid w:val="0094735D"/>
    <w:rsid w:val="00950C8E"/>
    <w:rsid w:val="0095181C"/>
    <w:rsid w:val="00952799"/>
    <w:rsid w:val="009528B7"/>
    <w:rsid w:val="00952DD2"/>
    <w:rsid w:val="00954D09"/>
    <w:rsid w:val="00956173"/>
    <w:rsid w:val="00956D6C"/>
    <w:rsid w:val="00957371"/>
    <w:rsid w:val="00957EF5"/>
    <w:rsid w:val="00960011"/>
    <w:rsid w:val="00960949"/>
    <w:rsid w:val="009611A8"/>
    <w:rsid w:val="00961BF0"/>
    <w:rsid w:val="0096322A"/>
    <w:rsid w:val="00965BDB"/>
    <w:rsid w:val="00966FC1"/>
    <w:rsid w:val="009705DA"/>
    <w:rsid w:val="00972751"/>
    <w:rsid w:val="00974406"/>
    <w:rsid w:val="00974A17"/>
    <w:rsid w:val="00975672"/>
    <w:rsid w:val="00976759"/>
    <w:rsid w:val="00977D10"/>
    <w:rsid w:val="00981C2F"/>
    <w:rsid w:val="009834D4"/>
    <w:rsid w:val="00983C4C"/>
    <w:rsid w:val="0098526A"/>
    <w:rsid w:val="00987A05"/>
    <w:rsid w:val="009957C5"/>
    <w:rsid w:val="00996E59"/>
    <w:rsid w:val="009974A7"/>
    <w:rsid w:val="009A1967"/>
    <w:rsid w:val="009A22D3"/>
    <w:rsid w:val="009A3CC2"/>
    <w:rsid w:val="009A3F13"/>
    <w:rsid w:val="009A6BC1"/>
    <w:rsid w:val="009A7C91"/>
    <w:rsid w:val="009A7E72"/>
    <w:rsid w:val="009B2C99"/>
    <w:rsid w:val="009B32F1"/>
    <w:rsid w:val="009B3EF7"/>
    <w:rsid w:val="009B548B"/>
    <w:rsid w:val="009B620F"/>
    <w:rsid w:val="009B7868"/>
    <w:rsid w:val="009C36AE"/>
    <w:rsid w:val="009C7C9F"/>
    <w:rsid w:val="009C7CBF"/>
    <w:rsid w:val="009D00A7"/>
    <w:rsid w:val="009D1A25"/>
    <w:rsid w:val="009D347D"/>
    <w:rsid w:val="009D5566"/>
    <w:rsid w:val="009D79B7"/>
    <w:rsid w:val="009E0AB4"/>
    <w:rsid w:val="009E1516"/>
    <w:rsid w:val="009E195B"/>
    <w:rsid w:val="009E48A5"/>
    <w:rsid w:val="009E5138"/>
    <w:rsid w:val="009E62FB"/>
    <w:rsid w:val="009F1227"/>
    <w:rsid w:val="009F339D"/>
    <w:rsid w:val="009F5844"/>
    <w:rsid w:val="009F5A0F"/>
    <w:rsid w:val="00A04B34"/>
    <w:rsid w:val="00A069D9"/>
    <w:rsid w:val="00A07DAC"/>
    <w:rsid w:val="00A11D1C"/>
    <w:rsid w:val="00A13995"/>
    <w:rsid w:val="00A147F2"/>
    <w:rsid w:val="00A15DBF"/>
    <w:rsid w:val="00A17308"/>
    <w:rsid w:val="00A2075E"/>
    <w:rsid w:val="00A20974"/>
    <w:rsid w:val="00A22C4D"/>
    <w:rsid w:val="00A2360D"/>
    <w:rsid w:val="00A242B5"/>
    <w:rsid w:val="00A25773"/>
    <w:rsid w:val="00A2736C"/>
    <w:rsid w:val="00A2758A"/>
    <w:rsid w:val="00A30B4F"/>
    <w:rsid w:val="00A33A7C"/>
    <w:rsid w:val="00A3595B"/>
    <w:rsid w:val="00A376EA"/>
    <w:rsid w:val="00A4003F"/>
    <w:rsid w:val="00A40C3D"/>
    <w:rsid w:val="00A41659"/>
    <w:rsid w:val="00A423F2"/>
    <w:rsid w:val="00A42C2E"/>
    <w:rsid w:val="00A43C6C"/>
    <w:rsid w:val="00A43CBE"/>
    <w:rsid w:val="00A4605C"/>
    <w:rsid w:val="00A4688C"/>
    <w:rsid w:val="00A469FD"/>
    <w:rsid w:val="00A5089C"/>
    <w:rsid w:val="00A53D97"/>
    <w:rsid w:val="00A54585"/>
    <w:rsid w:val="00A55212"/>
    <w:rsid w:val="00A558DA"/>
    <w:rsid w:val="00A574A9"/>
    <w:rsid w:val="00A61EA6"/>
    <w:rsid w:val="00A62B71"/>
    <w:rsid w:val="00A64AD8"/>
    <w:rsid w:val="00A65623"/>
    <w:rsid w:val="00A67A6B"/>
    <w:rsid w:val="00A74D0D"/>
    <w:rsid w:val="00A75A4B"/>
    <w:rsid w:val="00A75BB5"/>
    <w:rsid w:val="00A76BA5"/>
    <w:rsid w:val="00A82A94"/>
    <w:rsid w:val="00A82CC2"/>
    <w:rsid w:val="00A836DF"/>
    <w:rsid w:val="00A84E02"/>
    <w:rsid w:val="00A85553"/>
    <w:rsid w:val="00A87B55"/>
    <w:rsid w:val="00A91ECE"/>
    <w:rsid w:val="00A94400"/>
    <w:rsid w:val="00A9484C"/>
    <w:rsid w:val="00A9526E"/>
    <w:rsid w:val="00A96595"/>
    <w:rsid w:val="00A968D1"/>
    <w:rsid w:val="00A96A7D"/>
    <w:rsid w:val="00A97D2D"/>
    <w:rsid w:val="00AA164B"/>
    <w:rsid w:val="00AA2593"/>
    <w:rsid w:val="00AA61BF"/>
    <w:rsid w:val="00AA7CA5"/>
    <w:rsid w:val="00AB0B06"/>
    <w:rsid w:val="00AB1C78"/>
    <w:rsid w:val="00AB252E"/>
    <w:rsid w:val="00AB3AAE"/>
    <w:rsid w:val="00AB6A0B"/>
    <w:rsid w:val="00AC030A"/>
    <w:rsid w:val="00AC0450"/>
    <w:rsid w:val="00AC1857"/>
    <w:rsid w:val="00AC4644"/>
    <w:rsid w:val="00AC51D3"/>
    <w:rsid w:val="00AC65AD"/>
    <w:rsid w:val="00AC735C"/>
    <w:rsid w:val="00AD02B0"/>
    <w:rsid w:val="00AD08C5"/>
    <w:rsid w:val="00AD1B32"/>
    <w:rsid w:val="00AD2794"/>
    <w:rsid w:val="00AD3B40"/>
    <w:rsid w:val="00AD5849"/>
    <w:rsid w:val="00AD5B49"/>
    <w:rsid w:val="00AD5B84"/>
    <w:rsid w:val="00AE1CDD"/>
    <w:rsid w:val="00AE43C1"/>
    <w:rsid w:val="00AE7155"/>
    <w:rsid w:val="00AE7E9F"/>
    <w:rsid w:val="00AF0671"/>
    <w:rsid w:val="00AF205E"/>
    <w:rsid w:val="00AF2D43"/>
    <w:rsid w:val="00AF411A"/>
    <w:rsid w:val="00AF4290"/>
    <w:rsid w:val="00AF4850"/>
    <w:rsid w:val="00AF5ED6"/>
    <w:rsid w:val="00B02581"/>
    <w:rsid w:val="00B036B7"/>
    <w:rsid w:val="00B04C10"/>
    <w:rsid w:val="00B05EBE"/>
    <w:rsid w:val="00B063A8"/>
    <w:rsid w:val="00B07343"/>
    <w:rsid w:val="00B10630"/>
    <w:rsid w:val="00B10FF0"/>
    <w:rsid w:val="00B1220E"/>
    <w:rsid w:val="00B124A6"/>
    <w:rsid w:val="00B12602"/>
    <w:rsid w:val="00B12B4D"/>
    <w:rsid w:val="00B159AB"/>
    <w:rsid w:val="00B15DA1"/>
    <w:rsid w:val="00B1767C"/>
    <w:rsid w:val="00B20DCD"/>
    <w:rsid w:val="00B22193"/>
    <w:rsid w:val="00B30819"/>
    <w:rsid w:val="00B327E3"/>
    <w:rsid w:val="00B347B1"/>
    <w:rsid w:val="00B34FB6"/>
    <w:rsid w:val="00B35532"/>
    <w:rsid w:val="00B356DF"/>
    <w:rsid w:val="00B36627"/>
    <w:rsid w:val="00B414BE"/>
    <w:rsid w:val="00B42941"/>
    <w:rsid w:val="00B42AA1"/>
    <w:rsid w:val="00B45057"/>
    <w:rsid w:val="00B4697D"/>
    <w:rsid w:val="00B5285F"/>
    <w:rsid w:val="00B538CA"/>
    <w:rsid w:val="00B64C24"/>
    <w:rsid w:val="00B64E3A"/>
    <w:rsid w:val="00B65158"/>
    <w:rsid w:val="00B664FF"/>
    <w:rsid w:val="00B66A39"/>
    <w:rsid w:val="00B709FB"/>
    <w:rsid w:val="00B73A5A"/>
    <w:rsid w:val="00B7527C"/>
    <w:rsid w:val="00B764FA"/>
    <w:rsid w:val="00B76F4A"/>
    <w:rsid w:val="00B77467"/>
    <w:rsid w:val="00B77CB2"/>
    <w:rsid w:val="00B801AD"/>
    <w:rsid w:val="00B80347"/>
    <w:rsid w:val="00B805AA"/>
    <w:rsid w:val="00B825EA"/>
    <w:rsid w:val="00B831E1"/>
    <w:rsid w:val="00B83F43"/>
    <w:rsid w:val="00B84036"/>
    <w:rsid w:val="00B87D71"/>
    <w:rsid w:val="00B90EEB"/>
    <w:rsid w:val="00B933EB"/>
    <w:rsid w:val="00B93635"/>
    <w:rsid w:val="00B95703"/>
    <w:rsid w:val="00BA037C"/>
    <w:rsid w:val="00BA2708"/>
    <w:rsid w:val="00BA4E23"/>
    <w:rsid w:val="00BA552B"/>
    <w:rsid w:val="00BA5768"/>
    <w:rsid w:val="00BA5A22"/>
    <w:rsid w:val="00BA6871"/>
    <w:rsid w:val="00BB0C1F"/>
    <w:rsid w:val="00BB23CA"/>
    <w:rsid w:val="00BB4300"/>
    <w:rsid w:val="00BB4F46"/>
    <w:rsid w:val="00BC07C9"/>
    <w:rsid w:val="00BC288F"/>
    <w:rsid w:val="00BC34E2"/>
    <w:rsid w:val="00BC388E"/>
    <w:rsid w:val="00BC426B"/>
    <w:rsid w:val="00BC468D"/>
    <w:rsid w:val="00BC68DD"/>
    <w:rsid w:val="00BD29B9"/>
    <w:rsid w:val="00BD475C"/>
    <w:rsid w:val="00BD5F50"/>
    <w:rsid w:val="00BE1C94"/>
    <w:rsid w:val="00BE2364"/>
    <w:rsid w:val="00BE2C6E"/>
    <w:rsid w:val="00BE2CDC"/>
    <w:rsid w:val="00BE5129"/>
    <w:rsid w:val="00BE6568"/>
    <w:rsid w:val="00BE79CC"/>
    <w:rsid w:val="00BF022B"/>
    <w:rsid w:val="00BF040D"/>
    <w:rsid w:val="00BF4A3B"/>
    <w:rsid w:val="00C01A84"/>
    <w:rsid w:val="00C02C94"/>
    <w:rsid w:val="00C048A4"/>
    <w:rsid w:val="00C0534B"/>
    <w:rsid w:val="00C05FF4"/>
    <w:rsid w:val="00C10457"/>
    <w:rsid w:val="00C11CCE"/>
    <w:rsid w:val="00C137E5"/>
    <w:rsid w:val="00C212DB"/>
    <w:rsid w:val="00C242B3"/>
    <w:rsid w:val="00C25826"/>
    <w:rsid w:val="00C267F6"/>
    <w:rsid w:val="00C307BE"/>
    <w:rsid w:val="00C32D9D"/>
    <w:rsid w:val="00C32E17"/>
    <w:rsid w:val="00C36D8C"/>
    <w:rsid w:val="00C40B30"/>
    <w:rsid w:val="00C40C30"/>
    <w:rsid w:val="00C42078"/>
    <w:rsid w:val="00C45FAE"/>
    <w:rsid w:val="00C46288"/>
    <w:rsid w:val="00C47622"/>
    <w:rsid w:val="00C533A6"/>
    <w:rsid w:val="00C56629"/>
    <w:rsid w:val="00C570E4"/>
    <w:rsid w:val="00C57BA7"/>
    <w:rsid w:val="00C57E18"/>
    <w:rsid w:val="00C631C3"/>
    <w:rsid w:val="00C6699A"/>
    <w:rsid w:val="00C66B9D"/>
    <w:rsid w:val="00C66C57"/>
    <w:rsid w:val="00C67F3D"/>
    <w:rsid w:val="00C732AB"/>
    <w:rsid w:val="00C7348E"/>
    <w:rsid w:val="00C7359D"/>
    <w:rsid w:val="00C7660B"/>
    <w:rsid w:val="00C76F4C"/>
    <w:rsid w:val="00C77D9B"/>
    <w:rsid w:val="00C82150"/>
    <w:rsid w:val="00C82A7B"/>
    <w:rsid w:val="00C8481B"/>
    <w:rsid w:val="00C84C18"/>
    <w:rsid w:val="00C9051A"/>
    <w:rsid w:val="00C90B9F"/>
    <w:rsid w:val="00C946EE"/>
    <w:rsid w:val="00C9477D"/>
    <w:rsid w:val="00C94F9D"/>
    <w:rsid w:val="00C95FE4"/>
    <w:rsid w:val="00C96CA2"/>
    <w:rsid w:val="00CA19AF"/>
    <w:rsid w:val="00CA2B3A"/>
    <w:rsid w:val="00CA5003"/>
    <w:rsid w:val="00CA530C"/>
    <w:rsid w:val="00CA5E23"/>
    <w:rsid w:val="00CA6618"/>
    <w:rsid w:val="00CB2222"/>
    <w:rsid w:val="00CB29E3"/>
    <w:rsid w:val="00CB2D44"/>
    <w:rsid w:val="00CB3485"/>
    <w:rsid w:val="00CB3682"/>
    <w:rsid w:val="00CB4204"/>
    <w:rsid w:val="00CB4D6A"/>
    <w:rsid w:val="00CB63A0"/>
    <w:rsid w:val="00CB6883"/>
    <w:rsid w:val="00CB7482"/>
    <w:rsid w:val="00CB75A1"/>
    <w:rsid w:val="00CB7FC5"/>
    <w:rsid w:val="00CC1E1A"/>
    <w:rsid w:val="00CC2E38"/>
    <w:rsid w:val="00CC5CCD"/>
    <w:rsid w:val="00CC5CFA"/>
    <w:rsid w:val="00CD1587"/>
    <w:rsid w:val="00CD1F38"/>
    <w:rsid w:val="00CD23EE"/>
    <w:rsid w:val="00CD3055"/>
    <w:rsid w:val="00CD45CD"/>
    <w:rsid w:val="00CD75C6"/>
    <w:rsid w:val="00CE3FBA"/>
    <w:rsid w:val="00CE4C75"/>
    <w:rsid w:val="00CE5DE6"/>
    <w:rsid w:val="00CE71EF"/>
    <w:rsid w:val="00CE7424"/>
    <w:rsid w:val="00CF0292"/>
    <w:rsid w:val="00CF19C5"/>
    <w:rsid w:val="00CF1DF9"/>
    <w:rsid w:val="00CF2CDA"/>
    <w:rsid w:val="00CF34B0"/>
    <w:rsid w:val="00CF366D"/>
    <w:rsid w:val="00CF6AD2"/>
    <w:rsid w:val="00CF777C"/>
    <w:rsid w:val="00CF7A80"/>
    <w:rsid w:val="00CF7BB6"/>
    <w:rsid w:val="00D007F4"/>
    <w:rsid w:val="00D00B2B"/>
    <w:rsid w:val="00D00DB5"/>
    <w:rsid w:val="00D14F7A"/>
    <w:rsid w:val="00D17DF7"/>
    <w:rsid w:val="00D214A4"/>
    <w:rsid w:val="00D22268"/>
    <w:rsid w:val="00D2231D"/>
    <w:rsid w:val="00D22474"/>
    <w:rsid w:val="00D25494"/>
    <w:rsid w:val="00D25676"/>
    <w:rsid w:val="00D27097"/>
    <w:rsid w:val="00D31941"/>
    <w:rsid w:val="00D333BE"/>
    <w:rsid w:val="00D34A42"/>
    <w:rsid w:val="00D360DF"/>
    <w:rsid w:val="00D37BE3"/>
    <w:rsid w:val="00D43326"/>
    <w:rsid w:val="00D44739"/>
    <w:rsid w:val="00D4533D"/>
    <w:rsid w:val="00D47225"/>
    <w:rsid w:val="00D475EB"/>
    <w:rsid w:val="00D52E41"/>
    <w:rsid w:val="00D532AD"/>
    <w:rsid w:val="00D5338B"/>
    <w:rsid w:val="00D53829"/>
    <w:rsid w:val="00D54780"/>
    <w:rsid w:val="00D55D7F"/>
    <w:rsid w:val="00D56AD6"/>
    <w:rsid w:val="00D623D5"/>
    <w:rsid w:val="00D64C17"/>
    <w:rsid w:val="00D70FDD"/>
    <w:rsid w:val="00D74A4E"/>
    <w:rsid w:val="00D752C7"/>
    <w:rsid w:val="00D75CEC"/>
    <w:rsid w:val="00D76771"/>
    <w:rsid w:val="00D83772"/>
    <w:rsid w:val="00D85A95"/>
    <w:rsid w:val="00D86716"/>
    <w:rsid w:val="00D86EC8"/>
    <w:rsid w:val="00D87112"/>
    <w:rsid w:val="00D90685"/>
    <w:rsid w:val="00D92CB5"/>
    <w:rsid w:val="00D92D18"/>
    <w:rsid w:val="00D94071"/>
    <w:rsid w:val="00D942D3"/>
    <w:rsid w:val="00D96AF9"/>
    <w:rsid w:val="00DA17DA"/>
    <w:rsid w:val="00DA198F"/>
    <w:rsid w:val="00DA1ED9"/>
    <w:rsid w:val="00DA4A94"/>
    <w:rsid w:val="00DA6658"/>
    <w:rsid w:val="00DA7683"/>
    <w:rsid w:val="00DB0B61"/>
    <w:rsid w:val="00DB137A"/>
    <w:rsid w:val="00DB1998"/>
    <w:rsid w:val="00DB4C7B"/>
    <w:rsid w:val="00DB637D"/>
    <w:rsid w:val="00DB70B7"/>
    <w:rsid w:val="00DB77B1"/>
    <w:rsid w:val="00DC0CFB"/>
    <w:rsid w:val="00DC0D8C"/>
    <w:rsid w:val="00DC10FB"/>
    <w:rsid w:val="00DC2630"/>
    <w:rsid w:val="00DC31C0"/>
    <w:rsid w:val="00DC43A4"/>
    <w:rsid w:val="00DC50E7"/>
    <w:rsid w:val="00DC6C01"/>
    <w:rsid w:val="00DD0575"/>
    <w:rsid w:val="00DD31A4"/>
    <w:rsid w:val="00DD3AA8"/>
    <w:rsid w:val="00DD55EB"/>
    <w:rsid w:val="00DD600B"/>
    <w:rsid w:val="00DD77F7"/>
    <w:rsid w:val="00DE0229"/>
    <w:rsid w:val="00DE18BD"/>
    <w:rsid w:val="00DE2B83"/>
    <w:rsid w:val="00DE704B"/>
    <w:rsid w:val="00DE7AE1"/>
    <w:rsid w:val="00DF24D6"/>
    <w:rsid w:val="00DF2D1D"/>
    <w:rsid w:val="00DF3B4A"/>
    <w:rsid w:val="00DF5FA8"/>
    <w:rsid w:val="00DF6CDF"/>
    <w:rsid w:val="00E01F3F"/>
    <w:rsid w:val="00E0357F"/>
    <w:rsid w:val="00E072F7"/>
    <w:rsid w:val="00E07F77"/>
    <w:rsid w:val="00E118EC"/>
    <w:rsid w:val="00E11A96"/>
    <w:rsid w:val="00E14E1D"/>
    <w:rsid w:val="00E14EC8"/>
    <w:rsid w:val="00E20F5A"/>
    <w:rsid w:val="00E23848"/>
    <w:rsid w:val="00E25278"/>
    <w:rsid w:val="00E3080F"/>
    <w:rsid w:val="00E30F48"/>
    <w:rsid w:val="00E3357D"/>
    <w:rsid w:val="00E33D06"/>
    <w:rsid w:val="00E33D07"/>
    <w:rsid w:val="00E3438D"/>
    <w:rsid w:val="00E35D0F"/>
    <w:rsid w:val="00E37B55"/>
    <w:rsid w:val="00E4140E"/>
    <w:rsid w:val="00E41626"/>
    <w:rsid w:val="00E41FEE"/>
    <w:rsid w:val="00E45500"/>
    <w:rsid w:val="00E460F1"/>
    <w:rsid w:val="00E46A88"/>
    <w:rsid w:val="00E47778"/>
    <w:rsid w:val="00E51F47"/>
    <w:rsid w:val="00E52104"/>
    <w:rsid w:val="00E537AF"/>
    <w:rsid w:val="00E54F5C"/>
    <w:rsid w:val="00E60F08"/>
    <w:rsid w:val="00E61A84"/>
    <w:rsid w:val="00E62D76"/>
    <w:rsid w:val="00E6462E"/>
    <w:rsid w:val="00E64FE0"/>
    <w:rsid w:val="00E65EC7"/>
    <w:rsid w:val="00E66139"/>
    <w:rsid w:val="00E759EF"/>
    <w:rsid w:val="00E76B1D"/>
    <w:rsid w:val="00E81C7D"/>
    <w:rsid w:val="00E84234"/>
    <w:rsid w:val="00E90C42"/>
    <w:rsid w:val="00E92B24"/>
    <w:rsid w:val="00E9433B"/>
    <w:rsid w:val="00E960C4"/>
    <w:rsid w:val="00EA0A04"/>
    <w:rsid w:val="00EA1D44"/>
    <w:rsid w:val="00EA20C2"/>
    <w:rsid w:val="00EA5CD6"/>
    <w:rsid w:val="00EA5E7D"/>
    <w:rsid w:val="00EA66D4"/>
    <w:rsid w:val="00EA7AE5"/>
    <w:rsid w:val="00EB49D1"/>
    <w:rsid w:val="00EB62C8"/>
    <w:rsid w:val="00EC071A"/>
    <w:rsid w:val="00EC4C6E"/>
    <w:rsid w:val="00EC5A56"/>
    <w:rsid w:val="00EC5CC7"/>
    <w:rsid w:val="00EC6D46"/>
    <w:rsid w:val="00EC70D8"/>
    <w:rsid w:val="00EC76F6"/>
    <w:rsid w:val="00EC7F3B"/>
    <w:rsid w:val="00ED00EF"/>
    <w:rsid w:val="00ED5464"/>
    <w:rsid w:val="00ED6847"/>
    <w:rsid w:val="00ED7087"/>
    <w:rsid w:val="00ED7335"/>
    <w:rsid w:val="00EE274D"/>
    <w:rsid w:val="00EE3E78"/>
    <w:rsid w:val="00EE4A62"/>
    <w:rsid w:val="00EE5180"/>
    <w:rsid w:val="00EE6126"/>
    <w:rsid w:val="00EF03C9"/>
    <w:rsid w:val="00EF1590"/>
    <w:rsid w:val="00EF2165"/>
    <w:rsid w:val="00EF28E0"/>
    <w:rsid w:val="00EF2FB1"/>
    <w:rsid w:val="00EF6649"/>
    <w:rsid w:val="00F0224E"/>
    <w:rsid w:val="00F050D1"/>
    <w:rsid w:val="00F06292"/>
    <w:rsid w:val="00F070B0"/>
    <w:rsid w:val="00F11447"/>
    <w:rsid w:val="00F1429B"/>
    <w:rsid w:val="00F144EC"/>
    <w:rsid w:val="00F149DE"/>
    <w:rsid w:val="00F156DF"/>
    <w:rsid w:val="00F201C5"/>
    <w:rsid w:val="00F235F2"/>
    <w:rsid w:val="00F23E54"/>
    <w:rsid w:val="00F25E9D"/>
    <w:rsid w:val="00F2684D"/>
    <w:rsid w:val="00F3016E"/>
    <w:rsid w:val="00F30C01"/>
    <w:rsid w:val="00F30EF4"/>
    <w:rsid w:val="00F3120D"/>
    <w:rsid w:val="00F3189D"/>
    <w:rsid w:val="00F31C0B"/>
    <w:rsid w:val="00F31F54"/>
    <w:rsid w:val="00F3517B"/>
    <w:rsid w:val="00F365FF"/>
    <w:rsid w:val="00F41BBA"/>
    <w:rsid w:val="00F41E85"/>
    <w:rsid w:val="00F42A66"/>
    <w:rsid w:val="00F43103"/>
    <w:rsid w:val="00F451B6"/>
    <w:rsid w:val="00F4680C"/>
    <w:rsid w:val="00F475BA"/>
    <w:rsid w:val="00F50249"/>
    <w:rsid w:val="00F505E5"/>
    <w:rsid w:val="00F50900"/>
    <w:rsid w:val="00F50C27"/>
    <w:rsid w:val="00F514F7"/>
    <w:rsid w:val="00F53F95"/>
    <w:rsid w:val="00F547E9"/>
    <w:rsid w:val="00F57AB1"/>
    <w:rsid w:val="00F616DD"/>
    <w:rsid w:val="00F61900"/>
    <w:rsid w:val="00F62242"/>
    <w:rsid w:val="00F6285F"/>
    <w:rsid w:val="00F6454C"/>
    <w:rsid w:val="00F649F2"/>
    <w:rsid w:val="00F65CA2"/>
    <w:rsid w:val="00F66103"/>
    <w:rsid w:val="00F7201A"/>
    <w:rsid w:val="00F739E3"/>
    <w:rsid w:val="00F74001"/>
    <w:rsid w:val="00F75FF1"/>
    <w:rsid w:val="00F76A40"/>
    <w:rsid w:val="00F818FE"/>
    <w:rsid w:val="00F83E8E"/>
    <w:rsid w:val="00F84001"/>
    <w:rsid w:val="00F85090"/>
    <w:rsid w:val="00F8607F"/>
    <w:rsid w:val="00F8648B"/>
    <w:rsid w:val="00F86F9C"/>
    <w:rsid w:val="00F873EC"/>
    <w:rsid w:val="00F875A9"/>
    <w:rsid w:val="00F91DEB"/>
    <w:rsid w:val="00F93117"/>
    <w:rsid w:val="00F93F00"/>
    <w:rsid w:val="00FA0918"/>
    <w:rsid w:val="00FA0B42"/>
    <w:rsid w:val="00FA2309"/>
    <w:rsid w:val="00FA2415"/>
    <w:rsid w:val="00FA333F"/>
    <w:rsid w:val="00FA4F00"/>
    <w:rsid w:val="00FA5AC8"/>
    <w:rsid w:val="00FB1CD1"/>
    <w:rsid w:val="00FB2718"/>
    <w:rsid w:val="00FB4B78"/>
    <w:rsid w:val="00FB78C6"/>
    <w:rsid w:val="00FC092D"/>
    <w:rsid w:val="00FC0B66"/>
    <w:rsid w:val="00FC15A2"/>
    <w:rsid w:val="00FC2F50"/>
    <w:rsid w:val="00FC46B4"/>
    <w:rsid w:val="00FC595D"/>
    <w:rsid w:val="00FC5985"/>
    <w:rsid w:val="00FD02D9"/>
    <w:rsid w:val="00FE0161"/>
    <w:rsid w:val="00FE36EF"/>
    <w:rsid w:val="00FE41BE"/>
    <w:rsid w:val="00FE460C"/>
    <w:rsid w:val="00FE4C85"/>
    <w:rsid w:val="00FE541A"/>
    <w:rsid w:val="00FE5650"/>
    <w:rsid w:val="00FE7B02"/>
    <w:rsid w:val="00FE7E91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0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106C"/>
    <w:pPr>
      <w:keepNext/>
      <w:shd w:val="clear" w:color="auto" w:fill="FFFFFF"/>
      <w:ind w:right="1339"/>
      <w:jc w:val="center"/>
      <w:outlineLvl w:val="0"/>
    </w:pPr>
    <w:rPr>
      <w:b/>
      <w:bCs/>
      <w:color w:val="000000"/>
      <w:spacing w:val="1"/>
      <w:sz w:val="24"/>
      <w:szCs w:val="24"/>
    </w:rPr>
  </w:style>
  <w:style w:type="paragraph" w:styleId="2">
    <w:name w:val="heading 2"/>
    <w:basedOn w:val="a"/>
    <w:next w:val="a"/>
    <w:qFormat/>
    <w:rsid w:val="002B106C"/>
    <w:pPr>
      <w:keepNext/>
      <w:shd w:val="clear" w:color="auto" w:fill="FFFFFF"/>
      <w:jc w:val="center"/>
      <w:outlineLvl w:val="1"/>
    </w:pPr>
    <w:rPr>
      <w:b/>
      <w:bCs/>
      <w:color w:val="000000"/>
      <w:spacing w:val="2"/>
      <w:sz w:val="24"/>
      <w:szCs w:val="24"/>
    </w:rPr>
  </w:style>
  <w:style w:type="paragraph" w:styleId="3">
    <w:name w:val="heading 3"/>
    <w:basedOn w:val="a"/>
    <w:next w:val="a"/>
    <w:qFormat/>
    <w:rsid w:val="002B106C"/>
    <w:pPr>
      <w:keepNext/>
      <w:shd w:val="clear" w:color="auto" w:fill="FFFFFF"/>
      <w:spacing w:before="349" w:line="274" w:lineRule="exact"/>
      <w:ind w:right="461"/>
      <w:jc w:val="center"/>
      <w:outlineLvl w:val="2"/>
    </w:pPr>
    <w:rPr>
      <w:b/>
      <w:bCs/>
      <w:color w:val="000000"/>
      <w:spacing w:val="-2"/>
      <w:w w:val="115"/>
      <w:sz w:val="24"/>
      <w:szCs w:val="24"/>
    </w:rPr>
  </w:style>
  <w:style w:type="paragraph" w:styleId="4">
    <w:name w:val="heading 4"/>
    <w:basedOn w:val="a"/>
    <w:next w:val="a"/>
    <w:qFormat/>
    <w:rsid w:val="002B106C"/>
    <w:pPr>
      <w:keepNext/>
      <w:shd w:val="clear" w:color="auto" w:fill="FFFFFF"/>
      <w:spacing w:before="18" w:line="360" w:lineRule="auto"/>
      <w:ind w:right="29" w:firstLine="567"/>
      <w:jc w:val="both"/>
      <w:outlineLvl w:val="3"/>
    </w:pPr>
    <w:rPr>
      <w:color w:val="000000"/>
      <w:spacing w:val="-7"/>
      <w:sz w:val="24"/>
      <w:szCs w:val="24"/>
    </w:rPr>
  </w:style>
  <w:style w:type="paragraph" w:styleId="5">
    <w:name w:val="heading 5"/>
    <w:basedOn w:val="a"/>
    <w:next w:val="a"/>
    <w:qFormat/>
    <w:rsid w:val="002B106C"/>
    <w:pPr>
      <w:keepNext/>
      <w:shd w:val="clear" w:color="auto" w:fill="FFFFFF"/>
      <w:spacing w:before="364" w:line="480" w:lineRule="auto"/>
      <w:ind w:firstLine="709"/>
      <w:outlineLvl w:val="4"/>
    </w:pPr>
    <w:rPr>
      <w:spacing w:val="-7"/>
      <w:sz w:val="24"/>
      <w:szCs w:val="24"/>
    </w:rPr>
  </w:style>
  <w:style w:type="paragraph" w:styleId="6">
    <w:name w:val="heading 6"/>
    <w:basedOn w:val="a"/>
    <w:next w:val="a"/>
    <w:qFormat/>
    <w:rsid w:val="002B106C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2B106C"/>
    <w:pPr>
      <w:keepNext/>
      <w:shd w:val="clear" w:color="auto" w:fill="FFFFFF"/>
      <w:spacing w:line="320" w:lineRule="exact"/>
      <w:ind w:left="5177"/>
      <w:outlineLvl w:val="6"/>
    </w:pPr>
    <w:rPr>
      <w:color w:val="000000"/>
      <w:spacing w:val="-8"/>
      <w:sz w:val="24"/>
      <w:szCs w:val="24"/>
    </w:rPr>
  </w:style>
  <w:style w:type="paragraph" w:styleId="8">
    <w:name w:val="heading 8"/>
    <w:basedOn w:val="a"/>
    <w:next w:val="a"/>
    <w:qFormat/>
    <w:rsid w:val="002B106C"/>
    <w:pPr>
      <w:keepNext/>
      <w:jc w:val="right"/>
      <w:outlineLvl w:val="7"/>
    </w:pPr>
    <w:rPr>
      <w:sz w:val="24"/>
      <w:szCs w:val="28"/>
    </w:rPr>
  </w:style>
  <w:style w:type="paragraph" w:styleId="9">
    <w:name w:val="heading 9"/>
    <w:basedOn w:val="a"/>
    <w:next w:val="a"/>
    <w:qFormat/>
    <w:rsid w:val="002B106C"/>
    <w:pPr>
      <w:keepNext/>
      <w:shd w:val="clear" w:color="auto" w:fill="FFFFFF"/>
      <w:spacing w:before="281" w:line="324" w:lineRule="exact"/>
      <w:ind w:right="2"/>
      <w:outlineLvl w:val="8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10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106C"/>
  </w:style>
  <w:style w:type="paragraph" w:styleId="a5">
    <w:name w:val="Block Text"/>
    <w:basedOn w:val="a"/>
    <w:rsid w:val="002B106C"/>
    <w:pPr>
      <w:shd w:val="clear" w:color="auto" w:fill="FFFFFF"/>
      <w:spacing w:line="360" w:lineRule="auto"/>
      <w:ind w:left="22" w:right="40" w:firstLine="1249"/>
      <w:jc w:val="both"/>
    </w:pPr>
    <w:rPr>
      <w:color w:val="000000"/>
      <w:spacing w:val="-5"/>
      <w:sz w:val="25"/>
      <w:szCs w:val="25"/>
    </w:rPr>
  </w:style>
  <w:style w:type="paragraph" w:styleId="a6">
    <w:name w:val="footnote text"/>
    <w:basedOn w:val="a"/>
    <w:semiHidden/>
    <w:rsid w:val="002B106C"/>
  </w:style>
  <w:style w:type="character" w:styleId="a7">
    <w:name w:val="footnote reference"/>
    <w:semiHidden/>
    <w:rsid w:val="002B106C"/>
    <w:rPr>
      <w:vertAlign w:val="superscript"/>
    </w:rPr>
  </w:style>
  <w:style w:type="paragraph" w:styleId="a8">
    <w:name w:val="Body Text Indent"/>
    <w:basedOn w:val="a"/>
    <w:rsid w:val="002B106C"/>
    <w:pPr>
      <w:shd w:val="clear" w:color="auto" w:fill="FFFFFF"/>
      <w:spacing w:before="90" w:line="360" w:lineRule="auto"/>
      <w:ind w:firstLine="864"/>
      <w:jc w:val="both"/>
    </w:pPr>
    <w:rPr>
      <w:color w:val="000000"/>
      <w:sz w:val="24"/>
      <w:szCs w:val="24"/>
    </w:rPr>
  </w:style>
  <w:style w:type="paragraph" w:styleId="20">
    <w:name w:val="Body Text Indent 2"/>
    <w:basedOn w:val="a"/>
    <w:rsid w:val="002B106C"/>
    <w:pPr>
      <w:shd w:val="clear" w:color="auto" w:fill="FFFFFF"/>
      <w:spacing w:before="18" w:line="360" w:lineRule="auto"/>
      <w:ind w:right="29" w:firstLine="567"/>
      <w:jc w:val="both"/>
    </w:pPr>
    <w:rPr>
      <w:color w:val="000000"/>
      <w:spacing w:val="-7"/>
      <w:sz w:val="24"/>
      <w:szCs w:val="24"/>
    </w:rPr>
  </w:style>
  <w:style w:type="paragraph" w:styleId="30">
    <w:name w:val="Body Text Indent 3"/>
    <w:basedOn w:val="a"/>
    <w:rsid w:val="002B106C"/>
    <w:pPr>
      <w:shd w:val="clear" w:color="auto" w:fill="FFFFFF"/>
      <w:spacing w:line="360" w:lineRule="auto"/>
      <w:ind w:left="1418"/>
    </w:pPr>
    <w:rPr>
      <w:color w:val="000000"/>
      <w:sz w:val="24"/>
      <w:szCs w:val="24"/>
    </w:rPr>
  </w:style>
  <w:style w:type="paragraph" w:styleId="a9">
    <w:name w:val="footer"/>
    <w:basedOn w:val="a"/>
    <w:rsid w:val="002B106C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2B106C"/>
    <w:pPr>
      <w:jc w:val="center"/>
    </w:pPr>
    <w:rPr>
      <w:sz w:val="24"/>
      <w:szCs w:val="28"/>
    </w:rPr>
  </w:style>
  <w:style w:type="paragraph" w:styleId="21">
    <w:name w:val="Body Text 2"/>
    <w:basedOn w:val="a"/>
    <w:rsid w:val="002B106C"/>
    <w:pPr>
      <w:shd w:val="clear" w:color="auto" w:fill="FFFFFF"/>
      <w:jc w:val="center"/>
    </w:pPr>
    <w:rPr>
      <w:sz w:val="28"/>
      <w:szCs w:val="24"/>
    </w:rPr>
  </w:style>
  <w:style w:type="paragraph" w:styleId="31">
    <w:name w:val="Body Text 3"/>
    <w:basedOn w:val="a"/>
    <w:rsid w:val="002B106C"/>
    <w:pPr>
      <w:jc w:val="both"/>
    </w:pPr>
    <w:rPr>
      <w:color w:val="000000"/>
    </w:rPr>
  </w:style>
  <w:style w:type="paragraph" w:styleId="ab">
    <w:name w:val="Title"/>
    <w:basedOn w:val="a"/>
    <w:qFormat/>
    <w:rsid w:val="006E6101"/>
    <w:pPr>
      <w:widowControl/>
      <w:autoSpaceDE/>
      <w:autoSpaceDN/>
      <w:adjustRightInd/>
      <w:spacing w:line="360" w:lineRule="auto"/>
      <w:ind w:left="851"/>
      <w:jc w:val="center"/>
    </w:pPr>
    <w:rPr>
      <w:b/>
      <w:sz w:val="28"/>
    </w:rPr>
  </w:style>
  <w:style w:type="character" w:customStyle="1" w:styleId="ac">
    <w:name w:val="Основной шрифт"/>
    <w:rsid w:val="00B77CB2"/>
  </w:style>
  <w:style w:type="paragraph" w:styleId="ad">
    <w:name w:val="endnote text"/>
    <w:basedOn w:val="a"/>
    <w:semiHidden/>
    <w:rsid w:val="00957EF5"/>
  </w:style>
  <w:style w:type="character" w:styleId="ae">
    <w:name w:val="endnote reference"/>
    <w:semiHidden/>
    <w:rsid w:val="00957EF5"/>
    <w:rPr>
      <w:vertAlign w:val="superscript"/>
    </w:rPr>
  </w:style>
  <w:style w:type="paragraph" w:styleId="af">
    <w:name w:val="Balloon Text"/>
    <w:basedOn w:val="a"/>
    <w:semiHidden/>
    <w:rsid w:val="00B20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4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Continue 2"/>
    <w:basedOn w:val="a"/>
    <w:unhideWhenUsed/>
    <w:rsid w:val="00315517"/>
    <w:pPr>
      <w:widowControl/>
      <w:autoSpaceDE/>
      <w:autoSpaceDN/>
      <w:adjustRightInd/>
      <w:spacing w:after="120"/>
      <w:ind w:left="566"/>
      <w:contextualSpacing/>
    </w:pPr>
  </w:style>
  <w:style w:type="paragraph" w:customStyle="1" w:styleId="15">
    <w:name w:val="Обычный + 15 пт"/>
    <w:aliases w:val="По ширине,Первая строка:  1,25 см"/>
    <w:basedOn w:val="a"/>
    <w:rsid w:val="00384300"/>
    <w:pPr>
      <w:widowControl/>
      <w:autoSpaceDE/>
      <w:autoSpaceDN/>
      <w:adjustRightInd/>
      <w:ind w:firstLine="709"/>
      <w:jc w:val="both"/>
    </w:pPr>
    <w:rPr>
      <w:sz w:val="30"/>
      <w:szCs w:val="30"/>
    </w:rPr>
  </w:style>
  <w:style w:type="paragraph" w:styleId="af0">
    <w:name w:val="List Bullet"/>
    <w:basedOn w:val="a"/>
    <w:autoRedefine/>
    <w:rsid w:val="00A9484C"/>
    <w:pPr>
      <w:tabs>
        <w:tab w:val="left" w:pos="800"/>
        <w:tab w:val="left" w:pos="7500"/>
      </w:tabs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1891</Words>
  <Characters>15099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НИИ статистики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Иванов А.И.</dc:creator>
  <cp:keywords/>
  <dc:description/>
  <cp:lastModifiedBy>Svetlana.Bortnik</cp:lastModifiedBy>
  <cp:revision>5</cp:revision>
  <cp:lastPrinted>2014-07-01T09:14:00Z</cp:lastPrinted>
  <dcterms:created xsi:type="dcterms:W3CDTF">2016-06-14T12:14:00Z</dcterms:created>
  <dcterms:modified xsi:type="dcterms:W3CDTF">2016-06-15T07:26:00Z</dcterms:modified>
</cp:coreProperties>
</file>