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DA" w:rsidRDefault="0074141B">
      <w:pPr>
        <w:spacing w:line="280" w:lineRule="exact"/>
        <w:ind w:right="-1"/>
        <w:jc w:val="center"/>
      </w:pPr>
      <w:r>
        <w:t>НАЦИОНАЛЬНЫЙ СТАТИСТИЧЕСКИЙ КОМИТЕТ</w:t>
      </w:r>
      <w:r w:rsidR="00BA3CDA">
        <w:t xml:space="preserve"> </w:t>
      </w:r>
    </w:p>
    <w:p w:rsidR="00BA3CDA" w:rsidRDefault="0074141B">
      <w:pPr>
        <w:spacing w:line="280" w:lineRule="exact"/>
        <w:ind w:right="-1"/>
        <w:jc w:val="center"/>
      </w:pPr>
      <w:r>
        <w:t>РЕСПУБЛИКИ БЕЛАРУСЬ</w:t>
      </w:r>
    </w:p>
    <w:p w:rsidR="00D63C07" w:rsidRDefault="00D63C07" w:rsidP="00DB5008">
      <w:pPr>
        <w:widowControl/>
        <w:spacing w:before="120" w:line="360" w:lineRule="auto"/>
        <w:ind w:left="108" w:right="3544"/>
      </w:pPr>
    </w:p>
    <w:p w:rsidR="00BA3CDA" w:rsidRDefault="00BA3CDA">
      <w:pPr>
        <w:widowControl/>
        <w:spacing w:line="280" w:lineRule="exact"/>
        <w:ind w:left="108" w:right="-1"/>
        <w:jc w:val="center"/>
      </w:pPr>
      <w:r>
        <w:t>ПРОТОКОЛ</w:t>
      </w:r>
    </w:p>
    <w:p w:rsidR="00BA3CDA" w:rsidRDefault="00BA3CDA">
      <w:pPr>
        <w:widowControl/>
        <w:spacing w:line="280" w:lineRule="exact"/>
        <w:ind w:left="108" w:right="4676"/>
      </w:pPr>
    </w:p>
    <w:p w:rsidR="00BA3CDA" w:rsidRPr="001C37F5" w:rsidRDefault="00BA3CDA">
      <w:pPr>
        <w:widowControl/>
        <w:spacing w:line="280" w:lineRule="exact"/>
        <w:ind w:right="3542"/>
      </w:pPr>
      <w:r>
        <w:t xml:space="preserve">от </w:t>
      </w:r>
      <w:r w:rsidR="0076461C">
        <w:t>20 апреля</w:t>
      </w:r>
      <w:r>
        <w:t xml:space="preserve"> 201</w:t>
      </w:r>
      <w:r w:rsidR="0076461C">
        <w:t>7</w:t>
      </w:r>
      <w:r>
        <w:t xml:space="preserve"> г. № </w:t>
      </w:r>
      <w:r w:rsidR="006B6C96">
        <w:t>1</w:t>
      </w:r>
    </w:p>
    <w:p w:rsidR="00BA3CDA" w:rsidRDefault="00BA3CDA" w:rsidP="005F6F73">
      <w:pPr>
        <w:widowControl/>
        <w:spacing w:line="360" w:lineRule="auto"/>
        <w:ind w:left="108"/>
      </w:pPr>
    </w:p>
    <w:tbl>
      <w:tblPr>
        <w:tblW w:w="98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3544"/>
        <w:gridCol w:w="3189"/>
      </w:tblGrid>
      <w:tr w:rsidR="00BA3CDA" w:rsidTr="00AB4A18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A3CDA" w:rsidRPr="00890FB6" w:rsidRDefault="00BA3CDA" w:rsidP="00DB5008">
            <w:pPr>
              <w:widowControl/>
              <w:spacing w:line="260" w:lineRule="exact"/>
              <w:ind w:left="-57" w:right="-205"/>
            </w:pPr>
            <w:r>
              <w:t>Председательствовал</w:t>
            </w:r>
            <w:r w:rsidR="00DB5008">
              <w:t>и:</w:t>
            </w:r>
          </w:p>
        </w:tc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FDA" w:rsidRDefault="00D9297F" w:rsidP="00732FDA">
            <w:pPr>
              <w:pStyle w:val="3"/>
              <w:widowControl/>
              <w:spacing w:line="260" w:lineRule="exact"/>
              <w:ind w:right="36"/>
              <w:jc w:val="both"/>
              <w:rPr>
                <w:spacing w:val="-6"/>
              </w:rPr>
            </w:pPr>
            <w:r>
              <w:t xml:space="preserve">Заместитель </w:t>
            </w:r>
            <w:r w:rsidR="0074141B">
              <w:t>П</w:t>
            </w:r>
            <w:r w:rsidR="00732FDA">
              <w:t>редседател</w:t>
            </w:r>
            <w:r>
              <w:t>я Совета Республики</w:t>
            </w:r>
            <w:r w:rsidR="00732FDA">
              <w:t xml:space="preserve"> </w:t>
            </w:r>
            <w:r w:rsidR="0074141B">
              <w:t xml:space="preserve">Национального </w:t>
            </w:r>
            <w:r>
              <w:t xml:space="preserve">собрания </w:t>
            </w:r>
            <w:r w:rsidR="0074141B">
              <w:t>Республики Беларусь</w:t>
            </w:r>
            <w:r w:rsidR="00732FDA">
              <w:rPr>
                <w:spacing w:val="-6"/>
              </w:rPr>
              <w:t xml:space="preserve"> </w:t>
            </w:r>
            <w:r>
              <w:rPr>
                <w:spacing w:val="-6"/>
              </w:rPr>
              <w:t>Щеткин</w:t>
            </w:r>
            <w:r w:rsidR="00640FC7">
              <w:rPr>
                <w:spacing w:val="-6"/>
              </w:rPr>
              <w:t>а</w:t>
            </w:r>
            <w:r w:rsidR="00732FDA">
              <w:rPr>
                <w:spacing w:val="-6"/>
              </w:rPr>
              <w:t> </w:t>
            </w:r>
            <w:r>
              <w:rPr>
                <w:spacing w:val="-6"/>
              </w:rPr>
              <w:t>М</w:t>
            </w:r>
            <w:r w:rsidR="00732FDA">
              <w:rPr>
                <w:spacing w:val="-6"/>
              </w:rPr>
              <w:t>.</w:t>
            </w:r>
            <w:r>
              <w:rPr>
                <w:spacing w:val="-6"/>
              </w:rPr>
              <w:t>А</w:t>
            </w:r>
            <w:r w:rsidR="00732FDA">
              <w:rPr>
                <w:spacing w:val="-6"/>
              </w:rPr>
              <w:t>.</w:t>
            </w:r>
            <w:r w:rsidR="00DB5008">
              <w:rPr>
                <w:spacing w:val="-6"/>
              </w:rPr>
              <w:t>, Председатель Национального статистического комитета Республики Беларусь Медведева И.В.</w:t>
            </w:r>
          </w:p>
          <w:p w:rsidR="00BA3CDA" w:rsidRDefault="00BA3CDA">
            <w:pPr>
              <w:widowControl/>
              <w:spacing w:line="260" w:lineRule="exact"/>
            </w:pPr>
          </w:p>
        </w:tc>
      </w:tr>
      <w:tr w:rsidR="00BA3CDA" w:rsidTr="00AB4A18">
        <w:trPr>
          <w:cantSplit/>
          <w:trHeight w:val="88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A3CDA" w:rsidRDefault="00BA3CDA">
            <w:pPr>
              <w:widowControl/>
              <w:spacing w:line="260" w:lineRule="exact"/>
              <w:jc w:val="left"/>
            </w:pPr>
            <w:r>
              <w:t>Приглашенные:</w:t>
            </w:r>
          </w:p>
        </w:tc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CDA" w:rsidRDefault="00B4639A" w:rsidP="00AB4A18">
            <w:pPr>
              <w:pStyle w:val="2"/>
              <w:spacing w:before="0"/>
              <w:ind w:right="-57"/>
            </w:pPr>
            <w:r>
              <w:t xml:space="preserve">Аземша С.Я., </w:t>
            </w:r>
            <w:r w:rsidR="0021255F">
              <w:t xml:space="preserve">Александрович Н.Н., </w:t>
            </w:r>
            <w:r w:rsidR="008F70CE">
              <w:t xml:space="preserve">Бельская Л.Л., </w:t>
            </w:r>
            <w:r>
              <w:br/>
              <w:t xml:space="preserve">Великий Д.В., Еремин Р.В., Жамойтина Н.В., </w:t>
            </w:r>
            <w:r w:rsidR="0021255F">
              <w:t xml:space="preserve">Жаркина Н.И., </w:t>
            </w:r>
            <w:r>
              <w:t xml:space="preserve">Казакевич П.П., Казакевич С.А., Калечиц С.В., </w:t>
            </w:r>
            <w:r w:rsidR="00A22687">
              <w:t xml:space="preserve">Кангро И.С., </w:t>
            </w:r>
            <w:r w:rsidR="008F70CE">
              <w:t xml:space="preserve">Каразей О.Г., </w:t>
            </w:r>
            <w:r>
              <w:t xml:space="preserve">Карлюкевич А.Н., </w:t>
            </w:r>
            <w:r w:rsidRPr="00A22687">
              <w:rPr>
                <w:spacing w:val="-20"/>
              </w:rPr>
              <w:t>Костеневич И.В.,</w:t>
            </w:r>
            <w:r>
              <w:t xml:space="preserve"> </w:t>
            </w:r>
            <w:r w:rsidRPr="00A22687">
              <w:rPr>
                <w:spacing w:val="-20"/>
              </w:rPr>
              <w:t>Костюкович</w:t>
            </w:r>
            <w:r>
              <w:t xml:space="preserve"> Е.Н., </w:t>
            </w:r>
            <w:r w:rsidR="00A22687">
              <w:t xml:space="preserve">Кухаревич Е.И., </w:t>
            </w:r>
            <w:r w:rsidR="008F70CE">
              <w:t xml:space="preserve">Кучинский А.И., </w:t>
            </w:r>
            <w:r w:rsidR="0021255F">
              <w:t xml:space="preserve">Ломакина А.Л., </w:t>
            </w:r>
            <w:r w:rsidR="00A22687">
              <w:t xml:space="preserve">Мазайская И.А., </w:t>
            </w:r>
            <w:r>
              <w:t xml:space="preserve">Малашенко М.П., </w:t>
            </w:r>
            <w:r w:rsidR="008F70CE">
              <w:t xml:space="preserve">Малкина И.В., </w:t>
            </w:r>
            <w:r>
              <w:t xml:space="preserve">Полудень С.А., </w:t>
            </w:r>
            <w:r w:rsidR="008F70CE">
              <w:t xml:space="preserve">Полякова Е.И., </w:t>
            </w:r>
            <w:r w:rsidR="0021255F">
              <w:t xml:space="preserve">Портной М.П., </w:t>
            </w:r>
            <w:r w:rsidR="008F70CE">
              <w:t xml:space="preserve">Поскробко О.Г., </w:t>
            </w:r>
            <w:r>
              <w:t xml:space="preserve">Прокопук А.А., Прудникова О.Ф., Румак А.А., Севрук И.Г.. Селиверстов Ю.М., </w:t>
            </w:r>
            <w:r w:rsidR="008F70CE" w:rsidRPr="00A22687">
              <w:rPr>
                <w:spacing w:val="-20"/>
              </w:rPr>
              <w:t>Скуранович А.Л.,</w:t>
            </w:r>
            <w:r w:rsidR="00A22687">
              <w:rPr>
                <w:spacing w:val="-20"/>
              </w:rPr>
              <w:t xml:space="preserve"> Суровец С.В.,</w:t>
            </w:r>
            <w:r w:rsidR="008F70CE">
              <w:t xml:space="preserve"> </w:t>
            </w:r>
            <w:r w:rsidR="0021255F">
              <w:t xml:space="preserve">Федореева О.Н., Филипюк М.В., </w:t>
            </w:r>
            <w:r w:rsidR="008F70CE">
              <w:t xml:space="preserve">Худолеев А.Ф., </w:t>
            </w:r>
            <w:r>
              <w:t xml:space="preserve">Чемерко О.Г., Червяков А.В., </w:t>
            </w:r>
            <w:r w:rsidR="008F70CE">
              <w:t>Шкрыль А.Ю.,</w:t>
            </w:r>
            <w:r>
              <w:t xml:space="preserve"> Шуба С.В., </w:t>
            </w:r>
            <w:r w:rsidR="00DB5008">
              <w:br/>
            </w:r>
            <w:r w:rsidR="008F70CE">
              <w:t>Юревич Н.Н., Яцко А.А.</w:t>
            </w:r>
          </w:p>
          <w:p w:rsidR="00A22687" w:rsidRDefault="00A22687" w:rsidP="00A22687"/>
          <w:p w:rsidR="005B7E15" w:rsidRPr="00A22687" w:rsidRDefault="005B7E15" w:rsidP="00A22687"/>
        </w:tc>
      </w:tr>
      <w:tr w:rsidR="00BA3CDA" w:rsidTr="00AB4A18">
        <w:trPr>
          <w:gridAfter w:val="1"/>
          <w:wAfter w:w="3189" w:type="dxa"/>
          <w:trHeight w:val="493"/>
        </w:trPr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CDA" w:rsidRDefault="00BA3CDA" w:rsidP="0076461C">
            <w:pPr>
              <w:pStyle w:val="a9"/>
              <w:widowControl/>
              <w:tabs>
                <w:tab w:val="clear" w:pos="4677"/>
                <w:tab w:val="clear" w:pos="9355"/>
              </w:tabs>
              <w:spacing w:line="260" w:lineRule="exact"/>
            </w:pPr>
            <w:r>
              <w:t xml:space="preserve">О </w:t>
            </w:r>
            <w:r w:rsidR="0076461C">
              <w:t>мониторинге ответственными государственными органами (организациями) показателей Целей устойчивого развития</w:t>
            </w:r>
          </w:p>
        </w:tc>
      </w:tr>
      <w:tr w:rsidR="00BA3CDA" w:rsidTr="00AB4A18">
        <w:trPr>
          <w:gridAfter w:val="1"/>
          <w:wAfter w:w="3189" w:type="dxa"/>
          <w:trHeight w:val="397"/>
        </w:trPr>
        <w:tc>
          <w:tcPr>
            <w:tcW w:w="6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3CDA" w:rsidRDefault="00BC3C8A" w:rsidP="008F70CE">
            <w:pPr>
              <w:widowControl/>
              <w:spacing w:before="120" w:line="260" w:lineRule="exact"/>
            </w:pPr>
            <w:r>
              <w:t>(</w:t>
            </w:r>
            <w:r w:rsidR="008F70CE">
              <w:t xml:space="preserve">Бельская, Червяков, Кангро, Кухаревич, Наркевич, Румак, Медведева, </w:t>
            </w:r>
            <w:r w:rsidR="0076461C">
              <w:t>Щеткина</w:t>
            </w:r>
            <w:r w:rsidR="00BA3CDA">
              <w:t>)</w:t>
            </w:r>
          </w:p>
        </w:tc>
      </w:tr>
    </w:tbl>
    <w:p w:rsidR="00BA3CDA" w:rsidRDefault="00BA3CDA" w:rsidP="00DE2F17">
      <w:pPr>
        <w:pStyle w:val="a6"/>
        <w:widowControl/>
        <w:tabs>
          <w:tab w:val="clear" w:pos="4153"/>
          <w:tab w:val="clear" w:pos="8306"/>
        </w:tabs>
        <w:spacing w:line="360" w:lineRule="auto"/>
        <w:ind w:left="108"/>
        <w:jc w:val="both"/>
        <w:rPr>
          <w:sz w:val="30"/>
          <w:szCs w:val="30"/>
        </w:rPr>
      </w:pPr>
    </w:p>
    <w:p w:rsidR="006620A2" w:rsidRPr="00932C3F" w:rsidRDefault="005937B3" w:rsidP="00E73D40">
      <w:pPr>
        <w:pStyle w:val="23"/>
      </w:pPr>
      <w:r w:rsidRPr="005937B3">
        <w:t xml:space="preserve">1. </w:t>
      </w:r>
      <w:r w:rsidR="006620A2">
        <w:t>Отметить высокую значимость работы</w:t>
      </w:r>
      <w:r w:rsidRPr="005937B3">
        <w:t xml:space="preserve"> </w:t>
      </w:r>
      <w:r>
        <w:t>на государственном и международном уровнях</w:t>
      </w:r>
      <w:r w:rsidR="006620A2">
        <w:t>, направленной на выполнение резолюции Генеральной Ассамблеи ООН 70/1 «Преобразование нашего мира: Повестка дня в области устойчивого развития на период до 2030 года»</w:t>
      </w:r>
      <w:r w:rsidR="008F08C6">
        <w:t xml:space="preserve"> </w:t>
      </w:r>
      <w:r w:rsidR="002A354E">
        <w:t>(</w:t>
      </w:r>
      <w:r w:rsidR="00D434C7">
        <w:t xml:space="preserve">пересмотренный перечень глобальных показателей достижения целей в области устойчивого развития </w:t>
      </w:r>
      <w:r w:rsidR="0051069B">
        <w:t>размещен по адресу</w:t>
      </w:r>
      <w:r w:rsidR="00E73D40">
        <w:t xml:space="preserve">: </w:t>
      </w:r>
      <w:r w:rsidR="00A03E0F" w:rsidRPr="00A03E0F">
        <w:t>https://unstats.un.org/unsd/statcom/48th-session/documents/2017-2-IAEG-SDGs-R.pdf</w:t>
      </w:r>
      <w:r w:rsidR="002A354E" w:rsidRPr="00932C3F">
        <w:t>)</w:t>
      </w:r>
      <w:r w:rsidR="006620A2" w:rsidRPr="00932C3F">
        <w:t>.</w:t>
      </w:r>
    </w:p>
    <w:p w:rsidR="006620A2" w:rsidRDefault="00C3334A" w:rsidP="00250222">
      <w:pPr>
        <w:pStyle w:val="23"/>
      </w:pPr>
      <w:r>
        <w:t>2. Определить перечень государственных</w:t>
      </w:r>
      <w:r w:rsidR="00F31D86">
        <w:t xml:space="preserve"> органов, ответственных за реализацию Повестки дня в области устойчивого развития на период до 2030 года</w:t>
      </w:r>
      <w:r w:rsidR="00FD6835">
        <w:t>,</w:t>
      </w:r>
      <w:r>
        <w:t xml:space="preserve"> </w:t>
      </w:r>
      <w:r w:rsidR="009F4F94">
        <w:t>согласно</w:t>
      </w:r>
      <w:r w:rsidR="006620A2">
        <w:t xml:space="preserve"> приложени</w:t>
      </w:r>
      <w:r w:rsidR="009F4F94">
        <w:t>ю</w:t>
      </w:r>
      <w:r w:rsidR="006620A2">
        <w:t xml:space="preserve"> 1.</w:t>
      </w:r>
    </w:p>
    <w:p w:rsidR="00026C0D" w:rsidRDefault="00F31D86" w:rsidP="00250222">
      <w:pPr>
        <w:pStyle w:val="23"/>
      </w:pPr>
      <w:r>
        <w:lastRenderedPageBreak/>
        <w:t>3</w:t>
      </w:r>
      <w:r w:rsidR="00DE2F17">
        <w:t>.</w:t>
      </w:r>
      <w:r>
        <w:t xml:space="preserve"> </w:t>
      </w:r>
      <w:r w:rsidR="006620A2">
        <w:t xml:space="preserve">Государственным органам </w:t>
      </w:r>
      <w:r>
        <w:t>обеспечить проработку показателей, закрепленных в соответствии</w:t>
      </w:r>
      <w:r w:rsidR="0019004A">
        <w:t xml:space="preserve"> с приложением 2, с учетом возможности и сроков их формирования на национальном уровне, включая подготовку обоснованных предложений о возможной замене отдельных показателей </w:t>
      </w:r>
      <w:r w:rsidR="00026C0D">
        <w:t>на альтернативные (прокси).</w:t>
      </w:r>
    </w:p>
    <w:p w:rsidR="00026C0D" w:rsidRDefault="00026C0D" w:rsidP="00250222">
      <w:pPr>
        <w:pStyle w:val="23"/>
      </w:pPr>
      <w:r>
        <w:t xml:space="preserve">Результаты данной работы </w:t>
      </w:r>
      <w:r w:rsidR="0021255F">
        <w:t>до 20 мая 2017</w:t>
      </w:r>
      <w:r w:rsidR="00E73D40">
        <w:t> </w:t>
      </w:r>
      <w:r w:rsidR="0021255F">
        <w:t>г</w:t>
      </w:r>
      <w:r w:rsidR="00E73D40">
        <w:t>.</w:t>
      </w:r>
      <w:r w:rsidR="0021255F">
        <w:t xml:space="preserve"> представить в Белстат</w:t>
      </w:r>
      <w:r>
        <w:t>.</w:t>
      </w:r>
    </w:p>
    <w:p w:rsidR="00381814" w:rsidRDefault="00026C0D" w:rsidP="00250222">
      <w:pPr>
        <w:pStyle w:val="23"/>
      </w:pPr>
      <w:r>
        <w:t xml:space="preserve">4. Белстату проанализировать предложения государственных органов и совместно с Министерством экономики Республики Беларусь </w:t>
      </w:r>
      <w:r w:rsidR="00381814">
        <w:t xml:space="preserve">подготовить предложения о формировании национального плана действий </w:t>
      </w:r>
      <w:r w:rsidR="000D1193">
        <w:t xml:space="preserve">по мониторингу </w:t>
      </w:r>
      <w:r w:rsidR="00381814">
        <w:t>показателей ЦУР.</w:t>
      </w:r>
    </w:p>
    <w:p w:rsidR="006620A2" w:rsidRDefault="006620A2" w:rsidP="00381814">
      <w:pPr>
        <w:pStyle w:val="23"/>
        <w:spacing w:line="360" w:lineRule="auto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2"/>
      </w:tblGrid>
      <w:tr w:rsidR="00477A04" w:rsidTr="00A9489F">
        <w:tc>
          <w:tcPr>
            <w:tcW w:w="4644" w:type="dxa"/>
          </w:tcPr>
          <w:p w:rsidR="00477A04" w:rsidRDefault="00477A04" w:rsidP="00A9489F">
            <w:pPr>
              <w:pStyle w:val="3"/>
              <w:tabs>
                <w:tab w:val="left" w:pos="6804"/>
              </w:tabs>
              <w:ind w:right="34"/>
              <w:jc w:val="both"/>
            </w:pPr>
            <w:r>
              <w:t xml:space="preserve">Заместитель Председателя Совета Республики Национального собрания Республики Беларусь </w:t>
            </w:r>
            <w:r w:rsidR="001E0B3E">
              <w:t>–</w:t>
            </w:r>
            <w:r>
              <w:t xml:space="preserve"> Национальный координатор по достижению Целей устойчивого развития</w:t>
            </w:r>
          </w:p>
        </w:tc>
        <w:tc>
          <w:tcPr>
            <w:tcW w:w="5212" w:type="dxa"/>
            <w:vAlign w:val="bottom"/>
          </w:tcPr>
          <w:p w:rsidR="00477A04" w:rsidRDefault="00477A04" w:rsidP="001E0B3E">
            <w:pPr>
              <w:pStyle w:val="3"/>
              <w:tabs>
                <w:tab w:val="left" w:pos="6804"/>
              </w:tabs>
              <w:ind w:left="2160" w:right="34"/>
            </w:pPr>
            <w:r>
              <w:t>М.А.Щеткина</w:t>
            </w:r>
          </w:p>
        </w:tc>
      </w:tr>
      <w:tr w:rsidR="0028490E" w:rsidTr="00A9489F">
        <w:tc>
          <w:tcPr>
            <w:tcW w:w="4644" w:type="dxa"/>
          </w:tcPr>
          <w:p w:rsidR="0028490E" w:rsidRDefault="0028490E" w:rsidP="00A9489F">
            <w:pPr>
              <w:pStyle w:val="3"/>
              <w:tabs>
                <w:tab w:val="left" w:pos="6804"/>
              </w:tabs>
              <w:ind w:right="34"/>
              <w:jc w:val="both"/>
            </w:pPr>
          </w:p>
        </w:tc>
        <w:tc>
          <w:tcPr>
            <w:tcW w:w="5212" w:type="dxa"/>
            <w:vAlign w:val="bottom"/>
          </w:tcPr>
          <w:p w:rsidR="0028490E" w:rsidRDefault="0028490E" w:rsidP="0028490E">
            <w:pPr>
              <w:pStyle w:val="3"/>
              <w:tabs>
                <w:tab w:val="left" w:pos="6804"/>
              </w:tabs>
              <w:ind w:left="1451" w:right="34"/>
            </w:pPr>
          </w:p>
        </w:tc>
      </w:tr>
      <w:tr w:rsidR="0028490E" w:rsidTr="00A9489F">
        <w:tc>
          <w:tcPr>
            <w:tcW w:w="4644" w:type="dxa"/>
          </w:tcPr>
          <w:p w:rsidR="0028490E" w:rsidRDefault="0028490E" w:rsidP="00A9489F">
            <w:pPr>
              <w:pStyle w:val="3"/>
              <w:tabs>
                <w:tab w:val="left" w:pos="6804"/>
              </w:tabs>
              <w:ind w:right="34"/>
              <w:jc w:val="both"/>
            </w:pPr>
            <w:r>
              <w:t>Председатель Национального статистического комитета Республики Беларусь</w:t>
            </w:r>
          </w:p>
        </w:tc>
        <w:tc>
          <w:tcPr>
            <w:tcW w:w="5212" w:type="dxa"/>
            <w:vAlign w:val="bottom"/>
          </w:tcPr>
          <w:p w:rsidR="0028490E" w:rsidRDefault="0028490E" w:rsidP="001E0B3E">
            <w:pPr>
              <w:pStyle w:val="3"/>
              <w:tabs>
                <w:tab w:val="left" w:pos="6804"/>
              </w:tabs>
              <w:ind w:left="2160" w:right="34"/>
            </w:pPr>
            <w:r>
              <w:t>И.В.Медведева</w:t>
            </w:r>
          </w:p>
        </w:tc>
      </w:tr>
    </w:tbl>
    <w:p w:rsidR="00033D7A" w:rsidRDefault="00033D7A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Pr="00B80BFF" w:rsidRDefault="00612C55" w:rsidP="00612C55">
      <w:pPr>
        <w:pStyle w:val="Default"/>
        <w:spacing w:before="60" w:after="60" w:line="200" w:lineRule="exact"/>
        <w:rPr>
          <w:b/>
          <w:bCs/>
          <w:i/>
          <w:sz w:val="28"/>
          <w:szCs w:val="28"/>
        </w:rPr>
      </w:pPr>
    </w:p>
    <w:p w:rsidR="00612C55" w:rsidRDefault="00612C55" w:rsidP="00612C55">
      <w:pPr>
        <w:pStyle w:val="Default"/>
        <w:spacing w:before="60" w:after="6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1</w:t>
      </w:r>
    </w:p>
    <w:p w:rsidR="00612C55" w:rsidRDefault="00612C55" w:rsidP="00612C55">
      <w:pPr>
        <w:pStyle w:val="Default"/>
        <w:spacing w:before="60" w:after="6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государственных органов, ответственных за реализацию Повестки дня в области устойчивого развития на период до 2030 года</w:t>
      </w:r>
    </w:p>
    <w:p w:rsidR="00612C55" w:rsidRDefault="00612C55" w:rsidP="00612C55">
      <w:pPr>
        <w:pStyle w:val="Default"/>
        <w:spacing w:before="60" w:after="60"/>
        <w:ind w:firstLine="709"/>
        <w:jc w:val="right"/>
        <w:rPr>
          <w:bCs/>
          <w:sz w:val="28"/>
          <w:szCs w:val="28"/>
        </w:rPr>
      </w:pPr>
    </w:p>
    <w:p w:rsidR="00612C55" w:rsidRDefault="00612C55" w:rsidP="00612C55">
      <w:pPr>
        <w:pStyle w:val="Default"/>
        <w:spacing w:before="60" w:after="60"/>
        <w:ind w:firstLine="709"/>
        <w:jc w:val="right"/>
        <w:rPr>
          <w:bCs/>
          <w:sz w:val="28"/>
          <w:szCs w:val="28"/>
        </w:rPr>
      </w:pPr>
    </w:p>
    <w:p w:rsidR="00612C55" w:rsidRPr="008004FB" w:rsidRDefault="00612C55" w:rsidP="00612C55">
      <w:pPr>
        <w:pStyle w:val="Default"/>
        <w:spacing w:before="60" w:after="60"/>
        <w:ind w:firstLine="709"/>
        <w:jc w:val="right"/>
        <w:rPr>
          <w:bCs/>
          <w:sz w:val="28"/>
          <w:szCs w:val="28"/>
        </w:rPr>
      </w:pPr>
    </w:p>
    <w:tbl>
      <w:tblPr>
        <w:tblW w:w="48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6"/>
        <w:gridCol w:w="3545"/>
      </w:tblGrid>
      <w:tr w:rsidR="00612C55" w:rsidRPr="0038268D" w:rsidTr="00612C55">
        <w:trPr>
          <w:trHeight w:val="718"/>
          <w:tblHeader/>
        </w:trPr>
        <w:tc>
          <w:tcPr>
            <w:tcW w:w="5953" w:type="dxa"/>
            <w:shd w:val="clear" w:color="auto" w:fill="auto"/>
          </w:tcPr>
          <w:p w:rsidR="00612C55" w:rsidRPr="00512D44" w:rsidRDefault="00612C55" w:rsidP="00F35CED">
            <w:pPr>
              <w:spacing w:before="120" w:after="120" w:line="240" w:lineRule="exact"/>
              <w:jc w:val="center"/>
              <w:rPr>
                <w:spacing w:val="-6"/>
                <w:sz w:val="28"/>
                <w:szCs w:val="28"/>
              </w:rPr>
            </w:pPr>
            <w:r w:rsidRPr="00512D44">
              <w:rPr>
                <w:spacing w:val="-6"/>
                <w:sz w:val="28"/>
                <w:szCs w:val="28"/>
              </w:rPr>
              <w:t xml:space="preserve">Наименование </w:t>
            </w:r>
            <w:r>
              <w:rPr>
                <w:spacing w:val="-6"/>
                <w:sz w:val="28"/>
                <w:szCs w:val="28"/>
              </w:rPr>
              <w:t>Цели устойчивого развития</w:t>
            </w:r>
          </w:p>
        </w:tc>
        <w:tc>
          <w:tcPr>
            <w:tcW w:w="3544" w:type="dxa"/>
            <w:shd w:val="clear" w:color="auto" w:fill="auto"/>
          </w:tcPr>
          <w:p w:rsidR="00612C55" w:rsidRPr="00512D44" w:rsidRDefault="00612C55" w:rsidP="00F35CED">
            <w:pPr>
              <w:spacing w:before="120" w:after="120" w:line="240" w:lineRule="exact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Наименование</w:t>
            </w:r>
            <w:r>
              <w:rPr>
                <w:spacing w:val="-6"/>
                <w:sz w:val="28"/>
                <w:szCs w:val="28"/>
              </w:rPr>
              <w:br/>
              <w:t>государственного органа</w:t>
            </w:r>
            <w:r>
              <w:rPr>
                <w:spacing w:val="-6"/>
                <w:sz w:val="28"/>
                <w:szCs w:val="28"/>
              </w:rPr>
              <w:br/>
            </w:r>
          </w:p>
        </w:tc>
      </w:tr>
      <w:tr w:rsidR="00612C55" w:rsidRPr="0038268D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935FD8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4F0BD0">
              <w:rPr>
                <w:sz w:val="28"/>
                <w:szCs w:val="28"/>
              </w:rPr>
              <w:t>Цель 1. Повсеместная ликвидация нищеты во всех ее формах</w:t>
            </w:r>
          </w:p>
        </w:tc>
        <w:tc>
          <w:tcPr>
            <w:tcW w:w="3544" w:type="dxa"/>
            <w:shd w:val="clear" w:color="auto" w:fill="auto"/>
          </w:tcPr>
          <w:p w:rsidR="00612C55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4F0BD0">
              <w:rPr>
                <w:sz w:val="28"/>
                <w:szCs w:val="28"/>
              </w:rPr>
              <w:t>Минтруда и соцзащиты</w:t>
            </w:r>
            <w:r>
              <w:rPr>
                <w:sz w:val="28"/>
                <w:szCs w:val="28"/>
              </w:rPr>
              <w:br/>
            </w:r>
          </w:p>
        </w:tc>
      </w:tr>
      <w:tr w:rsidR="00612C55" w:rsidRPr="0038268D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73C21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4D485A">
              <w:rPr>
                <w:sz w:val="28"/>
                <w:szCs w:val="28"/>
              </w:rPr>
              <w:t>Цель 2. Ликвидация голода, обеспечение продовольственной безопасности и улучшение питания и содействие устойчивому развитию сельского хозяйства</w:t>
            </w:r>
          </w:p>
        </w:tc>
        <w:tc>
          <w:tcPr>
            <w:tcW w:w="3544" w:type="dxa"/>
            <w:shd w:val="clear" w:color="auto" w:fill="auto"/>
          </w:tcPr>
          <w:p w:rsidR="00612C55" w:rsidRPr="001C2C6F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1C2C6F">
              <w:rPr>
                <w:sz w:val="28"/>
                <w:szCs w:val="28"/>
              </w:rPr>
              <w:t>Минсельхозпрод</w:t>
            </w:r>
            <w:r>
              <w:rPr>
                <w:sz w:val="28"/>
                <w:szCs w:val="28"/>
              </w:rPr>
              <w:t>,</w:t>
            </w:r>
            <w:r w:rsidRPr="001C2C6F">
              <w:rPr>
                <w:sz w:val="28"/>
                <w:szCs w:val="28"/>
              </w:rPr>
              <w:br/>
            </w:r>
            <w:r w:rsidRPr="00D52FA6">
              <w:rPr>
                <w:sz w:val="28"/>
                <w:szCs w:val="28"/>
              </w:rPr>
              <w:t>Минздрав</w:t>
            </w:r>
          </w:p>
        </w:tc>
      </w:tr>
      <w:tr w:rsidR="00612C55" w:rsidRPr="0038268D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9A6B9F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953015">
              <w:rPr>
                <w:sz w:val="28"/>
                <w:szCs w:val="28"/>
              </w:rPr>
              <w:t>Цель 3. Обеспечение здорового образа жизни и содействие благополучию для всех в любом возрасте</w:t>
            </w:r>
          </w:p>
        </w:tc>
        <w:tc>
          <w:tcPr>
            <w:tcW w:w="3544" w:type="dxa"/>
            <w:shd w:val="clear" w:color="auto" w:fill="auto"/>
          </w:tcPr>
          <w:p w:rsidR="00612C55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9D48F0">
              <w:rPr>
                <w:sz w:val="28"/>
                <w:szCs w:val="28"/>
              </w:rPr>
              <w:t>Минздрав</w:t>
            </w:r>
            <w:r>
              <w:rPr>
                <w:sz w:val="28"/>
                <w:szCs w:val="28"/>
              </w:rPr>
              <w:br/>
            </w:r>
          </w:p>
        </w:tc>
      </w:tr>
      <w:tr w:rsidR="00612C55" w:rsidRPr="0038268D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6A1FB5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9D48F0">
              <w:rPr>
                <w:sz w:val="28"/>
                <w:szCs w:val="28"/>
              </w:rPr>
              <w:t>Цель 4. Обеспечение всеохватного и справедливого качественного образования и поощрение возможности обучения на протяжении всей жизни для всех</w:t>
            </w:r>
          </w:p>
        </w:tc>
        <w:tc>
          <w:tcPr>
            <w:tcW w:w="3544" w:type="dxa"/>
            <w:shd w:val="clear" w:color="auto" w:fill="auto"/>
          </w:tcPr>
          <w:p w:rsidR="00612C55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Минобразование</w:t>
            </w:r>
          </w:p>
        </w:tc>
      </w:tr>
      <w:tr w:rsidR="00612C55" w:rsidRPr="0038268D" w:rsidTr="00612C55">
        <w:trPr>
          <w:trHeight w:val="386"/>
        </w:trPr>
        <w:tc>
          <w:tcPr>
            <w:tcW w:w="5953" w:type="dxa"/>
            <w:shd w:val="clear" w:color="auto" w:fill="auto"/>
          </w:tcPr>
          <w:p w:rsidR="00612C55" w:rsidRPr="00EF1133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D2225B">
              <w:rPr>
                <w:sz w:val="28"/>
                <w:szCs w:val="28"/>
              </w:rPr>
              <w:t>Цель 5. Обеспечение гендерного равенства и расширение прав и возможностей всех женщин и девочек</w:t>
            </w:r>
          </w:p>
        </w:tc>
        <w:tc>
          <w:tcPr>
            <w:tcW w:w="3544" w:type="dxa"/>
            <w:shd w:val="clear" w:color="auto" w:fill="auto"/>
          </w:tcPr>
          <w:p w:rsidR="00612C55" w:rsidRPr="001D1C2D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F37EDA">
              <w:rPr>
                <w:sz w:val="28"/>
                <w:szCs w:val="28"/>
              </w:rPr>
              <w:t>Минтруда и соцзащиты</w:t>
            </w:r>
            <w:r>
              <w:rPr>
                <w:sz w:val="28"/>
                <w:szCs w:val="28"/>
              </w:rPr>
              <w:br/>
            </w:r>
          </w:p>
        </w:tc>
      </w:tr>
      <w:tr w:rsidR="00612C55" w:rsidRPr="0038268D" w:rsidTr="00612C55">
        <w:trPr>
          <w:trHeight w:val="386"/>
        </w:trPr>
        <w:tc>
          <w:tcPr>
            <w:tcW w:w="5953" w:type="dxa"/>
            <w:shd w:val="clear" w:color="auto" w:fill="auto"/>
          </w:tcPr>
          <w:p w:rsidR="00612C55" w:rsidRPr="00EF1133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D902CC">
              <w:rPr>
                <w:sz w:val="28"/>
                <w:szCs w:val="28"/>
              </w:rPr>
              <w:t>Цель 6. Обеспечение наличия и рационального использования водных ресурсов и санитарии для всех</w:t>
            </w:r>
          </w:p>
        </w:tc>
        <w:tc>
          <w:tcPr>
            <w:tcW w:w="3544" w:type="dxa"/>
            <w:shd w:val="clear" w:color="auto" w:fill="auto"/>
          </w:tcPr>
          <w:p w:rsidR="00612C55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D902CC">
              <w:rPr>
                <w:sz w:val="28"/>
                <w:szCs w:val="28"/>
              </w:rPr>
              <w:t xml:space="preserve">Минприроды </w:t>
            </w:r>
            <w:r>
              <w:rPr>
                <w:sz w:val="28"/>
                <w:szCs w:val="28"/>
              </w:rPr>
              <w:br/>
            </w:r>
          </w:p>
        </w:tc>
      </w:tr>
      <w:tr w:rsidR="00612C55" w:rsidRPr="0038268D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467991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28139C">
              <w:rPr>
                <w:sz w:val="28"/>
                <w:szCs w:val="28"/>
              </w:rPr>
              <w:t>Цель 7. Обеспечение доступа к недорогим, надежным, устойчивым и современным источникам энергии для всех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Минэнерго </w:t>
            </w:r>
            <w:r>
              <w:rPr>
                <w:sz w:val="28"/>
                <w:szCs w:val="28"/>
              </w:rPr>
              <w:br/>
            </w:r>
          </w:p>
        </w:tc>
      </w:tr>
      <w:tr w:rsidR="00612C55" w:rsidRPr="0038268D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376A9B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28139C">
              <w:rPr>
                <w:sz w:val="28"/>
                <w:szCs w:val="28"/>
              </w:rPr>
              <w:t>Цель 8. Содействие поступательному, всеохватному и устойчивому экономическому росту, полной и производительной занятости и достойной работе для всех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AF4BC6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Минэкономики,</w:t>
            </w:r>
            <w:r>
              <w:rPr>
                <w:sz w:val="28"/>
                <w:szCs w:val="28"/>
              </w:rPr>
              <w:br/>
            </w:r>
            <w:r w:rsidRPr="00F12AE1">
              <w:rPr>
                <w:sz w:val="28"/>
                <w:szCs w:val="28"/>
              </w:rPr>
              <w:t>Минтруда и соцзащиты</w:t>
            </w:r>
            <w:r w:rsidRPr="00AF4BC6">
              <w:rPr>
                <w:sz w:val="28"/>
                <w:szCs w:val="28"/>
              </w:rPr>
              <w:br/>
            </w:r>
          </w:p>
        </w:tc>
      </w:tr>
      <w:tr w:rsidR="00612C55" w:rsidRPr="0038268D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467991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154F4A">
              <w:rPr>
                <w:sz w:val="28"/>
                <w:szCs w:val="28"/>
              </w:rPr>
              <w:t>Цель 9. Создание стойкой инфраструктуры, содействие всеохватной и устойчивой индустриализации и инновациям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Минэкономики,</w:t>
            </w:r>
            <w:r>
              <w:rPr>
                <w:sz w:val="28"/>
                <w:szCs w:val="28"/>
              </w:rPr>
              <w:br/>
            </w:r>
            <w:r w:rsidRPr="00A840F4">
              <w:rPr>
                <w:sz w:val="28"/>
                <w:szCs w:val="28"/>
              </w:rPr>
              <w:t>ГКНТ</w:t>
            </w:r>
            <w:r>
              <w:rPr>
                <w:sz w:val="28"/>
                <w:szCs w:val="28"/>
              </w:rPr>
              <w:br/>
            </w:r>
          </w:p>
        </w:tc>
      </w:tr>
      <w:tr w:rsidR="00612C55" w:rsidRPr="0038268D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76774A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0705CF">
              <w:rPr>
                <w:sz w:val="28"/>
                <w:szCs w:val="28"/>
              </w:rPr>
              <w:t>Цель 10. Сокращение неравенства внутри стран и между ними</w:t>
            </w:r>
          </w:p>
        </w:tc>
        <w:tc>
          <w:tcPr>
            <w:tcW w:w="3544" w:type="dxa"/>
            <w:shd w:val="clear" w:color="auto" w:fill="auto"/>
          </w:tcPr>
          <w:p w:rsidR="00612C55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916722">
              <w:rPr>
                <w:sz w:val="28"/>
                <w:szCs w:val="28"/>
              </w:rPr>
              <w:t>Минтруда и соцзащиты</w:t>
            </w:r>
          </w:p>
        </w:tc>
      </w:tr>
      <w:tr w:rsidR="00612C55" w:rsidRPr="0038268D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2F5775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C20C9A">
              <w:rPr>
                <w:sz w:val="28"/>
                <w:szCs w:val="28"/>
              </w:rPr>
              <w:t>Цель 11. Обеспечение открытости, безопасности, жизнестойкости и экологической устойчивости городов и населенных пунктов</w:t>
            </w:r>
          </w:p>
        </w:tc>
        <w:tc>
          <w:tcPr>
            <w:tcW w:w="3544" w:type="dxa"/>
            <w:shd w:val="clear" w:color="auto" w:fill="auto"/>
          </w:tcPr>
          <w:p w:rsidR="00612C55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Минстройархитектуры,</w:t>
            </w:r>
            <w:r>
              <w:rPr>
                <w:sz w:val="28"/>
                <w:szCs w:val="28"/>
              </w:rPr>
              <w:br/>
              <w:t>Минприроды</w:t>
            </w:r>
          </w:p>
        </w:tc>
      </w:tr>
      <w:tr w:rsidR="00612C55" w:rsidRPr="0038268D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9506CF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B4182">
              <w:rPr>
                <w:sz w:val="28"/>
                <w:szCs w:val="28"/>
              </w:rPr>
              <w:lastRenderedPageBreak/>
              <w:t>Цель 12. Обеспечение перехода к рациональным моделям потребления и производства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1D1C2D">
              <w:rPr>
                <w:sz w:val="28"/>
                <w:szCs w:val="28"/>
              </w:rPr>
              <w:t>Минприроды</w:t>
            </w:r>
          </w:p>
        </w:tc>
      </w:tr>
      <w:tr w:rsidR="00612C55" w:rsidRPr="0038268D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722DD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2C5CAC">
              <w:rPr>
                <w:sz w:val="28"/>
                <w:szCs w:val="28"/>
              </w:rPr>
              <w:t>Цель 13. Принятие срочных мер по борьбе с изменением климата и его последствиями</w:t>
            </w:r>
          </w:p>
        </w:tc>
        <w:tc>
          <w:tcPr>
            <w:tcW w:w="3544" w:type="dxa"/>
            <w:shd w:val="clear" w:color="auto" w:fill="auto"/>
          </w:tcPr>
          <w:p w:rsidR="00612C55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1D1C2D">
              <w:rPr>
                <w:sz w:val="28"/>
                <w:szCs w:val="28"/>
              </w:rPr>
              <w:t>Минприроды</w:t>
            </w:r>
          </w:p>
        </w:tc>
      </w:tr>
      <w:tr w:rsidR="00612C55" w:rsidRPr="006D71C6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6D71C6" w:rsidRDefault="00612C55" w:rsidP="00F35CED">
            <w:pPr>
              <w:pStyle w:val="Default"/>
              <w:spacing w:before="60" w:after="60" w:line="280" w:lineRule="exact"/>
              <w:rPr>
                <w:i/>
                <w:sz w:val="28"/>
                <w:szCs w:val="28"/>
              </w:rPr>
            </w:pPr>
            <w:r w:rsidRPr="006D71C6">
              <w:rPr>
                <w:i/>
                <w:sz w:val="28"/>
                <w:szCs w:val="28"/>
              </w:rPr>
              <w:t>Цель 14. Сохранение и рациональное использование океанов, морей и морских ресурсов в интересах устойчивого развития</w:t>
            </w:r>
          </w:p>
        </w:tc>
        <w:tc>
          <w:tcPr>
            <w:tcW w:w="3544" w:type="dxa"/>
            <w:shd w:val="clear" w:color="auto" w:fill="auto"/>
          </w:tcPr>
          <w:p w:rsidR="00612C55" w:rsidRPr="006D71C6" w:rsidRDefault="00612C55" w:rsidP="00F35CED">
            <w:pPr>
              <w:pStyle w:val="Default"/>
              <w:spacing w:before="60" w:after="60" w:line="280" w:lineRule="exact"/>
              <w:rPr>
                <w:i/>
                <w:sz w:val="28"/>
                <w:szCs w:val="28"/>
              </w:rPr>
            </w:pPr>
            <w:r w:rsidRPr="006D71C6">
              <w:rPr>
                <w:i/>
                <w:sz w:val="28"/>
                <w:szCs w:val="28"/>
              </w:rPr>
              <w:t>Для РБ не актуально</w:t>
            </w:r>
          </w:p>
        </w:tc>
      </w:tr>
      <w:tr w:rsidR="00612C55" w:rsidRPr="0038268D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722DD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522DA6">
              <w:rPr>
                <w:sz w:val="28"/>
                <w:szCs w:val="28"/>
              </w:rPr>
              <w:t>Цель 15. Защита и восстановление экосистем суши и содействие их рациональному использованию, рациональное лесопользование, борьба с опустыниванием, прекращение и обращение вспять процесса деградации земель и прекращение процесса утраты биологического разнообразия</w:t>
            </w:r>
          </w:p>
        </w:tc>
        <w:tc>
          <w:tcPr>
            <w:tcW w:w="3544" w:type="dxa"/>
            <w:shd w:val="clear" w:color="auto" w:fill="auto"/>
          </w:tcPr>
          <w:p w:rsidR="00612C55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1D1C2D">
              <w:rPr>
                <w:sz w:val="28"/>
                <w:szCs w:val="28"/>
              </w:rPr>
              <w:t>Минприроды</w:t>
            </w:r>
            <w:r>
              <w:rPr>
                <w:sz w:val="28"/>
                <w:szCs w:val="28"/>
              </w:rPr>
              <w:br/>
            </w:r>
          </w:p>
        </w:tc>
      </w:tr>
      <w:tr w:rsidR="00612C55" w:rsidRPr="0038268D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086DEB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DC32A7">
              <w:rPr>
                <w:sz w:val="28"/>
                <w:szCs w:val="28"/>
              </w:rPr>
              <w:t>Цель 16. Содействие построению миролюбивого и открытого общества в интересах устойчивого развития, обеспечение доступа к правосудию для всех и создание эффективных, подотчетных и основанных на широком участии учреждений на всех уровнях</w:t>
            </w:r>
            <w:r w:rsidRPr="00086D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МВД, </w:t>
            </w:r>
            <w:r>
              <w:rPr>
                <w:sz w:val="28"/>
                <w:szCs w:val="28"/>
              </w:rPr>
              <w:br/>
              <w:t>Минюст</w:t>
            </w:r>
          </w:p>
        </w:tc>
      </w:tr>
      <w:tr w:rsidR="00612C55" w:rsidRPr="0038268D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650011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DC32A7">
              <w:rPr>
                <w:spacing w:val="-4"/>
                <w:sz w:val="28"/>
                <w:szCs w:val="28"/>
              </w:rPr>
              <w:t>Цель 17. Укрепление средств осуществления и активизации работы в рамках Глобального партнерства в интересах устойчивого развития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1D1C2D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83FF1">
              <w:rPr>
                <w:sz w:val="28"/>
                <w:szCs w:val="28"/>
              </w:rPr>
              <w:t>Минэкономики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br/>
            </w:r>
            <w:r w:rsidRPr="00B93483">
              <w:rPr>
                <w:sz w:val="28"/>
                <w:szCs w:val="28"/>
              </w:rPr>
              <w:t>Минфин</w:t>
            </w:r>
          </w:p>
        </w:tc>
      </w:tr>
    </w:tbl>
    <w:p w:rsidR="00612C55" w:rsidRPr="00F55D75" w:rsidRDefault="00612C55" w:rsidP="00612C55">
      <w:pPr>
        <w:spacing w:before="60" w:after="60" w:line="280" w:lineRule="exact"/>
        <w:rPr>
          <w:sz w:val="24"/>
          <w:szCs w:val="24"/>
        </w:rPr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p w:rsidR="00612C55" w:rsidRPr="00B80BFF" w:rsidRDefault="00612C55" w:rsidP="00612C55">
      <w:pPr>
        <w:pStyle w:val="Default"/>
        <w:spacing w:before="60" w:after="60" w:line="200" w:lineRule="exact"/>
        <w:rPr>
          <w:b/>
          <w:bCs/>
          <w:i/>
          <w:sz w:val="28"/>
          <w:szCs w:val="28"/>
        </w:rPr>
      </w:pPr>
    </w:p>
    <w:p w:rsidR="00612C55" w:rsidRDefault="00612C55" w:rsidP="00612C55">
      <w:pPr>
        <w:pStyle w:val="Default"/>
        <w:spacing w:before="60" w:after="6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8004FB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2</w:t>
      </w:r>
    </w:p>
    <w:p w:rsidR="00612C55" w:rsidRDefault="00612C55" w:rsidP="00612C55">
      <w:pPr>
        <w:pStyle w:val="Default"/>
        <w:spacing w:before="60" w:after="60"/>
        <w:ind w:firstLine="709"/>
        <w:jc w:val="right"/>
        <w:rPr>
          <w:bCs/>
          <w:sz w:val="28"/>
          <w:szCs w:val="28"/>
        </w:rPr>
      </w:pPr>
    </w:p>
    <w:p w:rsidR="00612C55" w:rsidRDefault="00612C55" w:rsidP="00612C55">
      <w:pPr>
        <w:pStyle w:val="Default"/>
        <w:spacing w:before="60" w:after="6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Показатели, предлагаемые для мониторинга Целей устойчивого развития</w:t>
      </w:r>
    </w:p>
    <w:p w:rsidR="00612C55" w:rsidRPr="008004FB" w:rsidRDefault="00612C55" w:rsidP="00612C55">
      <w:pPr>
        <w:pStyle w:val="Default"/>
        <w:spacing w:before="60" w:after="60"/>
        <w:ind w:firstLine="709"/>
        <w:jc w:val="right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8"/>
        <w:gridCol w:w="3678"/>
      </w:tblGrid>
      <w:tr w:rsidR="00612C55" w:rsidRPr="00B52517" w:rsidTr="00612C55">
        <w:trPr>
          <w:trHeight w:val="718"/>
          <w:tblHeader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spacing w:before="120" w:after="120" w:line="240" w:lineRule="exact"/>
              <w:jc w:val="center"/>
              <w:rPr>
                <w:spacing w:val="-6"/>
                <w:sz w:val="28"/>
                <w:szCs w:val="28"/>
              </w:rPr>
            </w:pPr>
            <w:bookmarkStart w:id="0" w:name="_GoBack"/>
            <w:r w:rsidRPr="00B52517">
              <w:rPr>
                <w:spacing w:val="-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spacing w:before="120" w:after="120" w:line="240" w:lineRule="exact"/>
              <w:jc w:val="center"/>
              <w:rPr>
                <w:spacing w:val="-6"/>
                <w:sz w:val="28"/>
                <w:szCs w:val="28"/>
              </w:rPr>
            </w:pPr>
            <w:r w:rsidRPr="00B52517">
              <w:rPr>
                <w:spacing w:val="-6"/>
                <w:sz w:val="28"/>
                <w:szCs w:val="28"/>
              </w:rPr>
              <w:t>Наименование</w:t>
            </w:r>
            <w:r w:rsidRPr="00B52517">
              <w:rPr>
                <w:spacing w:val="-6"/>
                <w:sz w:val="28"/>
                <w:szCs w:val="28"/>
              </w:rPr>
              <w:br/>
              <w:t>государственного органа</w:t>
            </w:r>
            <w:r w:rsidRPr="00B52517">
              <w:rPr>
                <w:spacing w:val="-6"/>
                <w:sz w:val="28"/>
                <w:szCs w:val="28"/>
              </w:rPr>
              <w:br/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1.a.2 Доля совокупных государственных расходов на основные услуги (образование, здравоохранение и социальную защиту)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Минфин</w:t>
            </w:r>
          </w:p>
        </w:tc>
      </w:tr>
      <w:tr w:rsidR="00612C55" w:rsidRPr="00CE0389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CE0389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CE0389">
              <w:rPr>
                <w:sz w:val="28"/>
                <w:szCs w:val="28"/>
              </w:rPr>
              <w:t>1.5.1 Число погибших, пропавших без вести и пострадавших непосредственно в результате бедствий на 100000 человек</w:t>
            </w:r>
          </w:p>
        </w:tc>
        <w:tc>
          <w:tcPr>
            <w:tcW w:w="3544" w:type="dxa"/>
            <w:shd w:val="clear" w:color="auto" w:fill="auto"/>
          </w:tcPr>
          <w:p w:rsidR="00612C55" w:rsidRPr="00CE0389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CE0389">
              <w:rPr>
                <w:sz w:val="28"/>
                <w:szCs w:val="28"/>
              </w:rPr>
              <w:t>МЧС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CE0389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CE0389">
              <w:rPr>
                <w:sz w:val="28"/>
                <w:szCs w:val="28"/>
              </w:rPr>
              <w:t>1.5.2 Прямые экономические потери от бедствий в процентном отношении к мировому валовому внутреннему продукту (ВВП)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CE0389">
              <w:rPr>
                <w:sz w:val="28"/>
                <w:szCs w:val="28"/>
              </w:rPr>
              <w:t>МЧС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1.b.1 Доля текущих и капитальных государственных расходов в секторах, которые приносят преимущественную выгоду женщинам, бедным и уязвимым группам населения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Минфин,</w:t>
            </w:r>
            <w:r w:rsidRPr="00B52517">
              <w:rPr>
                <w:sz w:val="28"/>
                <w:szCs w:val="28"/>
              </w:rPr>
              <w:br/>
              <w:t>Минтруда и соцзащиты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2.2.1 Распространенность задержки роста среди детей в возрасте до пяти лет (среднеквадратичное отклонение от медианного показателя роста к возрасту ребенка в соответствии с нормами роста детей, установленными Всемирной организацией здравоохранения (ВОЗ), &lt;-2)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Минздрав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2.2.2 Распространенность неполноценного питания среди детей в возрасте до пяти лет в разбивке по виду (истощение или избыточный вес) (среднеквадратичное отклонение от медианного показателя веса к возрасту в соответствии с нормами роста детей, установленными ВОЗ, &gt;+2 или &lt;-2)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Минздрав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2.4.1 Доля площади сельскохозяйственных угодий, на которых применяются продуктивные и неистощительные методы ведения сельского хозяйства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Минприроды, Минсельхозпрод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2.5.1 Количество генетических ресурсов растительного и зоологического происхождения, предназначенных для производства продовольствия и сельского хозяйства, которые хранятся на специальных объектах либо среднесрочного, либо долгосрочного хранения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Минсельхозпрод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lastRenderedPageBreak/>
              <w:t>2.a.2 Совокупный приток официальных средств (официальная помощь в целях развития плюс прочие потоки официальных средств) в сектор сельского хозяйства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Минсельхозпрод,</w:t>
            </w:r>
            <w:r w:rsidRPr="00B52517">
              <w:rPr>
                <w:sz w:val="28"/>
                <w:szCs w:val="28"/>
              </w:rPr>
              <w:br/>
              <w:t>Минфин,</w:t>
            </w:r>
            <w:r w:rsidRPr="00B52517">
              <w:rPr>
                <w:sz w:val="28"/>
                <w:szCs w:val="28"/>
              </w:rPr>
              <w:br/>
              <w:t>Минэкономики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ind w:right="-57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2.b.2 Субсидирование экспорта сельскохозяйственной продукции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Минсельхозпрод,</w:t>
            </w:r>
            <w:r w:rsidRPr="00B52517">
              <w:rPr>
                <w:sz w:val="28"/>
                <w:szCs w:val="28"/>
              </w:rPr>
              <w:br/>
              <w:t>Минфин,</w:t>
            </w:r>
            <w:r w:rsidRPr="00B52517">
              <w:rPr>
                <w:sz w:val="28"/>
                <w:szCs w:val="28"/>
              </w:rPr>
              <w:br/>
              <w:t>Минэкономики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3.3.1 Число новых заражений ВИЧ на 1000 неинфицированных в разбивке по полу, возрасту и принадлежности к основным группам населения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Минздрав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CE0389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CE0389">
              <w:rPr>
                <w:sz w:val="28"/>
                <w:szCs w:val="28"/>
              </w:rPr>
              <w:t>3.3.2 Заболеваемость туберкулезом на 100 000 человек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CE0389">
              <w:rPr>
                <w:sz w:val="28"/>
                <w:szCs w:val="28"/>
              </w:rPr>
              <w:t>Минздрав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3.3.3 Заболеваемость малярией на 1000 человек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Минздрав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3.3.4 Заболеваемость гепатитом B на 100000 человек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Минздрав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3.5.1 Охват лечением расстройств, вызванных употреблением психоактивных веществ (медикаментозные, психосоциальные </w:t>
            </w:r>
            <w:r w:rsidRPr="00B52517">
              <w:rPr>
                <w:sz w:val="28"/>
                <w:szCs w:val="28"/>
              </w:rPr>
              <w:br/>
              <w:t>и реабилитационные услуги и услуги по последующему уходу)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Минздрав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3.8.1 Охват основными медико-санитарными услугами (определяемый </w:t>
            </w:r>
            <w:r w:rsidRPr="00B52517">
              <w:rPr>
                <w:sz w:val="28"/>
                <w:szCs w:val="28"/>
              </w:rPr>
              <w:br/>
              <w:t>как средний охват основными услугами по отслеживаемым процедурам, к которым относятся охрана репродуктивного здоровья, охрана здоровья матери и ребенка, лечение инфекционных заболеваний, лечение неинфекционных заболеваний и масштабы и доступность услуг для широких слоев населения и для находящихся в наиболее неблагоприятном положении групп населения)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Минздрав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3.9.1 Смертность от загрязнения воздуха в жилых помещениях и окружающей среде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Минздрав,</w:t>
            </w:r>
            <w:r w:rsidRPr="00B52517">
              <w:rPr>
                <w:sz w:val="28"/>
                <w:szCs w:val="28"/>
              </w:rPr>
              <w:br/>
              <w:t>Минприроды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3.9.2 Смертность от отсутствия безопасной воды, безопасной санитарии </w:t>
            </w:r>
            <w:r w:rsidRPr="00B52517">
              <w:rPr>
                <w:sz w:val="28"/>
                <w:szCs w:val="28"/>
              </w:rPr>
              <w:br/>
              <w:t>и гигиены (от отсутствия безопасных услуг в области водоснабжения, санитарии и гигиены (ВССГ) для всех)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Минздрав,</w:t>
            </w:r>
            <w:r w:rsidRPr="00B52517">
              <w:rPr>
                <w:sz w:val="28"/>
                <w:szCs w:val="28"/>
              </w:rPr>
              <w:br/>
              <w:t>Минприроды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3.b.2 Общий чистый объем официальной помощи в целях развития, направленной на медицинские исследования и в основные отрасли </w:t>
            </w:r>
            <w:r w:rsidRPr="00B52517">
              <w:rPr>
                <w:sz w:val="28"/>
                <w:szCs w:val="28"/>
              </w:rPr>
              <w:lastRenderedPageBreak/>
              <w:t>здравоохранения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lastRenderedPageBreak/>
              <w:t>Минздрав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lastRenderedPageBreak/>
              <w:t>3.c.1 Число медицинских работников на душу населения и их распределение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Минздрав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3.d.1 Потенциал Международных медико-санитарных правил (ММСП) </w:t>
            </w:r>
            <w:r w:rsidRPr="00B52517">
              <w:rPr>
                <w:sz w:val="28"/>
                <w:szCs w:val="28"/>
              </w:rPr>
              <w:br/>
              <w:t xml:space="preserve">и готовность к чрезвычайным ситуациям в области общественного здравоохранения 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Минздрав,</w:t>
            </w:r>
            <w:r w:rsidRPr="00B52517">
              <w:rPr>
                <w:sz w:val="28"/>
                <w:szCs w:val="28"/>
              </w:rPr>
              <w:br/>
              <w:t>МЧС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4.1.1 Доля детей и молодежи: a) во 2-м/3-м классе;b) выпускников начальной школы; и c) выпускников средней школы, достигших, по меньшей мере, минимального уровня i) грамотности и ii) навыков счета, в разбивке по полу. 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Минобразование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4.7.1 Масштабы всестороннего учета </w:t>
            </w:r>
          </w:p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i) пропаганды всемирной гражданственности и ii) пропаганды устойчивого развития, </w:t>
            </w:r>
          </w:p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включая гендерное равенство и права человека, на всех уровнях:</w:t>
            </w:r>
            <w:r w:rsidRPr="00B52517">
              <w:rPr>
                <w:sz w:val="28"/>
                <w:szCs w:val="28"/>
              </w:rPr>
              <w:br/>
              <w:t xml:space="preserve">a) в национальной политике в сфере образования, </w:t>
            </w:r>
            <w:r w:rsidRPr="00B52517">
              <w:rPr>
                <w:sz w:val="28"/>
                <w:szCs w:val="28"/>
              </w:rPr>
              <w:br/>
              <w:t xml:space="preserve">b) в учебных программах, </w:t>
            </w:r>
            <w:r w:rsidRPr="00B52517">
              <w:rPr>
                <w:sz w:val="28"/>
                <w:szCs w:val="28"/>
              </w:rPr>
              <w:br/>
              <w:t xml:space="preserve">c) в подготовке учителей </w:t>
            </w:r>
          </w:p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и d) при аттестации учащихся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Минобразование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4.a.1 Доля школ, имеющих доступ к: </w:t>
            </w:r>
            <w:r w:rsidRPr="00B52517">
              <w:rPr>
                <w:sz w:val="28"/>
                <w:szCs w:val="28"/>
              </w:rPr>
              <w:br/>
              <w:t>a) электроэнергии; b) Интернету для учебных целей;</w:t>
            </w:r>
            <w:r w:rsidRPr="00B52517">
              <w:rPr>
                <w:sz w:val="28"/>
                <w:szCs w:val="28"/>
              </w:rPr>
              <w:br/>
              <w:t xml:space="preserve">c) компьютерам для учебных целей; </w:t>
            </w:r>
            <w:r w:rsidRPr="00B52517">
              <w:rPr>
                <w:sz w:val="28"/>
                <w:szCs w:val="28"/>
              </w:rPr>
              <w:br/>
              <w:t xml:space="preserve">d) адаптированной инфраструктуре и материалам для учащихся-инвалидов; </w:t>
            </w:r>
            <w:r w:rsidRPr="00B52517">
              <w:rPr>
                <w:sz w:val="28"/>
                <w:szCs w:val="28"/>
              </w:rPr>
              <w:br/>
              <w:t xml:space="preserve">e) базовым источникам питьевой воды; </w:t>
            </w:r>
            <w:r w:rsidRPr="00B52517">
              <w:rPr>
                <w:sz w:val="28"/>
                <w:szCs w:val="28"/>
              </w:rPr>
              <w:br/>
              <w:t>f) раздельным минимально оборудованным туалетам; и g) базовым средствам для мытья рук (согласно определениям показателей инициативы ВССГ)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Минобразование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4.b.1 Объем официальной помощи в целях развития, направленной на выплату стипендий, в разбивке по отраслям и видам обучения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Минобразование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5.2.2 Доля женщин и девочек в возрасте от 15 лет, подвергавшихся сексуальному насилию со стороны кого-либо, кроме интимных партнеров, в последние 12 месяцев, в разбивке по возрасту и месту происшествия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МВД</w:t>
            </w:r>
          </w:p>
        </w:tc>
      </w:tr>
      <w:tr w:rsidR="00612C55" w:rsidRPr="00B52517" w:rsidTr="00612C55">
        <w:trPr>
          <w:trHeight w:val="386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5.c.1 Доля стран, обладающих механизмами </w:t>
            </w:r>
            <w:r w:rsidRPr="00B52517">
              <w:rPr>
                <w:sz w:val="28"/>
                <w:szCs w:val="28"/>
              </w:rPr>
              <w:lastRenderedPageBreak/>
              <w:t>выделения и отслеживания государственных ассигнований на обеспечение гендерного равенства и расширение прав и возможностей женщин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lastRenderedPageBreak/>
              <w:t>Минфин</w:t>
            </w:r>
          </w:p>
        </w:tc>
      </w:tr>
      <w:tr w:rsidR="00612C55" w:rsidRPr="00B52517" w:rsidTr="00612C55">
        <w:trPr>
          <w:trHeight w:val="386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lastRenderedPageBreak/>
              <w:t>6.3.2 Доля водоемов с хорошим качеством воды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Минприроды</w:t>
            </w:r>
          </w:p>
        </w:tc>
      </w:tr>
      <w:tr w:rsidR="00612C55" w:rsidRPr="00B52517" w:rsidTr="00612C55">
        <w:trPr>
          <w:trHeight w:val="386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6.4.2 Уровень водной нагрузки: забор пресной воды в процентном отношении к имеющимся ресурсам пресной воды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Минприроды</w:t>
            </w:r>
          </w:p>
        </w:tc>
      </w:tr>
      <w:tr w:rsidR="00612C55" w:rsidRPr="00B52517" w:rsidTr="00612C55">
        <w:trPr>
          <w:trHeight w:val="386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6.5.1 Степень внедрения комплексного управления водными ресурсами (от 0 до 100)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Минприроды</w:t>
            </w:r>
          </w:p>
        </w:tc>
      </w:tr>
      <w:tr w:rsidR="00612C55" w:rsidRPr="00B52517" w:rsidTr="00612C55">
        <w:trPr>
          <w:trHeight w:val="386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6.5.2 Доля трансграничных водных бассейнов, охваченных действующими договоренностями о сотрудничестве в области водопользования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Минприроды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6.6.1 Изменение площади связанных с водой экосистем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Госкомимущество, Минприроды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6.a.1 Объем официальной помощи в целях развития, выделенной на водоснабжение и санитарию в рамках координируемой государственной программы расходов 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Минздрав, </w:t>
            </w:r>
            <w:r w:rsidRPr="00B52517">
              <w:rPr>
                <w:sz w:val="28"/>
                <w:szCs w:val="28"/>
              </w:rPr>
              <w:br/>
              <w:t xml:space="preserve">Минприроды, </w:t>
            </w:r>
            <w:r w:rsidRPr="00B52517">
              <w:rPr>
                <w:sz w:val="28"/>
                <w:szCs w:val="28"/>
              </w:rPr>
              <w:br/>
              <w:t xml:space="preserve">Минфин, </w:t>
            </w:r>
            <w:r w:rsidRPr="00B52517">
              <w:rPr>
                <w:sz w:val="28"/>
                <w:szCs w:val="28"/>
              </w:rPr>
              <w:br/>
              <w:t>Минэкономики</w:t>
            </w:r>
          </w:p>
        </w:tc>
      </w:tr>
      <w:tr w:rsidR="00612C55" w:rsidRPr="00C2437F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C2437F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C2437F">
              <w:rPr>
                <w:sz w:val="28"/>
                <w:szCs w:val="28"/>
              </w:rPr>
              <w:t>6.b.1 Доля местных административных единиц, в которых действуют правила и процедуры участия граждан в управлении водными ресурсами и санитарией</w:t>
            </w:r>
          </w:p>
        </w:tc>
        <w:tc>
          <w:tcPr>
            <w:tcW w:w="3544" w:type="dxa"/>
            <w:shd w:val="clear" w:color="auto" w:fill="auto"/>
          </w:tcPr>
          <w:p w:rsidR="00612C55" w:rsidRPr="00C2437F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C2437F">
              <w:rPr>
                <w:sz w:val="28"/>
                <w:szCs w:val="28"/>
              </w:rPr>
              <w:t>Минприроды</w:t>
            </w:r>
          </w:p>
        </w:tc>
      </w:tr>
      <w:tr w:rsidR="00612C55" w:rsidRPr="00C2437F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C2437F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C2437F">
              <w:rPr>
                <w:sz w:val="28"/>
                <w:szCs w:val="28"/>
              </w:rPr>
              <w:t>7.1.1 Доля населения, имеющего доступ к электроэнергии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C2437F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C2437F">
              <w:rPr>
                <w:sz w:val="28"/>
                <w:szCs w:val="28"/>
              </w:rPr>
              <w:t>Минэнерго</w:t>
            </w:r>
          </w:p>
        </w:tc>
      </w:tr>
      <w:tr w:rsidR="00612C55" w:rsidRPr="00C2437F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C2437F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C2437F">
              <w:rPr>
                <w:sz w:val="28"/>
                <w:szCs w:val="28"/>
              </w:rPr>
              <w:t>7.b.1 Капиталовложения в обеспечение энергоэффективности в процентном отношении к ВВП и доля прямых иностранных инвестиций в финансовых средствах, поступающих в отрасли обслуживания, обеспечивающие устойчивое развитие, на цели расширения их инфраструктуры и модернизации технологии</w:t>
            </w:r>
          </w:p>
        </w:tc>
        <w:tc>
          <w:tcPr>
            <w:tcW w:w="3544" w:type="dxa"/>
            <w:shd w:val="clear" w:color="auto" w:fill="auto"/>
          </w:tcPr>
          <w:p w:rsidR="00612C55" w:rsidRPr="00C2437F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C2437F">
              <w:rPr>
                <w:sz w:val="28"/>
                <w:szCs w:val="28"/>
              </w:rPr>
              <w:t>Госстандарт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C2437F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C2437F">
              <w:rPr>
                <w:sz w:val="28"/>
                <w:szCs w:val="28"/>
              </w:rPr>
              <w:t xml:space="preserve">8.8.2 Ситуация с соблюдением трудовых прав на национальном уровне (свобода объединений и заключение коллективных трудовых договоров) на основе документальных источников Международной организации труда (МОТ) и национального </w:t>
            </w:r>
            <w:r w:rsidRPr="00C2437F">
              <w:rPr>
                <w:sz w:val="28"/>
                <w:szCs w:val="28"/>
              </w:rPr>
              <w:br/>
              <w:t>законодательства в разбивке по полу и миграционному статусу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C2437F">
              <w:rPr>
                <w:sz w:val="28"/>
                <w:szCs w:val="28"/>
              </w:rPr>
              <w:t>Минтруда и соцзащиты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C2437F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C2437F">
              <w:rPr>
                <w:sz w:val="28"/>
                <w:szCs w:val="28"/>
              </w:rPr>
              <w:t>8.10.1 Число a) филиалов коммерческих банков и b) банкоматов на 100 000 взрослых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C2437F">
              <w:rPr>
                <w:sz w:val="28"/>
                <w:szCs w:val="28"/>
              </w:rPr>
              <w:t>Нацбанк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lastRenderedPageBreak/>
              <w:t>8.10.2 Доля взрослых (от 15 лет), имеющих счет в банке или ином финансовом учреждении или пользующихся услугами операторов мобильных финансовых услуг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Нацбанк</w:t>
            </w:r>
          </w:p>
        </w:tc>
      </w:tr>
      <w:tr w:rsidR="00612C55" w:rsidRPr="0061423E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FC1558" w:rsidRDefault="00612C55" w:rsidP="00F35CED">
            <w:pPr>
              <w:pStyle w:val="Default"/>
              <w:spacing w:before="60" w:after="60" w:line="280" w:lineRule="exact"/>
              <w:rPr>
                <w:color w:val="auto"/>
                <w:sz w:val="28"/>
                <w:szCs w:val="28"/>
              </w:rPr>
            </w:pPr>
            <w:r w:rsidRPr="00FC1558">
              <w:rPr>
                <w:color w:val="auto"/>
                <w:sz w:val="28"/>
                <w:szCs w:val="28"/>
              </w:rPr>
              <w:t>8.b.1 Наличие разработанной и осуществляемой национальной стратегии молодежной занятости в качестве отдельной стратегии или в рамках национальной стратегии в области занятости</w:t>
            </w:r>
          </w:p>
        </w:tc>
        <w:tc>
          <w:tcPr>
            <w:tcW w:w="3544" w:type="dxa"/>
            <w:shd w:val="clear" w:color="auto" w:fill="auto"/>
          </w:tcPr>
          <w:p w:rsidR="00612C55" w:rsidRPr="0061423E" w:rsidRDefault="00612C55" w:rsidP="00F35CED">
            <w:pPr>
              <w:pStyle w:val="Default"/>
              <w:spacing w:before="60" w:after="60" w:line="28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Минтруда и соцзащиты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9.1.1 Доля сельского населения, проживающего в пределах 2 км от круглогодично действующей дороги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Минтранс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9.1.2 Объем пассажирских и грузовых перевозок в разбивке по видам транспорта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Минтранс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9.3.2 Доля мелких предприятий, имеющих кредит или кредитную линию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Нацбанк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9.a.1 Совокупный объем официальной международной поддержки (официальной помощи в целях развития и других потоков официального финансирования), направляемой на инфраструктуру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Минэкономики</w:t>
            </w:r>
            <w:r w:rsidRPr="00B52517">
              <w:rPr>
                <w:sz w:val="28"/>
                <w:szCs w:val="28"/>
              </w:rPr>
              <w:br/>
              <w:t>Минфин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9.c.1 Доля населения, охваченного мобильными сетями, в разбивке </w:t>
            </w:r>
            <w:r w:rsidRPr="00B52517">
              <w:rPr>
                <w:sz w:val="28"/>
                <w:szCs w:val="28"/>
              </w:rPr>
              <w:br/>
              <w:t>по технологиям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Минсвязи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615344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615344">
              <w:rPr>
                <w:sz w:val="28"/>
                <w:szCs w:val="28"/>
              </w:rPr>
              <w:t>10.3.1 Доля людей, сообщивших об испытанных ими лично в последние 12 месяцев проявлениях дискриминации или преследованиях на основании, дискриминация на котором запрещена международным правом прав человека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615344">
              <w:rPr>
                <w:sz w:val="28"/>
                <w:szCs w:val="28"/>
              </w:rPr>
              <w:t xml:space="preserve">Генпрокуратура, </w:t>
            </w:r>
            <w:r w:rsidRPr="00615344">
              <w:rPr>
                <w:sz w:val="28"/>
                <w:szCs w:val="28"/>
              </w:rPr>
              <w:br/>
              <w:t xml:space="preserve">МВД, </w:t>
            </w:r>
            <w:r w:rsidRPr="00615344">
              <w:rPr>
                <w:sz w:val="28"/>
                <w:szCs w:val="28"/>
              </w:rPr>
              <w:br/>
              <w:t xml:space="preserve">КГК, </w:t>
            </w:r>
            <w:r w:rsidRPr="00615344">
              <w:rPr>
                <w:sz w:val="28"/>
                <w:szCs w:val="28"/>
              </w:rPr>
              <w:br/>
              <w:t>Следственный комитет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10.5.1 Показатели финансовой устойчивости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Нацбанк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10.7.2 Число стран, проводящих хорошо продуманную миграционную политику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МВД, </w:t>
            </w:r>
            <w:r w:rsidRPr="00B52517">
              <w:rPr>
                <w:sz w:val="28"/>
                <w:szCs w:val="28"/>
              </w:rPr>
              <w:br/>
              <w:t>МИД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10.b.1 Совокупный объем потоков ресурсов в целях развития в разбивке по странам-получателям и странам-донорам и видам потоков (например, официальная помощь в целях развития, прямые иностранные инвестиции и прочие финансовые потоки)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Нацбанк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10.c.1 Стоимость перевода в процентном отношении к переводимой сумме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Нацбанк, </w:t>
            </w:r>
            <w:r w:rsidRPr="00B52517">
              <w:rPr>
                <w:sz w:val="28"/>
                <w:szCs w:val="28"/>
              </w:rPr>
              <w:br/>
              <w:t>Минсвязи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lastRenderedPageBreak/>
              <w:t>11.4.1 Общая сумма расходов (государственных и частных) в расчете на душу населения на цели сохранения и защиты всего культурного и природного наследия в разбивке по видам наследия (культурное, природное, смешанного характера и признанное объектом всемирного наследия Центром всемирного наследия), уровню государственного управления (национальный, региональный и местный/муниципальный), видам расходов (эксплуатационные расходы/капиталовложения) и видам частного финансирования (пожертвования в натуральной форме, частный некоммерческий сектор и спонсорство)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Минкультуры, </w:t>
            </w:r>
            <w:r w:rsidRPr="00B52517">
              <w:rPr>
                <w:sz w:val="28"/>
                <w:szCs w:val="28"/>
              </w:rPr>
              <w:br/>
              <w:t>Минфин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615344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615344">
              <w:rPr>
                <w:sz w:val="28"/>
                <w:szCs w:val="28"/>
              </w:rPr>
              <w:t>11.5.2 Прямые экономические потери в процентном отношении к общемировому ВВП, ущерб важнейшим объектам инфраструктуры и число обусловленных бедствиями сбоев в работе основных служб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615344">
              <w:rPr>
                <w:sz w:val="28"/>
                <w:szCs w:val="28"/>
              </w:rPr>
              <w:t>МЧС</w:t>
            </w:r>
          </w:p>
        </w:tc>
      </w:tr>
      <w:tr w:rsidR="00612C55" w:rsidRPr="00B52517" w:rsidTr="00612C55">
        <w:trPr>
          <w:trHeight w:val="344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12.1.1 Число стран, имеющих национальный план действий по переходу к рациональным моделям потребления и производства или включивших рациональное потребление и производство в качестве приоритета или задачи в национальную политику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Минприроды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12.5.1 Национальный уровень переработки отходов, масса утилизированных материалов в тоннах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Минприроды, Минжилкомхоз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12.6.1 Число компаний, публикующих отчеты о рациональном использовании ресурсов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Минприроды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12.7.1 Число стран, осуществляющих стратегии и планы действий по обеспечению экологичных государственных закупок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МАРТ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12.8.1 Масштабы всестороннего учета i) пропаганды всемирной гражданственности </w:t>
            </w:r>
          </w:p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и ii) пропаганды устойчивого развития (включая просветительскую работу по проблеме изменения климата)</w:t>
            </w:r>
          </w:p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а) в национальной политике в сфере образования; </w:t>
            </w:r>
          </w:p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b) в учебных программах; </w:t>
            </w:r>
          </w:p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с) в подготовке учителей;</w:t>
            </w:r>
          </w:p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d) при аттестации учащихся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Мининформ, Минобразование, </w:t>
            </w:r>
            <w:r w:rsidRPr="00B52517">
              <w:rPr>
                <w:sz w:val="28"/>
                <w:szCs w:val="28"/>
              </w:rPr>
              <w:br/>
              <w:t>Минэкономики</w:t>
            </w:r>
          </w:p>
        </w:tc>
      </w:tr>
      <w:tr w:rsidR="00612C55" w:rsidRPr="00615344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615344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615344">
              <w:rPr>
                <w:sz w:val="28"/>
                <w:szCs w:val="28"/>
              </w:rPr>
              <w:lastRenderedPageBreak/>
              <w:t xml:space="preserve">12.a.1 Объем помощи развивающимся странам в сфере научных исследований и опытно-конструкторских разработок в интересах обеспечения рационального потребления и производства и внедрения экологически безопасных технологий </w:t>
            </w:r>
          </w:p>
        </w:tc>
        <w:tc>
          <w:tcPr>
            <w:tcW w:w="3544" w:type="dxa"/>
            <w:shd w:val="clear" w:color="auto" w:fill="auto"/>
          </w:tcPr>
          <w:p w:rsidR="00612C55" w:rsidRPr="00615344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615344">
              <w:rPr>
                <w:sz w:val="28"/>
                <w:szCs w:val="28"/>
              </w:rPr>
              <w:t>ГКНТ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color w:val="000000"/>
                <w:sz w:val="28"/>
                <w:szCs w:val="28"/>
              </w:rPr>
              <w:t>12.b.1 Число стратегий или директив и осуществляемых планов действий в области устойчивого туризма с согласованными инструментами мониторинга и оценки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Минспорт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12.c.1 Сумма субсидий на ископаемое топливо на единицу ВВП (производство и потребление) и их доля в совокупных национальных расходах на ископаемое топливо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Минфин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13.3.2 Число стран, сообщивших об укреплении институциональных, системных и индивидуальных возможностей для осуществления мер в области адаптации к климатическим изменениям, смягчения их последствий и передачи и развития технологии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Минприроды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15.1.2 Доля важных объектов биологического разнообразия районов суши и пресноводных районов, охваченных охраняемыми районами, в разбивке по видам экосистем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Минприроды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15.2.1 Прогресс в области ведения неистощительного лесного хозяйства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Минлесхоз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15.3.1 Доля деградировавших земель по отношению к общей площади суши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НАН Беларуси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15.7.1 Доля диких животных, являющихся объектом браконьерства или незаконного оборота, для видов, которыми ведется торговля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Минприроды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15.8.1 Доля стран, принимающих соответствующее национальное законодательство и выделяющих достаточные ресурсы для предотвращения проникновения или регулирования численности чужеродных инвазивных видов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Минприроды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15.9.1 Прогресс в области достижения национальных целевых показателей, установленных в соответствии с Айтинской целевой задачей 2 по биоразнообразию в рамках Стратегического плана по биоразнообразию на 2011-2020 годы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Минприроды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lastRenderedPageBreak/>
              <w:t>15.a.1 Объем официальной помощи в целях развития и государственных расходов, выделяемых на сохранение и рациональное использование биоразнообразия и экосистем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Минприроды, </w:t>
            </w:r>
            <w:r w:rsidRPr="00B52517">
              <w:rPr>
                <w:sz w:val="28"/>
                <w:szCs w:val="28"/>
              </w:rPr>
              <w:br/>
              <w:t xml:space="preserve">Минфин, </w:t>
            </w:r>
            <w:r w:rsidRPr="00B52517">
              <w:rPr>
                <w:sz w:val="28"/>
                <w:szCs w:val="28"/>
              </w:rPr>
              <w:br/>
              <w:t>Минэкономики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15.b.1 Объем официальной помощи в целях развития и государственных расходов, выделяемых на сохранение и рациональное использование биоразнообразия и экосистем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Минприроды, </w:t>
            </w:r>
            <w:r w:rsidRPr="00B52517">
              <w:rPr>
                <w:sz w:val="28"/>
                <w:szCs w:val="28"/>
              </w:rPr>
              <w:br/>
              <w:t>Минфин,</w:t>
            </w:r>
            <w:r w:rsidRPr="00B52517">
              <w:t xml:space="preserve"> </w:t>
            </w:r>
            <w:r w:rsidRPr="00B52517">
              <w:br/>
            </w:r>
            <w:r w:rsidRPr="00B52517">
              <w:rPr>
                <w:sz w:val="28"/>
                <w:szCs w:val="28"/>
              </w:rPr>
              <w:t>Минэкономики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15.c.1 Доля диких животных, являющихся объектом браконьерства или незаконного оборота, для видов, которыми ведется торговля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Минприроды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16.1.2 Число связанных с конфликтами смертей на 100 000 человек в разбивке по полу, возрасту и причине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МВД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16.1.4 Доля людей, чувствующих себя в безопасности, когда они идут одни по улице в своем районе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МВД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16.2.1 Доля детей в возрасте от 1 года до 17 лет, в последний месяц подвергшихся любому физическому наказанию и/или психологической агрессии со стороны тех, кто обеспечивает уход за ними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МВД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16.2.3 Доля молодых женщин и мужчин в возрасте от 18 до 29 лет, подвергшихся сексуальному насилию до достижения 18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МВД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16.3.1 Доля жертв насилия, которые в последние 12 месяцев подали соответствующую жалобу в компетентные органы или другие официально признанные механизмы урегулирования конфликтов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МВД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jc w:val="both"/>
              <w:rPr>
                <w:sz w:val="28"/>
                <w:szCs w:val="28"/>
              </w:rPr>
            </w:pPr>
            <w:r w:rsidRPr="00B52517">
              <w:rPr>
                <w:spacing w:val="-4"/>
                <w:sz w:val="28"/>
                <w:szCs w:val="28"/>
              </w:rPr>
              <w:t>16.3.2 Численность задерживаемых</w:t>
            </w:r>
            <w:r w:rsidRPr="00B52517">
              <w:rPr>
                <w:sz w:val="28"/>
                <w:szCs w:val="28"/>
              </w:rPr>
              <w:t xml:space="preserve"> до вынесения приговора в процентном отношении к общей численности лиц, содержащихся под стражей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Генпрокуратура, </w:t>
            </w:r>
            <w:r w:rsidRPr="00B52517">
              <w:rPr>
                <w:sz w:val="28"/>
                <w:szCs w:val="28"/>
              </w:rPr>
              <w:br/>
              <w:t xml:space="preserve">КГК, </w:t>
            </w:r>
            <w:r w:rsidRPr="00B52517">
              <w:rPr>
                <w:sz w:val="28"/>
                <w:szCs w:val="28"/>
              </w:rPr>
              <w:br/>
              <w:t>МВД,</w:t>
            </w:r>
            <w:r w:rsidRPr="00B52517">
              <w:rPr>
                <w:sz w:val="28"/>
                <w:szCs w:val="28"/>
              </w:rPr>
              <w:br/>
              <w:t>Следственный комитет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B52517">
              <w:rPr>
                <w:spacing w:val="-4"/>
                <w:sz w:val="28"/>
                <w:szCs w:val="28"/>
              </w:rPr>
              <w:t>16.4.1 Общий объем входящих и исходящих незаконных финансовых потоков (в долларах США в текущих ценах)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КГК, </w:t>
            </w:r>
            <w:r w:rsidRPr="00B52517">
              <w:rPr>
                <w:sz w:val="28"/>
                <w:szCs w:val="28"/>
              </w:rPr>
              <w:br/>
              <w:t>Нацбанк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615344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615344">
              <w:rPr>
                <w:spacing w:val="-4"/>
                <w:sz w:val="28"/>
                <w:szCs w:val="28"/>
              </w:rPr>
              <w:t>16.4.2 Доля изъятого, обнаруженного или сданного оружия, незаконное происхождение или обстоятельства приобретения которого было отслежено или установлено компетентным органом в соответствии с международными документами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615344">
              <w:rPr>
                <w:sz w:val="28"/>
                <w:szCs w:val="28"/>
              </w:rPr>
              <w:t>МВД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B52517">
              <w:rPr>
                <w:spacing w:val="-4"/>
                <w:sz w:val="28"/>
                <w:szCs w:val="28"/>
              </w:rPr>
              <w:lastRenderedPageBreak/>
              <w:t>16.5.1 Доля лиц,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МВД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B52517">
              <w:rPr>
                <w:spacing w:val="-4"/>
                <w:sz w:val="28"/>
                <w:szCs w:val="28"/>
              </w:rPr>
              <w:t>16.5.2 Доля коммерческих компаний,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Генпрокуратура, </w:t>
            </w:r>
            <w:r w:rsidRPr="00B52517">
              <w:rPr>
                <w:sz w:val="28"/>
                <w:szCs w:val="28"/>
              </w:rPr>
              <w:br/>
              <w:t>МВД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B52517">
              <w:rPr>
                <w:spacing w:val="-4"/>
                <w:sz w:val="28"/>
                <w:szCs w:val="28"/>
              </w:rPr>
              <w:t>16.6.1 Первичные расходы правительства в процентном отношении к первоначальному утвержденному бюджету в разбивке по секторам (или по кодам бюджетной классификации или аналогичным категориям)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Минфин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B52517">
              <w:rPr>
                <w:spacing w:val="-4"/>
                <w:sz w:val="28"/>
                <w:szCs w:val="28"/>
              </w:rPr>
              <w:t>16.7.1 Доля должностей (в разбивке по полу, возрасту, инвалидности и группе населения) в государственных учреждениях (национальных и местных законодательных собраниях, государственной службе и судебных органах) в сравнении с национальным распределением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Минтруда и соцзащиты</w:t>
            </w:r>
          </w:p>
        </w:tc>
      </w:tr>
      <w:tr w:rsidR="00612C55" w:rsidRPr="00615344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615344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615344">
              <w:rPr>
                <w:spacing w:val="-4"/>
                <w:sz w:val="28"/>
                <w:szCs w:val="28"/>
              </w:rPr>
              <w:t>16.9.1 Доля детей в возрасте до пяти лет, рождение которых было зарегистрировано в гражданских органах, в разбивке по возрасту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615344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615344">
              <w:rPr>
                <w:sz w:val="28"/>
                <w:szCs w:val="28"/>
              </w:rPr>
              <w:t>Минюст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B52517">
              <w:rPr>
                <w:spacing w:val="-4"/>
                <w:sz w:val="28"/>
                <w:szCs w:val="28"/>
              </w:rPr>
              <w:t>16.10.1 Число подтвержденных случаев убийства, похищения, насильственного исчезновения, произвольного задержания и пыток журналистов и связанных с ними представителей средств массовой информации, профсоюзных деятелей и правозащитников в последние 12 месяцев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Генпрокуратура, </w:t>
            </w:r>
            <w:r w:rsidRPr="00B52517">
              <w:rPr>
                <w:sz w:val="28"/>
                <w:szCs w:val="28"/>
              </w:rPr>
              <w:br/>
              <w:t xml:space="preserve">КГК, </w:t>
            </w:r>
            <w:r w:rsidRPr="00B52517">
              <w:rPr>
                <w:sz w:val="28"/>
                <w:szCs w:val="28"/>
              </w:rPr>
              <w:br/>
              <w:t xml:space="preserve">МВД, </w:t>
            </w:r>
            <w:r w:rsidRPr="00B52517">
              <w:rPr>
                <w:sz w:val="28"/>
                <w:szCs w:val="28"/>
              </w:rPr>
              <w:br/>
              <w:t>Следственный комитет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B52517">
              <w:rPr>
                <w:spacing w:val="-4"/>
                <w:sz w:val="28"/>
                <w:szCs w:val="28"/>
              </w:rPr>
              <w:t>16.10.2 Число стран, в которых приняты и действуют конституционные, законодательные и/или политические гарантии публичного доступа к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Мининформ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B52517">
              <w:rPr>
                <w:spacing w:val="-4"/>
                <w:sz w:val="28"/>
                <w:szCs w:val="28"/>
              </w:rPr>
              <w:t xml:space="preserve">16.a.1 Наличие независимых национальных правозащитных учреждений </w:t>
            </w:r>
            <w:r w:rsidRPr="00B52517">
              <w:rPr>
                <w:spacing w:val="-4"/>
                <w:sz w:val="28"/>
                <w:szCs w:val="28"/>
              </w:rPr>
              <w:br/>
              <w:t>в соответствии с Парижскими принципами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Генпрокуратура, </w:t>
            </w:r>
            <w:r w:rsidRPr="00B52517">
              <w:rPr>
                <w:sz w:val="28"/>
                <w:szCs w:val="28"/>
              </w:rPr>
              <w:br/>
              <w:t xml:space="preserve">КГК, </w:t>
            </w:r>
            <w:r w:rsidRPr="00B52517">
              <w:rPr>
                <w:sz w:val="28"/>
                <w:szCs w:val="28"/>
              </w:rPr>
              <w:br/>
              <w:t xml:space="preserve">МВД, </w:t>
            </w:r>
            <w:r w:rsidRPr="00B52517">
              <w:rPr>
                <w:sz w:val="28"/>
                <w:szCs w:val="28"/>
              </w:rPr>
              <w:br/>
              <w:t>Следственный комитет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B52517">
              <w:rPr>
                <w:spacing w:val="-4"/>
                <w:sz w:val="28"/>
                <w:szCs w:val="28"/>
              </w:rPr>
              <w:t xml:space="preserve">16.b.1 Доля населения, сообщившего о личной дискриминации или преследованиях в последние 12 месяцев на основании, дискриминация на </w:t>
            </w:r>
            <w:r w:rsidRPr="00B52517">
              <w:rPr>
                <w:spacing w:val="-4"/>
                <w:sz w:val="28"/>
                <w:szCs w:val="28"/>
              </w:rPr>
              <w:lastRenderedPageBreak/>
              <w:t>котором запрещена международным правом в области прав человека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lastRenderedPageBreak/>
              <w:t>МВД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B52517">
              <w:rPr>
                <w:spacing w:val="-4"/>
                <w:sz w:val="28"/>
                <w:szCs w:val="28"/>
              </w:rPr>
              <w:lastRenderedPageBreak/>
              <w:t>17.1.1 Общий объем государственных доходов в процентном отношении к ВВП в разбивке по источникам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Минфин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B52517">
              <w:rPr>
                <w:spacing w:val="-4"/>
                <w:sz w:val="28"/>
                <w:szCs w:val="28"/>
              </w:rPr>
              <w:t>17.1.2 Доля национального бюджета, финансируемая внутренними налогами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Минфин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B52517">
              <w:rPr>
                <w:spacing w:val="-4"/>
                <w:sz w:val="28"/>
                <w:szCs w:val="28"/>
              </w:rPr>
              <w:t>17.3.1 Прямые иностранные инвестиции (ПИИ), официальная помощь в целях развития и сотрудничество Юг-Юг в процентном отношении к совокупному национальному бюджету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Минэкономики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B52517">
              <w:rPr>
                <w:spacing w:val="-4"/>
                <w:sz w:val="28"/>
                <w:szCs w:val="28"/>
              </w:rPr>
              <w:t>17.3.2 Объем переводов (в долларах США) в процентном отношении к совокупному ВВП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Нацбанк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B52517">
              <w:rPr>
                <w:spacing w:val="-4"/>
                <w:sz w:val="28"/>
                <w:szCs w:val="28"/>
              </w:rPr>
              <w:t>17.4.1 Расходы на обслуживание долга в процентном отношении к экспорту товаров и услуг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Нацбанк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B52517">
              <w:rPr>
                <w:spacing w:val="-4"/>
                <w:sz w:val="28"/>
                <w:szCs w:val="28"/>
              </w:rPr>
              <w:t>17.5.1 Число стран, в которых приняты и действуют режимы поощрения инвестиций в интересах наименее развитых стран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Минэкономики</w:t>
            </w:r>
          </w:p>
        </w:tc>
      </w:tr>
      <w:tr w:rsidR="00612C55" w:rsidRPr="00615344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615344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615344">
              <w:rPr>
                <w:spacing w:val="-4"/>
                <w:sz w:val="28"/>
                <w:szCs w:val="28"/>
              </w:rPr>
              <w:t>17.6.1 Число соглашений и программ научного и/или технического сотрудничества между странами в разбивке по видам сотрудничества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615344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615344">
              <w:rPr>
                <w:sz w:val="28"/>
                <w:szCs w:val="28"/>
              </w:rPr>
              <w:t>ГКНТ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17.6.2 Число стационарных абонентов широкополосного Интернета </w:t>
            </w:r>
            <w:r w:rsidRPr="00B52517">
              <w:rPr>
                <w:sz w:val="28"/>
                <w:szCs w:val="28"/>
              </w:rPr>
              <w:br/>
              <w:t>на 100 жителей в разбивке по скорости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Минсвязи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17.7.1 Общая сумма утвержденного финансирования для развивающихся стран в целях содействия разработке, передаче, распространению и освоению экологически безопасных технологий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Минфин</w:t>
            </w:r>
          </w:p>
        </w:tc>
      </w:tr>
      <w:tr w:rsidR="00612C55" w:rsidRPr="00B52517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17.9.1 Долларовый объем финансовой и технической помощи развивающимся странам (в том числе оказываемой по линии Север-Юг, Юг-Юг и в рамках трехстороннего сотрудничества)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Минэкономики</w:t>
            </w:r>
          </w:p>
        </w:tc>
      </w:tr>
      <w:tr w:rsidR="00612C55" w:rsidRPr="00F55993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F55993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F55993">
              <w:rPr>
                <w:sz w:val="28"/>
                <w:szCs w:val="28"/>
              </w:rPr>
              <w:t>17.10.1 Средневзвешенный мировой уровень тарифов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F55993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F55993">
              <w:rPr>
                <w:sz w:val="28"/>
                <w:szCs w:val="28"/>
              </w:rPr>
              <w:t>МИД</w:t>
            </w:r>
          </w:p>
        </w:tc>
      </w:tr>
      <w:tr w:rsidR="00612C55" w:rsidRPr="00F55993" w:rsidTr="00612C55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F55993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F55993">
              <w:rPr>
                <w:sz w:val="28"/>
                <w:szCs w:val="28"/>
              </w:rPr>
              <w:t>17.12.1 Средний уровень тарифов, применяемых в отношении развивающихся стран, наименее развитых стран и малых островных развивающихся государств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F55993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F55993">
              <w:rPr>
                <w:sz w:val="28"/>
                <w:szCs w:val="28"/>
              </w:rPr>
              <w:t>МИД</w:t>
            </w:r>
          </w:p>
        </w:tc>
      </w:tr>
      <w:tr w:rsidR="00612C55" w:rsidRPr="0038268D" w:rsidTr="00612C55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lastRenderedPageBreak/>
              <w:t>17.19.1 Долларовая стоимость всех ресурсов, выделенных на наращивание потенциала развивающихся стран в области статистики</w:t>
            </w:r>
          </w:p>
        </w:tc>
        <w:tc>
          <w:tcPr>
            <w:tcW w:w="3544" w:type="dxa"/>
            <w:shd w:val="clear" w:color="auto" w:fill="auto"/>
          </w:tcPr>
          <w:p w:rsidR="00612C55" w:rsidRPr="001D1C2D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Минфин, </w:t>
            </w:r>
            <w:r w:rsidRPr="00B52517">
              <w:rPr>
                <w:sz w:val="28"/>
                <w:szCs w:val="28"/>
              </w:rPr>
              <w:br/>
              <w:t>Минэкономики</w:t>
            </w:r>
          </w:p>
        </w:tc>
      </w:tr>
      <w:bookmarkEnd w:id="0"/>
    </w:tbl>
    <w:p w:rsidR="00612C55" w:rsidRDefault="00612C55" w:rsidP="00612C55">
      <w:pPr>
        <w:spacing w:before="60" w:after="60" w:line="280" w:lineRule="exact"/>
        <w:rPr>
          <w:sz w:val="24"/>
          <w:szCs w:val="24"/>
        </w:rPr>
      </w:pPr>
    </w:p>
    <w:p w:rsidR="00612C55" w:rsidRDefault="00612C55" w:rsidP="00612C55">
      <w:pPr>
        <w:spacing w:before="60" w:after="60" w:line="280" w:lineRule="exact"/>
        <w:rPr>
          <w:sz w:val="24"/>
          <w:szCs w:val="24"/>
        </w:rPr>
      </w:pPr>
    </w:p>
    <w:p w:rsidR="00612C55" w:rsidRDefault="00612C55" w:rsidP="00612C55">
      <w:pPr>
        <w:spacing w:before="60" w:after="60" w:line="280" w:lineRule="exact"/>
        <w:rPr>
          <w:sz w:val="24"/>
          <w:szCs w:val="24"/>
        </w:rPr>
      </w:pPr>
    </w:p>
    <w:p w:rsidR="00612C55" w:rsidRDefault="00612C55" w:rsidP="00612C55">
      <w:pPr>
        <w:spacing w:before="60" w:after="60" w:line="280" w:lineRule="exact"/>
        <w:rPr>
          <w:sz w:val="24"/>
          <w:szCs w:val="24"/>
        </w:rPr>
      </w:pPr>
    </w:p>
    <w:p w:rsidR="00612C55" w:rsidRDefault="00612C55" w:rsidP="00612C55">
      <w:pPr>
        <w:spacing w:before="60" w:after="60" w:line="280" w:lineRule="exact"/>
        <w:rPr>
          <w:sz w:val="24"/>
          <w:szCs w:val="24"/>
        </w:rPr>
      </w:pPr>
    </w:p>
    <w:p w:rsidR="00612C55" w:rsidRDefault="00612C55" w:rsidP="00612C55">
      <w:pPr>
        <w:spacing w:before="60" w:after="60" w:line="280" w:lineRule="exact"/>
        <w:rPr>
          <w:sz w:val="24"/>
          <w:szCs w:val="24"/>
        </w:rPr>
      </w:pPr>
    </w:p>
    <w:p w:rsidR="00612C55" w:rsidRDefault="00612C55" w:rsidP="00612C55">
      <w:pPr>
        <w:spacing w:before="60" w:after="60" w:line="280" w:lineRule="exact"/>
        <w:rPr>
          <w:sz w:val="24"/>
          <w:szCs w:val="24"/>
        </w:rPr>
      </w:pPr>
    </w:p>
    <w:p w:rsidR="00612C55" w:rsidRDefault="00612C55" w:rsidP="00612C55">
      <w:pPr>
        <w:spacing w:before="60" w:after="60" w:line="280" w:lineRule="exact"/>
        <w:rPr>
          <w:sz w:val="24"/>
          <w:szCs w:val="24"/>
        </w:rPr>
      </w:pPr>
    </w:p>
    <w:p w:rsidR="00612C55" w:rsidRDefault="00612C55" w:rsidP="00612C55">
      <w:pPr>
        <w:spacing w:before="60" w:after="60" w:line="280" w:lineRule="exact"/>
        <w:rPr>
          <w:sz w:val="24"/>
          <w:szCs w:val="24"/>
        </w:rPr>
      </w:pPr>
    </w:p>
    <w:p w:rsidR="00612C55" w:rsidRDefault="00612C55" w:rsidP="00612C55">
      <w:pPr>
        <w:spacing w:before="60" w:after="60" w:line="280" w:lineRule="exact"/>
        <w:rPr>
          <w:sz w:val="24"/>
          <w:szCs w:val="24"/>
        </w:rPr>
      </w:pPr>
    </w:p>
    <w:p w:rsidR="00612C55" w:rsidRDefault="00612C55" w:rsidP="00612C55">
      <w:pPr>
        <w:spacing w:before="60" w:after="60" w:line="280" w:lineRule="exact"/>
        <w:rPr>
          <w:sz w:val="24"/>
          <w:szCs w:val="24"/>
        </w:rPr>
      </w:pPr>
    </w:p>
    <w:p w:rsidR="00612C55" w:rsidRDefault="00612C55" w:rsidP="00612C55">
      <w:pPr>
        <w:spacing w:before="60" w:after="60" w:line="280" w:lineRule="exact"/>
        <w:rPr>
          <w:sz w:val="24"/>
          <w:szCs w:val="24"/>
        </w:rPr>
      </w:pPr>
    </w:p>
    <w:p w:rsidR="00612C55" w:rsidRDefault="00612C55" w:rsidP="00612C55">
      <w:pPr>
        <w:spacing w:before="60" w:after="60" w:line="280" w:lineRule="exact"/>
        <w:rPr>
          <w:sz w:val="24"/>
          <w:szCs w:val="24"/>
        </w:rPr>
      </w:pPr>
    </w:p>
    <w:p w:rsidR="00612C55" w:rsidRDefault="00612C55" w:rsidP="00612C55">
      <w:pPr>
        <w:spacing w:before="60" w:after="60" w:line="280" w:lineRule="exact"/>
        <w:rPr>
          <w:sz w:val="24"/>
          <w:szCs w:val="24"/>
        </w:rPr>
      </w:pPr>
    </w:p>
    <w:p w:rsidR="00612C55" w:rsidRDefault="00612C55" w:rsidP="00612C55">
      <w:pPr>
        <w:spacing w:before="60" w:after="60" w:line="280" w:lineRule="exact"/>
        <w:rPr>
          <w:sz w:val="24"/>
          <w:szCs w:val="24"/>
        </w:rPr>
      </w:pPr>
    </w:p>
    <w:p w:rsidR="00612C55" w:rsidRDefault="00612C55" w:rsidP="00612C55">
      <w:pPr>
        <w:spacing w:before="60" w:after="60" w:line="280" w:lineRule="exact"/>
        <w:rPr>
          <w:sz w:val="24"/>
          <w:szCs w:val="24"/>
        </w:rPr>
      </w:pPr>
    </w:p>
    <w:p w:rsidR="00612C55" w:rsidRDefault="00612C55" w:rsidP="00612C55">
      <w:pPr>
        <w:spacing w:before="60" w:after="60" w:line="280" w:lineRule="exact"/>
        <w:rPr>
          <w:sz w:val="24"/>
          <w:szCs w:val="24"/>
        </w:rPr>
      </w:pPr>
    </w:p>
    <w:p w:rsidR="00612C55" w:rsidRDefault="00612C55" w:rsidP="00612C55">
      <w:pPr>
        <w:spacing w:before="60" w:after="60" w:line="280" w:lineRule="exact"/>
        <w:rPr>
          <w:sz w:val="24"/>
          <w:szCs w:val="24"/>
        </w:rPr>
      </w:pPr>
    </w:p>
    <w:p w:rsidR="00612C55" w:rsidRDefault="00612C55" w:rsidP="00612C55">
      <w:pPr>
        <w:spacing w:before="60" w:after="60" w:line="280" w:lineRule="exact"/>
        <w:rPr>
          <w:sz w:val="24"/>
          <w:szCs w:val="24"/>
        </w:rPr>
      </w:pPr>
    </w:p>
    <w:p w:rsidR="00612C55" w:rsidRDefault="00612C55" w:rsidP="00612C55">
      <w:pPr>
        <w:spacing w:before="60" w:after="60" w:line="280" w:lineRule="exact"/>
        <w:rPr>
          <w:sz w:val="24"/>
          <w:szCs w:val="24"/>
        </w:rPr>
      </w:pPr>
    </w:p>
    <w:p w:rsidR="00612C55" w:rsidRDefault="00612C55" w:rsidP="00612C55">
      <w:pPr>
        <w:spacing w:before="60" w:after="60" w:line="280" w:lineRule="exact"/>
        <w:rPr>
          <w:sz w:val="24"/>
          <w:szCs w:val="24"/>
        </w:rPr>
      </w:pPr>
    </w:p>
    <w:p w:rsidR="00612C55" w:rsidRDefault="00612C55" w:rsidP="00612C55">
      <w:pPr>
        <w:spacing w:before="60" w:after="60" w:line="280" w:lineRule="exact"/>
        <w:rPr>
          <w:sz w:val="24"/>
          <w:szCs w:val="24"/>
        </w:rPr>
      </w:pPr>
    </w:p>
    <w:p w:rsidR="00612C55" w:rsidRDefault="00612C55" w:rsidP="00612C55">
      <w:pPr>
        <w:spacing w:before="60" w:after="60" w:line="280" w:lineRule="exact"/>
        <w:rPr>
          <w:sz w:val="24"/>
          <w:szCs w:val="24"/>
        </w:rPr>
      </w:pPr>
    </w:p>
    <w:p w:rsidR="00612C55" w:rsidRDefault="00612C55" w:rsidP="00612C55">
      <w:pPr>
        <w:spacing w:before="60" w:after="60" w:line="280" w:lineRule="exact"/>
        <w:rPr>
          <w:sz w:val="24"/>
          <w:szCs w:val="24"/>
        </w:rPr>
      </w:pPr>
    </w:p>
    <w:p w:rsidR="00612C55" w:rsidRDefault="00612C55" w:rsidP="00612C55">
      <w:pPr>
        <w:spacing w:before="60" w:after="60" w:line="280" w:lineRule="exact"/>
        <w:rPr>
          <w:sz w:val="24"/>
          <w:szCs w:val="24"/>
        </w:rPr>
      </w:pPr>
    </w:p>
    <w:p w:rsidR="00612C55" w:rsidRDefault="00612C55" w:rsidP="00612C55">
      <w:pPr>
        <w:spacing w:before="60" w:after="60" w:line="280" w:lineRule="exact"/>
        <w:rPr>
          <w:sz w:val="24"/>
          <w:szCs w:val="24"/>
        </w:rPr>
      </w:pPr>
    </w:p>
    <w:p w:rsidR="00612C55" w:rsidRPr="00B80BFF" w:rsidRDefault="00612C55" w:rsidP="00612C55">
      <w:pPr>
        <w:pStyle w:val="Default"/>
        <w:spacing w:before="60" w:after="60" w:line="200" w:lineRule="exact"/>
        <w:rPr>
          <w:b/>
          <w:bCs/>
          <w:i/>
          <w:sz w:val="28"/>
          <w:szCs w:val="28"/>
        </w:rPr>
      </w:pPr>
    </w:p>
    <w:p w:rsidR="00612C55" w:rsidRDefault="00612C55" w:rsidP="00612C55">
      <w:pPr>
        <w:pStyle w:val="Default"/>
        <w:spacing w:before="60" w:after="6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8004FB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2</w:t>
      </w:r>
    </w:p>
    <w:p w:rsidR="00612C55" w:rsidRDefault="00612C55" w:rsidP="00612C55">
      <w:pPr>
        <w:pStyle w:val="Default"/>
        <w:spacing w:before="60" w:after="60"/>
        <w:ind w:firstLine="709"/>
        <w:jc w:val="right"/>
        <w:rPr>
          <w:bCs/>
          <w:sz w:val="28"/>
          <w:szCs w:val="28"/>
        </w:rPr>
      </w:pPr>
    </w:p>
    <w:p w:rsidR="00612C55" w:rsidRDefault="00612C55" w:rsidP="00612C55">
      <w:pPr>
        <w:pStyle w:val="Default"/>
        <w:spacing w:before="60" w:after="6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Показатели, предлагаемые для мониторинга Целей устойчивого развития</w:t>
      </w:r>
    </w:p>
    <w:p w:rsidR="00612C55" w:rsidRPr="008004FB" w:rsidRDefault="00612C55" w:rsidP="00612C55">
      <w:pPr>
        <w:pStyle w:val="Default"/>
        <w:spacing w:before="60" w:after="60"/>
        <w:ind w:firstLine="709"/>
        <w:jc w:val="right"/>
        <w:rPr>
          <w:bCs/>
          <w:sz w:val="28"/>
          <w:szCs w:val="28"/>
        </w:rPr>
      </w:pPr>
    </w:p>
    <w:tbl>
      <w:tblPr>
        <w:tblW w:w="949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3544"/>
      </w:tblGrid>
      <w:tr w:rsidR="00612C55" w:rsidRPr="00B52517" w:rsidTr="00F35CED">
        <w:trPr>
          <w:trHeight w:val="718"/>
          <w:tblHeader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spacing w:before="120" w:after="120" w:line="240" w:lineRule="exact"/>
              <w:jc w:val="center"/>
              <w:rPr>
                <w:spacing w:val="-6"/>
                <w:sz w:val="28"/>
                <w:szCs w:val="28"/>
              </w:rPr>
            </w:pPr>
            <w:r w:rsidRPr="00B52517">
              <w:rPr>
                <w:spacing w:val="-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spacing w:before="120" w:after="120" w:line="240" w:lineRule="exact"/>
              <w:jc w:val="center"/>
              <w:rPr>
                <w:spacing w:val="-6"/>
                <w:sz w:val="28"/>
                <w:szCs w:val="28"/>
              </w:rPr>
            </w:pPr>
            <w:r w:rsidRPr="00B52517">
              <w:rPr>
                <w:spacing w:val="-6"/>
                <w:sz w:val="28"/>
                <w:szCs w:val="28"/>
              </w:rPr>
              <w:t>Наименование</w:t>
            </w:r>
            <w:r w:rsidRPr="00B52517">
              <w:rPr>
                <w:spacing w:val="-6"/>
                <w:sz w:val="28"/>
                <w:szCs w:val="28"/>
              </w:rPr>
              <w:br/>
              <w:t>государственного органа</w:t>
            </w:r>
            <w:r w:rsidRPr="00B52517">
              <w:rPr>
                <w:spacing w:val="-6"/>
                <w:sz w:val="28"/>
                <w:szCs w:val="28"/>
              </w:rPr>
              <w:br/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lastRenderedPageBreak/>
              <w:t>1.a.2 Доля совокупных государственных расходов на основные услуги (образование, здравоохранение и социальную защиту)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Минфин</w:t>
            </w:r>
          </w:p>
        </w:tc>
      </w:tr>
      <w:tr w:rsidR="00612C55" w:rsidRPr="00CE0389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CE0389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CE0389">
              <w:rPr>
                <w:sz w:val="28"/>
                <w:szCs w:val="28"/>
              </w:rPr>
              <w:t>1.5.1 Число погибших, пропавших без вести и пострадавших непосредственно в результате бедствий на 100000 человек</w:t>
            </w:r>
          </w:p>
        </w:tc>
        <w:tc>
          <w:tcPr>
            <w:tcW w:w="3544" w:type="dxa"/>
            <w:shd w:val="clear" w:color="auto" w:fill="auto"/>
          </w:tcPr>
          <w:p w:rsidR="00612C55" w:rsidRPr="00CE0389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CE0389">
              <w:rPr>
                <w:sz w:val="28"/>
                <w:szCs w:val="28"/>
              </w:rPr>
              <w:t>МЧС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CE0389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CE0389">
              <w:rPr>
                <w:sz w:val="28"/>
                <w:szCs w:val="28"/>
              </w:rPr>
              <w:t>1.5.2 Прямые экономические потери от бедствий в процентном отношении к мировому валовому внутреннему продукту (ВВП)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CE0389">
              <w:rPr>
                <w:sz w:val="28"/>
                <w:szCs w:val="28"/>
              </w:rPr>
              <w:t>МЧС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1.b.1 Доля текущих и капитальных государственных расходов в секторах, которые приносят преимущественную выгоду женщинам, бедным и уязвимым группам населения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Минфин,</w:t>
            </w:r>
            <w:r w:rsidRPr="00B52517">
              <w:rPr>
                <w:sz w:val="28"/>
                <w:szCs w:val="28"/>
              </w:rPr>
              <w:br/>
              <w:t>Минтруда и соцзащиты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2.2.1 Распространенность задержки роста среди детей в возрасте до пяти лет (среднеквадратичное отклонение от медианного показателя роста к возрасту ребенка в соответствии с нормами роста детей, установленными Всемирной организацией здравоохранения (ВОЗ), &lt;-2)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Минздрав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2.2.2 Распространенность неполноценного питания среди детей в возрасте до пяти лет в разбивке по виду (истощение или избыточный вес) (среднеквадратичное отклонение от медианного показателя веса к возрасту в соответствии с нормами роста детей, установленными ВОЗ, &gt;+2 или &lt;-2)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Минздрав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2.4.1 Доля площади сельскохозяйственных угодий, на которых применяются продуктивные и неистощительные методы ведения сельского хозяйства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Минприроды, Минсельхозпрод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2.5.1 Количество генетических ресурсов растительного и зоологического происхождения, предназначенных для производства продовольствия и сельского хозяйства, которые хранятся на специальных объектах либо среднесрочного, либо долгосрочного хранения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Минсельхозпрод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2.a.2 Совокупный приток официальных средств (официальная помощь в целях развития плюс прочие потоки официальных средств) в сектор сельского хозяйства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Минсельхозпрод,</w:t>
            </w:r>
            <w:r w:rsidRPr="00B52517">
              <w:rPr>
                <w:sz w:val="28"/>
                <w:szCs w:val="28"/>
              </w:rPr>
              <w:br/>
              <w:t>Минфин,</w:t>
            </w:r>
            <w:r w:rsidRPr="00B52517">
              <w:rPr>
                <w:sz w:val="28"/>
                <w:szCs w:val="28"/>
              </w:rPr>
              <w:br/>
              <w:t>Минэкономики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ind w:right="-57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lastRenderedPageBreak/>
              <w:t>2.b.2 Субсидирование экспорта сельскохозяйственной продукции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Минсельхозпрод,</w:t>
            </w:r>
            <w:r w:rsidRPr="00B52517">
              <w:rPr>
                <w:sz w:val="28"/>
                <w:szCs w:val="28"/>
              </w:rPr>
              <w:br/>
              <w:t>Минфин,</w:t>
            </w:r>
            <w:r w:rsidRPr="00B52517">
              <w:rPr>
                <w:sz w:val="28"/>
                <w:szCs w:val="28"/>
              </w:rPr>
              <w:br/>
              <w:t>Минэкономики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3.3.1 Число новых заражений ВИЧ на 1000 неинфицированных в разбивке по полу, возрасту и принадлежности к основным группам населения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Минздрав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CE0389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CE0389">
              <w:rPr>
                <w:sz w:val="28"/>
                <w:szCs w:val="28"/>
              </w:rPr>
              <w:t>3.3.2 Заболеваемость туберкулезом на 100 000 человек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CE0389">
              <w:rPr>
                <w:sz w:val="28"/>
                <w:szCs w:val="28"/>
              </w:rPr>
              <w:t>Минздрав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3.3.3 Заболеваемость малярией на 1000 человек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Минздрав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3.3.4 Заболеваемость гепатитом B на 100000 человек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Минздрав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3.5.1 Охват лечением расстройств, вызванных употреблением психоактивных веществ (медикаментозные, психосоциальные </w:t>
            </w:r>
            <w:r w:rsidRPr="00B52517">
              <w:rPr>
                <w:sz w:val="28"/>
                <w:szCs w:val="28"/>
              </w:rPr>
              <w:br/>
              <w:t>и реабилитационные услуги и услуги по последующему уходу)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Минздрав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3.8.1 Охват основными медико-санитарными услугами (определяемый </w:t>
            </w:r>
            <w:r w:rsidRPr="00B52517">
              <w:rPr>
                <w:sz w:val="28"/>
                <w:szCs w:val="28"/>
              </w:rPr>
              <w:br/>
              <w:t>как средний охват основными услугами по отслеживаемым процедурам, к которым относятся охрана репродуктивного здоровья, охрана здоровья матери и ребенка, лечение инфекционных заболеваний, лечение неинфекционных заболеваний и масштабы и доступность услуг для широких слоев населения и для находящихся в наиболее неблагоприятном положении групп населения)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Минздрав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3.9.1 Смертность от загрязнения воздуха в жилых помещениях и окружающей среде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Минздрав,</w:t>
            </w:r>
            <w:r w:rsidRPr="00B52517">
              <w:rPr>
                <w:sz w:val="28"/>
                <w:szCs w:val="28"/>
              </w:rPr>
              <w:br/>
              <w:t>Минприроды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3.9.2 Смертность от отсутствия безопасной воды, безопасной санитарии </w:t>
            </w:r>
            <w:r w:rsidRPr="00B52517">
              <w:rPr>
                <w:sz w:val="28"/>
                <w:szCs w:val="28"/>
              </w:rPr>
              <w:br/>
              <w:t>и гигиены (от отсутствия безопасных услуг в области водоснабжения, санитарии и гигиены (ВССГ) для всех)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Минздрав,</w:t>
            </w:r>
            <w:r w:rsidRPr="00B52517">
              <w:rPr>
                <w:sz w:val="28"/>
                <w:szCs w:val="28"/>
              </w:rPr>
              <w:br/>
              <w:t>Минприроды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3.b.2 Общий чистый объем официальной помощи в целях развития, направленной на медицинские исследования и в основные отрасли здравоохранения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Минздрав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3.c.1 Число медицинских работников на душу населения и их распределение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Минздрав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lastRenderedPageBreak/>
              <w:t xml:space="preserve">3.d.1 Потенциал Международных медико-санитарных правил (ММСП) </w:t>
            </w:r>
            <w:r w:rsidRPr="00B52517">
              <w:rPr>
                <w:sz w:val="28"/>
                <w:szCs w:val="28"/>
              </w:rPr>
              <w:br/>
              <w:t xml:space="preserve">и готовность к чрезвычайным ситуациям в области общественного здравоохранения 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Минздрав,</w:t>
            </w:r>
            <w:r w:rsidRPr="00B52517">
              <w:rPr>
                <w:sz w:val="28"/>
                <w:szCs w:val="28"/>
              </w:rPr>
              <w:br/>
              <w:t>МЧС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4.1.1 Доля детей и молодежи: a) во 2-м/3-м классе;b) выпускников начальной школы; и c) выпускников средней школы, достигших, по меньшей мере, минимального уровня i) грамотности и ii) навыков счета, в разбивке по полу. 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Минобразование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4.7.1 Масштабы всестороннего учета </w:t>
            </w:r>
          </w:p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i) пропаганды всемирной гражданственности и ii) пропаганды устойчивого развития, </w:t>
            </w:r>
          </w:p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включая гендерное равенство и права человека, на всех уровнях:</w:t>
            </w:r>
            <w:r w:rsidRPr="00B52517">
              <w:rPr>
                <w:sz w:val="28"/>
                <w:szCs w:val="28"/>
              </w:rPr>
              <w:br/>
              <w:t xml:space="preserve">a) в национальной политике в сфере образования, </w:t>
            </w:r>
            <w:r w:rsidRPr="00B52517">
              <w:rPr>
                <w:sz w:val="28"/>
                <w:szCs w:val="28"/>
              </w:rPr>
              <w:br/>
              <w:t xml:space="preserve">b) в учебных программах, </w:t>
            </w:r>
            <w:r w:rsidRPr="00B52517">
              <w:rPr>
                <w:sz w:val="28"/>
                <w:szCs w:val="28"/>
              </w:rPr>
              <w:br/>
              <w:t xml:space="preserve">c) в подготовке учителей </w:t>
            </w:r>
          </w:p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и d) при аттестации учащихся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Минобразование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4.a.1 Доля школ, имеющих доступ к: </w:t>
            </w:r>
            <w:r w:rsidRPr="00B52517">
              <w:rPr>
                <w:sz w:val="28"/>
                <w:szCs w:val="28"/>
              </w:rPr>
              <w:br/>
              <w:t>a) электроэнергии; b) Интернету для учебных целей;</w:t>
            </w:r>
            <w:r w:rsidRPr="00B52517">
              <w:rPr>
                <w:sz w:val="28"/>
                <w:szCs w:val="28"/>
              </w:rPr>
              <w:br/>
              <w:t xml:space="preserve">c) компьютерам для учебных целей; </w:t>
            </w:r>
            <w:r w:rsidRPr="00B52517">
              <w:rPr>
                <w:sz w:val="28"/>
                <w:szCs w:val="28"/>
              </w:rPr>
              <w:br/>
              <w:t xml:space="preserve">d) адаптированной инфраструктуре и материалам для учащихся-инвалидов; </w:t>
            </w:r>
            <w:r w:rsidRPr="00B52517">
              <w:rPr>
                <w:sz w:val="28"/>
                <w:szCs w:val="28"/>
              </w:rPr>
              <w:br/>
              <w:t xml:space="preserve">e) базовым источникам питьевой воды; </w:t>
            </w:r>
            <w:r w:rsidRPr="00B52517">
              <w:rPr>
                <w:sz w:val="28"/>
                <w:szCs w:val="28"/>
              </w:rPr>
              <w:br/>
              <w:t>f) раздельным минимально оборудованным туалетам; и g) базовым средствам для мытья рук (согласно определениям показателей инициативы ВССГ)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Минобразование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4.b.1 Объем официальной помощи в целях развития, направленной на выплату стипендий, в разбивке по отраслям и видам обучения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Минобразование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5.2.2 Доля женщин и девочек в возрасте от 15 лет, подвергавшихся сексуальному насилию со стороны кого-либо, кроме интимных партнеров, в последние 12 месяцев, в разбивке по возрасту и месту происшествия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МВД</w:t>
            </w:r>
          </w:p>
        </w:tc>
      </w:tr>
      <w:tr w:rsidR="00612C55" w:rsidRPr="00B52517" w:rsidTr="00F35CED">
        <w:trPr>
          <w:trHeight w:val="386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5.c.1 Доля стран, обладающих механизмами выделения и отслеживания государственных ассигнований на обеспечение гендерного равенства и расширение прав и возможностей женщин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Минфин</w:t>
            </w:r>
          </w:p>
        </w:tc>
      </w:tr>
      <w:tr w:rsidR="00612C55" w:rsidRPr="00B52517" w:rsidTr="00F35CED">
        <w:trPr>
          <w:trHeight w:val="386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lastRenderedPageBreak/>
              <w:t>6.3.2 Доля водоемов с хорошим качеством воды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Минприроды</w:t>
            </w:r>
          </w:p>
        </w:tc>
      </w:tr>
      <w:tr w:rsidR="00612C55" w:rsidRPr="00B52517" w:rsidTr="00F35CED">
        <w:trPr>
          <w:trHeight w:val="386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6.4.2 Уровень водной нагрузки: забор пресной воды в процентном отношении к имеющимся ресурсам пресной воды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Минприроды</w:t>
            </w:r>
          </w:p>
        </w:tc>
      </w:tr>
      <w:tr w:rsidR="00612C55" w:rsidRPr="00B52517" w:rsidTr="00F35CED">
        <w:trPr>
          <w:trHeight w:val="386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6.5.1 Степень внедрения комплексного управления водными ресурсами (от 0 до 100)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Минприроды</w:t>
            </w:r>
          </w:p>
        </w:tc>
      </w:tr>
      <w:tr w:rsidR="00612C55" w:rsidRPr="00B52517" w:rsidTr="00F35CED">
        <w:trPr>
          <w:trHeight w:val="386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6.5.2 Доля трансграничных водных бассейнов, охваченных действующими договоренностями о сотрудничестве в области водопользования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Минприроды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6.6.1 Изменение площади связанных с водой экосистем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Госкомимущество, Минприроды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6.a.1 Объем официальной помощи в целях развития, выделенной на водоснабжение и санитарию в рамках координируемой государственной программы расходов 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Минздрав, </w:t>
            </w:r>
            <w:r w:rsidRPr="00B52517">
              <w:rPr>
                <w:sz w:val="28"/>
                <w:szCs w:val="28"/>
              </w:rPr>
              <w:br/>
              <w:t xml:space="preserve">Минприроды, </w:t>
            </w:r>
            <w:r w:rsidRPr="00B52517">
              <w:rPr>
                <w:sz w:val="28"/>
                <w:szCs w:val="28"/>
              </w:rPr>
              <w:br/>
              <w:t xml:space="preserve">Минфин, </w:t>
            </w:r>
            <w:r w:rsidRPr="00B52517">
              <w:rPr>
                <w:sz w:val="28"/>
                <w:szCs w:val="28"/>
              </w:rPr>
              <w:br/>
              <w:t>Минэкономики</w:t>
            </w:r>
          </w:p>
        </w:tc>
      </w:tr>
      <w:tr w:rsidR="00612C55" w:rsidRPr="00C2437F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C2437F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C2437F">
              <w:rPr>
                <w:sz w:val="28"/>
                <w:szCs w:val="28"/>
              </w:rPr>
              <w:t>6.b.1 Доля местных административных единиц, в которых действуют правила и процедуры участия граждан в управлении водными ресурсами и санитарией</w:t>
            </w:r>
          </w:p>
        </w:tc>
        <w:tc>
          <w:tcPr>
            <w:tcW w:w="3544" w:type="dxa"/>
            <w:shd w:val="clear" w:color="auto" w:fill="auto"/>
          </w:tcPr>
          <w:p w:rsidR="00612C55" w:rsidRPr="00C2437F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C2437F">
              <w:rPr>
                <w:sz w:val="28"/>
                <w:szCs w:val="28"/>
              </w:rPr>
              <w:t>Минприроды</w:t>
            </w:r>
          </w:p>
        </w:tc>
      </w:tr>
      <w:tr w:rsidR="00612C55" w:rsidRPr="00C2437F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C2437F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C2437F">
              <w:rPr>
                <w:sz w:val="28"/>
                <w:szCs w:val="28"/>
              </w:rPr>
              <w:t>7.1.1 Доля населения, имеющего доступ к электроэнергии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C2437F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C2437F">
              <w:rPr>
                <w:sz w:val="28"/>
                <w:szCs w:val="28"/>
              </w:rPr>
              <w:t>Минэнерго</w:t>
            </w:r>
          </w:p>
        </w:tc>
      </w:tr>
      <w:tr w:rsidR="00612C55" w:rsidRPr="00C2437F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C2437F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C2437F">
              <w:rPr>
                <w:sz w:val="28"/>
                <w:szCs w:val="28"/>
              </w:rPr>
              <w:t>7.b.1 Капиталовложения в обеспечение энергоэффективности в процентном отношении к ВВП и доля прямых иностранных инвестиций в финансовых средствах, поступающих в отрасли обслуживания, обеспечивающие устойчивое развитие, на цели расширения их инфраструктуры и модернизации технологии</w:t>
            </w:r>
          </w:p>
        </w:tc>
        <w:tc>
          <w:tcPr>
            <w:tcW w:w="3544" w:type="dxa"/>
            <w:shd w:val="clear" w:color="auto" w:fill="auto"/>
          </w:tcPr>
          <w:p w:rsidR="00612C55" w:rsidRPr="00C2437F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C2437F">
              <w:rPr>
                <w:sz w:val="28"/>
                <w:szCs w:val="28"/>
              </w:rPr>
              <w:t>Госстандарт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C2437F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C2437F">
              <w:rPr>
                <w:sz w:val="28"/>
                <w:szCs w:val="28"/>
              </w:rPr>
              <w:t xml:space="preserve">8.8.2 Ситуация с соблюдением трудовых прав на национальном уровне (свобода объединений и заключение коллективных трудовых договоров) на основе документальных источников Международной организации труда (МОТ) и национального </w:t>
            </w:r>
            <w:r w:rsidRPr="00C2437F">
              <w:rPr>
                <w:sz w:val="28"/>
                <w:szCs w:val="28"/>
              </w:rPr>
              <w:br/>
              <w:t>законодательства в разбивке по полу и миграционному статусу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C2437F">
              <w:rPr>
                <w:sz w:val="28"/>
                <w:szCs w:val="28"/>
              </w:rPr>
              <w:t>Минтруда и соцзащиты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C2437F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C2437F">
              <w:rPr>
                <w:sz w:val="28"/>
                <w:szCs w:val="28"/>
              </w:rPr>
              <w:t>8.10.1 Число a) филиалов коммерческих банков и b) банкоматов на 100 000 взрослых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C2437F">
              <w:rPr>
                <w:sz w:val="28"/>
                <w:szCs w:val="28"/>
              </w:rPr>
              <w:t>Нацбанк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8.10.2 Доля взрослых (от 15 лет), имеющих счет в банке или ином финансовом учреждении </w:t>
            </w:r>
            <w:r w:rsidRPr="00B52517">
              <w:rPr>
                <w:sz w:val="28"/>
                <w:szCs w:val="28"/>
              </w:rPr>
              <w:lastRenderedPageBreak/>
              <w:t>или пользующихся услугами операторов мобильных финансовых услуг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lastRenderedPageBreak/>
              <w:t>Нацбанк</w:t>
            </w:r>
          </w:p>
        </w:tc>
      </w:tr>
      <w:tr w:rsidR="00612C55" w:rsidRPr="0061423E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FC1558" w:rsidRDefault="00612C55" w:rsidP="00F35CED">
            <w:pPr>
              <w:pStyle w:val="Default"/>
              <w:spacing w:before="60" w:after="60" w:line="280" w:lineRule="exact"/>
              <w:rPr>
                <w:color w:val="auto"/>
                <w:sz w:val="28"/>
                <w:szCs w:val="28"/>
              </w:rPr>
            </w:pPr>
            <w:r w:rsidRPr="00FC1558">
              <w:rPr>
                <w:color w:val="auto"/>
                <w:sz w:val="28"/>
                <w:szCs w:val="28"/>
              </w:rPr>
              <w:lastRenderedPageBreak/>
              <w:t>8.b.1 Наличие разработанной и осуществляемой национальной стратегии молодежной занятости в качестве отдельной стратегии или в рамках национальной стратегии в области занятости</w:t>
            </w:r>
          </w:p>
        </w:tc>
        <w:tc>
          <w:tcPr>
            <w:tcW w:w="3544" w:type="dxa"/>
            <w:shd w:val="clear" w:color="auto" w:fill="auto"/>
          </w:tcPr>
          <w:p w:rsidR="00612C55" w:rsidRPr="0061423E" w:rsidRDefault="00612C55" w:rsidP="00F35CED">
            <w:pPr>
              <w:pStyle w:val="Default"/>
              <w:spacing w:before="60" w:after="60" w:line="280" w:lineRule="exac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Минтруда и соцзащиты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9.1.1 Доля сельского населения, проживающего в пределах 2 км от круглогодично действующей дороги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Минтранс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9.1.2 Объем пассажирских и грузовых перевозок в разбивке по видам транспорта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Минтранс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9.3.2 Доля мелких предприятий, имеющих кредит или кредитную линию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Нацбанк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9.a.1 Совокупный объем официальной международной поддержки (официальной помощи в целях развития и других потоков официального финансирования), направляемой на инфраструктуру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Минэкономики</w:t>
            </w:r>
            <w:r w:rsidRPr="00B52517">
              <w:rPr>
                <w:sz w:val="28"/>
                <w:szCs w:val="28"/>
              </w:rPr>
              <w:br/>
              <w:t>Минфин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9.c.1 Доля населения, охваченного мобильными сетями, в разбивке </w:t>
            </w:r>
            <w:r w:rsidRPr="00B52517">
              <w:rPr>
                <w:sz w:val="28"/>
                <w:szCs w:val="28"/>
              </w:rPr>
              <w:br/>
              <w:t>по технологиям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Минсвязи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615344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615344">
              <w:rPr>
                <w:sz w:val="28"/>
                <w:szCs w:val="28"/>
              </w:rPr>
              <w:t>10.3.1 Доля людей, сообщивших об испытанных ими лично в последние 12 месяцев проявлениях дискриминации или преследованиях на основании, дискриминация на котором запрещена международным правом прав человека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615344">
              <w:rPr>
                <w:sz w:val="28"/>
                <w:szCs w:val="28"/>
              </w:rPr>
              <w:t xml:space="preserve">Генпрокуратура, </w:t>
            </w:r>
            <w:r w:rsidRPr="00615344">
              <w:rPr>
                <w:sz w:val="28"/>
                <w:szCs w:val="28"/>
              </w:rPr>
              <w:br/>
              <w:t xml:space="preserve">МВД, </w:t>
            </w:r>
            <w:r w:rsidRPr="00615344">
              <w:rPr>
                <w:sz w:val="28"/>
                <w:szCs w:val="28"/>
              </w:rPr>
              <w:br/>
              <w:t xml:space="preserve">КГК, </w:t>
            </w:r>
            <w:r w:rsidRPr="00615344">
              <w:rPr>
                <w:sz w:val="28"/>
                <w:szCs w:val="28"/>
              </w:rPr>
              <w:br/>
              <w:t>Следственный комитет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10.5.1 Показатели финансовой устойчивости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Нацбанк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10.7.2 Число стран, проводящих хорошо продуманную миграционную политику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МВД, </w:t>
            </w:r>
            <w:r w:rsidRPr="00B52517">
              <w:rPr>
                <w:sz w:val="28"/>
                <w:szCs w:val="28"/>
              </w:rPr>
              <w:br/>
              <w:t>МИД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10.b.1 Совокупный объем потоков ресурсов в целях развития в разбивке по странам-получателям и странам-донорам и видам потоков (например, официальная помощь в целях развития, прямые иностранные инвестиции и прочие финансовые потоки)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Нацбанк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10.c.1 Стоимость перевода в процентном отношении к переводимой сумме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Нацбанк, </w:t>
            </w:r>
            <w:r w:rsidRPr="00B52517">
              <w:rPr>
                <w:sz w:val="28"/>
                <w:szCs w:val="28"/>
              </w:rPr>
              <w:br/>
              <w:t>Минсвязи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lastRenderedPageBreak/>
              <w:t>11.4.1 Общая сумма расходов (государственных и частных) в расчете на душу населения на цели сохранения и защиты всего культурного и природного наследия в разбивке по видам наследия (культурное, природное, смешанного характера и признанное объектом всемирного наследия Центром всемирного наследия), уровню государственного управления (национальный, региональный и местный/муниципальный), видам расходов (эксплуатационные расходы/капиталовложения) и видам частного финансирования (пожертвования в натуральной форме, частный некоммерческий сектор и спонсорство)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Минкультуры, </w:t>
            </w:r>
            <w:r w:rsidRPr="00B52517">
              <w:rPr>
                <w:sz w:val="28"/>
                <w:szCs w:val="28"/>
              </w:rPr>
              <w:br/>
              <w:t>Минфин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615344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615344">
              <w:rPr>
                <w:sz w:val="28"/>
                <w:szCs w:val="28"/>
              </w:rPr>
              <w:t>11.5.2 Прямые экономические потери в процентном отношении к общемировому ВВП, ущерб важнейшим объектам инфраструктуры и число обусловленных бедствиями сбоев в работе основных служб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615344">
              <w:rPr>
                <w:sz w:val="28"/>
                <w:szCs w:val="28"/>
              </w:rPr>
              <w:t>МЧС</w:t>
            </w:r>
          </w:p>
        </w:tc>
      </w:tr>
      <w:tr w:rsidR="00612C55" w:rsidRPr="00B52517" w:rsidTr="00F35CED">
        <w:trPr>
          <w:trHeight w:val="344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12.1.1 Число стран, имеющих национальный план действий по переходу к рациональным моделям потребления и производства или включивших рациональное потребление и производство в качестве приоритета или задачи в национальную политику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Минприроды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12.5.1 Национальный уровень переработки отходов, масса утилизированных материалов в тоннах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Минприроды, Минжилкомхоз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12.6.1 Число компаний, публикующих отчеты о рациональном использовании ресурсов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Минприроды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12.7.1 Число стран, осуществляющих стратегии и планы действий по обеспечению экологичных государственных закупок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МАРТ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12.8.1 Масштабы всестороннего учета i) пропаганды всемирной гражданственности </w:t>
            </w:r>
          </w:p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и ii) пропаганды устойчивого развития (включая просветительскую работу по проблеме изменения климата)</w:t>
            </w:r>
          </w:p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а) в национальной политике в сфере образования; </w:t>
            </w:r>
          </w:p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b) в учебных программах; </w:t>
            </w:r>
          </w:p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с) в подготовке учителей;</w:t>
            </w:r>
          </w:p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d) при аттестации учащихся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Мининформ, Минобразование, </w:t>
            </w:r>
            <w:r w:rsidRPr="00B52517">
              <w:rPr>
                <w:sz w:val="28"/>
                <w:szCs w:val="28"/>
              </w:rPr>
              <w:br/>
              <w:t>Минэкономики</w:t>
            </w:r>
          </w:p>
        </w:tc>
      </w:tr>
      <w:tr w:rsidR="00612C55" w:rsidRPr="00615344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615344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615344">
              <w:rPr>
                <w:sz w:val="28"/>
                <w:szCs w:val="28"/>
              </w:rPr>
              <w:lastRenderedPageBreak/>
              <w:t xml:space="preserve">12.a.1 Объем помощи развивающимся странам в сфере научных исследований и опытно-конструкторских разработок в интересах обеспечения рационального потребления и производства и внедрения экологически безопасных технологий </w:t>
            </w:r>
          </w:p>
        </w:tc>
        <w:tc>
          <w:tcPr>
            <w:tcW w:w="3544" w:type="dxa"/>
            <w:shd w:val="clear" w:color="auto" w:fill="auto"/>
          </w:tcPr>
          <w:p w:rsidR="00612C55" w:rsidRPr="00615344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615344">
              <w:rPr>
                <w:sz w:val="28"/>
                <w:szCs w:val="28"/>
              </w:rPr>
              <w:t>ГКНТ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color w:val="000000"/>
                <w:sz w:val="28"/>
                <w:szCs w:val="28"/>
              </w:rPr>
              <w:t>12.b.1 Число стратегий или директив и осуществляемых планов действий в области устойчивого туризма с согласованными инструментами мониторинга и оценки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Минспорт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12.c.1 Сумма субсидий на ископаемое топливо на единицу ВВП (производство и потребление) и их доля в совокупных национальных расходах на ископаемое топливо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Минфин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13.3.2 Число стран, сообщивших об укреплении институциональных, системных и индивидуальных возможностей для осуществления мер в области адаптации к климатическим изменениям, смягчения их последствий и передачи и развития технологии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Минприроды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15.1.2 Доля важных объектов биологического разнообразия районов суши и пресноводных районов, охваченных охраняемыми районами, в разбивке по видам экосистем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Минприроды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15.2.1 Прогресс в области ведения неистощительного лесного хозяйства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Минлесхоз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15.3.1 Доля деградировавших земель по отношению к общей площади суши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НАН Беларуси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15.7.1 Доля диких животных, являющихся объектом браконьерства или незаконного оборота, для видов, которыми ведется торговля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Минприроды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15.8.1 Доля стран, принимающих соответствующее национальное законодательство и выделяющих достаточные ресурсы для предотвращения проникновения или регулирования численности чужеродных инвазивных видов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Минприроды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15.9.1 Прогресс в области достижения национальных целевых показателей, установленных в соответствии с Айтинской целевой задачей 2 по биоразнообразию в рамках Стратегического плана по биоразнообразию на 2011-2020 годы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Минприроды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lastRenderedPageBreak/>
              <w:t>15.a.1 Объем официальной помощи в целях развития и государственных расходов, выделяемых на сохранение и рациональное использование биоразнообразия и экосистем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Минприроды, </w:t>
            </w:r>
            <w:r w:rsidRPr="00B52517">
              <w:rPr>
                <w:sz w:val="28"/>
                <w:szCs w:val="28"/>
              </w:rPr>
              <w:br/>
              <w:t xml:space="preserve">Минфин, </w:t>
            </w:r>
            <w:r w:rsidRPr="00B52517">
              <w:rPr>
                <w:sz w:val="28"/>
                <w:szCs w:val="28"/>
              </w:rPr>
              <w:br/>
              <w:t>Минэкономики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15.b.1 Объем официальной помощи в целях развития и государственных расходов, выделяемых на сохранение и рациональное использование биоразнообразия и экосистем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Минприроды, </w:t>
            </w:r>
            <w:r w:rsidRPr="00B52517">
              <w:rPr>
                <w:sz w:val="28"/>
                <w:szCs w:val="28"/>
              </w:rPr>
              <w:br/>
              <w:t>Минфин,</w:t>
            </w:r>
            <w:r w:rsidRPr="00B52517">
              <w:t xml:space="preserve"> </w:t>
            </w:r>
            <w:r w:rsidRPr="00B52517">
              <w:br/>
            </w:r>
            <w:r w:rsidRPr="00B52517">
              <w:rPr>
                <w:sz w:val="28"/>
                <w:szCs w:val="28"/>
              </w:rPr>
              <w:t>Минэкономики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15.c.1 Доля диких животных, являющихся объектом браконьерства или незаконного оборота, для видов, которыми ведется торговля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Минприроды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16.1.2 Число связанных с конфликтами смертей на 100 000 человек в разбивке по полу, возрасту и причине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МВД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16.1.4 Доля людей, чувствующих себя в безопасности, когда они идут одни по улице в своем районе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МВД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16.2.1 Доля детей в возрасте от 1 года до 17 лет, в последний месяц подвергшихся любому физическому наказанию и/или психологической агрессии со стороны тех, кто обеспечивает уход за ними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МВД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16.2.3 Доля молодых женщин и мужчин в возрасте от 18 до 29 лет, подвергшихся сексуальному насилию до достижения 18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МВД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16.3.1 Доля жертв насилия, которые в последние 12 месяцев подали соответствующую жалобу в компетентные органы или другие официально признанные механизмы урегулирования конфликтов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МВД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jc w:val="both"/>
              <w:rPr>
                <w:sz w:val="28"/>
                <w:szCs w:val="28"/>
              </w:rPr>
            </w:pPr>
            <w:r w:rsidRPr="00B52517">
              <w:rPr>
                <w:spacing w:val="-4"/>
                <w:sz w:val="28"/>
                <w:szCs w:val="28"/>
              </w:rPr>
              <w:t>16.3.2 Численность задерживаемых</w:t>
            </w:r>
            <w:r w:rsidRPr="00B52517">
              <w:rPr>
                <w:sz w:val="28"/>
                <w:szCs w:val="28"/>
              </w:rPr>
              <w:t xml:space="preserve"> до вынесения приговора в процентном отношении к общей численности лиц, содержащихся под стражей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Генпрокуратура, </w:t>
            </w:r>
            <w:r w:rsidRPr="00B52517">
              <w:rPr>
                <w:sz w:val="28"/>
                <w:szCs w:val="28"/>
              </w:rPr>
              <w:br/>
              <w:t xml:space="preserve">КГК, </w:t>
            </w:r>
            <w:r w:rsidRPr="00B52517">
              <w:rPr>
                <w:sz w:val="28"/>
                <w:szCs w:val="28"/>
              </w:rPr>
              <w:br/>
              <w:t>МВД,</w:t>
            </w:r>
            <w:r w:rsidRPr="00B52517">
              <w:rPr>
                <w:sz w:val="28"/>
                <w:szCs w:val="28"/>
              </w:rPr>
              <w:br/>
              <w:t>Следственный комитет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B52517">
              <w:rPr>
                <w:spacing w:val="-4"/>
                <w:sz w:val="28"/>
                <w:szCs w:val="28"/>
              </w:rPr>
              <w:t>16.4.1 Общий объем входящих и исходящих незаконных финансовых потоков (в долларах США в текущих ценах)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КГК, </w:t>
            </w:r>
            <w:r w:rsidRPr="00B52517">
              <w:rPr>
                <w:sz w:val="28"/>
                <w:szCs w:val="28"/>
              </w:rPr>
              <w:br/>
              <w:t>Нацбанк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615344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615344">
              <w:rPr>
                <w:spacing w:val="-4"/>
                <w:sz w:val="28"/>
                <w:szCs w:val="28"/>
              </w:rPr>
              <w:t>16.4.2 Доля изъятого, обнаруженного или сданного оружия, незаконное происхождение или обстоятельства приобретения которого было отслежено или установлено компетентным органом в соответствии с международными документами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615344">
              <w:rPr>
                <w:sz w:val="28"/>
                <w:szCs w:val="28"/>
              </w:rPr>
              <w:t>МВД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B52517">
              <w:rPr>
                <w:spacing w:val="-4"/>
                <w:sz w:val="28"/>
                <w:szCs w:val="28"/>
              </w:rPr>
              <w:lastRenderedPageBreak/>
              <w:t>16.5.1 Доля лиц,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МВД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B52517">
              <w:rPr>
                <w:spacing w:val="-4"/>
                <w:sz w:val="28"/>
                <w:szCs w:val="28"/>
              </w:rPr>
              <w:t>16.5.2 Доля коммерческих компаний,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Генпрокуратура, </w:t>
            </w:r>
            <w:r w:rsidRPr="00B52517">
              <w:rPr>
                <w:sz w:val="28"/>
                <w:szCs w:val="28"/>
              </w:rPr>
              <w:br/>
              <w:t>МВД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B52517">
              <w:rPr>
                <w:spacing w:val="-4"/>
                <w:sz w:val="28"/>
                <w:szCs w:val="28"/>
              </w:rPr>
              <w:t>16.6.1 Первичные расходы правительства в процентном отношении к первоначальному утвержденному бюджету в разбивке по секторам (или по кодам бюджетной классификации или аналогичным категориям)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Минфин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B52517">
              <w:rPr>
                <w:spacing w:val="-4"/>
                <w:sz w:val="28"/>
                <w:szCs w:val="28"/>
              </w:rPr>
              <w:t>16.7.1 Доля должностей (в разбивке по полу, возрасту, инвалидности и группе населения) в государственных учреждениях (национальных и местных законодательных собраниях, государственной службе и судебных органах) в сравнении с национальным распределением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Минтруда и соцзащиты</w:t>
            </w:r>
          </w:p>
        </w:tc>
      </w:tr>
      <w:tr w:rsidR="00612C55" w:rsidRPr="00615344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615344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615344">
              <w:rPr>
                <w:spacing w:val="-4"/>
                <w:sz w:val="28"/>
                <w:szCs w:val="28"/>
              </w:rPr>
              <w:t>16.9.1 Доля детей в возрасте до пяти лет, рождение которых было зарегистрировано в гражданских органах, в разбивке по возрасту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615344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615344">
              <w:rPr>
                <w:sz w:val="28"/>
                <w:szCs w:val="28"/>
              </w:rPr>
              <w:t>Минюст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B52517">
              <w:rPr>
                <w:spacing w:val="-4"/>
                <w:sz w:val="28"/>
                <w:szCs w:val="28"/>
              </w:rPr>
              <w:t>16.10.1 Число подтвержденных случаев убийства, похищения, насильственного исчезновения, произвольного задержания и пыток журналистов и связанных с ними представителей средств массовой информации, профсоюзных деятелей и правозащитников в последние 12 месяцев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Генпрокуратура, </w:t>
            </w:r>
            <w:r w:rsidRPr="00B52517">
              <w:rPr>
                <w:sz w:val="28"/>
                <w:szCs w:val="28"/>
              </w:rPr>
              <w:br/>
              <w:t xml:space="preserve">КГК, </w:t>
            </w:r>
            <w:r w:rsidRPr="00B52517">
              <w:rPr>
                <w:sz w:val="28"/>
                <w:szCs w:val="28"/>
              </w:rPr>
              <w:br/>
              <w:t xml:space="preserve">МВД, </w:t>
            </w:r>
            <w:r w:rsidRPr="00B52517">
              <w:rPr>
                <w:sz w:val="28"/>
                <w:szCs w:val="28"/>
              </w:rPr>
              <w:br/>
              <w:t>Следственный комитет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B52517">
              <w:rPr>
                <w:spacing w:val="-4"/>
                <w:sz w:val="28"/>
                <w:szCs w:val="28"/>
              </w:rPr>
              <w:t>16.10.2 Число стран, в которых приняты и действуют конституционные, законодательные и/или политические гарантии публичного доступа к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Мининформ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B52517">
              <w:rPr>
                <w:spacing w:val="-4"/>
                <w:sz w:val="28"/>
                <w:szCs w:val="28"/>
              </w:rPr>
              <w:t xml:space="preserve">16.a.1 Наличие независимых национальных правозащитных учреждений </w:t>
            </w:r>
            <w:r w:rsidRPr="00B52517">
              <w:rPr>
                <w:spacing w:val="-4"/>
                <w:sz w:val="28"/>
                <w:szCs w:val="28"/>
              </w:rPr>
              <w:br/>
              <w:t>в соответствии с Парижскими принципами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Генпрокуратура, </w:t>
            </w:r>
            <w:r w:rsidRPr="00B52517">
              <w:rPr>
                <w:sz w:val="28"/>
                <w:szCs w:val="28"/>
              </w:rPr>
              <w:br/>
              <w:t xml:space="preserve">КГК, </w:t>
            </w:r>
            <w:r w:rsidRPr="00B52517">
              <w:rPr>
                <w:sz w:val="28"/>
                <w:szCs w:val="28"/>
              </w:rPr>
              <w:br/>
              <w:t xml:space="preserve">МВД, </w:t>
            </w:r>
            <w:r w:rsidRPr="00B52517">
              <w:rPr>
                <w:sz w:val="28"/>
                <w:szCs w:val="28"/>
              </w:rPr>
              <w:br/>
              <w:t>Следственный комитет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B52517">
              <w:rPr>
                <w:spacing w:val="-4"/>
                <w:sz w:val="28"/>
                <w:szCs w:val="28"/>
              </w:rPr>
              <w:lastRenderedPageBreak/>
              <w:t>16.b.1 Доля населения, сообщившего о личной дискриминации или преследованиях в последние 12 месяцев на основании, дискриминация на котором запрещена международным правом в области прав человека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МВД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B52517">
              <w:rPr>
                <w:spacing w:val="-4"/>
                <w:sz w:val="28"/>
                <w:szCs w:val="28"/>
              </w:rPr>
              <w:t>17.1.1 Общий объем государственных доходов в процентном отношении к ВВП в разбивке по источникам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Минфин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B52517">
              <w:rPr>
                <w:spacing w:val="-4"/>
                <w:sz w:val="28"/>
                <w:szCs w:val="28"/>
              </w:rPr>
              <w:t>17.1.2 Доля национального бюджета, финансируемая внутренними налогами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Минфин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B52517">
              <w:rPr>
                <w:spacing w:val="-4"/>
                <w:sz w:val="28"/>
                <w:szCs w:val="28"/>
              </w:rPr>
              <w:t>17.3.1 Прямые иностранные инвестиции (ПИИ), официальная помощь в целях развития и сотрудничество Юг-Юг в процентном отношении к совокупному национальному бюджету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Минэкономики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B52517">
              <w:rPr>
                <w:spacing w:val="-4"/>
                <w:sz w:val="28"/>
                <w:szCs w:val="28"/>
              </w:rPr>
              <w:t>17.3.2 Объем переводов (в долларах США) в процентном отношении к совокупному ВВП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Нацбанк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B52517">
              <w:rPr>
                <w:spacing w:val="-4"/>
                <w:sz w:val="28"/>
                <w:szCs w:val="28"/>
              </w:rPr>
              <w:t>17.4.1 Расходы на обслуживание долга в процентном отношении к экспорту товаров и услуг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Нацбанк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B52517">
              <w:rPr>
                <w:spacing w:val="-4"/>
                <w:sz w:val="28"/>
                <w:szCs w:val="28"/>
              </w:rPr>
              <w:t>17.5.1 Число стран, в которых приняты и действуют режимы поощрения инвестиций в интересах наименее развитых стран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Минэкономики</w:t>
            </w:r>
          </w:p>
        </w:tc>
      </w:tr>
      <w:tr w:rsidR="00612C55" w:rsidRPr="00615344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615344" w:rsidRDefault="00612C55" w:rsidP="00F35CED">
            <w:pPr>
              <w:pStyle w:val="Default"/>
              <w:spacing w:before="60" w:after="60" w:line="280" w:lineRule="exact"/>
              <w:jc w:val="both"/>
              <w:rPr>
                <w:spacing w:val="-4"/>
                <w:sz w:val="28"/>
                <w:szCs w:val="28"/>
              </w:rPr>
            </w:pPr>
            <w:r w:rsidRPr="00615344">
              <w:rPr>
                <w:spacing w:val="-4"/>
                <w:sz w:val="28"/>
                <w:szCs w:val="28"/>
              </w:rPr>
              <w:t>17.6.1 Число соглашений и программ научного и/или технического сотрудничества между странами в разбивке по видам сотрудничества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615344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615344">
              <w:rPr>
                <w:sz w:val="28"/>
                <w:szCs w:val="28"/>
              </w:rPr>
              <w:t>ГКНТ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17.6.2 Число стационарных абонентов широкополосного Интернета </w:t>
            </w:r>
            <w:r w:rsidRPr="00B52517">
              <w:rPr>
                <w:sz w:val="28"/>
                <w:szCs w:val="28"/>
              </w:rPr>
              <w:br/>
              <w:t>на 100 жителей в разбивке по скорости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Минсвязи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17.7.1 Общая сумма утвержденного финансирования для развивающихся стран в целях содействия разработке, передаче, распространению и освоению экологически безопасных технологий</w:t>
            </w:r>
          </w:p>
        </w:tc>
        <w:tc>
          <w:tcPr>
            <w:tcW w:w="3544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Минфин</w:t>
            </w:r>
          </w:p>
        </w:tc>
      </w:tr>
      <w:tr w:rsidR="00612C55" w:rsidRPr="00B52517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17.9.1 Долларовый объем финансовой и технической помощи развивающимся странам (в том числе оказываемой по линии Север-Юг, Юг-Юг и в рамках трехстороннего сотрудничества)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Минэкономики</w:t>
            </w:r>
          </w:p>
        </w:tc>
      </w:tr>
      <w:tr w:rsidR="00612C55" w:rsidRPr="00F55993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F55993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F55993">
              <w:rPr>
                <w:sz w:val="28"/>
                <w:szCs w:val="28"/>
              </w:rPr>
              <w:t>17.10.1 Средневзвешенный мировой уровень тарифов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F55993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F55993">
              <w:rPr>
                <w:sz w:val="28"/>
                <w:szCs w:val="28"/>
              </w:rPr>
              <w:t>МИД</w:t>
            </w:r>
          </w:p>
        </w:tc>
      </w:tr>
      <w:tr w:rsidR="00612C55" w:rsidRPr="00F55993" w:rsidTr="00F35CED">
        <w:trPr>
          <w:trHeight w:val="71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F55993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F55993">
              <w:rPr>
                <w:sz w:val="28"/>
                <w:szCs w:val="28"/>
              </w:rPr>
              <w:lastRenderedPageBreak/>
              <w:t>17.12.1 Средний уровень тарифов, применяемых в отношении развивающихся стран, наименее развитых стран и малых островных развивающихся государств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C55" w:rsidRPr="00F55993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F55993">
              <w:rPr>
                <w:sz w:val="28"/>
                <w:szCs w:val="28"/>
              </w:rPr>
              <w:t>МИД</w:t>
            </w:r>
          </w:p>
        </w:tc>
      </w:tr>
      <w:tr w:rsidR="00612C55" w:rsidRPr="0038268D" w:rsidTr="00F35CED">
        <w:trPr>
          <w:trHeight w:val="718"/>
        </w:trPr>
        <w:tc>
          <w:tcPr>
            <w:tcW w:w="5953" w:type="dxa"/>
            <w:shd w:val="clear" w:color="auto" w:fill="auto"/>
          </w:tcPr>
          <w:p w:rsidR="00612C55" w:rsidRPr="00B52517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>17.19.1 Долларовая стоимость всех ресурсов, выделенных на наращивание потенциала развивающихся стран в области статистики</w:t>
            </w:r>
          </w:p>
        </w:tc>
        <w:tc>
          <w:tcPr>
            <w:tcW w:w="3544" w:type="dxa"/>
            <w:shd w:val="clear" w:color="auto" w:fill="auto"/>
          </w:tcPr>
          <w:p w:rsidR="00612C55" w:rsidRPr="001D1C2D" w:rsidRDefault="00612C55" w:rsidP="00F35CED">
            <w:pPr>
              <w:pStyle w:val="Default"/>
              <w:spacing w:before="60" w:after="60" w:line="280" w:lineRule="exact"/>
              <w:rPr>
                <w:sz w:val="28"/>
                <w:szCs w:val="28"/>
              </w:rPr>
            </w:pPr>
            <w:r w:rsidRPr="00B52517">
              <w:rPr>
                <w:sz w:val="28"/>
                <w:szCs w:val="28"/>
              </w:rPr>
              <w:t xml:space="preserve">Минфин, </w:t>
            </w:r>
            <w:r w:rsidRPr="00B52517">
              <w:rPr>
                <w:sz w:val="28"/>
                <w:szCs w:val="28"/>
              </w:rPr>
              <w:br/>
              <w:t>Минэкономики</w:t>
            </w:r>
          </w:p>
        </w:tc>
      </w:tr>
    </w:tbl>
    <w:p w:rsidR="00612C55" w:rsidRPr="00F55D75" w:rsidRDefault="00612C55" w:rsidP="00612C55">
      <w:pPr>
        <w:spacing w:before="60" w:after="60" w:line="280" w:lineRule="exact"/>
        <w:rPr>
          <w:sz w:val="24"/>
          <w:szCs w:val="24"/>
        </w:rPr>
      </w:pPr>
    </w:p>
    <w:p w:rsidR="00612C55" w:rsidRPr="00F55D75" w:rsidRDefault="00612C55" w:rsidP="00612C55">
      <w:pPr>
        <w:spacing w:before="60" w:after="60" w:line="280" w:lineRule="exact"/>
        <w:rPr>
          <w:sz w:val="24"/>
          <w:szCs w:val="24"/>
        </w:rPr>
      </w:pPr>
    </w:p>
    <w:p w:rsidR="00612C55" w:rsidRDefault="00612C55" w:rsidP="001E0B3E">
      <w:pPr>
        <w:pStyle w:val="3"/>
        <w:tabs>
          <w:tab w:val="left" w:pos="6804"/>
        </w:tabs>
        <w:spacing w:line="260" w:lineRule="exact"/>
        <w:ind w:right="34"/>
      </w:pPr>
    </w:p>
    <w:sectPr w:rsidR="00612C55" w:rsidSect="00E621FA">
      <w:headerReference w:type="default" r:id="rId9"/>
      <w:headerReference w:type="first" r:id="rId10"/>
      <w:pgSz w:w="11908" w:h="16833"/>
      <w:pgMar w:top="1134" w:right="567" w:bottom="1134" w:left="1701" w:header="420" w:footer="0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C25" w:rsidRDefault="00F21C25">
      <w:r>
        <w:separator/>
      </w:r>
    </w:p>
  </w:endnote>
  <w:endnote w:type="continuationSeparator" w:id="0">
    <w:p w:rsidR="00F21C25" w:rsidRDefault="00F2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C25" w:rsidRDefault="00F21C25">
      <w:r>
        <w:separator/>
      </w:r>
    </w:p>
  </w:footnote>
  <w:footnote w:type="continuationSeparator" w:id="0">
    <w:p w:rsidR="00F21C25" w:rsidRDefault="00F21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14" w:rsidRDefault="00DE337B">
    <w:pPr>
      <w:pStyle w:val="a6"/>
      <w:framePr w:wrap="auto" w:vAnchor="text" w:hAnchor="margin" w:xAlign="center" w:y="1"/>
      <w:rPr>
        <w:rStyle w:val="a8"/>
        <w:sz w:val="24"/>
        <w:szCs w:val="24"/>
      </w:rPr>
    </w:pPr>
    <w:r>
      <w:rPr>
        <w:rStyle w:val="a8"/>
        <w:sz w:val="24"/>
        <w:szCs w:val="24"/>
      </w:rPr>
      <w:fldChar w:fldCharType="begin"/>
    </w:r>
    <w:r w:rsidR="00B51A14">
      <w:rPr>
        <w:rStyle w:val="a8"/>
        <w:sz w:val="24"/>
        <w:szCs w:val="24"/>
      </w:rPr>
      <w:instrText xml:space="preserve">PAGE  </w:instrText>
    </w:r>
    <w:r>
      <w:rPr>
        <w:rStyle w:val="a8"/>
        <w:sz w:val="24"/>
        <w:szCs w:val="24"/>
      </w:rPr>
      <w:fldChar w:fldCharType="separate"/>
    </w:r>
    <w:r w:rsidR="00612C55">
      <w:rPr>
        <w:rStyle w:val="a8"/>
        <w:noProof/>
        <w:sz w:val="24"/>
        <w:szCs w:val="24"/>
      </w:rPr>
      <w:t>6</w:t>
    </w:r>
    <w:r>
      <w:rPr>
        <w:rStyle w:val="a8"/>
        <w:sz w:val="24"/>
        <w:szCs w:val="24"/>
      </w:rPr>
      <w:fldChar w:fldCharType="end"/>
    </w:r>
  </w:p>
  <w:p w:rsidR="00B51A14" w:rsidRDefault="00B51A1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14" w:rsidRDefault="00B51A14">
    <w:pPr>
      <w:ind w:left="108"/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3532"/>
    <w:multiLevelType w:val="multilevel"/>
    <w:tmpl w:val="FBC4443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rPr>
        <w:rFonts w:ascii="Times New Roman" w:hAnsi="Times New Roman" w:cs="Times New Roman"/>
      </w:rPr>
    </w:lvl>
  </w:abstractNum>
  <w:abstractNum w:abstractNumId="1">
    <w:nsid w:val="174D1E25"/>
    <w:multiLevelType w:val="multilevel"/>
    <w:tmpl w:val="65E2005A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rPr>
        <w:rFonts w:ascii="Times New Roman" w:hAnsi="Times New Roman" w:cs="Times New Roman"/>
      </w:rPr>
    </w:lvl>
  </w:abstractNum>
  <w:abstractNum w:abstractNumId="2">
    <w:nsid w:val="40CF749E"/>
    <w:multiLevelType w:val="multilevel"/>
    <w:tmpl w:val="7900779E"/>
    <w:lvl w:ilvl="0">
      <w:start w:val="2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&#10;"/>
      <w:lvlJc w:val="left"/>
      <w:rPr>
        <w:rFonts w:ascii="Times New Roman" w:hAnsi="Times New Roman"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3">
    <w:nsid w:val="534C5637"/>
    <w:multiLevelType w:val="multilevel"/>
    <w:tmpl w:val="76B6A588"/>
    <w:lvl w:ilvl="0">
      <w:start w:val="1"/>
      <w:numFmt w:val="decimal"/>
      <w:lvlText w:val="%1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rPr>
        <w:rFonts w:ascii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A7"/>
    <w:rsid w:val="000017D5"/>
    <w:rsid w:val="00002A98"/>
    <w:rsid w:val="0001019E"/>
    <w:rsid w:val="00014016"/>
    <w:rsid w:val="00026C0D"/>
    <w:rsid w:val="000336BD"/>
    <w:rsid w:val="00033D7A"/>
    <w:rsid w:val="00044725"/>
    <w:rsid w:val="000473D1"/>
    <w:rsid w:val="00060573"/>
    <w:rsid w:val="00063F06"/>
    <w:rsid w:val="00072CE6"/>
    <w:rsid w:val="000732FF"/>
    <w:rsid w:val="000770A3"/>
    <w:rsid w:val="000813E0"/>
    <w:rsid w:val="00084A82"/>
    <w:rsid w:val="00091C01"/>
    <w:rsid w:val="00092DB3"/>
    <w:rsid w:val="00096643"/>
    <w:rsid w:val="00096E06"/>
    <w:rsid w:val="0009777F"/>
    <w:rsid w:val="000A1281"/>
    <w:rsid w:val="000A6DDB"/>
    <w:rsid w:val="000B4809"/>
    <w:rsid w:val="000C016B"/>
    <w:rsid w:val="000C087F"/>
    <w:rsid w:val="000C1E99"/>
    <w:rsid w:val="000C2ADD"/>
    <w:rsid w:val="000C5F4A"/>
    <w:rsid w:val="000C6C8B"/>
    <w:rsid w:val="000C6DD3"/>
    <w:rsid w:val="000C7F7C"/>
    <w:rsid w:val="000D1193"/>
    <w:rsid w:val="000D5E1E"/>
    <w:rsid w:val="000E261C"/>
    <w:rsid w:val="000E2F7E"/>
    <w:rsid w:val="000E3DD9"/>
    <w:rsid w:val="000E5AE5"/>
    <w:rsid w:val="000E5D25"/>
    <w:rsid w:val="000F0A8C"/>
    <w:rsid w:val="000F2FF8"/>
    <w:rsid w:val="000F326D"/>
    <w:rsid w:val="0010112A"/>
    <w:rsid w:val="001026A4"/>
    <w:rsid w:val="001057D5"/>
    <w:rsid w:val="0012143C"/>
    <w:rsid w:val="001233B1"/>
    <w:rsid w:val="001262C8"/>
    <w:rsid w:val="00133446"/>
    <w:rsid w:val="001354F4"/>
    <w:rsid w:val="0013751A"/>
    <w:rsid w:val="00142EB1"/>
    <w:rsid w:val="0014380B"/>
    <w:rsid w:val="001462FF"/>
    <w:rsid w:val="0015171F"/>
    <w:rsid w:val="00155B92"/>
    <w:rsid w:val="001579D2"/>
    <w:rsid w:val="001654A1"/>
    <w:rsid w:val="00167F6A"/>
    <w:rsid w:val="00172757"/>
    <w:rsid w:val="00173E6C"/>
    <w:rsid w:val="00176681"/>
    <w:rsid w:val="0019004A"/>
    <w:rsid w:val="001938D1"/>
    <w:rsid w:val="001A64B9"/>
    <w:rsid w:val="001A7A5F"/>
    <w:rsid w:val="001C117F"/>
    <w:rsid w:val="001C37F5"/>
    <w:rsid w:val="001C7484"/>
    <w:rsid w:val="001D5B20"/>
    <w:rsid w:val="001D6A18"/>
    <w:rsid w:val="001D6B22"/>
    <w:rsid w:val="001E0B3E"/>
    <w:rsid w:val="001E1299"/>
    <w:rsid w:val="001E78FB"/>
    <w:rsid w:val="001F2AED"/>
    <w:rsid w:val="001F3D1F"/>
    <w:rsid w:val="001F56D6"/>
    <w:rsid w:val="001F754E"/>
    <w:rsid w:val="0020113A"/>
    <w:rsid w:val="0021255F"/>
    <w:rsid w:val="002126BA"/>
    <w:rsid w:val="00221CBA"/>
    <w:rsid w:val="00223197"/>
    <w:rsid w:val="0022448D"/>
    <w:rsid w:val="00224E0F"/>
    <w:rsid w:val="00226ED2"/>
    <w:rsid w:val="00231666"/>
    <w:rsid w:val="00250222"/>
    <w:rsid w:val="00250DC3"/>
    <w:rsid w:val="00251D63"/>
    <w:rsid w:val="0026037E"/>
    <w:rsid w:val="00260788"/>
    <w:rsid w:val="002607E4"/>
    <w:rsid w:val="0026167F"/>
    <w:rsid w:val="0026294B"/>
    <w:rsid w:val="00265142"/>
    <w:rsid w:val="0027092D"/>
    <w:rsid w:val="0027096F"/>
    <w:rsid w:val="00272818"/>
    <w:rsid w:val="0028490E"/>
    <w:rsid w:val="00285142"/>
    <w:rsid w:val="0028680E"/>
    <w:rsid w:val="002930DC"/>
    <w:rsid w:val="00294339"/>
    <w:rsid w:val="00297A5C"/>
    <w:rsid w:val="002A03C5"/>
    <w:rsid w:val="002A1C18"/>
    <w:rsid w:val="002A354E"/>
    <w:rsid w:val="002A44B3"/>
    <w:rsid w:val="002A5F39"/>
    <w:rsid w:val="002A6103"/>
    <w:rsid w:val="002A6865"/>
    <w:rsid w:val="002B11AC"/>
    <w:rsid w:val="002B2CA8"/>
    <w:rsid w:val="002B51F6"/>
    <w:rsid w:val="002B54FA"/>
    <w:rsid w:val="002B6735"/>
    <w:rsid w:val="002B6C55"/>
    <w:rsid w:val="002D308B"/>
    <w:rsid w:val="002D323B"/>
    <w:rsid w:val="002D3C20"/>
    <w:rsid w:val="002D4CB5"/>
    <w:rsid w:val="002E050A"/>
    <w:rsid w:val="002E2497"/>
    <w:rsid w:val="002E2EB6"/>
    <w:rsid w:val="002E5CDF"/>
    <w:rsid w:val="002E664B"/>
    <w:rsid w:val="002E7C6F"/>
    <w:rsid w:val="002F0D4E"/>
    <w:rsid w:val="002F105E"/>
    <w:rsid w:val="002F55F9"/>
    <w:rsid w:val="00303468"/>
    <w:rsid w:val="003038FE"/>
    <w:rsid w:val="0030708A"/>
    <w:rsid w:val="00307793"/>
    <w:rsid w:val="003103DC"/>
    <w:rsid w:val="00314E8E"/>
    <w:rsid w:val="0031689D"/>
    <w:rsid w:val="00321519"/>
    <w:rsid w:val="00333A25"/>
    <w:rsid w:val="00334792"/>
    <w:rsid w:val="003363F3"/>
    <w:rsid w:val="00341EC3"/>
    <w:rsid w:val="00343562"/>
    <w:rsid w:val="0034552B"/>
    <w:rsid w:val="00347274"/>
    <w:rsid w:val="00353047"/>
    <w:rsid w:val="00353296"/>
    <w:rsid w:val="00355D95"/>
    <w:rsid w:val="00360FBD"/>
    <w:rsid w:val="00364303"/>
    <w:rsid w:val="00370DED"/>
    <w:rsid w:val="00373089"/>
    <w:rsid w:val="00381814"/>
    <w:rsid w:val="003834D6"/>
    <w:rsid w:val="003866BA"/>
    <w:rsid w:val="00392780"/>
    <w:rsid w:val="00394659"/>
    <w:rsid w:val="0039474B"/>
    <w:rsid w:val="0039506B"/>
    <w:rsid w:val="00395EF6"/>
    <w:rsid w:val="003977F2"/>
    <w:rsid w:val="003A212D"/>
    <w:rsid w:val="003B1370"/>
    <w:rsid w:val="003B16A4"/>
    <w:rsid w:val="003B41F6"/>
    <w:rsid w:val="003C29F4"/>
    <w:rsid w:val="003C619E"/>
    <w:rsid w:val="003C7B58"/>
    <w:rsid w:val="003E0566"/>
    <w:rsid w:val="003F086D"/>
    <w:rsid w:val="003F0C17"/>
    <w:rsid w:val="003F0D59"/>
    <w:rsid w:val="003F3C4A"/>
    <w:rsid w:val="003F416A"/>
    <w:rsid w:val="003F47C0"/>
    <w:rsid w:val="004026C1"/>
    <w:rsid w:val="004060E6"/>
    <w:rsid w:val="004152A1"/>
    <w:rsid w:val="0041680E"/>
    <w:rsid w:val="00421A18"/>
    <w:rsid w:val="00422E49"/>
    <w:rsid w:val="00424C64"/>
    <w:rsid w:val="00431D53"/>
    <w:rsid w:val="00433AD2"/>
    <w:rsid w:val="0043460F"/>
    <w:rsid w:val="004469A8"/>
    <w:rsid w:val="00452289"/>
    <w:rsid w:val="004604BB"/>
    <w:rsid w:val="004655C9"/>
    <w:rsid w:val="00465EC2"/>
    <w:rsid w:val="00467837"/>
    <w:rsid w:val="0047183F"/>
    <w:rsid w:val="00477A04"/>
    <w:rsid w:val="00490668"/>
    <w:rsid w:val="00492AE4"/>
    <w:rsid w:val="00495039"/>
    <w:rsid w:val="004A25EE"/>
    <w:rsid w:val="004B12B3"/>
    <w:rsid w:val="004B1EAF"/>
    <w:rsid w:val="004B2B4E"/>
    <w:rsid w:val="004B5857"/>
    <w:rsid w:val="004C05EE"/>
    <w:rsid w:val="004C1A85"/>
    <w:rsid w:val="004C1D35"/>
    <w:rsid w:val="004C375F"/>
    <w:rsid w:val="004C3E13"/>
    <w:rsid w:val="004C6C75"/>
    <w:rsid w:val="004D3179"/>
    <w:rsid w:val="004E2C1C"/>
    <w:rsid w:val="004E3112"/>
    <w:rsid w:val="004E5FF4"/>
    <w:rsid w:val="004F0C3C"/>
    <w:rsid w:val="004F3764"/>
    <w:rsid w:val="004F75AA"/>
    <w:rsid w:val="00500F22"/>
    <w:rsid w:val="00504EF9"/>
    <w:rsid w:val="00505934"/>
    <w:rsid w:val="00506016"/>
    <w:rsid w:val="0051069B"/>
    <w:rsid w:val="005124AE"/>
    <w:rsid w:val="00512870"/>
    <w:rsid w:val="00514243"/>
    <w:rsid w:val="005327E6"/>
    <w:rsid w:val="00533ED9"/>
    <w:rsid w:val="00535497"/>
    <w:rsid w:val="00535739"/>
    <w:rsid w:val="00547F50"/>
    <w:rsid w:val="00551E50"/>
    <w:rsid w:val="005537C2"/>
    <w:rsid w:val="0056325D"/>
    <w:rsid w:val="0056372B"/>
    <w:rsid w:val="00565E8E"/>
    <w:rsid w:val="0056627A"/>
    <w:rsid w:val="00572DE7"/>
    <w:rsid w:val="005756FF"/>
    <w:rsid w:val="0057651A"/>
    <w:rsid w:val="00581ED2"/>
    <w:rsid w:val="0059234C"/>
    <w:rsid w:val="005937B3"/>
    <w:rsid w:val="005A22CF"/>
    <w:rsid w:val="005A41D1"/>
    <w:rsid w:val="005B17B8"/>
    <w:rsid w:val="005B36FD"/>
    <w:rsid w:val="005B5273"/>
    <w:rsid w:val="005B7E15"/>
    <w:rsid w:val="005C39F8"/>
    <w:rsid w:val="005D64C9"/>
    <w:rsid w:val="005D702D"/>
    <w:rsid w:val="005E10B5"/>
    <w:rsid w:val="005E34BA"/>
    <w:rsid w:val="005E5700"/>
    <w:rsid w:val="005E58ED"/>
    <w:rsid w:val="005E7406"/>
    <w:rsid w:val="005F6F73"/>
    <w:rsid w:val="005F758E"/>
    <w:rsid w:val="00602DD1"/>
    <w:rsid w:val="006040F1"/>
    <w:rsid w:val="006054BD"/>
    <w:rsid w:val="00612C55"/>
    <w:rsid w:val="00620645"/>
    <w:rsid w:val="00640FC7"/>
    <w:rsid w:val="00642336"/>
    <w:rsid w:val="0064369A"/>
    <w:rsid w:val="00655FB2"/>
    <w:rsid w:val="0065604C"/>
    <w:rsid w:val="00656DBA"/>
    <w:rsid w:val="0065784C"/>
    <w:rsid w:val="006620A2"/>
    <w:rsid w:val="00662831"/>
    <w:rsid w:val="0067060F"/>
    <w:rsid w:val="00670968"/>
    <w:rsid w:val="00674B58"/>
    <w:rsid w:val="0067592D"/>
    <w:rsid w:val="006836ED"/>
    <w:rsid w:val="00687625"/>
    <w:rsid w:val="00690743"/>
    <w:rsid w:val="006943E4"/>
    <w:rsid w:val="006949BB"/>
    <w:rsid w:val="00694F66"/>
    <w:rsid w:val="00695998"/>
    <w:rsid w:val="006A11A8"/>
    <w:rsid w:val="006A1C35"/>
    <w:rsid w:val="006A7994"/>
    <w:rsid w:val="006A7EFD"/>
    <w:rsid w:val="006B3649"/>
    <w:rsid w:val="006B6C96"/>
    <w:rsid w:val="006C5563"/>
    <w:rsid w:val="006C5694"/>
    <w:rsid w:val="006D68BE"/>
    <w:rsid w:val="006E34C7"/>
    <w:rsid w:val="006E6F50"/>
    <w:rsid w:val="006F12BE"/>
    <w:rsid w:val="006F4B1D"/>
    <w:rsid w:val="006F5BFC"/>
    <w:rsid w:val="006F79C4"/>
    <w:rsid w:val="007005E4"/>
    <w:rsid w:val="00703CBE"/>
    <w:rsid w:val="00707876"/>
    <w:rsid w:val="00710757"/>
    <w:rsid w:val="007146D6"/>
    <w:rsid w:val="00716ADB"/>
    <w:rsid w:val="00717523"/>
    <w:rsid w:val="0072764E"/>
    <w:rsid w:val="00732FDA"/>
    <w:rsid w:val="00733A7D"/>
    <w:rsid w:val="00736D3D"/>
    <w:rsid w:val="00737CF1"/>
    <w:rsid w:val="0074141B"/>
    <w:rsid w:val="00745DFF"/>
    <w:rsid w:val="00747FFB"/>
    <w:rsid w:val="00754B89"/>
    <w:rsid w:val="0076461C"/>
    <w:rsid w:val="007765E9"/>
    <w:rsid w:val="0077736B"/>
    <w:rsid w:val="00784890"/>
    <w:rsid w:val="007964D9"/>
    <w:rsid w:val="00797E64"/>
    <w:rsid w:val="007A0371"/>
    <w:rsid w:val="007A1C0F"/>
    <w:rsid w:val="007A44D9"/>
    <w:rsid w:val="007B61D0"/>
    <w:rsid w:val="007B654B"/>
    <w:rsid w:val="007C0551"/>
    <w:rsid w:val="007C0A08"/>
    <w:rsid w:val="007C1880"/>
    <w:rsid w:val="007C1AF5"/>
    <w:rsid w:val="007C55D3"/>
    <w:rsid w:val="007D089A"/>
    <w:rsid w:val="007D11EE"/>
    <w:rsid w:val="007D657A"/>
    <w:rsid w:val="007E2DCC"/>
    <w:rsid w:val="007E2F41"/>
    <w:rsid w:val="007E5DCB"/>
    <w:rsid w:val="007E675D"/>
    <w:rsid w:val="00801660"/>
    <w:rsid w:val="00801ACE"/>
    <w:rsid w:val="00803FFC"/>
    <w:rsid w:val="008045D0"/>
    <w:rsid w:val="008158AF"/>
    <w:rsid w:val="00816E95"/>
    <w:rsid w:val="00817497"/>
    <w:rsid w:val="00821D5C"/>
    <w:rsid w:val="00822894"/>
    <w:rsid w:val="008242E6"/>
    <w:rsid w:val="008253A3"/>
    <w:rsid w:val="0082618A"/>
    <w:rsid w:val="00832AAC"/>
    <w:rsid w:val="00835770"/>
    <w:rsid w:val="0084168D"/>
    <w:rsid w:val="00843765"/>
    <w:rsid w:val="00844DBA"/>
    <w:rsid w:val="008578F8"/>
    <w:rsid w:val="00860337"/>
    <w:rsid w:val="0086076B"/>
    <w:rsid w:val="00865A80"/>
    <w:rsid w:val="008711C5"/>
    <w:rsid w:val="00876C12"/>
    <w:rsid w:val="008812A1"/>
    <w:rsid w:val="00882829"/>
    <w:rsid w:val="008903EE"/>
    <w:rsid w:val="00890FB6"/>
    <w:rsid w:val="008918AE"/>
    <w:rsid w:val="0089283C"/>
    <w:rsid w:val="00892FF9"/>
    <w:rsid w:val="008B294D"/>
    <w:rsid w:val="008C4377"/>
    <w:rsid w:val="008C4B32"/>
    <w:rsid w:val="008C6641"/>
    <w:rsid w:val="008D735A"/>
    <w:rsid w:val="008E4374"/>
    <w:rsid w:val="008F08C6"/>
    <w:rsid w:val="008F21F5"/>
    <w:rsid w:val="008F70CE"/>
    <w:rsid w:val="0090064F"/>
    <w:rsid w:val="00906D0C"/>
    <w:rsid w:val="009118C3"/>
    <w:rsid w:val="00911BC9"/>
    <w:rsid w:val="00914CDD"/>
    <w:rsid w:val="009209D5"/>
    <w:rsid w:val="00921267"/>
    <w:rsid w:val="00923F43"/>
    <w:rsid w:val="00924306"/>
    <w:rsid w:val="00925BE8"/>
    <w:rsid w:val="00930E8B"/>
    <w:rsid w:val="00932C3F"/>
    <w:rsid w:val="00934547"/>
    <w:rsid w:val="0094668A"/>
    <w:rsid w:val="0095207F"/>
    <w:rsid w:val="00955C78"/>
    <w:rsid w:val="00966F36"/>
    <w:rsid w:val="00967243"/>
    <w:rsid w:val="00972EFB"/>
    <w:rsid w:val="00994A2A"/>
    <w:rsid w:val="00995809"/>
    <w:rsid w:val="009A6792"/>
    <w:rsid w:val="009B4DF6"/>
    <w:rsid w:val="009B50DB"/>
    <w:rsid w:val="009C6A46"/>
    <w:rsid w:val="009C7096"/>
    <w:rsid w:val="009D04CB"/>
    <w:rsid w:val="009D5083"/>
    <w:rsid w:val="009D7BB9"/>
    <w:rsid w:val="009E72A7"/>
    <w:rsid w:val="009F095C"/>
    <w:rsid w:val="009F4F94"/>
    <w:rsid w:val="009F6185"/>
    <w:rsid w:val="00A02009"/>
    <w:rsid w:val="00A03E0F"/>
    <w:rsid w:val="00A04CB0"/>
    <w:rsid w:val="00A121AA"/>
    <w:rsid w:val="00A16B34"/>
    <w:rsid w:val="00A17B37"/>
    <w:rsid w:val="00A21745"/>
    <w:rsid w:val="00A22687"/>
    <w:rsid w:val="00A24ECA"/>
    <w:rsid w:val="00A30F70"/>
    <w:rsid w:val="00A337AD"/>
    <w:rsid w:val="00A3420B"/>
    <w:rsid w:val="00A35C31"/>
    <w:rsid w:val="00A35F13"/>
    <w:rsid w:val="00A3787D"/>
    <w:rsid w:val="00A37BD8"/>
    <w:rsid w:val="00A426C1"/>
    <w:rsid w:val="00A529BE"/>
    <w:rsid w:val="00A530E4"/>
    <w:rsid w:val="00A538C0"/>
    <w:rsid w:val="00A564A2"/>
    <w:rsid w:val="00A635FB"/>
    <w:rsid w:val="00A67251"/>
    <w:rsid w:val="00A741C8"/>
    <w:rsid w:val="00A75A2E"/>
    <w:rsid w:val="00A802AB"/>
    <w:rsid w:val="00A83896"/>
    <w:rsid w:val="00A852CB"/>
    <w:rsid w:val="00A9489F"/>
    <w:rsid w:val="00A969ED"/>
    <w:rsid w:val="00AA11FB"/>
    <w:rsid w:val="00AA3781"/>
    <w:rsid w:val="00AB0777"/>
    <w:rsid w:val="00AB3562"/>
    <w:rsid w:val="00AB3EE0"/>
    <w:rsid w:val="00AB4012"/>
    <w:rsid w:val="00AB4A18"/>
    <w:rsid w:val="00AB6457"/>
    <w:rsid w:val="00AB6D5B"/>
    <w:rsid w:val="00AB77D4"/>
    <w:rsid w:val="00AC3F2A"/>
    <w:rsid w:val="00AC4639"/>
    <w:rsid w:val="00AC56A8"/>
    <w:rsid w:val="00AC6054"/>
    <w:rsid w:val="00AC6FF9"/>
    <w:rsid w:val="00AD26E4"/>
    <w:rsid w:val="00AE0913"/>
    <w:rsid w:val="00AE0F31"/>
    <w:rsid w:val="00AE49BD"/>
    <w:rsid w:val="00AE5B54"/>
    <w:rsid w:val="00AE69B2"/>
    <w:rsid w:val="00AE6F39"/>
    <w:rsid w:val="00AF0532"/>
    <w:rsid w:val="00AF4478"/>
    <w:rsid w:val="00AF54F7"/>
    <w:rsid w:val="00AF57CF"/>
    <w:rsid w:val="00AF6565"/>
    <w:rsid w:val="00AF70DA"/>
    <w:rsid w:val="00AF7875"/>
    <w:rsid w:val="00B03665"/>
    <w:rsid w:val="00B04DB3"/>
    <w:rsid w:val="00B24D2C"/>
    <w:rsid w:val="00B26E37"/>
    <w:rsid w:val="00B27DB4"/>
    <w:rsid w:val="00B32F9A"/>
    <w:rsid w:val="00B4101A"/>
    <w:rsid w:val="00B4396D"/>
    <w:rsid w:val="00B44B5C"/>
    <w:rsid w:val="00B4639A"/>
    <w:rsid w:val="00B51A14"/>
    <w:rsid w:val="00B6320E"/>
    <w:rsid w:val="00B64255"/>
    <w:rsid w:val="00B71143"/>
    <w:rsid w:val="00B72930"/>
    <w:rsid w:val="00B73A20"/>
    <w:rsid w:val="00B77719"/>
    <w:rsid w:val="00B8245C"/>
    <w:rsid w:val="00B8549B"/>
    <w:rsid w:val="00B86999"/>
    <w:rsid w:val="00B95838"/>
    <w:rsid w:val="00BA0D3A"/>
    <w:rsid w:val="00BA3CDA"/>
    <w:rsid w:val="00BB2D23"/>
    <w:rsid w:val="00BB5EA3"/>
    <w:rsid w:val="00BB7675"/>
    <w:rsid w:val="00BB7B71"/>
    <w:rsid w:val="00BC0E41"/>
    <w:rsid w:val="00BC3C8A"/>
    <w:rsid w:val="00BD13DD"/>
    <w:rsid w:val="00BD42B1"/>
    <w:rsid w:val="00BD4424"/>
    <w:rsid w:val="00BD6F34"/>
    <w:rsid w:val="00BE7511"/>
    <w:rsid w:val="00BE7D28"/>
    <w:rsid w:val="00BF017F"/>
    <w:rsid w:val="00BF0860"/>
    <w:rsid w:val="00BF792C"/>
    <w:rsid w:val="00C04337"/>
    <w:rsid w:val="00C10D4B"/>
    <w:rsid w:val="00C11904"/>
    <w:rsid w:val="00C119DA"/>
    <w:rsid w:val="00C130F3"/>
    <w:rsid w:val="00C14136"/>
    <w:rsid w:val="00C17169"/>
    <w:rsid w:val="00C17AAE"/>
    <w:rsid w:val="00C25281"/>
    <w:rsid w:val="00C257EC"/>
    <w:rsid w:val="00C25E0A"/>
    <w:rsid w:val="00C30441"/>
    <w:rsid w:val="00C3186A"/>
    <w:rsid w:val="00C3334A"/>
    <w:rsid w:val="00C44718"/>
    <w:rsid w:val="00C44E2D"/>
    <w:rsid w:val="00C478BF"/>
    <w:rsid w:val="00C51ECE"/>
    <w:rsid w:val="00C61174"/>
    <w:rsid w:val="00C614D4"/>
    <w:rsid w:val="00C70514"/>
    <w:rsid w:val="00C901C0"/>
    <w:rsid w:val="00C90995"/>
    <w:rsid w:val="00C90BC6"/>
    <w:rsid w:val="00CB4FE9"/>
    <w:rsid w:val="00CC4A11"/>
    <w:rsid w:val="00CC7CD8"/>
    <w:rsid w:val="00CD2BA8"/>
    <w:rsid w:val="00CD5E60"/>
    <w:rsid w:val="00CE3BE3"/>
    <w:rsid w:val="00CE6230"/>
    <w:rsid w:val="00CF0B57"/>
    <w:rsid w:val="00CF113A"/>
    <w:rsid w:val="00CF5F19"/>
    <w:rsid w:val="00CF726D"/>
    <w:rsid w:val="00D014E0"/>
    <w:rsid w:val="00D02117"/>
    <w:rsid w:val="00D11BD8"/>
    <w:rsid w:val="00D12704"/>
    <w:rsid w:val="00D12B75"/>
    <w:rsid w:val="00D13A16"/>
    <w:rsid w:val="00D1797D"/>
    <w:rsid w:val="00D21CE1"/>
    <w:rsid w:val="00D25E77"/>
    <w:rsid w:val="00D27700"/>
    <w:rsid w:val="00D31E59"/>
    <w:rsid w:val="00D40246"/>
    <w:rsid w:val="00D411C9"/>
    <w:rsid w:val="00D434C7"/>
    <w:rsid w:val="00D455AA"/>
    <w:rsid w:val="00D54754"/>
    <w:rsid w:val="00D54A25"/>
    <w:rsid w:val="00D63C07"/>
    <w:rsid w:val="00D63EE0"/>
    <w:rsid w:val="00D677B7"/>
    <w:rsid w:val="00D67B42"/>
    <w:rsid w:val="00D75092"/>
    <w:rsid w:val="00D76802"/>
    <w:rsid w:val="00D76811"/>
    <w:rsid w:val="00D76D80"/>
    <w:rsid w:val="00D80A88"/>
    <w:rsid w:val="00D81854"/>
    <w:rsid w:val="00D82FC4"/>
    <w:rsid w:val="00D8723D"/>
    <w:rsid w:val="00D9297F"/>
    <w:rsid w:val="00D95075"/>
    <w:rsid w:val="00D95681"/>
    <w:rsid w:val="00DA12F9"/>
    <w:rsid w:val="00DA2553"/>
    <w:rsid w:val="00DA335E"/>
    <w:rsid w:val="00DA3844"/>
    <w:rsid w:val="00DA3CF4"/>
    <w:rsid w:val="00DA4F3D"/>
    <w:rsid w:val="00DB0A5F"/>
    <w:rsid w:val="00DB13C9"/>
    <w:rsid w:val="00DB2004"/>
    <w:rsid w:val="00DB2391"/>
    <w:rsid w:val="00DB2A0A"/>
    <w:rsid w:val="00DB4341"/>
    <w:rsid w:val="00DB5008"/>
    <w:rsid w:val="00DB5C17"/>
    <w:rsid w:val="00DB5DEB"/>
    <w:rsid w:val="00DB6C64"/>
    <w:rsid w:val="00DC022D"/>
    <w:rsid w:val="00DC1076"/>
    <w:rsid w:val="00DD1F82"/>
    <w:rsid w:val="00DE2DC3"/>
    <w:rsid w:val="00DE2F17"/>
    <w:rsid w:val="00DE337B"/>
    <w:rsid w:val="00E01D08"/>
    <w:rsid w:val="00E0237D"/>
    <w:rsid w:val="00E02C2F"/>
    <w:rsid w:val="00E03232"/>
    <w:rsid w:val="00E03BE1"/>
    <w:rsid w:val="00E11033"/>
    <w:rsid w:val="00E12336"/>
    <w:rsid w:val="00E204AA"/>
    <w:rsid w:val="00E215DD"/>
    <w:rsid w:val="00E23EF8"/>
    <w:rsid w:val="00E24B42"/>
    <w:rsid w:val="00E266F1"/>
    <w:rsid w:val="00E26845"/>
    <w:rsid w:val="00E27409"/>
    <w:rsid w:val="00E3174A"/>
    <w:rsid w:val="00E319DE"/>
    <w:rsid w:val="00E3232A"/>
    <w:rsid w:val="00E3443E"/>
    <w:rsid w:val="00E423D3"/>
    <w:rsid w:val="00E560CA"/>
    <w:rsid w:val="00E621FA"/>
    <w:rsid w:val="00E73D40"/>
    <w:rsid w:val="00E75DEB"/>
    <w:rsid w:val="00E76EDF"/>
    <w:rsid w:val="00E80322"/>
    <w:rsid w:val="00E80C8F"/>
    <w:rsid w:val="00E8113F"/>
    <w:rsid w:val="00E8583F"/>
    <w:rsid w:val="00E93AFA"/>
    <w:rsid w:val="00E93CB3"/>
    <w:rsid w:val="00EA742E"/>
    <w:rsid w:val="00EB0082"/>
    <w:rsid w:val="00EC15B9"/>
    <w:rsid w:val="00EC2D83"/>
    <w:rsid w:val="00EC2E5D"/>
    <w:rsid w:val="00EC5AC7"/>
    <w:rsid w:val="00ED58CA"/>
    <w:rsid w:val="00EE2166"/>
    <w:rsid w:val="00EE53D9"/>
    <w:rsid w:val="00EF0C14"/>
    <w:rsid w:val="00EF5FC4"/>
    <w:rsid w:val="00EF7CCA"/>
    <w:rsid w:val="00F00130"/>
    <w:rsid w:val="00F02821"/>
    <w:rsid w:val="00F07F45"/>
    <w:rsid w:val="00F16761"/>
    <w:rsid w:val="00F21C25"/>
    <w:rsid w:val="00F235A1"/>
    <w:rsid w:val="00F24AB9"/>
    <w:rsid w:val="00F26AEC"/>
    <w:rsid w:val="00F31AB4"/>
    <w:rsid w:val="00F31D86"/>
    <w:rsid w:val="00F35FB3"/>
    <w:rsid w:val="00F37C32"/>
    <w:rsid w:val="00F40854"/>
    <w:rsid w:val="00F420B3"/>
    <w:rsid w:val="00F4310B"/>
    <w:rsid w:val="00F4460D"/>
    <w:rsid w:val="00F44F87"/>
    <w:rsid w:val="00F452EE"/>
    <w:rsid w:val="00F4681F"/>
    <w:rsid w:val="00F54C71"/>
    <w:rsid w:val="00F61851"/>
    <w:rsid w:val="00F6403B"/>
    <w:rsid w:val="00F74486"/>
    <w:rsid w:val="00F9287F"/>
    <w:rsid w:val="00F93062"/>
    <w:rsid w:val="00F97928"/>
    <w:rsid w:val="00FA484A"/>
    <w:rsid w:val="00FA6964"/>
    <w:rsid w:val="00FA7DFD"/>
    <w:rsid w:val="00FB0466"/>
    <w:rsid w:val="00FB2FA5"/>
    <w:rsid w:val="00FB6701"/>
    <w:rsid w:val="00FC0211"/>
    <w:rsid w:val="00FC16A9"/>
    <w:rsid w:val="00FC2B0E"/>
    <w:rsid w:val="00FD550E"/>
    <w:rsid w:val="00FD597F"/>
    <w:rsid w:val="00FD5ECA"/>
    <w:rsid w:val="00FD6835"/>
    <w:rsid w:val="00FD6B1C"/>
    <w:rsid w:val="00FE0149"/>
    <w:rsid w:val="00FE701C"/>
    <w:rsid w:val="00FF1941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FD"/>
    <w:pPr>
      <w:widowControl w:val="0"/>
      <w:autoSpaceDE w:val="0"/>
      <w:autoSpaceDN w:val="0"/>
      <w:jc w:val="both"/>
    </w:pPr>
    <w:rPr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5B36FD"/>
    <w:pPr>
      <w:keepNext/>
      <w:spacing w:before="120" w:line="280" w:lineRule="exac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5B36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Стиль"/>
    <w:uiPriority w:val="99"/>
    <w:rsid w:val="005B36FD"/>
    <w:pPr>
      <w:widowControl w:val="0"/>
      <w:autoSpaceDE w:val="0"/>
      <w:autoSpaceDN w:val="0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5B36FD"/>
    <w:pPr>
      <w:ind w:firstLine="709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B36FD"/>
    <w:rPr>
      <w:rFonts w:cs="Times New Roman"/>
      <w:sz w:val="30"/>
      <w:szCs w:val="30"/>
    </w:rPr>
  </w:style>
  <w:style w:type="paragraph" w:styleId="HTML">
    <w:name w:val="HTML Preformatted"/>
    <w:basedOn w:val="a"/>
    <w:link w:val="HTML0"/>
    <w:uiPriority w:val="99"/>
    <w:rsid w:val="005B36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00" w:lineRule="atLeast"/>
      <w:jc w:val="left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B36FD"/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uiPriority w:val="99"/>
    <w:rsid w:val="005B36FD"/>
    <w:pPr>
      <w:spacing w:before="24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B36FD"/>
    <w:rPr>
      <w:rFonts w:cs="Times New Roman"/>
      <w:sz w:val="30"/>
      <w:szCs w:val="30"/>
    </w:rPr>
  </w:style>
  <w:style w:type="paragraph" w:styleId="a6">
    <w:name w:val="header"/>
    <w:basedOn w:val="a"/>
    <w:link w:val="a7"/>
    <w:uiPriority w:val="99"/>
    <w:rsid w:val="005B36FD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5B36FD"/>
    <w:rPr>
      <w:rFonts w:cs="Times New Roman"/>
      <w:sz w:val="30"/>
      <w:szCs w:val="30"/>
    </w:rPr>
  </w:style>
  <w:style w:type="paragraph" w:styleId="23">
    <w:name w:val="Body Text 2"/>
    <w:basedOn w:val="a"/>
    <w:link w:val="24"/>
    <w:uiPriority w:val="99"/>
    <w:rsid w:val="005B36FD"/>
    <w:pPr>
      <w:ind w:firstLine="720"/>
    </w:pPr>
  </w:style>
  <w:style w:type="character" w:customStyle="1" w:styleId="24">
    <w:name w:val="Основной текст 2 Знак"/>
    <w:basedOn w:val="a0"/>
    <w:link w:val="23"/>
    <w:uiPriority w:val="99"/>
    <w:locked/>
    <w:rsid w:val="005B36FD"/>
    <w:rPr>
      <w:rFonts w:cs="Times New Roman"/>
      <w:sz w:val="30"/>
      <w:szCs w:val="30"/>
    </w:rPr>
  </w:style>
  <w:style w:type="paragraph" w:styleId="3">
    <w:name w:val="Body Text 3"/>
    <w:basedOn w:val="a"/>
    <w:link w:val="30"/>
    <w:uiPriority w:val="99"/>
    <w:rsid w:val="005B36FD"/>
    <w:pPr>
      <w:spacing w:line="280" w:lineRule="exact"/>
      <w:ind w:right="3595"/>
      <w:jc w:val="left"/>
    </w:p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5B36FD"/>
    <w:rPr>
      <w:rFonts w:cs="Times New Roman"/>
      <w:sz w:val="16"/>
      <w:szCs w:val="16"/>
    </w:rPr>
  </w:style>
  <w:style w:type="paragraph" w:customStyle="1" w:styleId="newncpi">
    <w:name w:val="newncpi"/>
    <w:uiPriority w:val="99"/>
    <w:rsid w:val="005B36FD"/>
    <w:pPr>
      <w:widowControl w:val="0"/>
      <w:autoSpaceDE w:val="0"/>
      <w:autoSpaceDN w:val="0"/>
      <w:ind w:firstLine="567"/>
      <w:jc w:val="both"/>
    </w:pPr>
    <w:rPr>
      <w:sz w:val="24"/>
      <w:szCs w:val="24"/>
    </w:rPr>
  </w:style>
  <w:style w:type="character" w:styleId="a8">
    <w:name w:val="page number"/>
    <w:basedOn w:val="a0"/>
    <w:uiPriority w:val="99"/>
    <w:rsid w:val="005B36FD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rsid w:val="005B36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B36FD"/>
    <w:rPr>
      <w:rFonts w:cs="Times New Roman"/>
      <w:sz w:val="30"/>
      <w:szCs w:val="30"/>
    </w:rPr>
  </w:style>
  <w:style w:type="paragraph" w:styleId="ab">
    <w:name w:val="Title"/>
    <w:basedOn w:val="a"/>
    <w:link w:val="ac"/>
    <w:uiPriority w:val="99"/>
    <w:qFormat/>
    <w:rsid w:val="005B36FD"/>
    <w:pPr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locked/>
    <w:rsid w:val="005B36F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me">
    <w:name w:val="name"/>
    <w:uiPriority w:val="99"/>
    <w:rsid w:val="005B36FD"/>
  </w:style>
  <w:style w:type="character" w:customStyle="1" w:styleId="promulgator">
    <w:name w:val="promulgator"/>
    <w:uiPriority w:val="99"/>
    <w:rsid w:val="005B36FD"/>
  </w:style>
  <w:style w:type="character" w:customStyle="1" w:styleId="datepr">
    <w:name w:val="datepr"/>
    <w:uiPriority w:val="99"/>
    <w:rsid w:val="005B36FD"/>
  </w:style>
  <w:style w:type="character" w:customStyle="1" w:styleId="number">
    <w:name w:val="number"/>
    <w:uiPriority w:val="99"/>
    <w:rsid w:val="005B36FD"/>
  </w:style>
  <w:style w:type="paragraph" w:customStyle="1" w:styleId="preamble">
    <w:name w:val="preamble"/>
    <w:uiPriority w:val="99"/>
    <w:rsid w:val="005B36FD"/>
    <w:pPr>
      <w:widowControl w:val="0"/>
      <w:autoSpaceDE w:val="0"/>
      <w:autoSpaceDN w:val="0"/>
      <w:ind w:firstLine="567"/>
      <w:jc w:val="both"/>
    </w:pPr>
    <w:rPr>
      <w:sz w:val="24"/>
      <w:szCs w:val="24"/>
    </w:rPr>
  </w:style>
  <w:style w:type="paragraph" w:customStyle="1" w:styleId="point">
    <w:name w:val="point"/>
    <w:uiPriority w:val="99"/>
    <w:rsid w:val="005B36FD"/>
    <w:pPr>
      <w:widowControl w:val="0"/>
      <w:autoSpaceDE w:val="0"/>
      <w:autoSpaceDN w:val="0"/>
      <w:ind w:firstLine="567"/>
      <w:jc w:val="both"/>
    </w:pPr>
    <w:rPr>
      <w:sz w:val="24"/>
      <w:szCs w:val="24"/>
    </w:rPr>
  </w:style>
  <w:style w:type="paragraph" w:customStyle="1" w:styleId="underpoint">
    <w:name w:val="underpoint"/>
    <w:uiPriority w:val="99"/>
    <w:rsid w:val="005B36FD"/>
    <w:pPr>
      <w:widowControl w:val="0"/>
      <w:autoSpaceDE w:val="0"/>
      <w:autoSpaceDN w:val="0"/>
      <w:ind w:firstLine="567"/>
      <w:jc w:val="both"/>
    </w:pPr>
    <w:rPr>
      <w:sz w:val="24"/>
      <w:szCs w:val="24"/>
    </w:rPr>
  </w:style>
  <w:style w:type="character" w:customStyle="1" w:styleId="post">
    <w:name w:val="post"/>
    <w:uiPriority w:val="99"/>
    <w:rsid w:val="005B36FD"/>
    <w:rPr>
      <w:b/>
      <w:sz w:val="22"/>
    </w:rPr>
  </w:style>
  <w:style w:type="paragraph" w:customStyle="1" w:styleId="newncpi0">
    <w:name w:val="newncpi0"/>
    <w:uiPriority w:val="99"/>
    <w:rsid w:val="005B36FD"/>
    <w:pPr>
      <w:widowControl w:val="0"/>
      <w:autoSpaceDE w:val="0"/>
      <w:autoSpaceDN w:val="0"/>
      <w:jc w:val="both"/>
    </w:pPr>
    <w:rPr>
      <w:sz w:val="24"/>
      <w:szCs w:val="24"/>
    </w:rPr>
  </w:style>
  <w:style w:type="character" w:customStyle="1" w:styleId="pers">
    <w:name w:val="pers"/>
    <w:uiPriority w:val="99"/>
    <w:rsid w:val="005B36FD"/>
    <w:rPr>
      <w:b/>
      <w:sz w:val="22"/>
    </w:rPr>
  </w:style>
  <w:style w:type="paragraph" w:customStyle="1" w:styleId="capu1">
    <w:name w:val="capu1"/>
    <w:uiPriority w:val="99"/>
    <w:rsid w:val="005B36FD"/>
    <w:pPr>
      <w:widowControl w:val="0"/>
      <w:autoSpaceDE w:val="0"/>
      <w:autoSpaceDN w:val="0"/>
      <w:spacing w:after="120"/>
    </w:pPr>
    <w:rPr>
      <w:sz w:val="22"/>
      <w:szCs w:val="22"/>
    </w:rPr>
  </w:style>
  <w:style w:type="paragraph" w:customStyle="1" w:styleId="cap1">
    <w:name w:val="cap1"/>
    <w:uiPriority w:val="99"/>
    <w:rsid w:val="005B36FD"/>
    <w:pPr>
      <w:widowControl w:val="0"/>
      <w:autoSpaceDE w:val="0"/>
      <w:autoSpaceDN w:val="0"/>
    </w:pPr>
    <w:rPr>
      <w:sz w:val="22"/>
      <w:szCs w:val="22"/>
    </w:rPr>
  </w:style>
  <w:style w:type="paragraph" w:customStyle="1" w:styleId="titleu">
    <w:name w:val="titleu"/>
    <w:uiPriority w:val="99"/>
    <w:rsid w:val="005B36FD"/>
    <w:pPr>
      <w:widowControl w:val="0"/>
      <w:autoSpaceDE w:val="0"/>
      <w:autoSpaceDN w:val="0"/>
      <w:spacing w:before="240" w:after="240"/>
    </w:pPr>
    <w:rPr>
      <w:b/>
      <w:bCs/>
      <w:sz w:val="24"/>
      <w:szCs w:val="24"/>
    </w:rPr>
  </w:style>
  <w:style w:type="paragraph" w:customStyle="1" w:styleId="append1">
    <w:name w:val="append1"/>
    <w:uiPriority w:val="99"/>
    <w:rsid w:val="005B36FD"/>
    <w:pPr>
      <w:widowControl w:val="0"/>
      <w:autoSpaceDE w:val="0"/>
      <w:autoSpaceDN w:val="0"/>
      <w:spacing w:after="28"/>
    </w:pPr>
    <w:rPr>
      <w:sz w:val="22"/>
      <w:szCs w:val="22"/>
    </w:rPr>
  </w:style>
  <w:style w:type="paragraph" w:customStyle="1" w:styleId="append">
    <w:name w:val="append"/>
    <w:uiPriority w:val="99"/>
    <w:rsid w:val="005B36FD"/>
    <w:pPr>
      <w:widowControl w:val="0"/>
      <w:autoSpaceDE w:val="0"/>
      <w:autoSpaceDN w:val="0"/>
    </w:pPr>
    <w:rPr>
      <w:sz w:val="22"/>
      <w:szCs w:val="22"/>
    </w:rPr>
  </w:style>
  <w:style w:type="character" w:customStyle="1" w:styleId="datecity">
    <w:name w:val="datecity"/>
    <w:uiPriority w:val="99"/>
    <w:rsid w:val="005B36FD"/>
  </w:style>
  <w:style w:type="paragraph" w:customStyle="1" w:styleId="titlep">
    <w:name w:val="titlep"/>
    <w:uiPriority w:val="99"/>
    <w:rsid w:val="005B36FD"/>
    <w:pPr>
      <w:widowControl w:val="0"/>
      <w:autoSpaceDE w:val="0"/>
      <w:autoSpaceDN w:val="0"/>
      <w:spacing w:before="240" w:after="240"/>
      <w:jc w:val="center"/>
    </w:pPr>
    <w:rPr>
      <w:b/>
      <w:bCs/>
      <w:sz w:val="24"/>
      <w:szCs w:val="24"/>
    </w:rPr>
  </w:style>
  <w:style w:type="paragraph" w:customStyle="1" w:styleId="undline">
    <w:name w:val="undline"/>
    <w:uiPriority w:val="99"/>
    <w:rsid w:val="005B36FD"/>
    <w:pPr>
      <w:widowControl w:val="0"/>
      <w:autoSpaceDE w:val="0"/>
      <w:autoSpaceDN w:val="0"/>
      <w:jc w:val="both"/>
    </w:pPr>
  </w:style>
  <w:style w:type="paragraph" w:customStyle="1" w:styleId="comment">
    <w:name w:val="comment"/>
    <w:uiPriority w:val="99"/>
    <w:rsid w:val="005B36FD"/>
    <w:pPr>
      <w:widowControl w:val="0"/>
      <w:autoSpaceDE w:val="0"/>
      <w:autoSpaceDN w:val="0"/>
      <w:ind w:firstLine="709"/>
      <w:jc w:val="both"/>
    </w:pPr>
  </w:style>
  <w:style w:type="paragraph" w:customStyle="1" w:styleId="onestring">
    <w:name w:val="onestring"/>
    <w:uiPriority w:val="99"/>
    <w:rsid w:val="005B36FD"/>
    <w:pPr>
      <w:widowControl w:val="0"/>
      <w:autoSpaceDE w:val="0"/>
      <w:autoSpaceDN w:val="0"/>
      <w:jc w:val="right"/>
    </w:pPr>
    <w:rPr>
      <w:sz w:val="22"/>
      <w:szCs w:val="22"/>
    </w:rPr>
  </w:style>
  <w:style w:type="paragraph" w:customStyle="1" w:styleId="table10">
    <w:name w:val="table10"/>
    <w:uiPriority w:val="99"/>
    <w:rsid w:val="005B36FD"/>
    <w:pPr>
      <w:widowControl w:val="0"/>
      <w:autoSpaceDE w:val="0"/>
      <w:autoSpaceDN w:val="0"/>
    </w:pPr>
  </w:style>
  <w:style w:type="paragraph" w:styleId="31">
    <w:name w:val="Body Text Indent 3"/>
    <w:basedOn w:val="a"/>
    <w:link w:val="32"/>
    <w:uiPriority w:val="99"/>
    <w:rsid w:val="005B36FD"/>
    <w:pPr>
      <w:ind w:firstLine="720"/>
    </w:pPr>
    <w:rPr>
      <w:color w:val="FF000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B36FD"/>
    <w:rPr>
      <w:rFonts w:cs="Times New Roman"/>
      <w:sz w:val="16"/>
      <w:szCs w:val="16"/>
    </w:rPr>
  </w:style>
  <w:style w:type="character" w:styleId="ad">
    <w:name w:val="annotation reference"/>
    <w:basedOn w:val="a0"/>
    <w:uiPriority w:val="99"/>
    <w:rsid w:val="005B36FD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5B36F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5B36FD"/>
    <w:rPr>
      <w:rFonts w:cs="Times New Roman"/>
      <w:sz w:val="20"/>
      <w:szCs w:val="20"/>
    </w:rPr>
  </w:style>
  <w:style w:type="paragraph" w:customStyle="1" w:styleId="212">
    <w:name w:val="Основной текст с отступом 2 + 12 пт"/>
    <w:aliases w:val="Слева:  0 см"/>
    <w:basedOn w:val="23"/>
    <w:rsid w:val="006040F1"/>
    <w:pPr>
      <w:widowControl/>
      <w:autoSpaceDE/>
      <w:autoSpaceDN/>
    </w:pPr>
    <w:rPr>
      <w:sz w:val="24"/>
      <w:szCs w:val="24"/>
    </w:rPr>
  </w:style>
  <w:style w:type="paragraph" w:customStyle="1" w:styleId="af0">
    <w:name w:val="Знак Знак Знак Знак Знак Знак"/>
    <w:basedOn w:val="a"/>
    <w:autoRedefine/>
    <w:uiPriority w:val="99"/>
    <w:rsid w:val="000F326D"/>
    <w:pPr>
      <w:widowControl/>
      <w:autoSpaceDE/>
      <w:autoSpaceDN/>
      <w:spacing w:after="160" w:line="240" w:lineRule="exact"/>
      <w:ind w:left="360"/>
      <w:jc w:val="left"/>
    </w:pPr>
    <w:rPr>
      <w:sz w:val="28"/>
      <w:szCs w:val="28"/>
      <w:lang w:val="en-US" w:eastAsia="en-US"/>
    </w:rPr>
  </w:style>
  <w:style w:type="paragraph" w:customStyle="1" w:styleId="Style11">
    <w:name w:val="Style11"/>
    <w:basedOn w:val="a"/>
    <w:uiPriority w:val="99"/>
    <w:rsid w:val="00AE6F39"/>
    <w:pPr>
      <w:adjustRightInd w:val="0"/>
      <w:jc w:val="left"/>
    </w:pPr>
    <w:rPr>
      <w:sz w:val="24"/>
      <w:szCs w:val="24"/>
    </w:rPr>
  </w:style>
  <w:style w:type="paragraph" w:customStyle="1" w:styleId="newncpi0s25s0">
    <w:name w:val="newncpi0 s25 s0"/>
    <w:basedOn w:val="a"/>
    <w:rsid w:val="002930DC"/>
    <w:pPr>
      <w:widowControl/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character" w:styleId="af1">
    <w:name w:val="Strong"/>
    <w:basedOn w:val="a0"/>
    <w:uiPriority w:val="99"/>
    <w:qFormat/>
    <w:rsid w:val="003C29F4"/>
    <w:rPr>
      <w:rFonts w:cs="Times New Roman"/>
      <w:b/>
      <w:bCs/>
    </w:rPr>
  </w:style>
  <w:style w:type="table" w:styleId="af2">
    <w:name w:val="Table Grid"/>
    <w:basedOn w:val="a1"/>
    <w:uiPriority w:val="59"/>
    <w:rsid w:val="00AF54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5F758E"/>
    <w:rPr>
      <w:color w:val="0000FF"/>
      <w:u w:val="single"/>
    </w:rPr>
  </w:style>
  <w:style w:type="paragraph" w:customStyle="1" w:styleId="Default">
    <w:name w:val="Default"/>
    <w:uiPriority w:val="99"/>
    <w:rsid w:val="00612C5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FD"/>
    <w:pPr>
      <w:widowControl w:val="0"/>
      <w:autoSpaceDE w:val="0"/>
      <w:autoSpaceDN w:val="0"/>
      <w:jc w:val="both"/>
    </w:pPr>
    <w:rPr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5B36FD"/>
    <w:pPr>
      <w:keepNext/>
      <w:spacing w:before="120" w:line="280" w:lineRule="exac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5B36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Стиль"/>
    <w:uiPriority w:val="99"/>
    <w:rsid w:val="005B36FD"/>
    <w:pPr>
      <w:widowControl w:val="0"/>
      <w:autoSpaceDE w:val="0"/>
      <w:autoSpaceDN w:val="0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5B36FD"/>
    <w:pPr>
      <w:ind w:firstLine="709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B36FD"/>
    <w:rPr>
      <w:rFonts w:cs="Times New Roman"/>
      <w:sz w:val="30"/>
      <w:szCs w:val="30"/>
    </w:rPr>
  </w:style>
  <w:style w:type="paragraph" w:styleId="HTML">
    <w:name w:val="HTML Preformatted"/>
    <w:basedOn w:val="a"/>
    <w:link w:val="HTML0"/>
    <w:uiPriority w:val="99"/>
    <w:rsid w:val="005B36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00" w:lineRule="atLeast"/>
      <w:jc w:val="left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B36FD"/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uiPriority w:val="99"/>
    <w:rsid w:val="005B36FD"/>
    <w:pPr>
      <w:spacing w:before="24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B36FD"/>
    <w:rPr>
      <w:rFonts w:cs="Times New Roman"/>
      <w:sz w:val="30"/>
      <w:szCs w:val="30"/>
    </w:rPr>
  </w:style>
  <w:style w:type="paragraph" w:styleId="a6">
    <w:name w:val="header"/>
    <w:basedOn w:val="a"/>
    <w:link w:val="a7"/>
    <w:uiPriority w:val="99"/>
    <w:rsid w:val="005B36FD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5B36FD"/>
    <w:rPr>
      <w:rFonts w:cs="Times New Roman"/>
      <w:sz w:val="30"/>
      <w:szCs w:val="30"/>
    </w:rPr>
  </w:style>
  <w:style w:type="paragraph" w:styleId="23">
    <w:name w:val="Body Text 2"/>
    <w:basedOn w:val="a"/>
    <w:link w:val="24"/>
    <w:uiPriority w:val="99"/>
    <w:rsid w:val="005B36FD"/>
    <w:pPr>
      <w:ind w:firstLine="720"/>
    </w:pPr>
  </w:style>
  <w:style w:type="character" w:customStyle="1" w:styleId="24">
    <w:name w:val="Основной текст 2 Знак"/>
    <w:basedOn w:val="a0"/>
    <w:link w:val="23"/>
    <w:uiPriority w:val="99"/>
    <w:locked/>
    <w:rsid w:val="005B36FD"/>
    <w:rPr>
      <w:rFonts w:cs="Times New Roman"/>
      <w:sz w:val="30"/>
      <w:szCs w:val="30"/>
    </w:rPr>
  </w:style>
  <w:style w:type="paragraph" w:styleId="3">
    <w:name w:val="Body Text 3"/>
    <w:basedOn w:val="a"/>
    <w:link w:val="30"/>
    <w:uiPriority w:val="99"/>
    <w:rsid w:val="005B36FD"/>
    <w:pPr>
      <w:spacing w:line="280" w:lineRule="exact"/>
      <w:ind w:right="3595"/>
      <w:jc w:val="left"/>
    </w:p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5B36FD"/>
    <w:rPr>
      <w:rFonts w:cs="Times New Roman"/>
      <w:sz w:val="16"/>
      <w:szCs w:val="16"/>
    </w:rPr>
  </w:style>
  <w:style w:type="paragraph" w:customStyle="1" w:styleId="newncpi">
    <w:name w:val="newncpi"/>
    <w:uiPriority w:val="99"/>
    <w:rsid w:val="005B36FD"/>
    <w:pPr>
      <w:widowControl w:val="0"/>
      <w:autoSpaceDE w:val="0"/>
      <w:autoSpaceDN w:val="0"/>
      <w:ind w:firstLine="567"/>
      <w:jc w:val="both"/>
    </w:pPr>
    <w:rPr>
      <w:sz w:val="24"/>
      <w:szCs w:val="24"/>
    </w:rPr>
  </w:style>
  <w:style w:type="character" w:styleId="a8">
    <w:name w:val="page number"/>
    <w:basedOn w:val="a0"/>
    <w:uiPriority w:val="99"/>
    <w:rsid w:val="005B36FD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rsid w:val="005B36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B36FD"/>
    <w:rPr>
      <w:rFonts w:cs="Times New Roman"/>
      <w:sz w:val="30"/>
      <w:szCs w:val="30"/>
    </w:rPr>
  </w:style>
  <w:style w:type="paragraph" w:styleId="ab">
    <w:name w:val="Title"/>
    <w:basedOn w:val="a"/>
    <w:link w:val="ac"/>
    <w:uiPriority w:val="99"/>
    <w:qFormat/>
    <w:rsid w:val="005B36FD"/>
    <w:pPr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locked/>
    <w:rsid w:val="005B36F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me">
    <w:name w:val="name"/>
    <w:uiPriority w:val="99"/>
    <w:rsid w:val="005B36FD"/>
  </w:style>
  <w:style w:type="character" w:customStyle="1" w:styleId="promulgator">
    <w:name w:val="promulgator"/>
    <w:uiPriority w:val="99"/>
    <w:rsid w:val="005B36FD"/>
  </w:style>
  <w:style w:type="character" w:customStyle="1" w:styleId="datepr">
    <w:name w:val="datepr"/>
    <w:uiPriority w:val="99"/>
    <w:rsid w:val="005B36FD"/>
  </w:style>
  <w:style w:type="character" w:customStyle="1" w:styleId="number">
    <w:name w:val="number"/>
    <w:uiPriority w:val="99"/>
    <w:rsid w:val="005B36FD"/>
  </w:style>
  <w:style w:type="paragraph" w:customStyle="1" w:styleId="preamble">
    <w:name w:val="preamble"/>
    <w:uiPriority w:val="99"/>
    <w:rsid w:val="005B36FD"/>
    <w:pPr>
      <w:widowControl w:val="0"/>
      <w:autoSpaceDE w:val="0"/>
      <w:autoSpaceDN w:val="0"/>
      <w:ind w:firstLine="567"/>
      <w:jc w:val="both"/>
    </w:pPr>
    <w:rPr>
      <w:sz w:val="24"/>
      <w:szCs w:val="24"/>
    </w:rPr>
  </w:style>
  <w:style w:type="paragraph" w:customStyle="1" w:styleId="point">
    <w:name w:val="point"/>
    <w:uiPriority w:val="99"/>
    <w:rsid w:val="005B36FD"/>
    <w:pPr>
      <w:widowControl w:val="0"/>
      <w:autoSpaceDE w:val="0"/>
      <w:autoSpaceDN w:val="0"/>
      <w:ind w:firstLine="567"/>
      <w:jc w:val="both"/>
    </w:pPr>
    <w:rPr>
      <w:sz w:val="24"/>
      <w:szCs w:val="24"/>
    </w:rPr>
  </w:style>
  <w:style w:type="paragraph" w:customStyle="1" w:styleId="underpoint">
    <w:name w:val="underpoint"/>
    <w:uiPriority w:val="99"/>
    <w:rsid w:val="005B36FD"/>
    <w:pPr>
      <w:widowControl w:val="0"/>
      <w:autoSpaceDE w:val="0"/>
      <w:autoSpaceDN w:val="0"/>
      <w:ind w:firstLine="567"/>
      <w:jc w:val="both"/>
    </w:pPr>
    <w:rPr>
      <w:sz w:val="24"/>
      <w:szCs w:val="24"/>
    </w:rPr>
  </w:style>
  <w:style w:type="character" w:customStyle="1" w:styleId="post">
    <w:name w:val="post"/>
    <w:uiPriority w:val="99"/>
    <w:rsid w:val="005B36FD"/>
    <w:rPr>
      <w:b/>
      <w:sz w:val="22"/>
    </w:rPr>
  </w:style>
  <w:style w:type="paragraph" w:customStyle="1" w:styleId="newncpi0">
    <w:name w:val="newncpi0"/>
    <w:uiPriority w:val="99"/>
    <w:rsid w:val="005B36FD"/>
    <w:pPr>
      <w:widowControl w:val="0"/>
      <w:autoSpaceDE w:val="0"/>
      <w:autoSpaceDN w:val="0"/>
      <w:jc w:val="both"/>
    </w:pPr>
    <w:rPr>
      <w:sz w:val="24"/>
      <w:szCs w:val="24"/>
    </w:rPr>
  </w:style>
  <w:style w:type="character" w:customStyle="1" w:styleId="pers">
    <w:name w:val="pers"/>
    <w:uiPriority w:val="99"/>
    <w:rsid w:val="005B36FD"/>
    <w:rPr>
      <w:b/>
      <w:sz w:val="22"/>
    </w:rPr>
  </w:style>
  <w:style w:type="paragraph" w:customStyle="1" w:styleId="capu1">
    <w:name w:val="capu1"/>
    <w:uiPriority w:val="99"/>
    <w:rsid w:val="005B36FD"/>
    <w:pPr>
      <w:widowControl w:val="0"/>
      <w:autoSpaceDE w:val="0"/>
      <w:autoSpaceDN w:val="0"/>
      <w:spacing w:after="120"/>
    </w:pPr>
    <w:rPr>
      <w:sz w:val="22"/>
      <w:szCs w:val="22"/>
    </w:rPr>
  </w:style>
  <w:style w:type="paragraph" w:customStyle="1" w:styleId="cap1">
    <w:name w:val="cap1"/>
    <w:uiPriority w:val="99"/>
    <w:rsid w:val="005B36FD"/>
    <w:pPr>
      <w:widowControl w:val="0"/>
      <w:autoSpaceDE w:val="0"/>
      <w:autoSpaceDN w:val="0"/>
    </w:pPr>
    <w:rPr>
      <w:sz w:val="22"/>
      <w:szCs w:val="22"/>
    </w:rPr>
  </w:style>
  <w:style w:type="paragraph" w:customStyle="1" w:styleId="titleu">
    <w:name w:val="titleu"/>
    <w:uiPriority w:val="99"/>
    <w:rsid w:val="005B36FD"/>
    <w:pPr>
      <w:widowControl w:val="0"/>
      <w:autoSpaceDE w:val="0"/>
      <w:autoSpaceDN w:val="0"/>
      <w:spacing w:before="240" w:after="240"/>
    </w:pPr>
    <w:rPr>
      <w:b/>
      <w:bCs/>
      <w:sz w:val="24"/>
      <w:szCs w:val="24"/>
    </w:rPr>
  </w:style>
  <w:style w:type="paragraph" w:customStyle="1" w:styleId="append1">
    <w:name w:val="append1"/>
    <w:uiPriority w:val="99"/>
    <w:rsid w:val="005B36FD"/>
    <w:pPr>
      <w:widowControl w:val="0"/>
      <w:autoSpaceDE w:val="0"/>
      <w:autoSpaceDN w:val="0"/>
      <w:spacing w:after="28"/>
    </w:pPr>
    <w:rPr>
      <w:sz w:val="22"/>
      <w:szCs w:val="22"/>
    </w:rPr>
  </w:style>
  <w:style w:type="paragraph" w:customStyle="1" w:styleId="append">
    <w:name w:val="append"/>
    <w:uiPriority w:val="99"/>
    <w:rsid w:val="005B36FD"/>
    <w:pPr>
      <w:widowControl w:val="0"/>
      <w:autoSpaceDE w:val="0"/>
      <w:autoSpaceDN w:val="0"/>
    </w:pPr>
    <w:rPr>
      <w:sz w:val="22"/>
      <w:szCs w:val="22"/>
    </w:rPr>
  </w:style>
  <w:style w:type="character" w:customStyle="1" w:styleId="datecity">
    <w:name w:val="datecity"/>
    <w:uiPriority w:val="99"/>
    <w:rsid w:val="005B36FD"/>
  </w:style>
  <w:style w:type="paragraph" w:customStyle="1" w:styleId="titlep">
    <w:name w:val="titlep"/>
    <w:uiPriority w:val="99"/>
    <w:rsid w:val="005B36FD"/>
    <w:pPr>
      <w:widowControl w:val="0"/>
      <w:autoSpaceDE w:val="0"/>
      <w:autoSpaceDN w:val="0"/>
      <w:spacing w:before="240" w:after="240"/>
      <w:jc w:val="center"/>
    </w:pPr>
    <w:rPr>
      <w:b/>
      <w:bCs/>
      <w:sz w:val="24"/>
      <w:szCs w:val="24"/>
    </w:rPr>
  </w:style>
  <w:style w:type="paragraph" w:customStyle="1" w:styleId="undline">
    <w:name w:val="undline"/>
    <w:uiPriority w:val="99"/>
    <w:rsid w:val="005B36FD"/>
    <w:pPr>
      <w:widowControl w:val="0"/>
      <w:autoSpaceDE w:val="0"/>
      <w:autoSpaceDN w:val="0"/>
      <w:jc w:val="both"/>
    </w:pPr>
  </w:style>
  <w:style w:type="paragraph" w:customStyle="1" w:styleId="comment">
    <w:name w:val="comment"/>
    <w:uiPriority w:val="99"/>
    <w:rsid w:val="005B36FD"/>
    <w:pPr>
      <w:widowControl w:val="0"/>
      <w:autoSpaceDE w:val="0"/>
      <w:autoSpaceDN w:val="0"/>
      <w:ind w:firstLine="709"/>
      <w:jc w:val="both"/>
    </w:pPr>
  </w:style>
  <w:style w:type="paragraph" w:customStyle="1" w:styleId="onestring">
    <w:name w:val="onestring"/>
    <w:uiPriority w:val="99"/>
    <w:rsid w:val="005B36FD"/>
    <w:pPr>
      <w:widowControl w:val="0"/>
      <w:autoSpaceDE w:val="0"/>
      <w:autoSpaceDN w:val="0"/>
      <w:jc w:val="right"/>
    </w:pPr>
    <w:rPr>
      <w:sz w:val="22"/>
      <w:szCs w:val="22"/>
    </w:rPr>
  </w:style>
  <w:style w:type="paragraph" w:customStyle="1" w:styleId="table10">
    <w:name w:val="table10"/>
    <w:uiPriority w:val="99"/>
    <w:rsid w:val="005B36FD"/>
    <w:pPr>
      <w:widowControl w:val="0"/>
      <w:autoSpaceDE w:val="0"/>
      <w:autoSpaceDN w:val="0"/>
    </w:pPr>
  </w:style>
  <w:style w:type="paragraph" w:styleId="31">
    <w:name w:val="Body Text Indent 3"/>
    <w:basedOn w:val="a"/>
    <w:link w:val="32"/>
    <w:uiPriority w:val="99"/>
    <w:rsid w:val="005B36FD"/>
    <w:pPr>
      <w:ind w:firstLine="720"/>
    </w:pPr>
    <w:rPr>
      <w:color w:val="FF000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B36FD"/>
    <w:rPr>
      <w:rFonts w:cs="Times New Roman"/>
      <w:sz w:val="16"/>
      <w:szCs w:val="16"/>
    </w:rPr>
  </w:style>
  <w:style w:type="character" w:styleId="ad">
    <w:name w:val="annotation reference"/>
    <w:basedOn w:val="a0"/>
    <w:uiPriority w:val="99"/>
    <w:rsid w:val="005B36FD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5B36F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5B36FD"/>
    <w:rPr>
      <w:rFonts w:cs="Times New Roman"/>
      <w:sz w:val="20"/>
      <w:szCs w:val="20"/>
    </w:rPr>
  </w:style>
  <w:style w:type="paragraph" w:customStyle="1" w:styleId="212">
    <w:name w:val="Основной текст с отступом 2 + 12 пт"/>
    <w:aliases w:val="Слева:  0 см"/>
    <w:basedOn w:val="23"/>
    <w:rsid w:val="006040F1"/>
    <w:pPr>
      <w:widowControl/>
      <w:autoSpaceDE/>
      <w:autoSpaceDN/>
    </w:pPr>
    <w:rPr>
      <w:sz w:val="24"/>
      <w:szCs w:val="24"/>
    </w:rPr>
  </w:style>
  <w:style w:type="paragraph" w:customStyle="1" w:styleId="af0">
    <w:name w:val="Знак Знак Знак Знак Знак Знак"/>
    <w:basedOn w:val="a"/>
    <w:autoRedefine/>
    <w:uiPriority w:val="99"/>
    <w:rsid w:val="000F326D"/>
    <w:pPr>
      <w:widowControl/>
      <w:autoSpaceDE/>
      <w:autoSpaceDN/>
      <w:spacing w:after="160" w:line="240" w:lineRule="exact"/>
      <w:ind w:left="360"/>
      <w:jc w:val="left"/>
    </w:pPr>
    <w:rPr>
      <w:sz w:val="28"/>
      <w:szCs w:val="28"/>
      <w:lang w:val="en-US" w:eastAsia="en-US"/>
    </w:rPr>
  </w:style>
  <w:style w:type="paragraph" w:customStyle="1" w:styleId="Style11">
    <w:name w:val="Style11"/>
    <w:basedOn w:val="a"/>
    <w:uiPriority w:val="99"/>
    <w:rsid w:val="00AE6F39"/>
    <w:pPr>
      <w:adjustRightInd w:val="0"/>
      <w:jc w:val="left"/>
    </w:pPr>
    <w:rPr>
      <w:sz w:val="24"/>
      <w:szCs w:val="24"/>
    </w:rPr>
  </w:style>
  <w:style w:type="paragraph" w:customStyle="1" w:styleId="newncpi0s25s0">
    <w:name w:val="newncpi0 s25 s0"/>
    <w:basedOn w:val="a"/>
    <w:rsid w:val="002930DC"/>
    <w:pPr>
      <w:widowControl/>
      <w:autoSpaceDE/>
      <w:autoSpaceDN/>
      <w:spacing w:before="100" w:beforeAutospacing="1" w:after="100" w:afterAutospacing="1"/>
      <w:jc w:val="left"/>
    </w:pPr>
    <w:rPr>
      <w:sz w:val="24"/>
      <w:szCs w:val="24"/>
    </w:rPr>
  </w:style>
  <w:style w:type="character" w:styleId="af1">
    <w:name w:val="Strong"/>
    <w:basedOn w:val="a0"/>
    <w:uiPriority w:val="99"/>
    <w:qFormat/>
    <w:rsid w:val="003C29F4"/>
    <w:rPr>
      <w:rFonts w:cs="Times New Roman"/>
      <w:b/>
      <w:bCs/>
    </w:rPr>
  </w:style>
  <w:style w:type="table" w:styleId="af2">
    <w:name w:val="Table Grid"/>
    <w:basedOn w:val="a1"/>
    <w:uiPriority w:val="59"/>
    <w:rsid w:val="00AF54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5F758E"/>
    <w:rPr>
      <w:color w:val="0000FF"/>
      <w:u w:val="single"/>
    </w:rPr>
  </w:style>
  <w:style w:type="paragraph" w:customStyle="1" w:styleId="Default">
    <w:name w:val="Default"/>
    <w:uiPriority w:val="99"/>
    <w:rsid w:val="00612C5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8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29318-B78B-4B09-8FC5-322839BA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5921</Words>
  <Characters>33754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Ieinoao</Company>
  <LinksUpToDate>false</LinksUpToDate>
  <CharactersWithSpaces>39596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user</dc:creator>
  <cp:lastModifiedBy>User303-2</cp:lastModifiedBy>
  <cp:revision>2</cp:revision>
  <cp:lastPrinted>2017-04-27T08:39:00Z</cp:lastPrinted>
  <dcterms:created xsi:type="dcterms:W3CDTF">2017-07-19T07:50:00Z</dcterms:created>
  <dcterms:modified xsi:type="dcterms:W3CDTF">2017-07-19T07:50:00Z</dcterms:modified>
</cp:coreProperties>
</file>