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148" w:rsidRDefault="00630148" w:rsidP="00382FD0">
      <w:pPr>
        <w:pStyle w:val="11"/>
        <w:shd w:val="clear" w:color="auto" w:fill="FFFFFF"/>
        <w:spacing w:line="280" w:lineRule="exact"/>
        <w:ind w:left="5387"/>
        <w:jc w:val="both"/>
        <w:rPr>
          <w:sz w:val="30"/>
        </w:rPr>
      </w:pPr>
      <w:r>
        <w:rPr>
          <w:color w:val="000000"/>
          <w:spacing w:val="-6"/>
          <w:sz w:val="30"/>
        </w:rPr>
        <w:t>УТВЕРЖДЕНО</w:t>
      </w:r>
    </w:p>
    <w:p w:rsidR="00630148" w:rsidRDefault="00630148" w:rsidP="00382FD0">
      <w:pPr>
        <w:pStyle w:val="11"/>
        <w:shd w:val="clear" w:color="auto" w:fill="FFFFFF"/>
        <w:spacing w:line="280" w:lineRule="exact"/>
        <w:ind w:left="5387"/>
        <w:jc w:val="both"/>
        <w:rPr>
          <w:sz w:val="30"/>
        </w:rPr>
      </w:pPr>
      <w:r>
        <w:rPr>
          <w:color w:val="000000"/>
          <w:spacing w:val="-4"/>
          <w:sz w:val="30"/>
        </w:rPr>
        <w:t>Постановление</w:t>
      </w:r>
    </w:p>
    <w:p w:rsidR="00630148" w:rsidRDefault="00630148" w:rsidP="00382FD0">
      <w:pPr>
        <w:pStyle w:val="11"/>
        <w:shd w:val="clear" w:color="auto" w:fill="FFFFFF"/>
        <w:spacing w:before="5" w:line="280" w:lineRule="exact"/>
        <w:ind w:left="5387"/>
        <w:jc w:val="both"/>
        <w:rPr>
          <w:color w:val="000000"/>
          <w:spacing w:val="-3"/>
          <w:sz w:val="30"/>
        </w:rPr>
      </w:pPr>
      <w:r>
        <w:rPr>
          <w:color w:val="000000"/>
          <w:spacing w:val="-3"/>
          <w:sz w:val="30"/>
        </w:rPr>
        <w:t>Национального</w:t>
      </w:r>
    </w:p>
    <w:p w:rsidR="00630148" w:rsidRDefault="00630148" w:rsidP="00382FD0">
      <w:pPr>
        <w:pStyle w:val="11"/>
        <w:shd w:val="clear" w:color="auto" w:fill="FFFFFF"/>
        <w:spacing w:before="5" w:line="280" w:lineRule="exact"/>
        <w:ind w:left="5387"/>
        <w:jc w:val="both"/>
        <w:rPr>
          <w:sz w:val="30"/>
        </w:rPr>
      </w:pPr>
      <w:r>
        <w:rPr>
          <w:color w:val="000000"/>
          <w:spacing w:val="-3"/>
          <w:sz w:val="30"/>
        </w:rPr>
        <w:t>статистического комитета</w:t>
      </w:r>
    </w:p>
    <w:p w:rsidR="00630148" w:rsidRDefault="00630148" w:rsidP="00382FD0">
      <w:pPr>
        <w:pStyle w:val="11"/>
        <w:shd w:val="clear" w:color="auto" w:fill="FFFFFF"/>
        <w:spacing w:line="280" w:lineRule="exact"/>
        <w:ind w:left="5387"/>
        <w:jc w:val="both"/>
        <w:rPr>
          <w:sz w:val="30"/>
        </w:rPr>
      </w:pPr>
      <w:r>
        <w:rPr>
          <w:color w:val="000000"/>
          <w:spacing w:val="-5"/>
          <w:sz w:val="30"/>
        </w:rPr>
        <w:t>Республики Беларусь</w:t>
      </w:r>
    </w:p>
    <w:p w:rsidR="00630148" w:rsidRDefault="00630148" w:rsidP="00382FD0">
      <w:pPr>
        <w:pStyle w:val="11"/>
        <w:shd w:val="clear" w:color="auto" w:fill="FFFFFF"/>
        <w:spacing w:line="280" w:lineRule="exact"/>
        <w:ind w:firstLine="5387"/>
        <w:jc w:val="both"/>
        <w:rPr>
          <w:sz w:val="30"/>
          <w:szCs w:val="30"/>
        </w:rPr>
      </w:pPr>
      <w:r>
        <w:rPr>
          <w:sz w:val="30"/>
          <w:szCs w:val="30"/>
        </w:rPr>
        <w:t xml:space="preserve">15.04.2015 </w:t>
      </w:r>
      <w:r w:rsidRPr="00965589">
        <w:rPr>
          <w:sz w:val="30"/>
          <w:szCs w:val="30"/>
        </w:rPr>
        <w:t xml:space="preserve">№ </w:t>
      </w:r>
      <w:r>
        <w:rPr>
          <w:sz w:val="30"/>
          <w:szCs w:val="30"/>
        </w:rPr>
        <w:t>20</w:t>
      </w:r>
    </w:p>
    <w:p w:rsidR="00630148" w:rsidRDefault="00630148">
      <w:pPr>
        <w:pStyle w:val="11"/>
        <w:shd w:val="clear" w:color="auto" w:fill="FFFFFF"/>
        <w:tabs>
          <w:tab w:val="left" w:pos="5670"/>
        </w:tabs>
        <w:spacing w:line="280" w:lineRule="exact"/>
        <w:ind w:right="3969"/>
        <w:jc w:val="both"/>
      </w:pPr>
    </w:p>
    <w:p w:rsidR="00630148" w:rsidRDefault="00630148">
      <w:pPr>
        <w:pStyle w:val="11"/>
        <w:shd w:val="clear" w:color="auto" w:fill="FFFFFF"/>
        <w:tabs>
          <w:tab w:val="left" w:pos="5670"/>
        </w:tabs>
        <w:spacing w:line="280" w:lineRule="exact"/>
        <w:ind w:right="3969"/>
        <w:jc w:val="both"/>
      </w:pPr>
    </w:p>
    <w:p w:rsidR="00630148" w:rsidRDefault="00630148">
      <w:pPr>
        <w:pStyle w:val="11"/>
        <w:shd w:val="clear" w:color="auto" w:fill="FFFFFF"/>
        <w:tabs>
          <w:tab w:val="left" w:pos="5670"/>
        </w:tabs>
        <w:spacing w:line="280" w:lineRule="exact"/>
        <w:ind w:right="3969"/>
        <w:jc w:val="both"/>
      </w:pPr>
    </w:p>
    <w:p w:rsidR="00630148" w:rsidRDefault="00630148">
      <w:pPr>
        <w:pStyle w:val="11"/>
        <w:shd w:val="clear" w:color="auto" w:fill="FFFFFF"/>
        <w:tabs>
          <w:tab w:val="left" w:pos="5670"/>
        </w:tabs>
        <w:spacing w:line="280" w:lineRule="exact"/>
        <w:ind w:right="3969"/>
        <w:jc w:val="both"/>
      </w:pPr>
    </w:p>
    <w:tbl>
      <w:tblPr>
        <w:tblW w:w="0" w:type="auto"/>
        <w:tblLook w:val="0000" w:firstRow="0" w:lastRow="0" w:firstColumn="0" w:lastColumn="0" w:noHBand="0" w:noVBand="0"/>
      </w:tblPr>
      <w:tblGrid>
        <w:gridCol w:w="6252"/>
      </w:tblGrid>
      <w:tr w:rsidR="00630148">
        <w:trPr>
          <w:trHeight w:val="1453"/>
        </w:trPr>
        <w:tc>
          <w:tcPr>
            <w:tcW w:w="6252" w:type="dxa"/>
          </w:tcPr>
          <w:p w:rsidR="00630148" w:rsidRDefault="00630148">
            <w:pPr>
              <w:pStyle w:val="11"/>
              <w:shd w:val="clear" w:color="auto" w:fill="FFFFFF"/>
              <w:spacing w:line="280" w:lineRule="exact"/>
              <w:jc w:val="both"/>
              <w:rPr>
                <w:sz w:val="30"/>
              </w:rPr>
            </w:pPr>
            <w:r>
              <w:rPr>
                <w:color w:val="000000"/>
                <w:spacing w:val="-7"/>
                <w:sz w:val="30"/>
              </w:rPr>
              <w:t>УКАЗАНИЯ</w:t>
            </w:r>
          </w:p>
          <w:p w:rsidR="00630148" w:rsidRDefault="00D71B68">
            <w:pPr>
              <w:pStyle w:val="21"/>
              <w:spacing w:line="280" w:lineRule="exact"/>
              <w:jc w:val="both"/>
              <w:rPr>
                <w:sz w:val="30"/>
              </w:rPr>
            </w:pPr>
            <w:r>
              <w:rPr>
                <w:sz w:val="30"/>
              </w:rPr>
              <w:t>п</w:t>
            </w:r>
            <w:r w:rsidR="00630148">
              <w:rPr>
                <w:sz w:val="30"/>
              </w:rPr>
              <w:t>о</w:t>
            </w:r>
            <w:r>
              <w:rPr>
                <w:sz w:val="30"/>
              </w:rPr>
              <w:t xml:space="preserve"> </w:t>
            </w:r>
            <w:r w:rsidR="00630148">
              <w:rPr>
                <w:sz w:val="30"/>
              </w:rPr>
              <w:t>заполнению</w:t>
            </w:r>
            <w:r>
              <w:rPr>
                <w:sz w:val="30"/>
              </w:rPr>
              <w:t xml:space="preserve"> </w:t>
            </w:r>
            <w:r w:rsidR="00630148">
              <w:rPr>
                <w:sz w:val="30"/>
              </w:rPr>
              <w:t xml:space="preserve">формы государственной статистической отчетности 12-тр (электро) (Минтранс) «Отчет о работе городского электрического транспорта, метрополитена» </w:t>
            </w:r>
          </w:p>
        </w:tc>
      </w:tr>
    </w:tbl>
    <w:p w:rsidR="00630148" w:rsidRDefault="00630148" w:rsidP="006264BD">
      <w:pPr>
        <w:pStyle w:val="21"/>
        <w:spacing w:line="200" w:lineRule="exact"/>
        <w:jc w:val="both"/>
        <w:rPr>
          <w:sz w:val="30"/>
        </w:rPr>
      </w:pPr>
    </w:p>
    <w:p w:rsidR="00630148" w:rsidRDefault="00630148" w:rsidP="006264BD">
      <w:pPr>
        <w:pStyle w:val="21"/>
        <w:spacing w:line="200" w:lineRule="exact"/>
        <w:jc w:val="both"/>
        <w:rPr>
          <w:sz w:val="30"/>
        </w:rPr>
      </w:pPr>
    </w:p>
    <w:p w:rsidR="00630148" w:rsidRDefault="00630148" w:rsidP="006264BD">
      <w:pPr>
        <w:pStyle w:val="21"/>
        <w:spacing w:line="200" w:lineRule="exact"/>
        <w:jc w:val="both"/>
        <w:rPr>
          <w:sz w:val="30"/>
        </w:rPr>
      </w:pPr>
    </w:p>
    <w:p w:rsidR="00630148" w:rsidRDefault="00630148" w:rsidP="006264BD">
      <w:pPr>
        <w:pStyle w:val="21"/>
        <w:spacing w:line="200" w:lineRule="exact"/>
        <w:jc w:val="both"/>
        <w:rPr>
          <w:sz w:val="30"/>
        </w:rPr>
      </w:pPr>
    </w:p>
    <w:p w:rsidR="00630148" w:rsidRDefault="00630148" w:rsidP="006264BD">
      <w:pPr>
        <w:pStyle w:val="21"/>
        <w:spacing w:line="200" w:lineRule="exact"/>
        <w:jc w:val="both"/>
        <w:rPr>
          <w:sz w:val="30"/>
        </w:rPr>
      </w:pPr>
    </w:p>
    <w:p w:rsidR="00630148" w:rsidRDefault="00EF0B3C" w:rsidP="00EF0B3C">
      <w:pPr>
        <w:ind w:right="-57" w:firstLine="708"/>
        <w:jc w:val="both"/>
        <w:rPr>
          <w:sz w:val="30"/>
        </w:rPr>
      </w:pPr>
      <w:r>
        <w:rPr>
          <w:sz w:val="30"/>
        </w:rPr>
        <w:t>1. </w:t>
      </w:r>
      <w:r w:rsidR="00630148" w:rsidRPr="004650AF">
        <w:rPr>
          <w:sz w:val="30"/>
        </w:rPr>
        <w:t>Государственную статистическую отчетность</w:t>
      </w:r>
      <w:r w:rsidR="00630148" w:rsidRPr="0075746F">
        <w:rPr>
          <w:spacing w:val="20"/>
          <w:sz w:val="30"/>
        </w:rPr>
        <w:t xml:space="preserve"> по форме </w:t>
      </w:r>
      <w:r w:rsidR="00630148" w:rsidRPr="004650AF">
        <w:rPr>
          <w:spacing w:val="20"/>
          <w:sz w:val="30"/>
        </w:rPr>
        <w:br/>
      </w:r>
      <w:r w:rsidR="00630148" w:rsidRPr="0075746F">
        <w:rPr>
          <w:spacing w:val="20"/>
          <w:sz w:val="30"/>
          <w:szCs w:val="30"/>
        </w:rPr>
        <w:t>12-тр</w:t>
      </w:r>
      <w:r w:rsidR="00630148">
        <w:rPr>
          <w:sz w:val="30"/>
          <w:szCs w:val="30"/>
        </w:rPr>
        <w:t xml:space="preserve"> (электро) </w:t>
      </w:r>
      <w:r w:rsidR="00630148" w:rsidRPr="007225CD">
        <w:rPr>
          <w:sz w:val="30"/>
          <w:szCs w:val="30"/>
        </w:rPr>
        <w:t xml:space="preserve">(Минтранс) «Отчет о </w:t>
      </w:r>
      <w:r w:rsidR="00630148">
        <w:rPr>
          <w:sz w:val="30"/>
          <w:szCs w:val="30"/>
        </w:rPr>
        <w:t>работе городского электрического транспорта, метрополитена»</w:t>
      </w:r>
      <w:r w:rsidR="00630148">
        <w:rPr>
          <w:sz w:val="30"/>
        </w:rPr>
        <w:t xml:space="preserve"> (далее – отчет) представляют юридические лица, обособленные подразделения юридических лиц, </w:t>
      </w:r>
      <w:r w:rsidR="00F322AB">
        <w:rPr>
          <w:noProof/>
        </w:rPr>
        <w:pict>
          <v:rect id="_x0000_s1026" style="position:absolute;left:0;text-align:left;margin-left:612.75pt;margin-top:46.95pt;width:158.4pt;height:36pt;flip:y;z-index:251658240;mso-position-horizontal-relative:text;mso-position-vertical-relative:text" o:allowincell="f">
            <v:textbox style="mso-next-textbox:#_x0000_s1026">
              <w:txbxContent>
                <w:p w:rsidR="00BF54BE" w:rsidRDefault="00BF54BE" w:rsidP="007673B1">
                  <w:pPr>
                    <w:ind w:right="-57"/>
                    <w:rPr>
                      <w:sz w:val="22"/>
                    </w:rPr>
                  </w:pPr>
                  <w:proofErr w:type="gramStart"/>
                  <w:r>
                    <w:t>Месячная</w:t>
                  </w:r>
                  <w:proofErr w:type="gramEnd"/>
                  <w:r>
                    <w:t>, квартальная (</w:t>
                  </w:r>
                  <w:r>
                    <w:rPr>
                      <w:lang w:val="en-US"/>
                    </w:rPr>
                    <w:t>I</w:t>
                  </w:r>
                  <w:r>
                    <w:t>квартал, полугодие, 9 месяцев), годовая</w:t>
                  </w:r>
                </w:p>
              </w:txbxContent>
            </v:textbox>
          </v:rect>
        </w:pict>
      </w:r>
      <w:r w:rsidR="00630148">
        <w:rPr>
          <w:sz w:val="30"/>
        </w:rPr>
        <w:t xml:space="preserve">имеющие на балансе </w:t>
      </w:r>
      <w:r w:rsidR="005F79CD" w:rsidRPr="00F322AB">
        <w:rPr>
          <w:sz w:val="30"/>
        </w:rPr>
        <w:t>транспортные средства городского электрического транспорта</w:t>
      </w:r>
      <w:r w:rsidR="00630148" w:rsidRPr="00F322AB">
        <w:rPr>
          <w:sz w:val="30"/>
        </w:rPr>
        <w:t>,</w:t>
      </w:r>
      <w:r w:rsidR="00630148">
        <w:rPr>
          <w:sz w:val="30"/>
        </w:rPr>
        <w:t xml:space="preserve"> коммунальное транспортное унитарное предприятие</w:t>
      </w:r>
      <w:r w:rsidR="005F79CD">
        <w:rPr>
          <w:sz w:val="30"/>
        </w:rPr>
        <w:t xml:space="preserve"> </w:t>
      </w:r>
      <w:r w:rsidR="00630148">
        <w:rPr>
          <w:sz w:val="30"/>
        </w:rPr>
        <w:t>«Минский метрополитен» (далее – организации).</w:t>
      </w:r>
    </w:p>
    <w:p w:rsidR="00EF0B3C" w:rsidRPr="00AF211C" w:rsidRDefault="00EF0B3C" w:rsidP="00EF0B3C">
      <w:pPr>
        <w:ind w:right="-57"/>
        <w:jc w:val="both"/>
        <w:rPr>
          <w:sz w:val="30"/>
        </w:rPr>
      </w:pPr>
      <w:r>
        <w:rPr>
          <w:sz w:val="30"/>
        </w:rPr>
        <w:tab/>
      </w:r>
      <w:r w:rsidRPr="00AF211C">
        <w:rPr>
          <w:sz w:val="30"/>
          <w:szCs w:val="30"/>
        </w:rPr>
        <w:t>1</w:t>
      </w:r>
      <w:r w:rsidRPr="00AF211C">
        <w:rPr>
          <w:sz w:val="30"/>
          <w:szCs w:val="30"/>
          <w:vertAlign w:val="superscript"/>
        </w:rPr>
        <w:t>1</w:t>
      </w:r>
      <w:r w:rsidRPr="00AF211C">
        <w:rPr>
          <w:sz w:val="30"/>
          <w:szCs w:val="30"/>
        </w:rPr>
        <w:t xml:space="preserve">. 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w:t>
      </w:r>
      <w:hyperlink r:id="rId9" w:history="1">
        <w:r w:rsidRPr="00AF211C">
          <w:rPr>
            <w:sz w:val="30"/>
            <w:szCs w:val="30"/>
          </w:rPr>
          <w:t>http://www.belstat.gov.by</w:t>
        </w:r>
      </w:hyperlink>
      <w:r w:rsidRPr="00AF211C">
        <w:rPr>
          <w:sz w:val="30"/>
          <w:szCs w:val="30"/>
        </w:rPr>
        <w:t>.</w:t>
      </w:r>
    </w:p>
    <w:p w:rsidR="00630148" w:rsidRDefault="00630148" w:rsidP="007673B1">
      <w:pPr>
        <w:ind w:right="-57" w:firstLine="709"/>
        <w:jc w:val="both"/>
        <w:rPr>
          <w:sz w:val="30"/>
        </w:rPr>
      </w:pPr>
      <w:r>
        <w:rPr>
          <w:sz w:val="30"/>
        </w:rPr>
        <w:t>2. Отчет составляется ежемесячно с указанием данных за отчетный месяц и соответствующий месяц предыдущего года.</w:t>
      </w:r>
    </w:p>
    <w:p w:rsidR="00630148" w:rsidRDefault="00630148">
      <w:pPr>
        <w:pStyle w:val="a3"/>
        <w:tabs>
          <w:tab w:val="left" w:pos="0"/>
          <w:tab w:val="left" w:pos="180"/>
        </w:tabs>
        <w:spacing w:after="0"/>
        <w:ind w:left="0" w:right="-82" w:firstLine="720"/>
        <w:jc w:val="both"/>
        <w:rPr>
          <w:sz w:val="30"/>
          <w:szCs w:val="28"/>
        </w:rPr>
      </w:pPr>
      <w:r>
        <w:rPr>
          <w:sz w:val="30"/>
          <w:szCs w:val="28"/>
        </w:rPr>
        <w:t>3. Данные отчета заполняются с одним знаком после запятой.</w:t>
      </w:r>
    </w:p>
    <w:p w:rsidR="00630148" w:rsidRDefault="00630148">
      <w:pPr>
        <w:pStyle w:val="a3"/>
        <w:tabs>
          <w:tab w:val="left" w:pos="0"/>
        </w:tabs>
        <w:spacing w:after="0"/>
        <w:ind w:left="0" w:right="-82" w:firstLine="720"/>
        <w:jc w:val="both"/>
        <w:rPr>
          <w:sz w:val="30"/>
          <w:szCs w:val="28"/>
        </w:rPr>
      </w:pPr>
      <w:r>
        <w:rPr>
          <w:sz w:val="30"/>
          <w:szCs w:val="28"/>
        </w:rPr>
        <w:t>4. Отчет составляется на основании данных бухгалтерского учета и следующих первичных учетных и иных документов:</w:t>
      </w:r>
    </w:p>
    <w:p w:rsidR="00630148" w:rsidRDefault="00630148" w:rsidP="0038564D">
      <w:pPr>
        <w:pStyle w:val="a3"/>
        <w:tabs>
          <w:tab w:val="left" w:pos="0"/>
        </w:tabs>
        <w:spacing w:after="0"/>
        <w:ind w:left="0" w:right="-82" w:firstLine="720"/>
        <w:jc w:val="both"/>
        <w:rPr>
          <w:sz w:val="30"/>
          <w:szCs w:val="28"/>
        </w:rPr>
      </w:pPr>
      <w:r>
        <w:rPr>
          <w:sz w:val="30"/>
          <w:szCs w:val="28"/>
        </w:rPr>
        <w:t>актов распределения выручки;</w:t>
      </w:r>
    </w:p>
    <w:p w:rsidR="00630148" w:rsidRPr="00E65A03" w:rsidRDefault="00630148">
      <w:pPr>
        <w:pStyle w:val="a3"/>
        <w:tabs>
          <w:tab w:val="left" w:pos="0"/>
        </w:tabs>
        <w:spacing w:after="0"/>
        <w:ind w:left="0" w:right="-82" w:firstLine="720"/>
        <w:jc w:val="both"/>
        <w:rPr>
          <w:sz w:val="30"/>
          <w:szCs w:val="28"/>
        </w:rPr>
      </w:pPr>
      <w:r w:rsidRPr="00E65A03">
        <w:rPr>
          <w:sz w:val="30"/>
          <w:szCs w:val="28"/>
        </w:rPr>
        <w:t>товарных накладных;</w:t>
      </w:r>
    </w:p>
    <w:p w:rsidR="00630148" w:rsidRDefault="00630148" w:rsidP="007B73B0">
      <w:pPr>
        <w:pStyle w:val="a3"/>
        <w:tabs>
          <w:tab w:val="left" w:pos="0"/>
        </w:tabs>
        <w:spacing w:after="0"/>
        <w:ind w:left="0" w:right="-82" w:firstLine="720"/>
        <w:jc w:val="both"/>
        <w:rPr>
          <w:sz w:val="30"/>
          <w:szCs w:val="28"/>
        </w:rPr>
      </w:pPr>
      <w:r>
        <w:rPr>
          <w:sz w:val="30"/>
          <w:szCs w:val="28"/>
        </w:rPr>
        <w:t>билетно-учетных листов;</w:t>
      </w:r>
    </w:p>
    <w:p w:rsidR="00630148" w:rsidRDefault="00630148">
      <w:pPr>
        <w:pStyle w:val="a3"/>
        <w:tabs>
          <w:tab w:val="left" w:pos="0"/>
        </w:tabs>
        <w:spacing w:after="0"/>
        <w:ind w:left="0" w:right="-82" w:firstLine="720"/>
        <w:jc w:val="both"/>
        <w:rPr>
          <w:sz w:val="30"/>
          <w:szCs w:val="28"/>
        </w:rPr>
      </w:pPr>
      <w:r>
        <w:rPr>
          <w:sz w:val="30"/>
          <w:szCs w:val="28"/>
        </w:rPr>
        <w:t>других первичных учетных и иных документов, содержащих информацию о работе городского электрического транспорта, метрополитена.</w:t>
      </w:r>
    </w:p>
    <w:p w:rsidR="00630148" w:rsidRDefault="00630148" w:rsidP="0002001B">
      <w:pPr>
        <w:pStyle w:val="a3"/>
        <w:tabs>
          <w:tab w:val="left" w:pos="0"/>
        </w:tabs>
        <w:spacing w:after="0"/>
        <w:ind w:left="0" w:right="-82" w:firstLine="720"/>
        <w:jc w:val="both"/>
        <w:rPr>
          <w:sz w:val="30"/>
          <w:szCs w:val="30"/>
        </w:rPr>
      </w:pPr>
      <w:r w:rsidRPr="0002001B">
        <w:rPr>
          <w:sz w:val="30"/>
        </w:rPr>
        <w:t>4</w:t>
      </w:r>
      <w:r w:rsidRPr="0002001B">
        <w:rPr>
          <w:sz w:val="30"/>
          <w:vertAlign w:val="superscript"/>
        </w:rPr>
        <w:t>1</w:t>
      </w:r>
      <w:r w:rsidRPr="0002001B">
        <w:rPr>
          <w:sz w:val="30"/>
        </w:rPr>
        <w:t xml:space="preserve">. В отчете отражаются данные о перевозках пассажиров, выполненных за плату на основании договора перевозки пассажира </w:t>
      </w:r>
      <w:r w:rsidRPr="0002001B">
        <w:rPr>
          <w:sz w:val="30"/>
        </w:rPr>
        <w:lastRenderedPageBreak/>
        <w:t xml:space="preserve">городским электрическим транспортом в регулярном сообщении </w:t>
      </w:r>
      <w:r w:rsidRPr="0002001B">
        <w:rPr>
          <w:sz w:val="30"/>
          <w:szCs w:val="30"/>
        </w:rPr>
        <w:t>или договора фрахтования для перевозки пассажиров городским электрическим транспортом либо договора перевозки пассажира метрополитеном, или на иных законных основаниях.</w:t>
      </w:r>
    </w:p>
    <w:p w:rsidR="00630148" w:rsidRDefault="00630148" w:rsidP="0019783D">
      <w:pPr>
        <w:pStyle w:val="a3"/>
        <w:tabs>
          <w:tab w:val="left" w:pos="0"/>
        </w:tabs>
        <w:spacing w:after="0"/>
        <w:ind w:left="0" w:right="-82" w:firstLine="720"/>
        <w:jc w:val="both"/>
        <w:rPr>
          <w:bCs/>
          <w:sz w:val="30"/>
          <w:szCs w:val="28"/>
        </w:rPr>
      </w:pPr>
      <w:r>
        <w:rPr>
          <w:bCs/>
          <w:sz w:val="30"/>
          <w:szCs w:val="28"/>
        </w:rPr>
        <w:t>5. Организация, использующая транспортн</w:t>
      </w:r>
      <w:r w:rsidR="005F79CD">
        <w:rPr>
          <w:bCs/>
          <w:sz w:val="30"/>
          <w:szCs w:val="28"/>
        </w:rPr>
        <w:t>ые средства по договорам аренды</w:t>
      </w:r>
      <w:r w:rsidR="005F79CD" w:rsidRPr="00F322AB">
        <w:rPr>
          <w:bCs/>
          <w:sz w:val="30"/>
          <w:szCs w:val="28"/>
        </w:rPr>
        <w:t>, финансовой аренды</w:t>
      </w:r>
      <w:r w:rsidR="005F79CD">
        <w:rPr>
          <w:b/>
          <w:bCs/>
          <w:sz w:val="30"/>
          <w:szCs w:val="28"/>
        </w:rPr>
        <w:t xml:space="preserve"> </w:t>
      </w:r>
      <w:r>
        <w:rPr>
          <w:bCs/>
          <w:sz w:val="30"/>
          <w:szCs w:val="28"/>
        </w:rPr>
        <w:t>(лизинга), включает в отчет данные по всем показателям отчета о работе и использовании этого транспорта за весь период аренды</w:t>
      </w:r>
      <w:r w:rsidR="005F79CD" w:rsidRPr="00F322AB">
        <w:rPr>
          <w:bCs/>
          <w:sz w:val="30"/>
          <w:szCs w:val="28"/>
        </w:rPr>
        <w:t>, финансовой аренды</w:t>
      </w:r>
      <w:r>
        <w:rPr>
          <w:bCs/>
          <w:sz w:val="30"/>
          <w:szCs w:val="28"/>
        </w:rPr>
        <w:t xml:space="preserve"> (лизинга). </w:t>
      </w:r>
    </w:p>
    <w:p w:rsidR="00630148" w:rsidRDefault="00630148">
      <w:pPr>
        <w:pStyle w:val="a3"/>
        <w:tabs>
          <w:tab w:val="left" w:pos="720"/>
        </w:tabs>
        <w:spacing w:after="0"/>
        <w:ind w:left="0" w:right="-82" w:firstLine="720"/>
        <w:jc w:val="both"/>
        <w:rPr>
          <w:bCs/>
          <w:sz w:val="30"/>
          <w:szCs w:val="28"/>
        </w:rPr>
      </w:pPr>
      <w:r>
        <w:rPr>
          <w:bCs/>
          <w:sz w:val="30"/>
          <w:szCs w:val="28"/>
        </w:rPr>
        <w:t>Организация, сдающая транспортные средства по договорам аренды</w:t>
      </w:r>
      <w:r w:rsidR="005F79CD" w:rsidRPr="00F322AB">
        <w:rPr>
          <w:bCs/>
          <w:sz w:val="30"/>
          <w:szCs w:val="28"/>
        </w:rPr>
        <w:t>, финансовой аренды</w:t>
      </w:r>
      <w:r>
        <w:rPr>
          <w:bCs/>
          <w:sz w:val="30"/>
          <w:szCs w:val="28"/>
        </w:rPr>
        <w:t xml:space="preserve"> (лизинга), не включает в отчет данные о работе и использовании транспортных средств, сданных в аренду</w:t>
      </w:r>
      <w:r w:rsidR="005F79CD" w:rsidRPr="00F322AB">
        <w:rPr>
          <w:bCs/>
          <w:sz w:val="30"/>
          <w:szCs w:val="28"/>
        </w:rPr>
        <w:t>, финансовую аренду</w:t>
      </w:r>
      <w:r>
        <w:rPr>
          <w:bCs/>
          <w:sz w:val="30"/>
          <w:szCs w:val="28"/>
        </w:rPr>
        <w:t xml:space="preserve"> (лизинг) юридическим или физическим лицам за весь период аренды</w:t>
      </w:r>
      <w:r w:rsidR="005F79CD" w:rsidRPr="00F322AB">
        <w:rPr>
          <w:bCs/>
          <w:sz w:val="30"/>
          <w:szCs w:val="28"/>
        </w:rPr>
        <w:t>, финансовой аренды</w:t>
      </w:r>
      <w:r>
        <w:rPr>
          <w:bCs/>
          <w:sz w:val="30"/>
          <w:szCs w:val="28"/>
        </w:rPr>
        <w:t xml:space="preserve"> (лизинга).</w:t>
      </w:r>
    </w:p>
    <w:p w:rsidR="00630148" w:rsidRDefault="00630148">
      <w:pPr>
        <w:pStyle w:val="a3"/>
        <w:tabs>
          <w:tab w:val="left" w:pos="720"/>
        </w:tabs>
        <w:spacing w:after="0"/>
        <w:ind w:left="0" w:right="-82" w:firstLine="720"/>
        <w:jc w:val="both"/>
        <w:rPr>
          <w:sz w:val="30"/>
          <w:szCs w:val="28"/>
        </w:rPr>
      </w:pPr>
      <w:r>
        <w:rPr>
          <w:bCs/>
          <w:sz w:val="30"/>
          <w:szCs w:val="28"/>
        </w:rPr>
        <w:t>6. По строке 01</w:t>
      </w:r>
      <w:r>
        <w:rPr>
          <w:sz w:val="30"/>
          <w:szCs w:val="28"/>
        </w:rPr>
        <w:t xml:space="preserve"> отражается объем перевозок пассажиров городским электрическим транспортом и метрополитеном, включая пассажиров, пользующихся правом бесплатного проезда.</w:t>
      </w:r>
    </w:p>
    <w:p w:rsidR="00630148" w:rsidRDefault="00630148">
      <w:pPr>
        <w:pStyle w:val="a3"/>
        <w:tabs>
          <w:tab w:val="left" w:pos="720"/>
        </w:tabs>
        <w:spacing w:after="0"/>
        <w:ind w:left="0" w:right="-82" w:firstLine="720"/>
        <w:jc w:val="both"/>
        <w:rPr>
          <w:sz w:val="30"/>
          <w:szCs w:val="28"/>
        </w:rPr>
      </w:pPr>
      <w:r>
        <w:rPr>
          <w:sz w:val="30"/>
        </w:rPr>
        <w:t>Категории пассажиров, имеющих право на бесплатный проезд, определяются законодательством.</w:t>
      </w:r>
    </w:p>
    <w:p w:rsidR="00630148" w:rsidRDefault="00630148" w:rsidP="007673B1">
      <w:pPr>
        <w:ind w:firstLine="720"/>
        <w:jc w:val="both"/>
        <w:rPr>
          <w:sz w:val="30"/>
          <w:szCs w:val="30"/>
        </w:rPr>
      </w:pPr>
      <w:r>
        <w:rPr>
          <w:sz w:val="30"/>
          <w:szCs w:val="28"/>
        </w:rPr>
        <w:t xml:space="preserve">7. </w:t>
      </w:r>
      <w:r>
        <w:rPr>
          <w:sz w:val="30"/>
          <w:szCs w:val="30"/>
        </w:rPr>
        <w:t xml:space="preserve">По строке 02 отражается объем перевозок пассажиров по проездным билетам многоразового пользования. </w:t>
      </w:r>
    </w:p>
    <w:p w:rsidR="00630148" w:rsidRDefault="00630148" w:rsidP="007673B1">
      <w:pPr>
        <w:ind w:firstLine="720"/>
        <w:jc w:val="both"/>
        <w:rPr>
          <w:sz w:val="30"/>
          <w:szCs w:val="30"/>
        </w:rPr>
      </w:pPr>
      <w:r>
        <w:rPr>
          <w:sz w:val="30"/>
          <w:szCs w:val="30"/>
        </w:rPr>
        <w:t>При реализации по установленному тарифу билета многоразового пользования на перевозки городским электрическим транспортом и метрополитеном объем перевозок пассажиров за отчетный месяц рассчитывается:</w:t>
      </w:r>
    </w:p>
    <w:p w:rsidR="00630148" w:rsidRDefault="00630148" w:rsidP="007673B1">
      <w:pPr>
        <w:ind w:firstLine="709"/>
        <w:jc w:val="both"/>
        <w:rPr>
          <w:sz w:val="30"/>
          <w:szCs w:val="30"/>
        </w:rPr>
      </w:pPr>
      <w:proofErr w:type="gramStart"/>
      <w:r>
        <w:rPr>
          <w:sz w:val="30"/>
          <w:szCs w:val="30"/>
        </w:rPr>
        <w:t>по проездному билету многоразового пользования на определенное количество поездок</w:t>
      </w:r>
      <w:r w:rsidRPr="005D192C">
        <w:rPr>
          <w:sz w:val="30"/>
          <w:szCs w:val="30"/>
        </w:rPr>
        <w:t xml:space="preserve"> </w:t>
      </w:r>
      <w:r>
        <w:rPr>
          <w:sz w:val="30"/>
          <w:szCs w:val="30"/>
        </w:rPr>
        <w:t>путем умножения количества реализованных в отчетном месяце каждого вида билетов на определенное количество поездок по каждому виду</w:t>
      </w:r>
      <w:proofErr w:type="gramEnd"/>
      <w:r>
        <w:rPr>
          <w:sz w:val="30"/>
          <w:szCs w:val="30"/>
        </w:rPr>
        <w:t xml:space="preserve"> билета и суммированием полученных произведений;</w:t>
      </w:r>
    </w:p>
    <w:p w:rsidR="00630148" w:rsidRDefault="00630148" w:rsidP="007673B1">
      <w:pPr>
        <w:ind w:firstLine="709"/>
        <w:jc w:val="both"/>
        <w:rPr>
          <w:sz w:val="30"/>
          <w:szCs w:val="30"/>
        </w:rPr>
      </w:pPr>
      <w:r>
        <w:rPr>
          <w:sz w:val="30"/>
          <w:szCs w:val="30"/>
        </w:rPr>
        <w:t xml:space="preserve">по проездному билету многоразового пользования на месяц </w:t>
      </w:r>
      <w:r w:rsidR="009306D6">
        <w:rPr>
          <w:sz w:val="30"/>
          <w:szCs w:val="30"/>
        </w:rPr>
        <w:br/>
      </w:r>
      <w:r>
        <w:rPr>
          <w:sz w:val="30"/>
          <w:szCs w:val="30"/>
        </w:rPr>
        <w:t>(с первого по последнее число месяца) путем умножения количества реализованных билетов на количество поездок за 30 календарных дней;</w:t>
      </w:r>
    </w:p>
    <w:p w:rsidR="00630148" w:rsidRDefault="00630148" w:rsidP="007673B1">
      <w:pPr>
        <w:ind w:firstLine="709"/>
        <w:jc w:val="both"/>
        <w:rPr>
          <w:sz w:val="30"/>
          <w:szCs w:val="30"/>
        </w:rPr>
      </w:pPr>
      <w:r>
        <w:rPr>
          <w:sz w:val="30"/>
          <w:szCs w:val="30"/>
        </w:rPr>
        <w:t xml:space="preserve">по проездному билету многоразового пользования с любой даты </w:t>
      </w:r>
      <w:r w:rsidR="00F518D8">
        <w:rPr>
          <w:sz w:val="30"/>
          <w:szCs w:val="30"/>
        </w:rPr>
        <w:br/>
      </w:r>
      <w:r w:rsidRPr="005D192C">
        <w:rPr>
          <w:sz w:val="30"/>
          <w:szCs w:val="30"/>
        </w:rPr>
        <w:t>(на</w:t>
      </w:r>
      <w:r w:rsidR="00F518D8">
        <w:rPr>
          <w:sz w:val="30"/>
          <w:szCs w:val="30"/>
        </w:rPr>
        <w:t xml:space="preserve"> </w:t>
      </w:r>
      <w:r w:rsidRPr="004650AF">
        <w:rPr>
          <w:sz w:val="30"/>
          <w:szCs w:val="30"/>
        </w:rPr>
        <w:t>1, 2</w:t>
      </w:r>
      <w:r>
        <w:rPr>
          <w:sz w:val="30"/>
          <w:szCs w:val="30"/>
        </w:rPr>
        <w:t xml:space="preserve">, </w:t>
      </w:r>
      <w:r w:rsidRPr="005D192C">
        <w:rPr>
          <w:sz w:val="30"/>
          <w:szCs w:val="30"/>
        </w:rPr>
        <w:t>3, 5, 10, 15, 20</w:t>
      </w:r>
      <w:r>
        <w:rPr>
          <w:sz w:val="30"/>
          <w:szCs w:val="30"/>
        </w:rPr>
        <w:t xml:space="preserve">, 30 и </w:t>
      </w:r>
      <w:r w:rsidRPr="004650AF">
        <w:rPr>
          <w:sz w:val="30"/>
          <w:szCs w:val="30"/>
        </w:rPr>
        <w:t>90</w:t>
      </w:r>
      <w:r w:rsidRPr="005D192C">
        <w:rPr>
          <w:sz w:val="30"/>
          <w:szCs w:val="30"/>
        </w:rPr>
        <w:t xml:space="preserve"> календарных дней)</w:t>
      </w:r>
      <w:r>
        <w:rPr>
          <w:sz w:val="30"/>
          <w:szCs w:val="30"/>
        </w:rPr>
        <w:t xml:space="preserve"> путем умножения количества реализованных в отчетном месяце каждого вида билетов на определенное количество поездок по каждому виду билета и суммированием полученных произведений.</w:t>
      </w:r>
    </w:p>
    <w:p w:rsidR="00630148" w:rsidRDefault="00630148" w:rsidP="007673B1">
      <w:pPr>
        <w:ind w:firstLine="720"/>
        <w:jc w:val="both"/>
        <w:rPr>
          <w:sz w:val="30"/>
        </w:rPr>
      </w:pPr>
      <w:r>
        <w:rPr>
          <w:sz w:val="30"/>
          <w:szCs w:val="30"/>
        </w:rPr>
        <w:t xml:space="preserve">При реализации проездного билета многоразового пользования на декаду количество поездок приравнивается к количеству поездок за 30 календарных дней, деленному на 3, при реализации проездного билета </w:t>
      </w:r>
      <w:r>
        <w:rPr>
          <w:sz w:val="30"/>
          <w:szCs w:val="30"/>
        </w:rPr>
        <w:lastRenderedPageBreak/>
        <w:t xml:space="preserve">многоразового пользования на 1/2 месяца </w:t>
      </w:r>
      <w:r>
        <w:rPr>
          <w:sz w:val="30"/>
        </w:rPr>
        <w:t>–</w:t>
      </w:r>
      <w:r>
        <w:rPr>
          <w:sz w:val="30"/>
          <w:szCs w:val="30"/>
        </w:rPr>
        <w:t xml:space="preserve"> к количеству поездок за 30 календарных дней, деленному на 2.</w:t>
      </w:r>
    </w:p>
    <w:p w:rsidR="00630148" w:rsidRDefault="00630148" w:rsidP="007673B1">
      <w:pPr>
        <w:ind w:firstLine="709"/>
        <w:jc w:val="both"/>
        <w:rPr>
          <w:sz w:val="30"/>
          <w:szCs w:val="30"/>
        </w:rPr>
      </w:pPr>
      <w:r>
        <w:rPr>
          <w:sz w:val="30"/>
          <w:szCs w:val="30"/>
        </w:rPr>
        <w:t>Количество поездок одного пассажира в городском электрическом транспорте и метрополитене в зависимости от вида проездного билета многоразового пользования и численности населения в городе, где находится организация, определяется согласно приложению 1.</w:t>
      </w:r>
    </w:p>
    <w:p w:rsidR="00630148" w:rsidRDefault="00630148" w:rsidP="007673B1">
      <w:pPr>
        <w:ind w:firstLine="720"/>
        <w:jc w:val="both"/>
        <w:rPr>
          <w:sz w:val="30"/>
          <w:szCs w:val="30"/>
        </w:rPr>
      </w:pPr>
      <w:r>
        <w:rPr>
          <w:sz w:val="30"/>
          <w:szCs w:val="30"/>
        </w:rPr>
        <w:t xml:space="preserve">При реализации по установленному тарифу билета многоразового пользования </w:t>
      </w:r>
      <w:r w:rsidRPr="0097617F">
        <w:rPr>
          <w:sz w:val="30"/>
          <w:szCs w:val="30"/>
        </w:rPr>
        <w:t>«рабочего дня»</w:t>
      </w:r>
      <w:r>
        <w:rPr>
          <w:sz w:val="30"/>
          <w:szCs w:val="30"/>
        </w:rPr>
        <w:t xml:space="preserve"> на перевозки городским электрическим транспортом объем перевозок пассажиров за месяц рассчитывается:</w:t>
      </w:r>
    </w:p>
    <w:p w:rsidR="00630148" w:rsidRDefault="00630148" w:rsidP="007673B1">
      <w:pPr>
        <w:ind w:firstLine="709"/>
        <w:jc w:val="both"/>
        <w:rPr>
          <w:sz w:val="30"/>
          <w:szCs w:val="30"/>
        </w:rPr>
      </w:pPr>
      <w:proofErr w:type="gramStart"/>
      <w:r>
        <w:rPr>
          <w:sz w:val="30"/>
          <w:szCs w:val="30"/>
        </w:rPr>
        <w:t>п</w:t>
      </w:r>
      <w:r w:rsidRPr="00DD3DC0">
        <w:rPr>
          <w:sz w:val="30"/>
          <w:szCs w:val="30"/>
        </w:rPr>
        <w:t xml:space="preserve">о проездному билету многоразового пользования </w:t>
      </w:r>
      <w:r>
        <w:rPr>
          <w:sz w:val="30"/>
          <w:szCs w:val="30"/>
        </w:rPr>
        <w:t xml:space="preserve">на месяц </w:t>
      </w:r>
      <w:r w:rsidR="009306D6">
        <w:rPr>
          <w:sz w:val="30"/>
          <w:szCs w:val="30"/>
        </w:rPr>
        <w:br/>
      </w:r>
      <w:r w:rsidRPr="00DD3DC0">
        <w:rPr>
          <w:sz w:val="30"/>
          <w:szCs w:val="30"/>
        </w:rPr>
        <w:t xml:space="preserve">(с понедельника по пятницу с первого числа месяца по последнее, а также в дни переноса рабочих дней на выходные дни по решению Совета Министров Республики Беларусь) путем умножения количества реализованных билетов на количество рабочих дней в месяце </w:t>
      </w:r>
      <w:r>
        <w:rPr>
          <w:sz w:val="30"/>
          <w:szCs w:val="30"/>
        </w:rPr>
        <w:t xml:space="preserve">и </w:t>
      </w:r>
      <w:r w:rsidRPr="00DD3DC0">
        <w:rPr>
          <w:sz w:val="30"/>
          <w:szCs w:val="30"/>
        </w:rPr>
        <w:t xml:space="preserve">на количество поездок </w:t>
      </w:r>
      <w:r>
        <w:rPr>
          <w:sz w:val="30"/>
          <w:szCs w:val="30"/>
        </w:rPr>
        <w:t>з</w:t>
      </w:r>
      <w:r w:rsidRPr="00DD3DC0">
        <w:rPr>
          <w:sz w:val="30"/>
          <w:szCs w:val="30"/>
        </w:rPr>
        <w:t>а 1 рабочий день</w:t>
      </w:r>
      <w:r>
        <w:rPr>
          <w:sz w:val="30"/>
          <w:szCs w:val="30"/>
        </w:rPr>
        <w:t>;</w:t>
      </w:r>
      <w:proofErr w:type="gramEnd"/>
    </w:p>
    <w:p w:rsidR="00630148" w:rsidRDefault="00630148" w:rsidP="007673B1">
      <w:pPr>
        <w:ind w:firstLine="709"/>
        <w:jc w:val="both"/>
        <w:rPr>
          <w:sz w:val="30"/>
          <w:szCs w:val="30"/>
        </w:rPr>
      </w:pPr>
      <w:proofErr w:type="gramStart"/>
      <w:r>
        <w:rPr>
          <w:sz w:val="30"/>
          <w:szCs w:val="30"/>
        </w:rPr>
        <w:t xml:space="preserve">по проездному билету многоразового пользования на 1/2 месяца </w:t>
      </w:r>
      <w:r w:rsidR="009306D6">
        <w:rPr>
          <w:sz w:val="30"/>
          <w:szCs w:val="30"/>
        </w:rPr>
        <w:br/>
      </w:r>
      <w:r>
        <w:rPr>
          <w:sz w:val="30"/>
          <w:szCs w:val="30"/>
        </w:rPr>
        <w:t xml:space="preserve">(с понедельника по пятницу с первого числа месяца по 15-е число и с </w:t>
      </w:r>
      <w:r w:rsidR="00F518D8">
        <w:rPr>
          <w:sz w:val="30"/>
          <w:szCs w:val="30"/>
        </w:rPr>
        <w:br/>
      </w:r>
      <w:r>
        <w:rPr>
          <w:sz w:val="30"/>
          <w:szCs w:val="30"/>
        </w:rPr>
        <w:t xml:space="preserve">16-го по последнее число месяца, а также в дни переноса рабочих дней на выходные дни по </w:t>
      </w:r>
      <w:r w:rsidRPr="00DD3DC0">
        <w:rPr>
          <w:sz w:val="30"/>
          <w:szCs w:val="30"/>
        </w:rPr>
        <w:t>решению Совета Министров Республики Беларусь)</w:t>
      </w:r>
      <w:r w:rsidR="00D94FB0">
        <w:rPr>
          <w:sz w:val="30"/>
          <w:szCs w:val="30"/>
        </w:rPr>
        <w:t xml:space="preserve"> </w:t>
      </w:r>
      <w:r w:rsidRPr="00DD3DC0">
        <w:rPr>
          <w:sz w:val="30"/>
          <w:szCs w:val="30"/>
        </w:rPr>
        <w:t>путем умножения количества реализованных</w:t>
      </w:r>
      <w:r>
        <w:rPr>
          <w:sz w:val="30"/>
          <w:szCs w:val="30"/>
        </w:rPr>
        <w:t xml:space="preserve"> билетов на количество рабочих дней в первой (второй) половине месяца и на количество</w:t>
      </w:r>
      <w:proofErr w:type="gramEnd"/>
      <w:r>
        <w:rPr>
          <w:sz w:val="30"/>
          <w:szCs w:val="30"/>
        </w:rPr>
        <w:t xml:space="preserve"> поездок за 1 рабочий день;</w:t>
      </w:r>
    </w:p>
    <w:p w:rsidR="00630148" w:rsidRDefault="00630148" w:rsidP="007673B1">
      <w:pPr>
        <w:ind w:firstLine="709"/>
        <w:jc w:val="both"/>
        <w:rPr>
          <w:sz w:val="30"/>
          <w:szCs w:val="30"/>
        </w:rPr>
      </w:pPr>
      <w:proofErr w:type="gramStart"/>
      <w:r>
        <w:rPr>
          <w:sz w:val="30"/>
          <w:szCs w:val="30"/>
        </w:rPr>
        <w:t xml:space="preserve">по проездному билету многоразового пользования на декаду </w:t>
      </w:r>
      <w:r w:rsidR="009306D6">
        <w:rPr>
          <w:sz w:val="30"/>
          <w:szCs w:val="30"/>
        </w:rPr>
        <w:br/>
      </w:r>
      <w:r>
        <w:rPr>
          <w:sz w:val="30"/>
          <w:szCs w:val="30"/>
        </w:rPr>
        <w:t xml:space="preserve">(с понедельника по пятницу с первого числа месяца по 10-е число, с 11-го по 20-е и с 21-го по последнее число месяца, а также в дни переноса рабочих дней на выходные дни по решению </w:t>
      </w:r>
      <w:r w:rsidRPr="00DD3DC0">
        <w:rPr>
          <w:sz w:val="30"/>
          <w:szCs w:val="30"/>
        </w:rPr>
        <w:t>Совета Министров Республики Беларусь) путем умножения количества реализованных билетов на количество рабочих дней</w:t>
      </w:r>
      <w:r>
        <w:rPr>
          <w:sz w:val="30"/>
          <w:szCs w:val="30"/>
        </w:rPr>
        <w:t xml:space="preserve"> в декаде и на количество поездок</w:t>
      </w:r>
      <w:proofErr w:type="gramEnd"/>
      <w:r>
        <w:rPr>
          <w:sz w:val="30"/>
          <w:szCs w:val="30"/>
        </w:rPr>
        <w:t xml:space="preserve"> </w:t>
      </w:r>
      <w:r w:rsidR="009306D6">
        <w:rPr>
          <w:sz w:val="30"/>
          <w:szCs w:val="30"/>
        </w:rPr>
        <w:br/>
      </w:r>
      <w:r>
        <w:rPr>
          <w:sz w:val="30"/>
          <w:szCs w:val="30"/>
        </w:rPr>
        <w:t xml:space="preserve">за </w:t>
      </w:r>
      <w:r w:rsidRPr="00C804F7">
        <w:rPr>
          <w:sz w:val="30"/>
          <w:szCs w:val="30"/>
        </w:rPr>
        <w:t>1</w:t>
      </w:r>
      <w:r>
        <w:rPr>
          <w:sz w:val="30"/>
          <w:szCs w:val="30"/>
        </w:rPr>
        <w:t xml:space="preserve"> рабочий день.</w:t>
      </w:r>
    </w:p>
    <w:p w:rsidR="00630148" w:rsidRDefault="00630148" w:rsidP="007673B1">
      <w:pPr>
        <w:ind w:firstLine="709"/>
        <w:jc w:val="both"/>
        <w:rPr>
          <w:sz w:val="30"/>
        </w:rPr>
      </w:pPr>
      <w:r>
        <w:rPr>
          <w:sz w:val="30"/>
        </w:rPr>
        <w:t xml:space="preserve">Количество поездок одного пассажира в городском электрическом транспорте </w:t>
      </w:r>
      <w:r>
        <w:rPr>
          <w:sz w:val="30"/>
          <w:szCs w:val="30"/>
        </w:rPr>
        <w:t xml:space="preserve">в зависимости от вида </w:t>
      </w:r>
      <w:r>
        <w:rPr>
          <w:sz w:val="30"/>
        </w:rPr>
        <w:t>проездного билета многоразового пользования «рабочего дня» и численности населения в городе, где находится организация, определяется согласно приложению 2.</w:t>
      </w:r>
    </w:p>
    <w:p w:rsidR="00630148" w:rsidRDefault="00630148">
      <w:pPr>
        <w:ind w:firstLine="720"/>
        <w:jc w:val="both"/>
        <w:rPr>
          <w:sz w:val="30"/>
        </w:rPr>
      </w:pPr>
      <w:r>
        <w:rPr>
          <w:sz w:val="30"/>
        </w:rPr>
        <w:t>8. По строке 03 отражается объем перевозок пассажиров с правом бесплатного проезда.</w:t>
      </w:r>
    </w:p>
    <w:p w:rsidR="00630148" w:rsidRDefault="00630148">
      <w:pPr>
        <w:ind w:firstLine="720"/>
        <w:jc w:val="both"/>
        <w:rPr>
          <w:sz w:val="30"/>
        </w:rPr>
      </w:pPr>
      <w:r>
        <w:rPr>
          <w:sz w:val="30"/>
        </w:rPr>
        <w:t xml:space="preserve">Количество поездок одного пассажира за месяц, имеющего право на бесплатный проезд в городском электрическом транспорте и метрополитене, определяется согласно приложению 1. </w:t>
      </w:r>
    </w:p>
    <w:p w:rsidR="00630148" w:rsidRDefault="00630148">
      <w:pPr>
        <w:pStyle w:val="31"/>
        <w:rPr>
          <w:iCs/>
        </w:rPr>
      </w:pPr>
      <w:r>
        <w:rPr>
          <w:iCs/>
        </w:rPr>
        <w:t xml:space="preserve">В случае предоставления права бесплатного проезда учащимся учреждений общего среднего образования или учреждений специального образования количество поездок в городском электрическом транспорте и </w:t>
      </w:r>
      <w:r>
        <w:rPr>
          <w:iCs/>
        </w:rPr>
        <w:lastRenderedPageBreak/>
        <w:t xml:space="preserve">метрополитене принимается равным 46 поездкам в месяц одного учащегося учреждения общего среднего образования или учреждения специального образования. </w:t>
      </w:r>
    </w:p>
    <w:p w:rsidR="00630148" w:rsidRDefault="00630148">
      <w:pPr>
        <w:ind w:firstLine="720"/>
        <w:jc w:val="both"/>
        <w:rPr>
          <w:iCs/>
          <w:sz w:val="30"/>
        </w:rPr>
      </w:pPr>
      <w:r>
        <w:rPr>
          <w:sz w:val="30"/>
        </w:rPr>
        <w:t xml:space="preserve">Численность учащихся учреждений общего среднего образования и учреждений специального образования, пользующихся правом бесплатного проезда в городском электрическом транспорте и метрополитене, </w:t>
      </w:r>
      <w:r>
        <w:rPr>
          <w:iCs/>
          <w:sz w:val="30"/>
        </w:rPr>
        <w:t xml:space="preserve">рассчитывается по удельным весам (в процентах) от общей численности учащихся учреждений общего среднего образования и учреждений специального образования, расположенных в городе. </w:t>
      </w:r>
    </w:p>
    <w:p w:rsidR="00630148" w:rsidRDefault="00630148">
      <w:pPr>
        <w:ind w:firstLine="720"/>
        <w:jc w:val="both"/>
        <w:rPr>
          <w:iCs/>
          <w:sz w:val="30"/>
        </w:rPr>
      </w:pPr>
      <w:r>
        <w:rPr>
          <w:sz w:val="30"/>
          <w:szCs w:val="30"/>
        </w:rPr>
        <w:t xml:space="preserve">Удельные веса, используемые для расчета численности учащихся учреждений общего среднего образования и учреждений специального образования, </w:t>
      </w:r>
      <w:r>
        <w:rPr>
          <w:iCs/>
          <w:sz w:val="30"/>
        </w:rPr>
        <w:t xml:space="preserve">пользующихся правом бесплатного проезда </w:t>
      </w:r>
      <w:r>
        <w:rPr>
          <w:sz w:val="30"/>
        </w:rPr>
        <w:t>в городском электрическом транспорте и метрополитене</w:t>
      </w:r>
      <w:r>
        <w:rPr>
          <w:iCs/>
          <w:sz w:val="30"/>
        </w:rPr>
        <w:t>,</w:t>
      </w:r>
      <w:r>
        <w:rPr>
          <w:sz w:val="30"/>
          <w:szCs w:val="30"/>
        </w:rPr>
        <w:t xml:space="preserve"> в</w:t>
      </w:r>
      <w:r>
        <w:rPr>
          <w:iCs/>
          <w:sz w:val="30"/>
        </w:rPr>
        <w:t xml:space="preserve"> общей численности учащихся учреждений общего среднего образования и учреждений специального образования, расположенных в городе, где находится организация, приведены согласно приложению 3.</w:t>
      </w:r>
    </w:p>
    <w:p w:rsidR="00CE1C84" w:rsidRPr="00AF211C" w:rsidRDefault="00CE1C84" w:rsidP="00CE1C84">
      <w:pPr>
        <w:pStyle w:val="31"/>
        <w:ind w:firstLine="709"/>
        <w:rPr>
          <w:iCs/>
          <w:szCs w:val="30"/>
        </w:rPr>
      </w:pPr>
      <w:r w:rsidRPr="00AF211C">
        <w:rPr>
          <w:szCs w:val="30"/>
        </w:rPr>
        <w:t>8</w:t>
      </w:r>
      <w:r w:rsidRPr="00AF211C">
        <w:rPr>
          <w:szCs w:val="30"/>
          <w:vertAlign w:val="superscript"/>
        </w:rPr>
        <w:t>1</w:t>
      </w:r>
      <w:r w:rsidRPr="00AF211C">
        <w:rPr>
          <w:szCs w:val="30"/>
        </w:rPr>
        <w:t xml:space="preserve">. </w:t>
      </w:r>
      <w:r w:rsidRPr="00AF211C">
        <w:rPr>
          <w:iCs/>
          <w:szCs w:val="30"/>
        </w:rPr>
        <w:t xml:space="preserve">Количество поездок одного </w:t>
      </w:r>
      <w:r w:rsidRPr="00AF211C">
        <w:rPr>
          <w:szCs w:val="30"/>
        </w:rPr>
        <w:t xml:space="preserve">учащегося </w:t>
      </w:r>
      <w:r w:rsidRPr="00AF211C">
        <w:rPr>
          <w:szCs w:val="30"/>
          <w:lang w:val="en-US"/>
        </w:rPr>
        <w:t>I</w:t>
      </w:r>
      <w:r w:rsidRPr="00AF211C">
        <w:rPr>
          <w:szCs w:val="30"/>
        </w:rPr>
        <w:t xml:space="preserve"> и </w:t>
      </w:r>
      <w:r w:rsidRPr="00AF211C">
        <w:rPr>
          <w:szCs w:val="30"/>
          <w:lang w:val="en-US"/>
        </w:rPr>
        <w:t>II</w:t>
      </w:r>
      <w:r w:rsidRPr="00AF211C">
        <w:rPr>
          <w:szCs w:val="30"/>
        </w:rPr>
        <w:t xml:space="preserve"> курсов дневной формы получения образования, обучающегося на основе общего базового образования в учреждениях образования г. Минска, реализующих образовательные программы профессионально-технического и среднего специального образования, пользующегося правом бесплатного проезда в городском электрическом транспорте и метрополитене</w:t>
      </w:r>
      <w:r w:rsidRPr="00AF211C">
        <w:rPr>
          <w:lang w:val="be-BY"/>
        </w:rPr>
        <w:t xml:space="preserve">, </w:t>
      </w:r>
      <w:r w:rsidRPr="00AF211C">
        <w:rPr>
          <w:szCs w:val="30"/>
        </w:rPr>
        <w:t xml:space="preserve">принимается равным </w:t>
      </w:r>
      <w:r w:rsidRPr="00AF211C">
        <w:rPr>
          <w:iCs/>
          <w:szCs w:val="30"/>
        </w:rPr>
        <w:t>53 поездкам в месяц.</w:t>
      </w:r>
    </w:p>
    <w:p w:rsidR="00CE1C84" w:rsidRPr="00AF211C" w:rsidRDefault="00CE1C84" w:rsidP="00CE1C84">
      <w:pPr>
        <w:autoSpaceDE w:val="0"/>
        <w:autoSpaceDN w:val="0"/>
        <w:adjustRightInd w:val="0"/>
        <w:ind w:firstLine="709"/>
        <w:jc w:val="both"/>
        <w:rPr>
          <w:iCs/>
          <w:sz w:val="30"/>
          <w:szCs w:val="30"/>
        </w:rPr>
      </w:pPr>
      <w:proofErr w:type="gramStart"/>
      <w:r w:rsidRPr="00AF211C">
        <w:rPr>
          <w:sz w:val="30"/>
          <w:szCs w:val="30"/>
        </w:rPr>
        <w:t xml:space="preserve">Численность учащихся </w:t>
      </w:r>
      <w:r w:rsidRPr="00AF211C">
        <w:rPr>
          <w:sz w:val="30"/>
          <w:szCs w:val="30"/>
          <w:lang w:val="en-US"/>
        </w:rPr>
        <w:t>I</w:t>
      </w:r>
      <w:r w:rsidRPr="00AF211C">
        <w:rPr>
          <w:sz w:val="30"/>
          <w:szCs w:val="30"/>
        </w:rPr>
        <w:t xml:space="preserve"> и </w:t>
      </w:r>
      <w:r w:rsidRPr="00AF211C">
        <w:rPr>
          <w:sz w:val="30"/>
          <w:szCs w:val="30"/>
          <w:lang w:val="en-US"/>
        </w:rPr>
        <w:t>II</w:t>
      </w:r>
      <w:r w:rsidRPr="00AF211C">
        <w:rPr>
          <w:sz w:val="30"/>
          <w:szCs w:val="30"/>
        </w:rPr>
        <w:t xml:space="preserve"> курсов дневной формы получения образования, обучающихся на основе общего базового образования в учреждениях образования г. Минска, реализующих образовательные программы профессионально-технического и среднего специального образования,</w:t>
      </w:r>
      <w:r w:rsidRPr="00AF211C">
        <w:rPr>
          <w:iCs/>
          <w:sz w:val="30"/>
          <w:szCs w:val="30"/>
        </w:rPr>
        <w:t xml:space="preserve"> пользующихся правом бесплатного проезда в городском электрическом транспорте и метрополитене, рассчитывается путем умножения общей численности учащихся </w:t>
      </w:r>
      <w:r w:rsidRPr="00AF211C">
        <w:rPr>
          <w:iCs/>
          <w:sz w:val="30"/>
          <w:szCs w:val="30"/>
          <w:lang w:val="en-US"/>
        </w:rPr>
        <w:t>I</w:t>
      </w:r>
      <w:r w:rsidRPr="00AF211C">
        <w:rPr>
          <w:iCs/>
          <w:sz w:val="30"/>
          <w:szCs w:val="30"/>
        </w:rPr>
        <w:t xml:space="preserve"> </w:t>
      </w:r>
      <w:r w:rsidRPr="00AF211C">
        <w:rPr>
          <w:sz w:val="30"/>
          <w:szCs w:val="30"/>
        </w:rPr>
        <w:t xml:space="preserve">и </w:t>
      </w:r>
      <w:r w:rsidRPr="00AF211C">
        <w:rPr>
          <w:sz w:val="30"/>
          <w:szCs w:val="30"/>
          <w:lang w:val="en-US"/>
        </w:rPr>
        <w:t>II</w:t>
      </w:r>
      <w:r w:rsidRPr="00AF211C">
        <w:rPr>
          <w:sz w:val="30"/>
          <w:szCs w:val="30"/>
        </w:rPr>
        <w:t xml:space="preserve"> курсов дневной формы получения образования, обучающихся на основе общего базового образования в</w:t>
      </w:r>
      <w:proofErr w:type="gramEnd"/>
      <w:r w:rsidRPr="00AF211C">
        <w:rPr>
          <w:sz w:val="30"/>
          <w:szCs w:val="30"/>
        </w:rPr>
        <w:t xml:space="preserve"> </w:t>
      </w:r>
      <w:proofErr w:type="gramStart"/>
      <w:r w:rsidRPr="00AF211C">
        <w:rPr>
          <w:sz w:val="30"/>
          <w:szCs w:val="30"/>
        </w:rPr>
        <w:t xml:space="preserve">учреждениях образования г. Минска, реализующих образовательные программы профессионально-технического и среднего специального образования, </w:t>
      </w:r>
      <w:r w:rsidRPr="00AF211C">
        <w:rPr>
          <w:iCs/>
          <w:sz w:val="30"/>
          <w:szCs w:val="30"/>
        </w:rPr>
        <w:t>на удельный вес объема транспортной работы городского электрического транспорта и метрополитена</w:t>
      </w:r>
      <w:r w:rsidRPr="00AF211C">
        <w:rPr>
          <w:sz w:val="30"/>
        </w:rPr>
        <w:t xml:space="preserve"> в общем объеме транспортной работы автомобильного транспорта общего пользования,</w:t>
      </w:r>
      <w:r w:rsidR="00F518D8">
        <w:rPr>
          <w:sz w:val="30"/>
        </w:rPr>
        <w:t xml:space="preserve"> </w:t>
      </w:r>
      <w:r w:rsidR="00F518D8" w:rsidRPr="00F322AB">
        <w:rPr>
          <w:sz w:val="30"/>
        </w:rPr>
        <w:t>осуществляющего городские автомобильные перевозки пассажиров в регулярном сообщении,</w:t>
      </w:r>
      <w:r w:rsidRPr="00AF211C">
        <w:rPr>
          <w:sz w:val="30"/>
        </w:rPr>
        <w:t xml:space="preserve"> городского электрического транспорта и метрополитена в г. Минске за месяц, предшествующий отчетному</w:t>
      </w:r>
      <w:r w:rsidRPr="00AF211C">
        <w:rPr>
          <w:iCs/>
          <w:sz w:val="30"/>
          <w:szCs w:val="30"/>
        </w:rPr>
        <w:t>.</w:t>
      </w:r>
      <w:proofErr w:type="gramEnd"/>
    </w:p>
    <w:p w:rsidR="00CE1C84" w:rsidRPr="006C7EAB" w:rsidRDefault="00CE1C84" w:rsidP="00CE1C84">
      <w:pPr>
        <w:pStyle w:val="31"/>
        <w:ind w:firstLine="709"/>
        <w:rPr>
          <w:iCs/>
          <w:szCs w:val="30"/>
        </w:rPr>
      </w:pPr>
      <w:proofErr w:type="gramStart"/>
      <w:r w:rsidRPr="00AF211C">
        <w:rPr>
          <w:iCs/>
          <w:szCs w:val="30"/>
        </w:rPr>
        <w:t>Расчетные данные об удельном весе объема транспортной работы городского электрического транспорта и метрополитена</w:t>
      </w:r>
      <w:r w:rsidRPr="00AF211C">
        <w:t xml:space="preserve"> в общем объеме </w:t>
      </w:r>
      <w:r w:rsidRPr="00AF211C">
        <w:lastRenderedPageBreak/>
        <w:t xml:space="preserve">транспортной работы автомобильного транспорта общего пользования, </w:t>
      </w:r>
      <w:r w:rsidR="001B64EA" w:rsidRPr="00F322AB">
        <w:t>осуществляющего городские автомобильные перевозки пассажиров в регулярном сообщении,</w:t>
      </w:r>
      <w:r w:rsidR="001B64EA">
        <w:rPr>
          <w:b/>
        </w:rPr>
        <w:t xml:space="preserve"> </w:t>
      </w:r>
      <w:r w:rsidRPr="00AF211C">
        <w:t xml:space="preserve">городского электрического транспорта и метрополитена в г. Минске </w:t>
      </w:r>
      <w:r w:rsidRPr="00AF211C">
        <w:rPr>
          <w:iCs/>
          <w:szCs w:val="30"/>
        </w:rPr>
        <w:t>размещаются на официальном сайте Национального статистического комитета в глобальной компьютерной сети Интернет http://www.belstat.gov.by в рубрике «Респондентам» разделе «Государственные</w:t>
      </w:r>
      <w:proofErr w:type="gramEnd"/>
      <w:r w:rsidRPr="00AF211C">
        <w:rPr>
          <w:iCs/>
          <w:szCs w:val="30"/>
        </w:rPr>
        <w:t xml:space="preserve"> статистические наблюдения» подразделе «Бланки форм государственной статистической отчетности, указания по их заполнению, постановления».</w:t>
      </w:r>
    </w:p>
    <w:p w:rsidR="00630148" w:rsidRDefault="00630148">
      <w:pPr>
        <w:ind w:firstLine="720"/>
        <w:jc w:val="both"/>
        <w:rPr>
          <w:sz w:val="30"/>
        </w:rPr>
      </w:pPr>
      <w:r>
        <w:rPr>
          <w:sz w:val="30"/>
          <w:szCs w:val="28"/>
        </w:rPr>
        <w:t xml:space="preserve">9. По строке 04 отражаются данные о пассажирообороте городского электрического транспорта и метрополитена, включая пассажиров, пользующихся правом бесплатного проезда. Данные о пассажирообороте определяются как произведение </w:t>
      </w:r>
      <w:r>
        <w:rPr>
          <w:sz w:val="30"/>
        </w:rPr>
        <w:t xml:space="preserve">объема перевозок пассажиров на среднее расстояние поездки одного пассажира по данному городу. Среднее расстояние поездки принимается </w:t>
      </w:r>
      <w:proofErr w:type="gramStart"/>
      <w:r>
        <w:rPr>
          <w:sz w:val="30"/>
        </w:rPr>
        <w:t>равным</w:t>
      </w:r>
      <w:proofErr w:type="gramEnd"/>
      <w:r>
        <w:rPr>
          <w:sz w:val="30"/>
        </w:rPr>
        <w:t xml:space="preserve"> среднему расстоянию, фактически сложившемуся за предыдущий год.</w:t>
      </w:r>
    </w:p>
    <w:p w:rsidR="00630148" w:rsidRPr="00E65A03" w:rsidRDefault="00630148" w:rsidP="000670C4">
      <w:pPr>
        <w:ind w:firstLine="720"/>
        <w:jc w:val="both"/>
        <w:rPr>
          <w:sz w:val="30"/>
        </w:rPr>
      </w:pPr>
      <w:proofErr w:type="gramStart"/>
      <w:r w:rsidRPr="00E65A03">
        <w:rPr>
          <w:sz w:val="30"/>
        </w:rPr>
        <w:t>В случае проведения организацией в текущем году обследования средней дальности поездки одного пассажира по данному городу среднее расстояние поездки принимается равным среднему расстоянию поездки, полученному по результатам такого обследования.</w:t>
      </w:r>
      <w:proofErr w:type="gramEnd"/>
      <w:r w:rsidRPr="00E65A03">
        <w:rPr>
          <w:sz w:val="30"/>
        </w:rPr>
        <w:t xml:space="preserve"> При этом данные последнего обследования используются для расчета </w:t>
      </w:r>
      <w:proofErr w:type="gramStart"/>
      <w:r w:rsidRPr="00E65A03">
        <w:rPr>
          <w:sz w:val="30"/>
        </w:rPr>
        <w:t>пассажирооборота</w:t>
      </w:r>
      <w:proofErr w:type="gramEnd"/>
      <w:r w:rsidRPr="00E65A03">
        <w:rPr>
          <w:sz w:val="30"/>
        </w:rPr>
        <w:t xml:space="preserve"> как за отчетный месяц, так и за соответствующий месяц предыдущего года.</w:t>
      </w:r>
    </w:p>
    <w:p w:rsidR="00630148" w:rsidRDefault="00630148">
      <w:pPr>
        <w:pStyle w:val="2"/>
        <w:ind w:left="0" w:right="-82" w:firstLine="720"/>
        <w:rPr>
          <w:sz w:val="30"/>
        </w:rPr>
      </w:pPr>
      <w:r>
        <w:rPr>
          <w:sz w:val="30"/>
        </w:rPr>
        <w:t>10. По строке 05 отражаются данные о пассажирообороте по проездным билетам многоразового пользования, которые определяются как произведение объема перевозок пассажиров по проездным билетам многоразового пользования на среднее расстояние поездки одного пассажира по данному городу.</w:t>
      </w:r>
    </w:p>
    <w:p w:rsidR="00630148" w:rsidRDefault="00630148">
      <w:pPr>
        <w:pStyle w:val="2"/>
        <w:ind w:left="0" w:right="-82" w:firstLine="720"/>
        <w:rPr>
          <w:sz w:val="30"/>
          <w:szCs w:val="28"/>
        </w:rPr>
      </w:pPr>
      <w:r>
        <w:rPr>
          <w:sz w:val="30"/>
        </w:rPr>
        <w:t>11. По строке 06 отражаются данные о пассажирообороте с правом бесплатного проезда, которые определяются как произведение объема перевозок пассажиров с правом бесплатного проезда на среднее расстояние поездки одного пассажира по данному городу.</w:t>
      </w:r>
    </w:p>
    <w:p w:rsidR="00630148" w:rsidRDefault="00630148" w:rsidP="00800645">
      <w:pPr>
        <w:pStyle w:val="a3"/>
        <w:spacing w:after="0"/>
        <w:ind w:left="0" w:firstLine="720"/>
        <w:jc w:val="both"/>
        <w:rPr>
          <w:sz w:val="30"/>
        </w:rPr>
      </w:pPr>
      <w:r>
        <w:rPr>
          <w:sz w:val="30"/>
          <w:szCs w:val="28"/>
        </w:rPr>
        <w:t>12. По строке 07 отражаются данные</w:t>
      </w:r>
      <w:r>
        <w:rPr>
          <w:sz w:val="30"/>
        </w:rPr>
        <w:t xml:space="preserve"> о транспортной работе подвижного состава, которые определяются как произведение пробега пассажирского подвижного состава на полную вместимость по типам электрического транспорта согласно техническому паспорту. Полная вместимость подвижного состава определяется суммированием </w:t>
      </w:r>
      <w:r w:rsidRPr="001B64EA">
        <w:rPr>
          <w:sz w:val="30"/>
        </w:rPr>
        <w:t>количества мест для сидения и для стоящих пассажиров из расчета</w:t>
      </w:r>
      <w:r w:rsidRPr="0075746F">
        <w:rPr>
          <w:spacing w:val="20"/>
          <w:sz w:val="30"/>
        </w:rPr>
        <w:t xml:space="preserve"> 5</w:t>
      </w:r>
      <w:r>
        <w:rPr>
          <w:sz w:val="30"/>
        </w:rPr>
        <w:t xml:space="preserve"> человек на один квадратный метр свободной площади салона.</w:t>
      </w:r>
    </w:p>
    <w:p w:rsidR="00630148" w:rsidRDefault="00630148" w:rsidP="00800645">
      <w:pPr>
        <w:pStyle w:val="a3"/>
        <w:spacing w:after="0"/>
        <w:ind w:left="0" w:firstLine="720"/>
        <w:jc w:val="both"/>
        <w:rPr>
          <w:sz w:val="30"/>
        </w:rPr>
      </w:pPr>
      <w:r>
        <w:rPr>
          <w:sz w:val="30"/>
        </w:rPr>
        <w:t xml:space="preserve">13. По строке 08 отражаются данные об общем пробеге подвижного состава, которые определяются путем суммирования количества </w:t>
      </w:r>
      <w:r>
        <w:rPr>
          <w:sz w:val="30"/>
        </w:rPr>
        <w:lastRenderedPageBreak/>
        <w:t xml:space="preserve">километров, пройденных каждым вагоном (троллейбусом) с момента выхода его из депо (парка) на линию и до момента возвращения с линии в депо (парк) за каждый день отчетного месяца. Общий пробег подвижного состава определяется по их типам (моделям) на основании данных </w:t>
      </w:r>
      <w:r w:rsidR="006A28F8" w:rsidRPr="007E46A4">
        <w:rPr>
          <w:sz w:val="30"/>
        </w:rPr>
        <w:t>первичных учетных и иных документов, содержащих информацию о работе городского электрического транспорта, метрополитена</w:t>
      </w:r>
      <w:r w:rsidRPr="007E46A4">
        <w:rPr>
          <w:sz w:val="30"/>
        </w:rPr>
        <w:t xml:space="preserve">. </w:t>
      </w:r>
      <w:r>
        <w:rPr>
          <w:sz w:val="30"/>
        </w:rPr>
        <w:t>В тех случаях, когда для перевозки пассажиров были использованы учебные вагоны (троллейбусы), данные о пробеге этих вагонов (троллейбусов) включаются в показатели, отражающие общий пробег подвижного состава.</w:t>
      </w:r>
    </w:p>
    <w:p w:rsidR="00630148" w:rsidRDefault="00630148" w:rsidP="006264BD">
      <w:pPr>
        <w:pStyle w:val="11"/>
        <w:shd w:val="clear" w:color="auto" w:fill="FFFFFF"/>
        <w:ind w:left="6" w:right="23" w:firstLine="731"/>
        <w:jc w:val="both"/>
        <w:rPr>
          <w:color w:val="000000"/>
          <w:spacing w:val="-3"/>
        </w:rPr>
      </w:pPr>
    </w:p>
    <w:p w:rsidR="00630148" w:rsidRDefault="00630148" w:rsidP="006264BD">
      <w:pPr>
        <w:pStyle w:val="11"/>
        <w:shd w:val="clear" w:color="auto" w:fill="FFFFFF"/>
        <w:ind w:left="6" w:right="23" w:firstLine="731"/>
        <w:jc w:val="both"/>
        <w:rPr>
          <w:color w:val="000000"/>
          <w:spacing w:val="-9"/>
        </w:rPr>
      </w:pPr>
      <w:r>
        <w:rPr>
          <w:color w:val="000000"/>
          <w:spacing w:val="-3"/>
        </w:rPr>
        <w:t xml:space="preserve">Примечание. Терминология, применяемая в настоящих Указаниях, используется </w:t>
      </w:r>
      <w:r>
        <w:rPr>
          <w:color w:val="000000"/>
          <w:spacing w:val="-9"/>
        </w:rPr>
        <w:t>только для заполнения  отчета.</w:t>
      </w:r>
    </w:p>
    <w:p w:rsidR="00270576" w:rsidRDefault="00270576" w:rsidP="004650AF">
      <w:pPr>
        <w:spacing w:before="120" w:line="280" w:lineRule="exact"/>
        <w:ind w:left="5580"/>
        <w:jc w:val="both"/>
        <w:rPr>
          <w:sz w:val="30"/>
        </w:rPr>
        <w:sectPr w:rsidR="00270576" w:rsidSect="00D659A2">
          <w:headerReference w:type="even" r:id="rId10"/>
          <w:headerReference w:type="default" r:id="rId11"/>
          <w:headerReference w:type="first" r:id="rId12"/>
          <w:pgSz w:w="11906" w:h="16838" w:code="9"/>
          <w:pgMar w:top="1134" w:right="567" w:bottom="1134" w:left="1701" w:header="709" w:footer="709" w:gutter="0"/>
          <w:pgNumType w:start="1"/>
          <w:cols w:space="708"/>
          <w:titlePg/>
          <w:docGrid w:linePitch="360"/>
        </w:sectPr>
      </w:pPr>
    </w:p>
    <w:p w:rsidR="00270576" w:rsidRPr="006A5D03" w:rsidRDefault="00270576" w:rsidP="00270576">
      <w:pPr>
        <w:pStyle w:val="aa"/>
        <w:spacing w:line="280" w:lineRule="exact"/>
        <w:ind w:left="8391"/>
        <w:jc w:val="both"/>
        <w:rPr>
          <w:color w:val="000000"/>
          <w:sz w:val="30"/>
          <w:szCs w:val="30"/>
        </w:rPr>
      </w:pPr>
      <w:r w:rsidRPr="006A5D03">
        <w:rPr>
          <w:color w:val="000000"/>
          <w:sz w:val="30"/>
          <w:szCs w:val="30"/>
        </w:rPr>
        <w:lastRenderedPageBreak/>
        <w:t>Приложение 1</w:t>
      </w:r>
    </w:p>
    <w:p w:rsidR="00270576" w:rsidRPr="006A5D03" w:rsidRDefault="00270576" w:rsidP="00270576">
      <w:pPr>
        <w:spacing w:line="260" w:lineRule="exact"/>
        <w:ind w:left="8391"/>
        <w:jc w:val="both"/>
        <w:rPr>
          <w:sz w:val="30"/>
        </w:rPr>
      </w:pPr>
      <w:r w:rsidRPr="006A5D03">
        <w:rPr>
          <w:sz w:val="30"/>
        </w:rPr>
        <w:t xml:space="preserve">к Указаниям по заполнению формы государственной статистической отчетности 12-тр (электро) </w:t>
      </w:r>
      <w:r w:rsidR="006A5D03" w:rsidRPr="006A5D03">
        <w:rPr>
          <w:sz w:val="30"/>
        </w:rPr>
        <w:t xml:space="preserve">(Минтранс) </w:t>
      </w:r>
      <w:r w:rsidRPr="006A5D03">
        <w:rPr>
          <w:sz w:val="30"/>
        </w:rPr>
        <w:t>«Отчет о работе городского электрического транспорта, метрополитена»</w:t>
      </w:r>
    </w:p>
    <w:p w:rsidR="00270576" w:rsidRPr="006A5D03" w:rsidRDefault="00270576" w:rsidP="006E7CA2">
      <w:pPr>
        <w:pStyle w:val="a3"/>
        <w:spacing w:after="0" w:line="280" w:lineRule="exact"/>
        <w:ind w:left="0" w:right="5273"/>
        <w:jc w:val="both"/>
        <w:rPr>
          <w:sz w:val="30"/>
          <w:szCs w:val="30"/>
        </w:rPr>
      </w:pPr>
      <w:r w:rsidRPr="006A5D03">
        <w:rPr>
          <w:sz w:val="30"/>
          <w:szCs w:val="30"/>
        </w:rPr>
        <w:t xml:space="preserve">КОЛИЧЕСТВО ПОЕЗДОК </w:t>
      </w:r>
    </w:p>
    <w:p w:rsidR="00270576" w:rsidRPr="006A5D03" w:rsidRDefault="00270576" w:rsidP="00BF54BE">
      <w:pPr>
        <w:spacing w:before="60" w:after="60" w:line="280" w:lineRule="exact"/>
        <w:ind w:right="5273"/>
        <w:jc w:val="both"/>
      </w:pPr>
      <w:r w:rsidRPr="006A5D03">
        <w:rPr>
          <w:iCs/>
          <w:sz w:val="30"/>
          <w:szCs w:val="30"/>
        </w:rPr>
        <w:t xml:space="preserve">одного пассажира в городском электрическом транспорте </w:t>
      </w:r>
      <w:r w:rsidRPr="006A5D03">
        <w:rPr>
          <w:iCs/>
          <w:sz w:val="30"/>
          <w:szCs w:val="30"/>
        </w:rPr>
        <w:br/>
        <w:t xml:space="preserve">и метрополитене в зависимости от вида проездного билета многоразового пользования и численности населения </w:t>
      </w:r>
      <w:r w:rsidRPr="006A5D03">
        <w:rPr>
          <w:iCs/>
          <w:sz w:val="30"/>
          <w:szCs w:val="30"/>
        </w:rPr>
        <w:br/>
        <w:t>в городе, где находится организация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987"/>
        <w:gridCol w:w="987"/>
        <w:gridCol w:w="988"/>
        <w:gridCol w:w="1287"/>
        <w:gridCol w:w="1133"/>
        <w:gridCol w:w="1739"/>
        <w:gridCol w:w="1467"/>
        <w:gridCol w:w="1133"/>
        <w:gridCol w:w="1745"/>
        <w:gridCol w:w="1600"/>
      </w:tblGrid>
      <w:tr w:rsidR="008E2875" w:rsidRPr="008E2875" w:rsidTr="006E7CA2">
        <w:tc>
          <w:tcPr>
            <w:tcW w:w="5000" w:type="pct"/>
            <w:gridSpan w:val="11"/>
          </w:tcPr>
          <w:p w:rsidR="008E2875" w:rsidRPr="006A5D03" w:rsidRDefault="008E2875" w:rsidP="0083521C">
            <w:pPr>
              <w:pStyle w:val="a3"/>
              <w:spacing w:before="20" w:after="20"/>
              <w:ind w:left="0"/>
              <w:jc w:val="center"/>
              <w:rPr>
                <w:sz w:val="22"/>
                <w:szCs w:val="22"/>
              </w:rPr>
            </w:pPr>
            <w:r w:rsidRPr="006A5D03">
              <w:rPr>
                <w:sz w:val="22"/>
                <w:szCs w:val="22"/>
              </w:rPr>
              <w:t>Количество поездок одного пассажира, единиц</w:t>
            </w:r>
          </w:p>
        </w:tc>
      </w:tr>
      <w:tr w:rsidR="008E2875" w:rsidRPr="008E2875" w:rsidTr="008E2875">
        <w:tc>
          <w:tcPr>
            <w:tcW w:w="4459" w:type="pct"/>
            <w:gridSpan w:val="10"/>
          </w:tcPr>
          <w:p w:rsidR="008E2875" w:rsidRPr="006A5D03" w:rsidRDefault="008E2875" w:rsidP="0083521C">
            <w:pPr>
              <w:pStyle w:val="a3"/>
              <w:spacing w:before="20" w:after="20"/>
              <w:ind w:left="0"/>
              <w:jc w:val="center"/>
              <w:rPr>
                <w:sz w:val="22"/>
                <w:szCs w:val="22"/>
              </w:rPr>
            </w:pPr>
            <w:r w:rsidRPr="006A5D03">
              <w:rPr>
                <w:sz w:val="22"/>
                <w:szCs w:val="22"/>
              </w:rPr>
              <w:t>по проездным билетам многоразового пользования</w:t>
            </w:r>
          </w:p>
        </w:tc>
        <w:tc>
          <w:tcPr>
            <w:tcW w:w="541" w:type="pct"/>
            <w:vMerge w:val="restart"/>
          </w:tcPr>
          <w:p w:rsidR="008E2875" w:rsidRPr="006A5D03" w:rsidRDefault="008E2875" w:rsidP="0083521C">
            <w:pPr>
              <w:pStyle w:val="a3"/>
              <w:spacing w:before="20" w:after="20"/>
              <w:ind w:left="0"/>
              <w:jc w:val="center"/>
              <w:rPr>
                <w:sz w:val="22"/>
                <w:szCs w:val="22"/>
              </w:rPr>
            </w:pPr>
            <w:proofErr w:type="gramStart"/>
            <w:r w:rsidRPr="006A5D03">
              <w:rPr>
                <w:sz w:val="22"/>
                <w:szCs w:val="22"/>
              </w:rPr>
              <w:t>имеющего</w:t>
            </w:r>
            <w:proofErr w:type="gramEnd"/>
            <w:r w:rsidRPr="006A5D03">
              <w:rPr>
                <w:sz w:val="22"/>
                <w:szCs w:val="22"/>
              </w:rPr>
              <w:t xml:space="preserve"> право на бесплатный проезд</w:t>
            </w:r>
          </w:p>
        </w:tc>
      </w:tr>
      <w:tr w:rsidR="008E2875" w:rsidRPr="008E2875" w:rsidTr="008E2875">
        <w:trPr>
          <w:trHeight w:val="360"/>
        </w:trPr>
        <w:tc>
          <w:tcPr>
            <w:tcW w:w="582" w:type="pct"/>
            <w:vMerge w:val="restart"/>
          </w:tcPr>
          <w:p w:rsidR="008E2875" w:rsidRPr="006A5D03" w:rsidRDefault="008E2875" w:rsidP="0083521C">
            <w:pPr>
              <w:pStyle w:val="a3"/>
              <w:spacing w:before="20" w:after="20"/>
              <w:ind w:left="-57" w:right="-57"/>
              <w:jc w:val="center"/>
              <w:rPr>
                <w:sz w:val="22"/>
                <w:szCs w:val="22"/>
              </w:rPr>
            </w:pPr>
            <w:r w:rsidRPr="006A5D03">
              <w:rPr>
                <w:sz w:val="22"/>
                <w:szCs w:val="22"/>
              </w:rPr>
              <w:t>количество календарных дней</w:t>
            </w:r>
          </w:p>
        </w:tc>
        <w:tc>
          <w:tcPr>
            <w:tcW w:w="3877" w:type="pct"/>
            <w:gridSpan w:val="9"/>
          </w:tcPr>
          <w:p w:rsidR="008E2875" w:rsidRPr="006A5D03" w:rsidRDefault="008E2875" w:rsidP="0083521C">
            <w:pPr>
              <w:pStyle w:val="a3"/>
              <w:spacing w:before="20" w:after="20"/>
              <w:ind w:left="0"/>
              <w:jc w:val="center"/>
              <w:rPr>
                <w:sz w:val="22"/>
                <w:szCs w:val="22"/>
              </w:rPr>
            </w:pPr>
            <w:r w:rsidRPr="006A5D03">
              <w:rPr>
                <w:sz w:val="22"/>
                <w:szCs w:val="22"/>
              </w:rPr>
              <w:t>в том числе</w:t>
            </w:r>
          </w:p>
        </w:tc>
        <w:tc>
          <w:tcPr>
            <w:tcW w:w="541" w:type="pct"/>
            <w:vMerge/>
          </w:tcPr>
          <w:p w:rsidR="008E2875" w:rsidRPr="008E2875" w:rsidRDefault="008E2875" w:rsidP="0083521C">
            <w:pPr>
              <w:pStyle w:val="a3"/>
              <w:spacing w:before="20" w:after="20"/>
              <w:ind w:left="0"/>
              <w:jc w:val="center"/>
              <w:rPr>
                <w:b/>
                <w:sz w:val="22"/>
                <w:szCs w:val="22"/>
              </w:rPr>
            </w:pPr>
          </w:p>
        </w:tc>
      </w:tr>
      <w:tr w:rsidR="008E2875" w:rsidRPr="008E2875" w:rsidTr="008E2875">
        <w:trPr>
          <w:trHeight w:val="424"/>
        </w:trPr>
        <w:tc>
          <w:tcPr>
            <w:tcW w:w="582" w:type="pct"/>
            <w:vMerge/>
          </w:tcPr>
          <w:p w:rsidR="008E2875" w:rsidRPr="008E2875" w:rsidRDefault="008E2875" w:rsidP="0083521C">
            <w:pPr>
              <w:pStyle w:val="a3"/>
              <w:spacing w:before="20" w:after="20"/>
              <w:ind w:left="0"/>
              <w:jc w:val="center"/>
              <w:rPr>
                <w:b/>
                <w:sz w:val="22"/>
                <w:szCs w:val="22"/>
              </w:rPr>
            </w:pPr>
          </w:p>
        </w:tc>
        <w:tc>
          <w:tcPr>
            <w:tcW w:w="334" w:type="pct"/>
            <w:vMerge w:val="restart"/>
          </w:tcPr>
          <w:p w:rsidR="008E2875" w:rsidRPr="006A5D03" w:rsidRDefault="008E2875" w:rsidP="0083521C">
            <w:pPr>
              <w:pStyle w:val="a3"/>
              <w:spacing w:before="20" w:after="20"/>
              <w:ind w:left="0"/>
              <w:jc w:val="center"/>
              <w:rPr>
                <w:sz w:val="22"/>
                <w:szCs w:val="22"/>
              </w:rPr>
            </w:pPr>
            <w:r w:rsidRPr="006A5D03">
              <w:rPr>
                <w:sz w:val="22"/>
                <w:szCs w:val="22"/>
              </w:rPr>
              <w:t xml:space="preserve">на 1 вид </w:t>
            </w:r>
            <w:proofErr w:type="spellStart"/>
            <w:proofErr w:type="gramStart"/>
            <w:r w:rsidRPr="006A5D03">
              <w:rPr>
                <w:sz w:val="22"/>
                <w:szCs w:val="22"/>
              </w:rPr>
              <w:t>тран</w:t>
            </w:r>
            <w:proofErr w:type="spellEnd"/>
            <w:r w:rsidRPr="006A5D03">
              <w:rPr>
                <w:sz w:val="22"/>
                <w:szCs w:val="22"/>
              </w:rPr>
              <w:t>-спорта</w:t>
            </w:r>
            <w:proofErr w:type="gramEnd"/>
          </w:p>
        </w:tc>
        <w:tc>
          <w:tcPr>
            <w:tcW w:w="334" w:type="pct"/>
            <w:vMerge w:val="restart"/>
          </w:tcPr>
          <w:p w:rsidR="008E2875" w:rsidRPr="006A5D03" w:rsidRDefault="008E2875" w:rsidP="0083521C">
            <w:pPr>
              <w:pStyle w:val="a3"/>
              <w:spacing w:before="20" w:after="20"/>
              <w:ind w:left="0"/>
              <w:jc w:val="center"/>
              <w:rPr>
                <w:sz w:val="22"/>
                <w:szCs w:val="22"/>
              </w:rPr>
            </w:pPr>
            <w:r w:rsidRPr="006A5D03">
              <w:rPr>
                <w:sz w:val="22"/>
                <w:szCs w:val="22"/>
              </w:rPr>
              <w:t xml:space="preserve">на 2 вида </w:t>
            </w:r>
            <w:proofErr w:type="spellStart"/>
            <w:proofErr w:type="gramStart"/>
            <w:r w:rsidRPr="006A5D03">
              <w:rPr>
                <w:sz w:val="22"/>
                <w:szCs w:val="22"/>
              </w:rPr>
              <w:t>тран</w:t>
            </w:r>
            <w:proofErr w:type="spellEnd"/>
            <w:r w:rsidRPr="006A5D03">
              <w:rPr>
                <w:sz w:val="22"/>
                <w:szCs w:val="22"/>
              </w:rPr>
              <w:t>-спорта</w:t>
            </w:r>
            <w:proofErr w:type="gramEnd"/>
          </w:p>
        </w:tc>
        <w:tc>
          <w:tcPr>
            <w:tcW w:w="334" w:type="pct"/>
            <w:vMerge w:val="restart"/>
          </w:tcPr>
          <w:p w:rsidR="008E2875" w:rsidRPr="006A5D03" w:rsidRDefault="008E2875" w:rsidP="0083521C">
            <w:pPr>
              <w:pStyle w:val="a3"/>
              <w:spacing w:before="20" w:after="20"/>
              <w:ind w:left="0"/>
              <w:jc w:val="center"/>
              <w:rPr>
                <w:sz w:val="22"/>
                <w:szCs w:val="22"/>
              </w:rPr>
            </w:pPr>
            <w:r w:rsidRPr="006A5D03">
              <w:rPr>
                <w:sz w:val="22"/>
                <w:szCs w:val="22"/>
              </w:rPr>
              <w:t xml:space="preserve">на 3 вида </w:t>
            </w:r>
            <w:proofErr w:type="spellStart"/>
            <w:proofErr w:type="gramStart"/>
            <w:r w:rsidRPr="006A5D03">
              <w:rPr>
                <w:sz w:val="22"/>
                <w:szCs w:val="22"/>
              </w:rPr>
              <w:t>тран</w:t>
            </w:r>
            <w:proofErr w:type="spellEnd"/>
            <w:r w:rsidRPr="006A5D03">
              <w:rPr>
                <w:sz w:val="22"/>
                <w:szCs w:val="22"/>
              </w:rPr>
              <w:t>-спорта</w:t>
            </w:r>
            <w:proofErr w:type="gramEnd"/>
          </w:p>
        </w:tc>
        <w:tc>
          <w:tcPr>
            <w:tcW w:w="1406" w:type="pct"/>
            <w:gridSpan w:val="3"/>
          </w:tcPr>
          <w:p w:rsidR="008E2875" w:rsidRPr="006A5D03" w:rsidRDefault="008E2875" w:rsidP="0083521C">
            <w:pPr>
              <w:pStyle w:val="a3"/>
              <w:spacing w:before="20" w:after="20"/>
              <w:ind w:left="0"/>
              <w:jc w:val="center"/>
              <w:rPr>
                <w:sz w:val="22"/>
                <w:szCs w:val="22"/>
              </w:rPr>
            </w:pPr>
            <w:r w:rsidRPr="006A5D03">
              <w:rPr>
                <w:sz w:val="22"/>
                <w:szCs w:val="22"/>
              </w:rPr>
              <w:t>на 4 вида транспорта</w:t>
            </w:r>
          </w:p>
        </w:tc>
        <w:tc>
          <w:tcPr>
            <w:tcW w:w="1468" w:type="pct"/>
            <w:gridSpan w:val="3"/>
          </w:tcPr>
          <w:p w:rsidR="008E2875" w:rsidRPr="006A5D03" w:rsidRDefault="008E2875" w:rsidP="0083521C">
            <w:pPr>
              <w:pStyle w:val="a3"/>
              <w:spacing w:before="20" w:after="20"/>
              <w:ind w:left="0"/>
              <w:jc w:val="center"/>
              <w:rPr>
                <w:sz w:val="22"/>
                <w:szCs w:val="22"/>
              </w:rPr>
            </w:pPr>
            <w:r w:rsidRPr="006A5D03">
              <w:rPr>
                <w:sz w:val="22"/>
                <w:szCs w:val="22"/>
              </w:rPr>
              <w:t>на 5 видов транспорта</w:t>
            </w:r>
          </w:p>
        </w:tc>
        <w:tc>
          <w:tcPr>
            <w:tcW w:w="541" w:type="pct"/>
            <w:vMerge/>
          </w:tcPr>
          <w:p w:rsidR="008E2875" w:rsidRPr="008E2875" w:rsidRDefault="008E2875" w:rsidP="0083521C">
            <w:pPr>
              <w:pStyle w:val="a3"/>
              <w:spacing w:before="20" w:after="20"/>
              <w:ind w:left="0"/>
              <w:jc w:val="center"/>
              <w:rPr>
                <w:b/>
                <w:sz w:val="22"/>
                <w:szCs w:val="22"/>
              </w:rPr>
            </w:pPr>
          </w:p>
        </w:tc>
      </w:tr>
      <w:tr w:rsidR="008E2875" w:rsidRPr="008E2875" w:rsidTr="008E2875">
        <w:trPr>
          <w:trHeight w:val="492"/>
        </w:trPr>
        <w:tc>
          <w:tcPr>
            <w:tcW w:w="582" w:type="pct"/>
            <w:vMerge/>
          </w:tcPr>
          <w:p w:rsidR="008E2875" w:rsidRPr="008E2875" w:rsidRDefault="008E2875" w:rsidP="0083521C">
            <w:pPr>
              <w:pStyle w:val="a3"/>
              <w:spacing w:before="20" w:after="20"/>
              <w:ind w:left="0"/>
              <w:jc w:val="center"/>
              <w:rPr>
                <w:b/>
                <w:sz w:val="22"/>
                <w:szCs w:val="22"/>
              </w:rPr>
            </w:pPr>
          </w:p>
        </w:tc>
        <w:tc>
          <w:tcPr>
            <w:tcW w:w="334" w:type="pct"/>
            <w:vMerge/>
          </w:tcPr>
          <w:p w:rsidR="008E2875" w:rsidRPr="008E2875" w:rsidRDefault="008E2875" w:rsidP="0083521C">
            <w:pPr>
              <w:pStyle w:val="a3"/>
              <w:spacing w:before="20" w:after="20"/>
              <w:ind w:left="0"/>
              <w:jc w:val="center"/>
              <w:rPr>
                <w:b/>
                <w:sz w:val="22"/>
                <w:szCs w:val="22"/>
              </w:rPr>
            </w:pPr>
          </w:p>
        </w:tc>
        <w:tc>
          <w:tcPr>
            <w:tcW w:w="334" w:type="pct"/>
            <w:vMerge/>
          </w:tcPr>
          <w:p w:rsidR="008E2875" w:rsidRPr="008E2875" w:rsidRDefault="008E2875" w:rsidP="0083521C">
            <w:pPr>
              <w:pStyle w:val="a3"/>
              <w:spacing w:before="20" w:after="20"/>
              <w:ind w:left="0"/>
              <w:jc w:val="center"/>
              <w:rPr>
                <w:b/>
                <w:sz w:val="22"/>
                <w:szCs w:val="22"/>
              </w:rPr>
            </w:pPr>
          </w:p>
        </w:tc>
        <w:tc>
          <w:tcPr>
            <w:tcW w:w="334" w:type="pct"/>
            <w:vMerge/>
          </w:tcPr>
          <w:p w:rsidR="008E2875" w:rsidRPr="008E2875" w:rsidRDefault="008E2875" w:rsidP="0083521C">
            <w:pPr>
              <w:pStyle w:val="a3"/>
              <w:spacing w:before="20" w:after="20"/>
              <w:ind w:left="0"/>
              <w:jc w:val="center"/>
              <w:rPr>
                <w:b/>
                <w:sz w:val="22"/>
                <w:szCs w:val="22"/>
              </w:rPr>
            </w:pPr>
          </w:p>
        </w:tc>
        <w:tc>
          <w:tcPr>
            <w:tcW w:w="435" w:type="pct"/>
          </w:tcPr>
          <w:p w:rsidR="008E2875" w:rsidRPr="00F322AB" w:rsidRDefault="008E2875" w:rsidP="0083521C">
            <w:pPr>
              <w:pStyle w:val="a3"/>
              <w:spacing w:before="20" w:after="20"/>
              <w:ind w:left="0"/>
              <w:jc w:val="center"/>
              <w:rPr>
                <w:sz w:val="22"/>
                <w:szCs w:val="22"/>
              </w:rPr>
            </w:pPr>
            <w:r w:rsidRPr="00F322AB">
              <w:rPr>
                <w:sz w:val="22"/>
                <w:szCs w:val="22"/>
              </w:rPr>
              <w:t>троллейбус</w:t>
            </w:r>
          </w:p>
        </w:tc>
        <w:tc>
          <w:tcPr>
            <w:tcW w:w="383" w:type="pct"/>
          </w:tcPr>
          <w:p w:rsidR="008E2875" w:rsidRPr="00F322AB" w:rsidRDefault="008E2875" w:rsidP="0083521C">
            <w:pPr>
              <w:pStyle w:val="a3"/>
              <w:spacing w:before="20" w:after="20"/>
              <w:ind w:left="0"/>
              <w:jc w:val="center"/>
              <w:rPr>
                <w:sz w:val="22"/>
                <w:szCs w:val="22"/>
              </w:rPr>
            </w:pPr>
            <w:r w:rsidRPr="00F322AB">
              <w:rPr>
                <w:sz w:val="22"/>
                <w:szCs w:val="22"/>
              </w:rPr>
              <w:t>трамвай</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метрополитен</w:t>
            </w:r>
          </w:p>
        </w:tc>
        <w:tc>
          <w:tcPr>
            <w:tcW w:w="496" w:type="pct"/>
          </w:tcPr>
          <w:p w:rsidR="008E2875" w:rsidRPr="00F322AB" w:rsidRDefault="008E2875" w:rsidP="0083521C">
            <w:pPr>
              <w:pStyle w:val="a3"/>
              <w:spacing w:before="20" w:after="20"/>
              <w:ind w:left="0"/>
              <w:jc w:val="center"/>
              <w:rPr>
                <w:sz w:val="22"/>
                <w:szCs w:val="22"/>
              </w:rPr>
            </w:pPr>
            <w:r w:rsidRPr="00F322AB">
              <w:rPr>
                <w:sz w:val="22"/>
                <w:szCs w:val="22"/>
              </w:rPr>
              <w:t>троллейбус</w:t>
            </w:r>
          </w:p>
        </w:tc>
        <w:tc>
          <w:tcPr>
            <w:tcW w:w="383" w:type="pct"/>
          </w:tcPr>
          <w:p w:rsidR="008E2875" w:rsidRPr="00F322AB" w:rsidRDefault="008E2875" w:rsidP="0083521C">
            <w:pPr>
              <w:pStyle w:val="a3"/>
              <w:spacing w:before="20" w:after="20"/>
              <w:ind w:left="0"/>
              <w:jc w:val="center"/>
              <w:rPr>
                <w:sz w:val="22"/>
                <w:szCs w:val="22"/>
              </w:rPr>
            </w:pPr>
            <w:r w:rsidRPr="00F322AB">
              <w:rPr>
                <w:sz w:val="22"/>
                <w:szCs w:val="22"/>
              </w:rPr>
              <w:t>трамвай</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метрополитен</w:t>
            </w:r>
          </w:p>
        </w:tc>
        <w:tc>
          <w:tcPr>
            <w:tcW w:w="541" w:type="pct"/>
            <w:vMerge/>
          </w:tcPr>
          <w:p w:rsidR="008E2875" w:rsidRPr="008E2875" w:rsidRDefault="008E2875" w:rsidP="0083521C">
            <w:pPr>
              <w:pStyle w:val="a3"/>
              <w:spacing w:before="20" w:after="20"/>
              <w:ind w:left="0"/>
              <w:jc w:val="center"/>
              <w:rPr>
                <w:b/>
                <w:sz w:val="22"/>
                <w:szCs w:val="22"/>
              </w:rPr>
            </w:pPr>
          </w:p>
        </w:tc>
      </w:tr>
      <w:tr w:rsidR="008E2875" w:rsidRPr="008E2875" w:rsidTr="006E7CA2">
        <w:tc>
          <w:tcPr>
            <w:tcW w:w="5000" w:type="pct"/>
            <w:gridSpan w:val="11"/>
          </w:tcPr>
          <w:p w:rsidR="008E2875" w:rsidRPr="006A5D03" w:rsidRDefault="008E2875" w:rsidP="0083521C">
            <w:pPr>
              <w:pStyle w:val="a3"/>
              <w:spacing w:before="20" w:after="20"/>
              <w:ind w:left="0"/>
              <w:jc w:val="center"/>
              <w:rPr>
                <w:sz w:val="22"/>
                <w:szCs w:val="22"/>
              </w:rPr>
            </w:pPr>
            <w:r w:rsidRPr="006A5D03">
              <w:rPr>
                <w:sz w:val="22"/>
                <w:szCs w:val="22"/>
              </w:rPr>
              <w:t>в городах с численностью населения свыше 250 тыс. чел.</w:t>
            </w:r>
          </w:p>
        </w:tc>
      </w:tr>
      <w:tr w:rsidR="008E2875" w:rsidRPr="008E2875" w:rsidTr="008E2875">
        <w:tc>
          <w:tcPr>
            <w:tcW w:w="582" w:type="pct"/>
            <w:vAlign w:val="bottom"/>
          </w:tcPr>
          <w:p w:rsidR="008E2875" w:rsidRPr="006A5D03" w:rsidRDefault="008E2875" w:rsidP="0083521C">
            <w:pPr>
              <w:pStyle w:val="a3"/>
              <w:spacing w:before="20" w:after="20" w:line="240" w:lineRule="exact"/>
              <w:ind w:left="0"/>
              <w:jc w:val="center"/>
              <w:rPr>
                <w:sz w:val="22"/>
                <w:szCs w:val="22"/>
              </w:rPr>
            </w:pPr>
            <w:r w:rsidRPr="006A5D03">
              <w:rPr>
                <w:sz w:val="22"/>
                <w:szCs w:val="22"/>
              </w:rPr>
              <w:t>1</w:t>
            </w:r>
          </w:p>
        </w:tc>
        <w:tc>
          <w:tcPr>
            <w:tcW w:w="334" w:type="pct"/>
            <w:vAlign w:val="center"/>
          </w:tcPr>
          <w:p w:rsidR="008E2875" w:rsidRPr="006A5D03" w:rsidRDefault="008E2875" w:rsidP="0083521C">
            <w:pPr>
              <w:pStyle w:val="a3"/>
              <w:spacing w:before="20" w:after="20"/>
              <w:ind w:left="0"/>
              <w:jc w:val="center"/>
              <w:rPr>
                <w:sz w:val="22"/>
                <w:szCs w:val="22"/>
              </w:rPr>
            </w:pPr>
            <w:r w:rsidRPr="006A5D03">
              <w:rPr>
                <w:sz w:val="22"/>
                <w:szCs w:val="22"/>
              </w:rPr>
              <w:t>х</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2</w:t>
            </w:r>
          </w:p>
        </w:tc>
        <w:tc>
          <w:tcPr>
            <w:tcW w:w="435" w:type="pct"/>
          </w:tcPr>
          <w:p w:rsidR="008E2875" w:rsidRPr="00F322AB" w:rsidRDefault="008E2875" w:rsidP="0083521C">
            <w:pPr>
              <w:spacing w:before="20" w:after="20"/>
              <w:jc w:val="center"/>
            </w:pPr>
            <w:r w:rsidRPr="00F322AB">
              <w:rPr>
                <w:sz w:val="22"/>
                <w:szCs w:val="22"/>
              </w:rPr>
              <w:t>х</w:t>
            </w:r>
          </w:p>
        </w:tc>
        <w:tc>
          <w:tcPr>
            <w:tcW w:w="383" w:type="pct"/>
          </w:tcPr>
          <w:p w:rsidR="008E2875" w:rsidRPr="00F322AB" w:rsidRDefault="008E2875" w:rsidP="0083521C">
            <w:pPr>
              <w:spacing w:before="20" w:after="20"/>
              <w:jc w:val="center"/>
            </w:pPr>
            <w:r w:rsidRPr="00F322AB">
              <w:rPr>
                <w:sz w:val="22"/>
                <w:szCs w:val="22"/>
              </w:rPr>
              <w:t>х</w:t>
            </w:r>
          </w:p>
        </w:tc>
        <w:tc>
          <w:tcPr>
            <w:tcW w:w="588" w:type="pct"/>
          </w:tcPr>
          <w:p w:rsidR="008E2875" w:rsidRPr="00F322AB" w:rsidRDefault="008E2875" w:rsidP="0083521C">
            <w:pPr>
              <w:spacing w:before="20" w:after="20"/>
              <w:jc w:val="center"/>
            </w:pPr>
            <w:r w:rsidRPr="00F322AB">
              <w:rPr>
                <w:sz w:val="22"/>
                <w:szCs w:val="22"/>
              </w:rPr>
              <w:t>х</w:t>
            </w:r>
          </w:p>
        </w:tc>
        <w:tc>
          <w:tcPr>
            <w:tcW w:w="496"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383"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88"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41"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r>
      <w:tr w:rsidR="008E2875" w:rsidRPr="008E2875" w:rsidTr="008E2875">
        <w:tc>
          <w:tcPr>
            <w:tcW w:w="582" w:type="pct"/>
            <w:vAlign w:val="bottom"/>
          </w:tcPr>
          <w:p w:rsidR="008E2875" w:rsidRPr="006A5D03" w:rsidRDefault="008E2875" w:rsidP="0083521C">
            <w:pPr>
              <w:pStyle w:val="a3"/>
              <w:spacing w:before="20" w:after="20" w:line="240" w:lineRule="exact"/>
              <w:ind w:left="0"/>
              <w:jc w:val="center"/>
              <w:rPr>
                <w:sz w:val="22"/>
                <w:szCs w:val="22"/>
              </w:rPr>
            </w:pPr>
            <w:r w:rsidRPr="006A5D03">
              <w:rPr>
                <w:sz w:val="22"/>
                <w:szCs w:val="22"/>
              </w:rPr>
              <w:t>2</w:t>
            </w:r>
          </w:p>
        </w:tc>
        <w:tc>
          <w:tcPr>
            <w:tcW w:w="334" w:type="pct"/>
            <w:vAlign w:val="center"/>
          </w:tcPr>
          <w:p w:rsidR="008E2875" w:rsidRPr="006A5D03" w:rsidRDefault="008E2875" w:rsidP="0083521C">
            <w:pPr>
              <w:pStyle w:val="a3"/>
              <w:spacing w:before="20" w:after="20"/>
              <w:ind w:left="0"/>
              <w:jc w:val="center"/>
              <w:rPr>
                <w:sz w:val="22"/>
                <w:szCs w:val="22"/>
              </w:rPr>
            </w:pPr>
            <w:r w:rsidRPr="006A5D03">
              <w:rPr>
                <w:sz w:val="22"/>
                <w:szCs w:val="22"/>
              </w:rPr>
              <w:t>х</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4</w:t>
            </w:r>
          </w:p>
        </w:tc>
        <w:tc>
          <w:tcPr>
            <w:tcW w:w="435" w:type="pct"/>
          </w:tcPr>
          <w:p w:rsidR="008E2875" w:rsidRPr="00F322AB" w:rsidRDefault="008E2875" w:rsidP="0083521C">
            <w:pPr>
              <w:spacing w:before="20" w:after="20"/>
              <w:jc w:val="center"/>
            </w:pPr>
            <w:r w:rsidRPr="00F322AB">
              <w:rPr>
                <w:sz w:val="22"/>
                <w:szCs w:val="22"/>
              </w:rPr>
              <w:t>х</w:t>
            </w:r>
          </w:p>
        </w:tc>
        <w:tc>
          <w:tcPr>
            <w:tcW w:w="383" w:type="pct"/>
          </w:tcPr>
          <w:p w:rsidR="008E2875" w:rsidRPr="00F322AB" w:rsidRDefault="008E2875" w:rsidP="0083521C">
            <w:pPr>
              <w:spacing w:before="20" w:after="20"/>
              <w:jc w:val="center"/>
            </w:pPr>
            <w:r w:rsidRPr="00F322AB">
              <w:rPr>
                <w:sz w:val="22"/>
                <w:szCs w:val="22"/>
              </w:rPr>
              <w:t>х</w:t>
            </w:r>
          </w:p>
        </w:tc>
        <w:tc>
          <w:tcPr>
            <w:tcW w:w="588" w:type="pct"/>
          </w:tcPr>
          <w:p w:rsidR="008E2875" w:rsidRPr="00F322AB" w:rsidRDefault="008E2875" w:rsidP="0083521C">
            <w:pPr>
              <w:spacing w:before="20" w:after="20"/>
              <w:jc w:val="center"/>
            </w:pPr>
            <w:r w:rsidRPr="00F322AB">
              <w:rPr>
                <w:sz w:val="22"/>
                <w:szCs w:val="22"/>
              </w:rPr>
              <w:t>х</w:t>
            </w:r>
          </w:p>
        </w:tc>
        <w:tc>
          <w:tcPr>
            <w:tcW w:w="496"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383"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88"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41"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r>
      <w:tr w:rsidR="008E2875" w:rsidRPr="008E2875" w:rsidTr="008E2875">
        <w:tc>
          <w:tcPr>
            <w:tcW w:w="582" w:type="pct"/>
            <w:vAlign w:val="bottom"/>
          </w:tcPr>
          <w:p w:rsidR="008E2875" w:rsidRPr="006A5D03" w:rsidRDefault="008E2875" w:rsidP="0083521C">
            <w:pPr>
              <w:pStyle w:val="a3"/>
              <w:spacing w:before="20" w:after="20" w:line="240" w:lineRule="exact"/>
              <w:ind w:left="0"/>
              <w:jc w:val="center"/>
              <w:rPr>
                <w:sz w:val="22"/>
                <w:szCs w:val="22"/>
              </w:rPr>
            </w:pPr>
            <w:r w:rsidRPr="006A5D03">
              <w:rPr>
                <w:sz w:val="22"/>
                <w:szCs w:val="22"/>
              </w:rPr>
              <w:t>3</w:t>
            </w:r>
          </w:p>
        </w:tc>
        <w:tc>
          <w:tcPr>
            <w:tcW w:w="334" w:type="pct"/>
            <w:vAlign w:val="center"/>
          </w:tcPr>
          <w:p w:rsidR="008E2875" w:rsidRPr="006A5D03" w:rsidRDefault="008E2875" w:rsidP="0083521C">
            <w:pPr>
              <w:pStyle w:val="a3"/>
              <w:spacing w:before="20" w:after="20"/>
              <w:ind w:left="0"/>
              <w:jc w:val="center"/>
              <w:rPr>
                <w:sz w:val="22"/>
                <w:szCs w:val="22"/>
              </w:rPr>
            </w:pPr>
            <w:r w:rsidRPr="006A5D03">
              <w:rPr>
                <w:sz w:val="22"/>
                <w:szCs w:val="22"/>
              </w:rPr>
              <w:t>12</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7</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6</w:t>
            </w:r>
          </w:p>
        </w:tc>
        <w:tc>
          <w:tcPr>
            <w:tcW w:w="435" w:type="pct"/>
          </w:tcPr>
          <w:p w:rsidR="008E2875" w:rsidRPr="00F322AB" w:rsidRDefault="008E2875" w:rsidP="0083521C">
            <w:pPr>
              <w:spacing w:before="20" w:after="20"/>
              <w:jc w:val="center"/>
            </w:pPr>
            <w:r w:rsidRPr="00F322AB">
              <w:rPr>
                <w:sz w:val="22"/>
                <w:szCs w:val="22"/>
              </w:rPr>
              <w:t>х</w:t>
            </w:r>
          </w:p>
        </w:tc>
        <w:tc>
          <w:tcPr>
            <w:tcW w:w="383" w:type="pct"/>
          </w:tcPr>
          <w:p w:rsidR="008E2875" w:rsidRPr="00F322AB" w:rsidRDefault="008E2875" w:rsidP="0083521C">
            <w:pPr>
              <w:spacing w:before="20" w:after="20"/>
              <w:jc w:val="center"/>
            </w:pPr>
            <w:r w:rsidRPr="00F322AB">
              <w:rPr>
                <w:sz w:val="22"/>
                <w:szCs w:val="22"/>
              </w:rPr>
              <w:t>х</w:t>
            </w:r>
          </w:p>
        </w:tc>
        <w:tc>
          <w:tcPr>
            <w:tcW w:w="588" w:type="pct"/>
          </w:tcPr>
          <w:p w:rsidR="008E2875" w:rsidRPr="00F322AB" w:rsidRDefault="008E2875" w:rsidP="0083521C">
            <w:pPr>
              <w:spacing w:before="20" w:after="20"/>
              <w:jc w:val="center"/>
            </w:pPr>
            <w:r w:rsidRPr="00F322AB">
              <w:rPr>
                <w:sz w:val="22"/>
                <w:szCs w:val="22"/>
              </w:rPr>
              <w:t>х</w:t>
            </w:r>
          </w:p>
        </w:tc>
        <w:tc>
          <w:tcPr>
            <w:tcW w:w="496" w:type="pct"/>
          </w:tcPr>
          <w:p w:rsidR="008E2875" w:rsidRPr="00F322AB" w:rsidRDefault="008E2875" w:rsidP="0083521C">
            <w:pPr>
              <w:pStyle w:val="a3"/>
              <w:spacing w:before="20" w:after="20"/>
              <w:ind w:left="0"/>
              <w:jc w:val="center"/>
              <w:rPr>
                <w:sz w:val="22"/>
                <w:szCs w:val="22"/>
              </w:rPr>
            </w:pPr>
            <w:r w:rsidRPr="00F322AB">
              <w:rPr>
                <w:sz w:val="22"/>
                <w:szCs w:val="22"/>
              </w:rPr>
              <w:t>4</w:t>
            </w:r>
          </w:p>
        </w:tc>
        <w:tc>
          <w:tcPr>
            <w:tcW w:w="383" w:type="pct"/>
          </w:tcPr>
          <w:p w:rsidR="008E2875" w:rsidRPr="00F322AB" w:rsidRDefault="008E2875" w:rsidP="0083521C">
            <w:pPr>
              <w:pStyle w:val="a3"/>
              <w:spacing w:before="20" w:after="20"/>
              <w:ind w:left="0"/>
              <w:jc w:val="center"/>
              <w:rPr>
                <w:sz w:val="22"/>
                <w:szCs w:val="22"/>
              </w:rPr>
            </w:pPr>
            <w:r w:rsidRPr="00F322AB">
              <w:rPr>
                <w:sz w:val="22"/>
                <w:szCs w:val="22"/>
              </w:rPr>
              <w:t>2</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5</w:t>
            </w:r>
          </w:p>
        </w:tc>
        <w:tc>
          <w:tcPr>
            <w:tcW w:w="541"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r>
      <w:tr w:rsidR="008E2875" w:rsidRPr="008E2875" w:rsidTr="008E2875">
        <w:tc>
          <w:tcPr>
            <w:tcW w:w="582" w:type="pct"/>
            <w:vAlign w:val="bottom"/>
          </w:tcPr>
          <w:p w:rsidR="008E2875" w:rsidRPr="006A5D03" w:rsidRDefault="008E2875" w:rsidP="0083521C">
            <w:pPr>
              <w:pStyle w:val="a3"/>
              <w:spacing w:before="20" w:after="20" w:line="240" w:lineRule="exact"/>
              <w:ind w:left="0"/>
              <w:jc w:val="center"/>
              <w:rPr>
                <w:sz w:val="22"/>
                <w:szCs w:val="22"/>
              </w:rPr>
            </w:pPr>
            <w:r w:rsidRPr="006A5D03">
              <w:rPr>
                <w:sz w:val="22"/>
                <w:szCs w:val="22"/>
              </w:rPr>
              <w:t>5</w:t>
            </w:r>
          </w:p>
        </w:tc>
        <w:tc>
          <w:tcPr>
            <w:tcW w:w="334" w:type="pct"/>
            <w:vAlign w:val="center"/>
          </w:tcPr>
          <w:p w:rsidR="008E2875" w:rsidRPr="006A5D03" w:rsidRDefault="008E2875" w:rsidP="0083521C">
            <w:pPr>
              <w:pStyle w:val="a3"/>
              <w:spacing w:before="20" w:after="20"/>
              <w:ind w:left="0"/>
              <w:jc w:val="center"/>
              <w:rPr>
                <w:sz w:val="22"/>
                <w:szCs w:val="22"/>
              </w:rPr>
            </w:pPr>
            <w:r w:rsidRPr="006A5D03">
              <w:rPr>
                <w:sz w:val="22"/>
                <w:szCs w:val="22"/>
              </w:rPr>
              <w:t>20</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12</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9</w:t>
            </w:r>
          </w:p>
        </w:tc>
        <w:tc>
          <w:tcPr>
            <w:tcW w:w="435" w:type="pct"/>
          </w:tcPr>
          <w:p w:rsidR="008E2875" w:rsidRPr="00F322AB" w:rsidRDefault="008E2875" w:rsidP="0083521C">
            <w:pPr>
              <w:spacing w:before="20" w:after="20"/>
              <w:jc w:val="center"/>
            </w:pPr>
            <w:r w:rsidRPr="00F322AB">
              <w:rPr>
                <w:sz w:val="22"/>
                <w:szCs w:val="22"/>
              </w:rPr>
              <w:t>х</w:t>
            </w:r>
          </w:p>
        </w:tc>
        <w:tc>
          <w:tcPr>
            <w:tcW w:w="383" w:type="pct"/>
          </w:tcPr>
          <w:p w:rsidR="008E2875" w:rsidRPr="00F322AB" w:rsidRDefault="008E2875" w:rsidP="0083521C">
            <w:pPr>
              <w:spacing w:before="20" w:after="20"/>
              <w:jc w:val="center"/>
            </w:pPr>
            <w:r w:rsidRPr="00F322AB">
              <w:rPr>
                <w:sz w:val="22"/>
                <w:szCs w:val="22"/>
              </w:rPr>
              <w:t>х</w:t>
            </w:r>
          </w:p>
        </w:tc>
        <w:tc>
          <w:tcPr>
            <w:tcW w:w="588" w:type="pct"/>
          </w:tcPr>
          <w:p w:rsidR="008E2875" w:rsidRPr="00F322AB" w:rsidRDefault="008E2875" w:rsidP="0083521C">
            <w:pPr>
              <w:spacing w:before="20" w:after="20"/>
              <w:jc w:val="center"/>
            </w:pPr>
            <w:r w:rsidRPr="00F322AB">
              <w:rPr>
                <w:sz w:val="22"/>
                <w:szCs w:val="22"/>
              </w:rPr>
              <w:t>х</w:t>
            </w:r>
          </w:p>
        </w:tc>
        <w:tc>
          <w:tcPr>
            <w:tcW w:w="496" w:type="pct"/>
          </w:tcPr>
          <w:p w:rsidR="008E2875" w:rsidRPr="00F322AB" w:rsidRDefault="008E2875" w:rsidP="0083521C">
            <w:pPr>
              <w:pStyle w:val="a3"/>
              <w:spacing w:before="20" w:after="20"/>
              <w:ind w:left="0"/>
              <w:jc w:val="center"/>
              <w:rPr>
                <w:sz w:val="22"/>
                <w:szCs w:val="22"/>
              </w:rPr>
            </w:pPr>
            <w:r w:rsidRPr="00F322AB">
              <w:rPr>
                <w:sz w:val="22"/>
                <w:szCs w:val="22"/>
              </w:rPr>
              <w:t>5</w:t>
            </w:r>
          </w:p>
        </w:tc>
        <w:tc>
          <w:tcPr>
            <w:tcW w:w="383" w:type="pct"/>
          </w:tcPr>
          <w:p w:rsidR="008E2875" w:rsidRPr="00F322AB" w:rsidRDefault="008E2875" w:rsidP="0083521C">
            <w:pPr>
              <w:pStyle w:val="a3"/>
              <w:spacing w:before="20" w:after="20"/>
              <w:ind w:left="0"/>
              <w:jc w:val="center"/>
              <w:rPr>
                <w:sz w:val="22"/>
                <w:szCs w:val="22"/>
              </w:rPr>
            </w:pPr>
            <w:r w:rsidRPr="00F322AB">
              <w:rPr>
                <w:sz w:val="22"/>
                <w:szCs w:val="22"/>
              </w:rPr>
              <w:t>3</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8</w:t>
            </w:r>
          </w:p>
        </w:tc>
        <w:tc>
          <w:tcPr>
            <w:tcW w:w="541"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r>
      <w:tr w:rsidR="008E2875" w:rsidRPr="008E2875" w:rsidTr="008E2875">
        <w:tc>
          <w:tcPr>
            <w:tcW w:w="582" w:type="pct"/>
            <w:vAlign w:val="bottom"/>
          </w:tcPr>
          <w:p w:rsidR="008E2875" w:rsidRPr="006A5D03" w:rsidRDefault="008E2875" w:rsidP="0083521C">
            <w:pPr>
              <w:pStyle w:val="a3"/>
              <w:spacing w:before="20" w:after="20" w:line="240" w:lineRule="exact"/>
              <w:ind w:left="0"/>
              <w:jc w:val="center"/>
              <w:rPr>
                <w:sz w:val="22"/>
                <w:szCs w:val="22"/>
              </w:rPr>
            </w:pPr>
            <w:r w:rsidRPr="006A5D03">
              <w:rPr>
                <w:sz w:val="22"/>
                <w:szCs w:val="22"/>
              </w:rPr>
              <w:t>10</w:t>
            </w:r>
          </w:p>
        </w:tc>
        <w:tc>
          <w:tcPr>
            <w:tcW w:w="334" w:type="pct"/>
            <w:vAlign w:val="center"/>
          </w:tcPr>
          <w:p w:rsidR="008E2875" w:rsidRPr="006A5D03" w:rsidRDefault="008E2875" w:rsidP="0083521C">
            <w:pPr>
              <w:pStyle w:val="a3"/>
              <w:spacing w:before="20" w:after="20"/>
              <w:ind w:left="0"/>
              <w:jc w:val="center"/>
              <w:rPr>
                <w:sz w:val="22"/>
                <w:szCs w:val="22"/>
              </w:rPr>
            </w:pPr>
            <w:r w:rsidRPr="006A5D03">
              <w:rPr>
                <w:sz w:val="22"/>
                <w:szCs w:val="22"/>
              </w:rPr>
              <w:t>40</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24</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18</w:t>
            </w:r>
          </w:p>
        </w:tc>
        <w:tc>
          <w:tcPr>
            <w:tcW w:w="435" w:type="pct"/>
          </w:tcPr>
          <w:p w:rsidR="008E2875" w:rsidRPr="00F322AB" w:rsidRDefault="008E2875" w:rsidP="0083521C">
            <w:pPr>
              <w:pStyle w:val="a3"/>
              <w:spacing w:before="20" w:after="20"/>
              <w:ind w:left="0"/>
              <w:jc w:val="center"/>
              <w:rPr>
                <w:sz w:val="22"/>
                <w:szCs w:val="22"/>
              </w:rPr>
            </w:pPr>
            <w:r w:rsidRPr="00F322AB">
              <w:rPr>
                <w:sz w:val="22"/>
                <w:szCs w:val="22"/>
              </w:rPr>
              <w:t>13</w:t>
            </w:r>
          </w:p>
        </w:tc>
        <w:tc>
          <w:tcPr>
            <w:tcW w:w="383" w:type="pct"/>
          </w:tcPr>
          <w:p w:rsidR="008E2875" w:rsidRPr="00F322AB" w:rsidRDefault="008E2875" w:rsidP="0083521C">
            <w:pPr>
              <w:pStyle w:val="a3"/>
              <w:spacing w:before="20" w:after="20"/>
              <w:ind w:left="0"/>
              <w:jc w:val="center"/>
              <w:rPr>
                <w:sz w:val="22"/>
                <w:szCs w:val="22"/>
              </w:rPr>
            </w:pPr>
            <w:r w:rsidRPr="00F322AB">
              <w:rPr>
                <w:sz w:val="22"/>
                <w:szCs w:val="22"/>
              </w:rPr>
              <w:t>2</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16</w:t>
            </w:r>
          </w:p>
        </w:tc>
        <w:tc>
          <w:tcPr>
            <w:tcW w:w="496" w:type="pct"/>
          </w:tcPr>
          <w:p w:rsidR="008E2875" w:rsidRPr="00F322AB" w:rsidRDefault="008E2875" w:rsidP="0083521C">
            <w:pPr>
              <w:pStyle w:val="a3"/>
              <w:spacing w:before="20" w:after="20"/>
              <w:ind w:left="0"/>
              <w:jc w:val="center"/>
              <w:rPr>
                <w:sz w:val="22"/>
                <w:szCs w:val="22"/>
              </w:rPr>
            </w:pPr>
            <w:r w:rsidRPr="00F322AB">
              <w:rPr>
                <w:sz w:val="22"/>
                <w:szCs w:val="22"/>
              </w:rPr>
              <w:t>13</w:t>
            </w:r>
          </w:p>
        </w:tc>
        <w:tc>
          <w:tcPr>
            <w:tcW w:w="383" w:type="pct"/>
          </w:tcPr>
          <w:p w:rsidR="008E2875" w:rsidRPr="00F322AB" w:rsidRDefault="008E2875" w:rsidP="0083521C">
            <w:pPr>
              <w:pStyle w:val="a3"/>
              <w:spacing w:before="20" w:after="20"/>
              <w:ind w:left="0"/>
              <w:jc w:val="center"/>
              <w:rPr>
                <w:sz w:val="22"/>
                <w:szCs w:val="22"/>
              </w:rPr>
            </w:pPr>
            <w:r w:rsidRPr="00F322AB">
              <w:rPr>
                <w:sz w:val="22"/>
                <w:szCs w:val="22"/>
              </w:rPr>
              <w:t>2</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16</w:t>
            </w:r>
          </w:p>
        </w:tc>
        <w:tc>
          <w:tcPr>
            <w:tcW w:w="541"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r>
      <w:tr w:rsidR="008E2875" w:rsidRPr="008E2875" w:rsidTr="008E2875">
        <w:tc>
          <w:tcPr>
            <w:tcW w:w="582" w:type="pct"/>
            <w:vAlign w:val="bottom"/>
          </w:tcPr>
          <w:p w:rsidR="008E2875" w:rsidRPr="006A5D03" w:rsidRDefault="008E2875" w:rsidP="0083521C">
            <w:pPr>
              <w:pStyle w:val="a3"/>
              <w:spacing w:before="20" w:after="20" w:line="240" w:lineRule="exact"/>
              <w:ind w:left="0"/>
              <w:jc w:val="center"/>
              <w:rPr>
                <w:sz w:val="22"/>
                <w:szCs w:val="22"/>
              </w:rPr>
            </w:pPr>
            <w:r w:rsidRPr="006A5D03">
              <w:rPr>
                <w:sz w:val="22"/>
                <w:szCs w:val="22"/>
              </w:rPr>
              <w:t>15</w:t>
            </w:r>
          </w:p>
        </w:tc>
        <w:tc>
          <w:tcPr>
            <w:tcW w:w="334" w:type="pct"/>
            <w:vAlign w:val="center"/>
          </w:tcPr>
          <w:p w:rsidR="008E2875" w:rsidRPr="006A5D03" w:rsidRDefault="008E2875" w:rsidP="0083521C">
            <w:pPr>
              <w:pStyle w:val="a3"/>
              <w:spacing w:before="20" w:after="20"/>
              <w:ind w:left="0"/>
              <w:jc w:val="center"/>
              <w:rPr>
                <w:sz w:val="22"/>
                <w:szCs w:val="22"/>
              </w:rPr>
            </w:pPr>
            <w:r w:rsidRPr="006A5D03">
              <w:rPr>
                <w:sz w:val="22"/>
                <w:szCs w:val="22"/>
              </w:rPr>
              <w:t>60</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35</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28</w:t>
            </w:r>
          </w:p>
        </w:tc>
        <w:tc>
          <w:tcPr>
            <w:tcW w:w="435" w:type="pct"/>
          </w:tcPr>
          <w:p w:rsidR="008E2875" w:rsidRPr="00F322AB" w:rsidRDefault="008E2875" w:rsidP="0083521C">
            <w:pPr>
              <w:pStyle w:val="a3"/>
              <w:spacing w:before="20" w:after="20"/>
              <w:ind w:left="0"/>
              <w:jc w:val="center"/>
              <w:rPr>
                <w:sz w:val="22"/>
                <w:szCs w:val="22"/>
              </w:rPr>
            </w:pPr>
            <w:r w:rsidRPr="00F322AB">
              <w:rPr>
                <w:sz w:val="22"/>
                <w:szCs w:val="22"/>
              </w:rPr>
              <w:t>20</w:t>
            </w:r>
          </w:p>
        </w:tc>
        <w:tc>
          <w:tcPr>
            <w:tcW w:w="383" w:type="pct"/>
          </w:tcPr>
          <w:p w:rsidR="008E2875" w:rsidRPr="00F322AB" w:rsidRDefault="008E2875" w:rsidP="0083521C">
            <w:pPr>
              <w:pStyle w:val="a3"/>
              <w:spacing w:before="20" w:after="20"/>
              <w:ind w:left="0"/>
              <w:jc w:val="center"/>
              <w:rPr>
                <w:sz w:val="22"/>
                <w:szCs w:val="22"/>
              </w:rPr>
            </w:pPr>
            <w:r w:rsidRPr="00F322AB">
              <w:rPr>
                <w:sz w:val="22"/>
                <w:szCs w:val="22"/>
              </w:rPr>
              <w:t>3</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23</w:t>
            </w:r>
          </w:p>
        </w:tc>
        <w:tc>
          <w:tcPr>
            <w:tcW w:w="496" w:type="pct"/>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383" w:type="pct"/>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41"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r>
      <w:tr w:rsidR="008E2875" w:rsidRPr="008E2875" w:rsidTr="008E2875">
        <w:tc>
          <w:tcPr>
            <w:tcW w:w="582" w:type="pct"/>
            <w:vAlign w:val="bottom"/>
          </w:tcPr>
          <w:p w:rsidR="008E2875" w:rsidRPr="006A5D03" w:rsidRDefault="008E2875" w:rsidP="0083521C">
            <w:pPr>
              <w:pStyle w:val="a3"/>
              <w:spacing w:before="20" w:after="20" w:line="240" w:lineRule="exact"/>
              <w:ind w:left="0"/>
              <w:jc w:val="center"/>
              <w:rPr>
                <w:sz w:val="22"/>
                <w:szCs w:val="22"/>
              </w:rPr>
            </w:pPr>
            <w:r w:rsidRPr="006A5D03">
              <w:rPr>
                <w:sz w:val="22"/>
                <w:szCs w:val="22"/>
              </w:rPr>
              <w:t>20</w:t>
            </w:r>
          </w:p>
        </w:tc>
        <w:tc>
          <w:tcPr>
            <w:tcW w:w="334" w:type="pct"/>
            <w:vAlign w:val="center"/>
          </w:tcPr>
          <w:p w:rsidR="008E2875" w:rsidRPr="006A5D03" w:rsidRDefault="008E2875" w:rsidP="0083521C">
            <w:pPr>
              <w:pStyle w:val="a3"/>
              <w:spacing w:before="20" w:after="20"/>
              <w:ind w:left="0"/>
              <w:jc w:val="center"/>
              <w:rPr>
                <w:sz w:val="22"/>
                <w:szCs w:val="22"/>
              </w:rPr>
            </w:pPr>
            <w:r w:rsidRPr="006A5D03">
              <w:rPr>
                <w:sz w:val="22"/>
                <w:szCs w:val="22"/>
              </w:rPr>
              <w:t>80</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47</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37</w:t>
            </w:r>
          </w:p>
        </w:tc>
        <w:tc>
          <w:tcPr>
            <w:tcW w:w="435"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383"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88"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496"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383"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88"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41"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r>
      <w:tr w:rsidR="008E2875" w:rsidRPr="008E2875" w:rsidTr="008E2875">
        <w:tc>
          <w:tcPr>
            <w:tcW w:w="582" w:type="pct"/>
            <w:vAlign w:val="bottom"/>
          </w:tcPr>
          <w:p w:rsidR="008E2875" w:rsidRPr="006A5D03" w:rsidRDefault="008E2875" w:rsidP="0083521C">
            <w:pPr>
              <w:pStyle w:val="a3"/>
              <w:spacing w:before="20" w:after="20" w:line="240" w:lineRule="exact"/>
              <w:ind w:left="0"/>
              <w:jc w:val="center"/>
              <w:rPr>
                <w:sz w:val="22"/>
                <w:szCs w:val="22"/>
              </w:rPr>
            </w:pPr>
            <w:r w:rsidRPr="006A5D03">
              <w:rPr>
                <w:sz w:val="22"/>
                <w:szCs w:val="22"/>
              </w:rPr>
              <w:t>30</w:t>
            </w:r>
          </w:p>
        </w:tc>
        <w:tc>
          <w:tcPr>
            <w:tcW w:w="334" w:type="pct"/>
            <w:vAlign w:val="center"/>
          </w:tcPr>
          <w:p w:rsidR="008E2875" w:rsidRPr="006A5D03" w:rsidRDefault="008E2875" w:rsidP="0083521C">
            <w:pPr>
              <w:pStyle w:val="a3"/>
              <w:spacing w:before="20" w:after="20"/>
              <w:ind w:left="0"/>
              <w:jc w:val="center"/>
              <w:rPr>
                <w:sz w:val="22"/>
                <w:szCs w:val="22"/>
              </w:rPr>
            </w:pPr>
            <w:r w:rsidRPr="006A5D03">
              <w:rPr>
                <w:sz w:val="22"/>
                <w:szCs w:val="22"/>
              </w:rPr>
              <w:t>120</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70</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55</w:t>
            </w:r>
          </w:p>
        </w:tc>
        <w:tc>
          <w:tcPr>
            <w:tcW w:w="435" w:type="pct"/>
          </w:tcPr>
          <w:p w:rsidR="008E2875" w:rsidRPr="00F322AB" w:rsidRDefault="008E2875" w:rsidP="0083521C">
            <w:pPr>
              <w:pStyle w:val="a3"/>
              <w:spacing w:before="20" w:after="20"/>
              <w:ind w:left="0"/>
              <w:jc w:val="center"/>
              <w:rPr>
                <w:sz w:val="22"/>
                <w:szCs w:val="22"/>
              </w:rPr>
            </w:pPr>
            <w:r w:rsidRPr="00F322AB">
              <w:rPr>
                <w:sz w:val="22"/>
                <w:szCs w:val="22"/>
              </w:rPr>
              <w:t>39</w:t>
            </w:r>
          </w:p>
        </w:tc>
        <w:tc>
          <w:tcPr>
            <w:tcW w:w="383" w:type="pct"/>
          </w:tcPr>
          <w:p w:rsidR="008E2875" w:rsidRPr="00F322AB" w:rsidRDefault="008E2875" w:rsidP="0083521C">
            <w:pPr>
              <w:pStyle w:val="a3"/>
              <w:spacing w:before="20" w:after="20"/>
              <w:ind w:left="0"/>
              <w:jc w:val="center"/>
              <w:rPr>
                <w:sz w:val="22"/>
                <w:szCs w:val="22"/>
              </w:rPr>
            </w:pPr>
            <w:r w:rsidRPr="00F322AB">
              <w:rPr>
                <w:sz w:val="22"/>
                <w:szCs w:val="22"/>
              </w:rPr>
              <w:t>9</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47</w:t>
            </w:r>
          </w:p>
        </w:tc>
        <w:tc>
          <w:tcPr>
            <w:tcW w:w="496" w:type="pct"/>
          </w:tcPr>
          <w:p w:rsidR="008E2875" w:rsidRPr="00F322AB" w:rsidRDefault="008E2875" w:rsidP="0083521C">
            <w:pPr>
              <w:pStyle w:val="a3"/>
              <w:spacing w:before="20" w:after="20"/>
              <w:ind w:left="0"/>
              <w:jc w:val="center"/>
              <w:rPr>
                <w:sz w:val="22"/>
                <w:szCs w:val="22"/>
              </w:rPr>
            </w:pPr>
            <w:r w:rsidRPr="00F322AB">
              <w:rPr>
                <w:sz w:val="22"/>
                <w:szCs w:val="22"/>
              </w:rPr>
              <w:t>39</w:t>
            </w:r>
          </w:p>
        </w:tc>
        <w:tc>
          <w:tcPr>
            <w:tcW w:w="383" w:type="pct"/>
          </w:tcPr>
          <w:p w:rsidR="008E2875" w:rsidRPr="00F322AB" w:rsidRDefault="008E2875" w:rsidP="0083521C">
            <w:pPr>
              <w:pStyle w:val="a3"/>
              <w:spacing w:before="20" w:after="20"/>
              <w:ind w:left="0"/>
              <w:jc w:val="center"/>
              <w:rPr>
                <w:sz w:val="22"/>
                <w:szCs w:val="22"/>
              </w:rPr>
            </w:pPr>
            <w:r w:rsidRPr="00F322AB">
              <w:rPr>
                <w:sz w:val="22"/>
                <w:szCs w:val="22"/>
              </w:rPr>
              <w:t>9</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47</w:t>
            </w:r>
          </w:p>
        </w:tc>
        <w:tc>
          <w:tcPr>
            <w:tcW w:w="541" w:type="pct"/>
            <w:vAlign w:val="bottom"/>
          </w:tcPr>
          <w:p w:rsidR="008E2875" w:rsidRPr="006A5D03" w:rsidRDefault="008E2875" w:rsidP="0083521C">
            <w:pPr>
              <w:pStyle w:val="a3"/>
              <w:spacing w:before="20" w:after="20"/>
              <w:ind w:left="0"/>
              <w:jc w:val="center"/>
              <w:rPr>
                <w:sz w:val="22"/>
                <w:szCs w:val="22"/>
              </w:rPr>
            </w:pPr>
            <w:r w:rsidRPr="006A5D03">
              <w:rPr>
                <w:sz w:val="22"/>
                <w:szCs w:val="22"/>
              </w:rPr>
              <w:t>10</w:t>
            </w:r>
          </w:p>
        </w:tc>
      </w:tr>
      <w:tr w:rsidR="008E2875" w:rsidRPr="008E2875" w:rsidTr="008E2875">
        <w:tc>
          <w:tcPr>
            <w:tcW w:w="582" w:type="pct"/>
            <w:vAlign w:val="bottom"/>
          </w:tcPr>
          <w:p w:rsidR="008E2875" w:rsidRPr="006A5D03" w:rsidRDefault="008E2875" w:rsidP="0083521C">
            <w:pPr>
              <w:pStyle w:val="a3"/>
              <w:spacing w:before="20" w:after="20" w:line="240" w:lineRule="exact"/>
              <w:ind w:left="0"/>
              <w:jc w:val="center"/>
              <w:rPr>
                <w:sz w:val="22"/>
                <w:szCs w:val="22"/>
              </w:rPr>
            </w:pPr>
            <w:r w:rsidRPr="006A5D03">
              <w:rPr>
                <w:sz w:val="22"/>
                <w:szCs w:val="22"/>
              </w:rPr>
              <w:t>90</w:t>
            </w:r>
          </w:p>
        </w:tc>
        <w:tc>
          <w:tcPr>
            <w:tcW w:w="334" w:type="pct"/>
            <w:vAlign w:val="center"/>
          </w:tcPr>
          <w:p w:rsidR="008E2875" w:rsidRPr="006A5D03" w:rsidRDefault="008E2875" w:rsidP="0083521C">
            <w:pPr>
              <w:pStyle w:val="a3"/>
              <w:spacing w:before="20" w:after="20"/>
              <w:ind w:left="0"/>
              <w:jc w:val="center"/>
              <w:rPr>
                <w:sz w:val="22"/>
                <w:szCs w:val="22"/>
              </w:rPr>
            </w:pPr>
            <w:r w:rsidRPr="006A5D03">
              <w:rPr>
                <w:sz w:val="22"/>
                <w:szCs w:val="22"/>
              </w:rPr>
              <w:t>х</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165</w:t>
            </w:r>
          </w:p>
        </w:tc>
        <w:tc>
          <w:tcPr>
            <w:tcW w:w="435"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383"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88"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496" w:type="pct"/>
          </w:tcPr>
          <w:p w:rsidR="008E2875" w:rsidRPr="00F322AB" w:rsidRDefault="008E2875" w:rsidP="0083521C">
            <w:pPr>
              <w:spacing w:before="20" w:after="20"/>
              <w:jc w:val="center"/>
            </w:pPr>
            <w:r w:rsidRPr="00F322AB">
              <w:rPr>
                <w:sz w:val="22"/>
                <w:szCs w:val="22"/>
              </w:rPr>
              <w:t>х</w:t>
            </w:r>
          </w:p>
        </w:tc>
        <w:tc>
          <w:tcPr>
            <w:tcW w:w="383" w:type="pct"/>
          </w:tcPr>
          <w:p w:rsidR="008E2875" w:rsidRPr="00F322AB" w:rsidRDefault="008E2875" w:rsidP="0083521C">
            <w:pPr>
              <w:spacing w:before="20" w:after="20"/>
              <w:jc w:val="center"/>
            </w:pPr>
            <w:r w:rsidRPr="00F322AB">
              <w:rPr>
                <w:sz w:val="22"/>
                <w:szCs w:val="22"/>
              </w:rPr>
              <w:t>х</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41"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r>
      <w:tr w:rsidR="008E2875" w:rsidRPr="008E2875" w:rsidTr="006E7CA2">
        <w:tc>
          <w:tcPr>
            <w:tcW w:w="5000" w:type="pct"/>
            <w:gridSpan w:val="11"/>
          </w:tcPr>
          <w:p w:rsidR="008E2875" w:rsidRPr="006A5D03" w:rsidRDefault="008E2875" w:rsidP="0083521C">
            <w:pPr>
              <w:pStyle w:val="a3"/>
              <w:spacing w:before="20" w:after="20"/>
              <w:ind w:left="0"/>
              <w:jc w:val="center"/>
              <w:rPr>
                <w:sz w:val="22"/>
                <w:szCs w:val="22"/>
              </w:rPr>
            </w:pPr>
            <w:r w:rsidRPr="006A5D03">
              <w:rPr>
                <w:sz w:val="22"/>
                <w:szCs w:val="22"/>
              </w:rPr>
              <w:t>в городах с численностью населения от 50 до 250 тыс. чел.</w:t>
            </w:r>
          </w:p>
        </w:tc>
      </w:tr>
      <w:tr w:rsidR="008E2875" w:rsidRPr="008E2875" w:rsidTr="008E2875">
        <w:tc>
          <w:tcPr>
            <w:tcW w:w="582" w:type="pct"/>
            <w:vAlign w:val="bottom"/>
          </w:tcPr>
          <w:p w:rsidR="008E2875" w:rsidRPr="006A5D03" w:rsidRDefault="008E2875" w:rsidP="0083521C">
            <w:pPr>
              <w:pStyle w:val="a3"/>
              <w:spacing w:before="20" w:after="20"/>
              <w:ind w:left="0"/>
              <w:jc w:val="center"/>
              <w:rPr>
                <w:sz w:val="22"/>
                <w:szCs w:val="22"/>
              </w:rPr>
            </w:pPr>
            <w:r w:rsidRPr="006A5D03">
              <w:rPr>
                <w:sz w:val="22"/>
                <w:szCs w:val="22"/>
              </w:rPr>
              <w:t>30</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115</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70</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c>
          <w:tcPr>
            <w:tcW w:w="435"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383"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88"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496" w:type="pct"/>
          </w:tcPr>
          <w:p w:rsidR="008E2875" w:rsidRPr="00F322AB" w:rsidRDefault="008E2875" w:rsidP="0083521C">
            <w:pPr>
              <w:spacing w:before="20" w:after="20"/>
              <w:jc w:val="center"/>
            </w:pPr>
            <w:r w:rsidRPr="00F322AB">
              <w:rPr>
                <w:sz w:val="22"/>
                <w:szCs w:val="22"/>
              </w:rPr>
              <w:t>х</w:t>
            </w:r>
          </w:p>
        </w:tc>
        <w:tc>
          <w:tcPr>
            <w:tcW w:w="383" w:type="pct"/>
          </w:tcPr>
          <w:p w:rsidR="008E2875" w:rsidRPr="00F322AB" w:rsidRDefault="008E2875" w:rsidP="0083521C">
            <w:pPr>
              <w:spacing w:before="20" w:after="20"/>
              <w:jc w:val="center"/>
            </w:pPr>
            <w:r w:rsidRPr="00F322AB">
              <w:rPr>
                <w:sz w:val="22"/>
                <w:szCs w:val="22"/>
              </w:rPr>
              <w:t>х</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41" w:type="pct"/>
            <w:vAlign w:val="bottom"/>
          </w:tcPr>
          <w:p w:rsidR="008E2875" w:rsidRPr="006A5D03" w:rsidRDefault="008E2875" w:rsidP="0083521C">
            <w:pPr>
              <w:pStyle w:val="a3"/>
              <w:spacing w:before="20" w:after="20"/>
              <w:ind w:left="0"/>
              <w:jc w:val="center"/>
              <w:rPr>
                <w:sz w:val="22"/>
                <w:szCs w:val="22"/>
              </w:rPr>
            </w:pPr>
            <w:r w:rsidRPr="006A5D03">
              <w:rPr>
                <w:sz w:val="22"/>
                <w:szCs w:val="22"/>
              </w:rPr>
              <w:t>10</w:t>
            </w:r>
          </w:p>
        </w:tc>
      </w:tr>
      <w:tr w:rsidR="008E2875" w:rsidRPr="008E2875" w:rsidTr="006E7CA2">
        <w:trPr>
          <w:trHeight w:val="70"/>
        </w:trPr>
        <w:tc>
          <w:tcPr>
            <w:tcW w:w="5000" w:type="pct"/>
            <w:gridSpan w:val="11"/>
          </w:tcPr>
          <w:p w:rsidR="008E2875" w:rsidRPr="006A5D03" w:rsidRDefault="008E2875" w:rsidP="0083521C">
            <w:pPr>
              <w:pStyle w:val="a3"/>
              <w:spacing w:before="20" w:after="20"/>
              <w:ind w:left="0"/>
              <w:jc w:val="center"/>
              <w:rPr>
                <w:sz w:val="22"/>
                <w:szCs w:val="22"/>
              </w:rPr>
            </w:pPr>
            <w:r w:rsidRPr="006A5D03">
              <w:rPr>
                <w:sz w:val="22"/>
                <w:szCs w:val="22"/>
              </w:rPr>
              <w:t>в городах с численностью населения менее 50 тыс. чел.</w:t>
            </w:r>
          </w:p>
        </w:tc>
      </w:tr>
      <w:tr w:rsidR="008E2875" w:rsidRPr="008E2875" w:rsidTr="008E2875">
        <w:trPr>
          <w:trHeight w:val="175"/>
        </w:trPr>
        <w:tc>
          <w:tcPr>
            <w:tcW w:w="582" w:type="pct"/>
            <w:vAlign w:val="bottom"/>
          </w:tcPr>
          <w:p w:rsidR="008E2875" w:rsidRPr="006A5D03" w:rsidRDefault="008E2875" w:rsidP="0083521C">
            <w:pPr>
              <w:pStyle w:val="a3"/>
              <w:spacing w:before="20" w:after="20"/>
              <w:ind w:left="0"/>
              <w:jc w:val="center"/>
              <w:rPr>
                <w:sz w:val="22"/>
                <w:szCs w:val="22"/>
              </w:rPr>
            </w:pPr>
            <w:r w:rsidRPr="006A5D03">
              <w:rPr>
                <w:sz w:val="22"/>
                <w:szCs w:val="22"/>
              </w:rPr>
              <w:t>30</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90</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c>
          <w:tcPr>
            <w:tcW w:w="435"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383" w:type="pct"/>
            <w:vAlign w:val="bottom"/>
          </w:tcPr>
          <w:p w:rsidR="008E2875" w:rsidRPr="00F322AB" w:rsidRDefault="008E2875" w:rsidP="0083521C">
            <w:pPr>
              <w:pStyle w:val="a3"/>
              <w:spacing w:before="20" w:after="20"/>
              <w:ind w:left="0"/>
              <w:jc w:val="center"/>
              <w:rPr>
                <w:sz w:val="22"/>
                <w:szCs w:val="22"/>
              </w:rPr>
            </w:pPr>
            <w:bookmarkStart w:id="0" w:name="_GoBack"/>
            <w:bookmarkEnd w:id="0"/>
            <w:r w:rsidRPr="00F322AB">
              <w:rPr>
                <w:sz w:val="22"/>
                <w:szCs w:val="22"/>
              </w:rPr>
              <w:t>х</w:t>
            </w:r>
          </w:p>
        </w:tc>
        <w:tc>
          <w:tcPr>
            <w:tcW w:w="588"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496" w:type="pct"/>
          </w:tcPr>
          <w:p w:rsidR="008E2875" w:rsidRPr="00F322AB" w:rsidRDefault="008E2875" w:rsidP="0083521C">
            <w:pPr>
              <w:spacing w:before="20" w:after="20"/>
              <w:jc w:val="center"/>
            </w:pPr>
            <w:r w:rsidRPr="00F322AB">
              <w:rPr>
                <w:sz w:val="22"/>
                <w:szCs w:val="22"/>
              </w:rPr>
              <w:t>х</w:t>
            </w:r>
          </w:p>
        </w:tc>
        <w:tc>
          <w:tcPr>
            <w:tcW w:w="383" w:type="pct"/>
          </w:tcPr>
          <w:p w:rsidR="008E2875" w:rsidRPr="00F322AB" w:rsidRDefault="008E2875" w:rsidP="0083521C">
            <w:pPr>
              <w:spacing w:before="20" w:after="20"/>
              <w:jc w:val="center"/>
            </w:pPr>
            <w:r w:rsidRPr="00F322AB">
              <w:rPr>
                <w:sz w:val="22"/>
                <w:szCs w:val="22"/>
              </w:rPr>
              <w:t>х</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41" w:type="pct"/>
            <w:vAlign w:val="bottom"/>
          </w:tcPr>
          <w:p w:rsidR="008E2875" w:rsidRPr="006A5D03" w:rsidRDefault="008E2875" w:rsidP="0083521C">
            <w:pPr>
              <w:pStyle w:val="a3"/>
              <w:spacing w:before="20" w:after="20"/>
              <w:ind w:left="0"/>
              <w:jc w:val="center"/>
              <w:rPr>
                <w:sz w:val="22"/>
                <w:szCs w:val="22"/>
              </w:rPr>
            </w:pPr>
            <w:r w:rsidRPr="006A5D03">
              <w:rPr>
                <w:sz w:val="22"/>
                <w:szCs w:val="22"/>
              </w:rPr>
              <w:t>5</w:t>
            </w:r>
          </w:p>
        </w:tc>
      </w:tr>
    </w:tbl>
    <w:p w:rsidR="008E2875" w:rsidRDefault="008E2875" w:rsidP="00270576">
      <w:pPr>
        <w:pStyle w:val="a3"/>
        <w:spacing w:before="20" w:after="20"/>
        <w:ind w:left="0"/>
        <w:jc w:val="center"/>
        <w:rPr>
          <w:b/>
          <w:sz w:val="22"/>
          <w:szCs w:val="22"/>
        </w:rPr>
        <w:sectPr w:rsidR="008E2875" w:rsidSect="00D659A2">
          <w:headerReference w:type="even" r:id="rId13"/>
          <w:pgSz w:w="16838" w:h="11906" w:orient="landscape" w:code="9"/>
          <w:pgMar w:top="567" w:right="1134" w:bottom="567" w:left="1134" w:header="709" w:footer="709" w:gutter="0"/>
          <w:pgNumType w:start="7"/>
          <w:cols w:space="708"/>
          <w:docGrid w:linePitch="360"/>
        </w:sectPr>
      </w:pPr>
    </w:p>
    <w:p w:rsidR="00630148" w:rsidRDefault="00630148" w:rsidP="00862A22">
      <w:pPr>
        <w:spacing w:before="240" w:line="280" w:lineRule="exact"/>
        <w:ind w:left="5580"/>
        <w:jc w:val="both"/>
        <w:rPr>
          <w:sz w:val="30"/>
        </w:rPr>
      </w:pPr>
      <w:r>
        <w:rPr>
          <w:sz w:val="30"/>
        </w:rPr>
        <w:lastRenderedPageBreak/>
        <w:t>Приложение 2</w:t>
      </w:r>
    </w:p>
    <w:p w:rsidR="00630148" w:rsidRDefault="00630148" w:rsidP="00862A22">
      <w:pPr>
        <w:spacing w:line="280" w:lineRule="exact"/>
        <w:ind w:left="5580"/>
        <w:jc w:val="both"/>
      </w:pPr>
      <w:r>
        <w:rPr>
          <w:sz w:val="30"/>
        </w:rPr>
        <w:t xml:space="preserve">к Указаниям по заполнению формы государственной статистической отчетности </w:t>
      </w:r>
      <w:r>
        <w:rPr>
          <w:sz w:val="30"/>
        </w:rPr>
        <w:br/>
        <w:t>12-тр (электро) (Минтранс) «Отчет о работе городского электрического транспорта, метрополитена»</w:t>
      </w:r>
    </w:p>
    <w:p w:rsidR="00671B52" w:rsidRDefault="00671B52" w:rsidP="00862A22">
      <w:pPr>
        <w:pStyle w:val="a3"/>
        <w:spacing w:before="240" w:after="240" w:line="280" w:lineRule="exact"/>
        <w:ind w:left="0"/>
        <w:jc w:val="center"/>
        <w:rPr>
          <w:sz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912"/>
      </w:tblGrid>
      <w:tr w:rsidR="00671B52" w:rsidRPr="007A7929" w:rsidTr="00671B52">
        <w:tc>
          <w:tcPr>
            <w:tcW w:w="6912" w:type="dxa"/>
          </w:tcPr>
          <w:p w:rsidR="00671B52" w:rsidRPr="00AF211C" w:rsidRDefault="00671B52" w:rsidP="00671B52">
            <w:pPr>
              <w:pStyle w:val="a3"/>
              <w:spacing w:after="0"/>
              <w:ind w:left="0"/>
              <w:jc w:val="both"/>
              <w:rPr>
                <w:sz w:val="30"/>
                <w:szCs w:val="30"/>
              </w:rPr>
            </w:pPr>
            <w:r w:rsidRPr="00AF211C">
              <w:rPr>
                <w:sz w:val="30"/>
                <w:szCs w:val="30"/>
              </w:rPr>
              <w:t xml:space="preserve">КОЛИЧЕСТВО ПОЕЗДОК </w:t>
            </w:r>
          </w:p>
        </w:tc>
      </w:tr>
      <w:tr w:rsidR="00671B52" w:rsidRPr="007A7929" w:rsidTr="00671B52">
        <w:tc>
          <w:tcPr>
            <w:tcW w:w="6912" w:type="dxa"/>
          </w:tcPr>
          <w:p w:rsidR="00671B52" w:rsidRPr="00AF211C" w:rsidRDefault="00671B52" w:rsidP="004E40EB">
            <w:pPr>
              <w:spacing w:line="280" w:lineRule="exact"/>
              <w:jc w:val="both"/>
            </w:pPr>
            <w:r w:rsidRPr="00AF211C">
              <w:rPr>
                <w:sz w:val="30"/>
                <w:szCs w:val="30"/>
              </w:rPr>
              <w:t>одного пассажира в городском электрическом транспорте в зависимости от вида проездного билета многоразового пользования «рабочего дня» и численности населения в городе, где находится организация</w:t>
            </w:r>
          </w:p>
        </w:tc>
      </w:tr>
    </w:tbl>
    <w:p w:rsidR="00630148" w:rsidRDefault="00630148" w:rsidP="00862A22">
      <w:pPr>
        <w:pStyle w:val="1"/>
        <w:ind w:left="5273"/>
        <w:jc w:val="left"/>
        <w:rPr>
          <w:b/>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1"/>
        <w:gridCol w:w="2708"/>
        <w:gridCol w:w="3175"/>
      </w:tblGrid>
      <w:tr w:rsidR="00630148" w:rsidRPr="005F1FDA">
        <w:tc>
          <w:tcPr>
            <w:tcW w:w="2015" w:type="pct"/>
            <w:vMerge w:val="restart"/>
          </w:tcPr>
          <w:p w:rsidR="00630148" w:rsidRPr="005F1FDA" w:rsidRDefault="00630148" w:rsidP="002D7AD6">
            <w:pPr>
              <w:jc w:val="both"/>
            </w:pPr>
          </w:p>
        </w:tc>
        <w:tc>
          <w:tcPr>
            <w:tcW w:w="2985" w:type="pct"/>
            <w:gridSpan w:val="2"/>
          </w:tcPr>
          <w:p w:rsidR="00630148" w:rsidRPr="005F1FDA" w:rsidRDefault="00630148" w:rsidP="002D7AD6">
            <w:pPr>
              <w:jc w:val="center"/>
            </w:pPr>
            <w:r w:rsidRPr="005F1FDA">
              <w:rPr>
                <w:sz w:val="22"/>
                <w:szCs w:val="22"/>
              </w:rPr>
              <w:t>Количество поездок одного пассажира за 1 день, единиц</w:t>
            </w:r>
          </w:p>
        </w:tc>
      </w:tr>
      <w:tr w:rsidR="00630148" w:rsidRPr="005F1FDA">
        <w:tc>
          <w:tcPr>
            <w:tcW w:w="2015" w:type="pct"/>
            <w:vMerge/>
          </w:tcPr>
          <w:p w:rsidR="00630148" w:rsidRPr="005F1FDA" w:rsidRDefault="00630148" w:rsidP="002D7AD6">
            <w:pPr>
              <w:jc w:val="both"/>
            </w:pPr>
          </w:p>
        </w:tc>
        <w:tc>
          <w:tcPr>
            <w:tcW w:w="1374" w:type="pct"/>
          </w:tcPr>
          <w:p w:rsidR="00630148" w:rsidRPr="005F1FDA" w:rsidRDefault="00630148" w:rsidP="002D7AD6">
            <w:pPr>
              <w:jc w:val="center"/>
            </w:pPr>
            <w:r w:rsidRPr="005F1FDA">
              <w:rPr>
                <w:sz w:val="22"/>
                <w:szCs w:val="22"/>
              </w:rPr>
              <w:t>на 1 вид транспорта</w:t>
            </w:r>
          </w:p>
        </w:tc>
        <w:tc>
          <w:tcPr>
            <w:tcW w:w="1611" w:type="pct"/>
          </w:tcPr>
          <w:p w:rsidR="00630148" w:rsidRPr="005F1FDA" w:rsidRDefault="00630148" w:rsidP="002D7AD6">
            <w:pPr>
              <w:jc w:val="center"/>
            </w:pPr>
            <w:r w:rsidRPr="005F1FDA">
              <w:rPr>
                <w:sz w:val="22"/>
                <w:szCs w:val="22"/>
              </w:rPr>
              <w:t>на 2 вида транспорта</w:t>
            </w:r>
          </w:p>
        </w:tc>
      </w:tr>
      <w:tr w:rsidR="00630148" w:rsidRPr="005F1FDA">
        <w:tc>
          <w:tcPr>
            <w:tcW w:w="2015" w:type="pct"/>
          </w:tcPr>
          <w:p w:rsidR="00630148" w:rsidRPr="005F1FDA" w:rsidRDefault="00630148" w:rsidP="002D7AD6">
            <w:pPr>
              <w:spacing w:line="240" w:lineRule="exact"/>
              <w:jc w:val="both"/>
            </w:pPr>
            <w:r w:rsidRPr="005F1FDA">
              <w:rPr>
                <w:sz w:val="22"/>
                <w:szCs w:val="22"/>
              </w:rPr>
              <w:t>В городах с численностью населения свыше 250 тыс. чел.</w:t>
            </w:r>
          </w:p>
        </w:tc>
        <w:tc>
          <w:tcPr>
            <w:tcW w:w="1374" w:type="pct"/>
            <w:vAlign w:val="bottom"/>
          </w:tcPr>
          <w:p w:rsidR="00630148" w:rsidRPr="005F1FDA" w:rsidRDefault="00630148" w:rsidP="002D7AD6">
            <w:pPr>
              <w:spacing w:line="240" w:lineRule="exact"/>
              <w:jc w:val="center"/>
            </w:pPr>
            <w:r w:rsidRPr="005F1FDA">
              <w:rPr>
                <w:sz w:val="22"/>
                <w:szCs w:val="22"/>
              </w:rPr>
              <w:t>4</w:t>
            </w:r>
          </w:p>
        </w:tc>
        <w:tc>
          <w:tcPr>
            <w:tcW w:w="1611" w:type="pct"/>
            <w:vAlign w:val="bottom"/>
          </w:tcPr>
          <w:p w:rsidR="00630148" w:rsidRPr="005F1FDA" w:rsidRDefault="00630148" w:rsidP="002D7AD6">
            <w:pPr>
              <w:spacing w:line="240" w:lineRule="exact"/>
              <w:jc w:val="center"/>
            </w:pPr>
            <w:r w:rsidRPr="005F1FDA">
              <w:rPr>
                <w:sz w:val="22"/>
                <w:szCs w:val="22"/>
              </w:rPr>
              <w:t>2,3</w:t>
            </w:r>
          </w:p>
        </w:tc>
      </w:tr>
      <w:tr w:rsidR="00630148" w:rsidRPr="005F1FDA">
        <w:tc>
          <w:tcPr>
            <w:tcW w:w="2015" w:type="pct"/>
          </w:tcPr>
          <w:p w:rsidR="00630148" w:rsidRPr="005F1FDA" w:rsidRDefault="00630148" w:rsidP="002D7AD6">
            <w:pPr>
              <w:spacing w:line="240" w:lineRule="exact"/>
              <w:jc w:val="both"/>
            </w:pPr>
            <w:r w:rsidRPr="005F1FDA">
              <w:rPr>
                <w:sz w:val="22"/>
                <w:szCs w:val="22"/>
              </w:rPr>
              <w:t>В городах с численностью населения от 50 до 250 тыс. чел.</w:t>
            </w:r>
          </w:p>
        </w:tc>
        <w:tc>
          <w:tcPr>
            <w:tcW w:w="1374" w:type="pct"/>
            <w:vAlign w:val="bottom"/>
          </w:tcPr>
          <w:p w:rsidR="00630148" w:rsidRPr="005F1FDA" w:rsidRDefault="00630148" w:rsidP="002D7AD6">
            <w:pPr>
              <w:spacing w:line="240" w:lineRule="exact"/>
              <w:jc w:val="center"/>
            </w:pPr>
            <w:r w:rsidRPr="005F1FDA">
              <w:rPr>
                <w:sz w:val="22"/>
                <w:szCs w:val="22"/>
              </w:rPr>
              <w:t>3,8</w:t>
            </w:r>
          </w:p>
        </w:tc>
        <w:tc>
          <w:tcPr>
            <w:tcW w:w="1611" w:type="pct"/>
            <w:vAlign w:val="bottom"/>
          </w:tcPr>
          <w:p w:rsidR="00630148" w:rsidRPr="005F1FDA" w:rsidRDefault="00630148" w:rsidP="002D7AD6">
            <w:pPr>
              <w:spacing w:line="240" w:lineRule="exact"/>
              <w:jc w:val="center"/>
            </w:pPr>
            <w:r w:rsidRPr="005F1FDA">
              <w:rPr>
                <w:sz w:val="22"/>
                <w:szCs w:val="22"/>
              </w:rPr>
              <w:t>2,3</w:t>
            </w:r>
          </w:p>
        </w:tc>
      </w:tr>
      <w:tr w:rsidR="00630148" w:rsidRPr="005F1FDA">
        <w:tc>
          <w:tcPr>
            <w:tcW w:w="2015" w:type="pct"/>
          </w:tcPr>
          <w:p w:rsidR="00630148" w:rsidRPr="005F1FDA" w:rsidRDefault="00630148" w:rsidP="002D7AD6">
            <w:pPr>
              <w:spacing w:line="240" w:lineRule="exact"/>
              <w:jc w:val="both"/>
            </w:pPr>
            <w:r w:rsidRPr="005F1FDA">
              <w:rPr>
                <w:sz w:val="22"/>
                <w:szCs w:val="22"/>
              </w:rPr>
              <w:t>В городах с численностью населения менее 50 тыс. чел.</w:t>
            </w:r>
          </w:p>
        </w:tc>
        <w:tc>
          <w:tcPr>
            <w:tcW w:w="1374" w:type="pct"/>
            <w:vAlign w:val="bottom"/>
          </w:tcPr>
          <w:p w:rsidR="00630148" w:rsidRPr="005F1FDA" w:rsidRDefault="00630148" w:rsidP="002D7AD6">
            <w:pPr>
              <w:spacing w:line="240" w:lineRule="exact"/>
              <w:jc w:val="center"/>
            </w:pPr>
            <w:r w:rsidRPr="005F1FDA">
              <w:rPr>
                <w:sz w:val="22"/>
                <w:szCs w:val="22"/>
              </w:rPr>
              <w:t>3</w:t>
            </w:r>
          </w:p>
        </w:tc>
        <w:tc>
          <w:tcPr>
            <w:tcW w:w="1611" w:type="pct"/>
            <w:vAlign w:val="bottom"/>
          </w:tcPr>
          <w:p w:rsidR="00630148" w:rsidRPr="005F1FDA" w:rsidRDefault="00630148" w:rsidP="002D7AD6">
            <w:pPr>
              <w:spacing w:line="240" w:lineRule="exact"/>
              <w:jc w:val="center"/>
            </w:pPr>
            <w:r w:rsidRPr="005F1FDA">
              <w:rPr>
                <w:sz w:val="22"/>
                <w:szCs w:val="22"/>
              </w:rPr>
              <w:t>х</w:t>
            </w:r>
          </w:p>
        </w:tc>
      </w:tr>
    </w:tbl>
    <w:p w:rsidR="00630148" w:rsidRDefault="00630148" w:rsidP="00862A22">
      <w:pPr>
        <w:pStyle w:val="1"/>
      </w:pPr>
    </w:p>
    <w:p w:rsidR="00630148" w:rsidRPr="006B301A" w:rsidRDefault="00630148" w:rsidP="004650AF">
      <w:pPr>
        <w:pStyle w:val="1"/>
        <w:rPr>
          <w:szCs w:val="30"/>
        </w:rPr>
      </w:pPr>
      <w:r>
        <w:br w:type="page"/>
      </w:r>
      <w:r w:rsidR="00CB04B6">
        <w:lastRenderedPageBreak/>
        <w:t xml:space="preserve">   </w:t>
      </w:r>
      <w:r w:rsidRPr="006B301A">
        <w:rPr>
          <w:szCs w:val="30"/>
        </w:rPr>
        <w:t xml:space="preserve">Приложение </w:t>
      </w:r>
      <w:r>
        <w:rPr>
          <w:szCs w:val="30"/>
        </w:rPr>
        <w:t>3</w:t>
      </w:r>
    </w:p>
    <w:p w:rsidR="00630148" w:rsidRDefault="00630148" w:rsidP="00862A22">
      <w:pPr>
        <w:spacing w:line="280" w:lineRule="exact"/>
        <w:ind w:left="5580"/>
        <w:jc w:val="both"/>
        <w:rPr>
          <w:sz w:val="30"/>
          <w:szCs w:val="30"/>
        </w:rPr>
      </w:pPr>
      <w:r>
        <w:rPr>
          <w:sz w:val="30"/>
        </w:rPr>
        <w:t xml:space="preserve">к Указаниям по заполнению формы государственной статистической отчетности </w:t>
      </w:r>
      <w:r>
        <w:rPr>
          <w:sz w:val="30"/>
        </w:rPr>
        <w:br/>
        <w:t>12-тр (электро) (Минтранс) «Отчет о работе городского электрического транспорта, метрополитена»</w:t>
      </w:r>
    </w:p>
    <w:p w:rsidR="00671B52" w:rsidRDefault="00671B52" w:rsidP="00862A22">
      <w:pPr>
        <w:spacing w:before="240" w:after="240" w:line="280" w:lineRule="exact"/>
        <w:jc w:val="center"/>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912"/>
      </w:tblGrid>
      <w:tr w:rsidR="00671B52" w:rsidRPr="007A7929" w:rsidTr="00671B52">
        <w:tc>
          <w:tcPr>
            <w:tcW w:w="6912" w:type="dxa"/>
          </w:tcPr>
          <w:p w:rsidR="00671B52" w:rsidRPr="00AF211C" w:rsidRDefault="00671B52" w:rsidP="00671B52">
            <w:pPr>
              <w:pStyle w:val="a3"/>
              <w:spacing w:after="0"/>
              <w:ind w:left="0"/>
              <w:jc w:val="both"/>
              <w:rPr>
                <w:sz w:val="30"/>
                <w:szCs w:val="30"/>
              </w:rPr>
            </w:pPr>
            <w:r w:rsidRPr="00AF211C">
              <w:rPr>
                <w:sz w:val="30"/>
                <w:szCs w:val="30"/>
              </w:rPr>
              <w:t xml:space="preserve">УДЕЛЬНЫЕ ВЕСА, </w:t>
            </w:r>
          </w:p>
        </w:tc>
      </w:tr>
      <w:tr w:rsidR="00671B52" w:rsidRPr="007A7929" w:rsidTr="00671B52">
        <w:tc>
          <w:tcPr>
            <w:tcW w:w="6912" w:type="dxa"/>
          </w:tcPr>
          <w:p w:rsidR="00671B52" w:rsidRPr="00AF211C" w:rsidRDefault="00671B52" w:rsidP="004E40EB">
            <w:pPr>
              <w:spacing w:after="240" w:line="280" w:lineRule="exact"/>
              <w:jc w:val="both"/>
            </w:pPr>
            <w:r w:rsidRPr="00AF211C">
              <w:rPr>
                <w:sz w:val="30"/>
                <w:szCs w:val="30"/>
              </w:rPr>
              <w:t>используемые для расчета численности учащихся учреждений общего среднего образования и учреждений специального образования, пользующихся правом бесплатного проезда в городском электрическом транспорте и метрополитене, в общей численности учащихся учреждений общего среднего образования и учреждений специального образования,  расположенных в городе, где находится организация</w:t>
            </w:r>
          </w:p>
        </w:tc>
      </w:tr>
    </w:tbl>
    <w:tbl>
      <w:tblPr>
        <w:tblW w:w="5000" w:type="pct"/>
        <w:tblCellMar>
          <w:left w:w="30" w:type="dxa"/>
          <w:right w:w="30" w:type="dxa"/>
        </w:tblCellMar>
        <w:tblLook w:val="0000" w:firstRow="0" w:lastRow="0" w:firstColumn="0" w:lastColumn="0" w:noHBand="0" w:noVBand="0"/>
      </w:tblPr>
      <w:tblGrid>
        <w:gridCol w:w="3386"/>
        <w:gridCol w:w="2359"/>
        <w:gridCol w:w="2097"/>
        <w:gridCol w:w="1856"/>
      </w:tblGrid>
      <w:tr w:rsidR="00630148" w:rsidRPr="00EE267F">
        <w:trPr>
          <w:cantSplit/>
          <w:trHeight w:val="384"/>
        </w:trPr>
        <w:tc>
          <w:tcPr>
            <w:tcW w:w="1746" w:type="pct"/>
            <w:vMerge w:val="restart"/>
            <w:tcBorders>
              <w:top w:val="single" w:sz="2" w:space="0" w:color="000000"/>
              <w:left w:val="single" w:sz="2" w:space="0" w:color="000000"/>
              <w:right w:val="single" w:sz="6" w:space="0" w:color="auto"/>
            </w:tcBorders>
          </w:tcPr>
          <w:p w:rsidR="00630148" w:rsidRPr="00EE267F" w:rsidRDefault="00630148" w:rsidP="002D7AD6">
            <w:pPr>
              <w:autoSpaceDE w:val="0"/>
              <w:autoSpaceDN w:val="0"/>
              <w:adjustRightInd w:val="0"/>
              <w:jc w:val="center"/>
              <w:rPr>
                <w:color w:val="000000"/>
              </w:rPr>
            </w:pPr>
            <w:r w:rsidRPr="00EE267F">
              <w:rPr>
                <w:color w:val="000000"/>
                <w:sz w:val="22"/>
                <w:szCs w:val="22"/>
              </w:rPr>
              <w:t>Название города</w:t>
            </w:r>
          </w:p>
        </w:tc>
        <w:tc>
          <w:tcPr>
            <w:tcW w:w="3254" w:type="pct"/>
            <w:gridSpan w:val="3"/>
            <w:tcBorders>
              <w:top w:val="single" w:sz="6" w:space="0" w:color="auto"/>
              <w:left w:val="single" w:sz="6" w:space="0" w:color="auto"/>
              <w:bottom w:val="single" w:sz="4" w:space="0" w:color="auto"/>
              <w:right w:val="single" w:sz="4" w:space="0" w:color="auto"/>
            </w:tcBorders>
            <w:vAlign w:val="center"/>
          </w:tcPr>
          <w:p w:rsidR="00630148" w:rsidRPr="006B301A" w:rsidRDefault="00630148" w:rsidP="002D7AD6">
            <w:pPr>
              <w:pStyle w:val="4"/>
              <w:spacing w:before="0" w:after="0"/>
              <w:rPr>
                <w:color w:val="000000"/>
                <w:szCs w:val="22"/>
              </w:rPr>
            </w:pPr>
            <w:r w:rsidRPr="006B301A">
              <w:rPr>
                <w:sz w:val="22"/>
                <w:szCs w:val="22"/>
              </w:rPr>
              <w:t>Удельные веса по видам транспорта, в процентах</w:t>
            </w:r>
          </w:p>
        </w:tc>
      </w:tr>
      <w:tr w:rsidR="00630148" w:rsidRPr="00EE267F">
        <w:trPr>
          <w:cantSplit/>
          <w:trHeight w:val="384"/>
        </w:trPr>
        <w:tc>
          <w:tcPr>
            <w:tcW w:w="1746" w:type="pct"/>
            <w:vMerge/>
            <w:tcBorders>
              <w:left w:val="single" w:sz="2" w:space="0" w:color="000000"/>
              <w:bottom w:val="single" w:sz="4" w:space="0" w:color="auto"/>
              <w:right w:val="single" w:sz="6" w:space="0" w:color="auto"/>
            </w:tcBorders>
            <w:vAlign w:val="center"/>
          </w:tcPr>
          <w:p w:rsidR="00630148" w:rsidRPr="00EE267F" w:rsidRDefault="00630148" w:rsidP="002D7AD6">
            <w:pPr>
              <w:autoSpaceDE w:val="0"/>
              <w:autoSpaceDN w:val="0"/>
              <w:adjustRightInd w:val="0"/>
              <w:jc w:val="center"/>
              <w:rPr>
                <w:color w:val="000000"/>
              </w:rPr>
            </w:pPr>
          </w:p>
        </w:tc>
        <w:tc>
          <w:tcPr>
            <w:tcW w:w="1216" w:type="pct"/>
            <w:tcBorders>
              <w:top w:val="single" w:sz="6" w:space="0" w:color="auto"/>
              <w:left w:val="single" w:sz="6" w:space="0" w:color="auto"/>
              <w:bottom w:val="single" w:sz="4" w:space="0" w:color="auto"/>
              <w:right w:val="single" w:sz="6" w:space="0" w:color="auto"/>
            </w:tcBorders>
            <w:vAlign w:val="center"/>
          </w:tcPr>
          <w:p w:rsidR="00630148" w:rsidRPr="00EE267F" w:rsidRDefault="00630148" w:rsidP="002D7AD6">
            <w:pPr>
              <w:autoSpaceDE w:val="0"/>
              <w:autoSpaceDN w:val="0"/>
              <w:adjustRightInd w:val="0"/>
              <w:jc w:val="center"/>
              <w:rPr>
                <w:color w:val="000000"/>
              </w:rPr>
            </w:pPr>
            <w:r w:rsidRPr="00EE267F">
              <w:rPr>
                <w:color w:val="000000"/>
                <w:sz w:val="22"/>
                <w:szCs w:val="22"/>
              </w:rPr>
              <w:t>троллейбус</w:t>
            </w:r>
          </w:p>
        </w:tc>
        <w:tc>
          <w:tcPr>
            <w:tcW w:w="1081" w:type="pct"/>
            <w:tcBorders>
              <w:top w:val="single" w:sz="6" w:space="0" w:color="auto"/>
              <w:left w:val="single" w:sz="6" w:space="0" w:color="auto"/>
              <w:bottom w:val="single" w:sz="4" w:space="0" w:color="auto"/>
              <w:right w:val="single" w:sz="6" w:space="0" w:color="auto"/>
            </w:tcBorders>
            <w:vAlign w:val="center"/>
          </w:tcPr>
          <w:p w:rsidR="00630148" w:rsidRPr="00EE267F" w:rsidRDefault="00630148" w:rsidP="002D7AD6">
            <w:pPr>
              <w:autoSpaceDE w:val="0"/>
              <w:autoSpaceDN w:val="0"/>
              <w:adjustRightInd w:val="0"/>
              <w:jc w:val="center"/>
              <w:rPr>
                <w:color w:val="000000"/>
              </w:rPr>
            </w:pPr>
            <w:r w:rsidRPr="00EE267F">
              <w:rPr>
                <w:color w:val="000000"/>
                <w:sz w:val="22"/>
                <w:szCs w:val="22"/>
              </w:rPr>
              <w:t>трамвай</w:t>
            </w:r>
          </w:p>
        </w:tc>
        <w:tc>
          <w:tcPr>
            <w:tcW w:w="957" w:type="pct"/>
            <w:tcBorders>
              <w:top w:val="single" w:sz="6" w:space="0" w:color="auto"/>
              <w:left w:val="single" w:sz="6" w:space="0" w:color="auto"/>
              <w:bottom w:val="single" w:sz="4" w:space="0" w:color="auto"/>
              <w:right w:val="single" w:sz="4" w:space="0" w:color="auto"/>
            </w:tcBorders>
            <w:vAlign w:val="center"/>
          </w:tcPr>
          <w:p w:rsidR="00630148" w:rsidRPr="00EE267F" w:rsidRDefault="00630148" w:rsidP="002D7AD6">
            <w:pPr>
              <w:autoSpaceDE w:val="0"/>
              <w:autoSpaceDN w:val="0"/>
              <w:adjustRightInd w:val="0"/>
              <w:jc w:val="center"/>
              <w:rPr>
                <w:color w:val="000000"/>
              </w:rPr>
            </w:pPr>
            <w:r w:rsidRPr="00EE267F">
              <w:rPr>
                <w:color w:val="000000"/>
                <w:sz w:val="22"/>
                <w:szCs w:val="22"/>
              </w:rPr>
              <w:t>метрополитен</w:t>
            </w:r>
          </w:p>
        </w:tc>
      </w:tr>
      <w:tr w:rsidR="00630148" w:rsidRPr="00EE267F">
        <w:trPr>
          <w:trHeight w:val="230"/>
        </w:trPr>
        <w:tc>
          <w:tcPr>
            <w:tcW w:w="1746" w:type="pct"/>
            <w:tcBorders>
              <w:top w:val="single" w:sz="4" w:space="0" w:color="auto"/>
              <w:left w:val="single" w:sz="4" w:space="0" w:color="auto"/>
              <w:right w:val="single" w:sz="4" w:space="0" w:color="auto"/>
            </w:tcBorders>
          </w:tcPr>
          <w:p w:rsidR="00630148" w:rsidRPr="00EE267F" w:rsidRDefault="00630148" w:rsidP="002D7AD6">
            <w:pPr>
              <w:autoSpaceDE w:val="0"/>
              <w:autoSpaceDN w:val="0"/>
              <w:adjustRightInd w:val="0"/>
              <w:ind w:left="57"/>
              <w:rPr>
                <w:color w:val="000000"/>
              </w:rPr>
            </w:pPr>
            <w:r w:rsidRPr="00EE267F">
              <w:rPr>
                <w:color w:val="000000"/>
                <w:sz w:val="22"/>
                <w:szCs w:val="22"/>
              </w:rPr>
              <w:t>г. Брест</w:t>
            </w:r>
          </w:p>
        </w:tc>
        <w:tc>
          <w:tcPr>
            <w:tcW w:w="1216"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10,5</w:t>
            </w:r>
          </w:p>
        </w:tc>
        <w:tc>
          <w:tcPr>
            <w:tcW w:w="1081"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w:t>
            </w:r>
          </w:p>
        </w:tc>
        <w:tc>
          <w:tcPr>
            <w:tcW w:w="957"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w:t>
            </w:r>
          </w:p>
        </w:tc>
      </w:tr>
      <w:tr w:rsidR="00630148" w:rsidRPr="00EE267F">
        <w:trPr>
          <w:trHeight w:val="230"/>
        </w:trPr>
        <w:tc>
          <w:tcPr>
            <w:tcW w:w="1746" w:type="pct"/>
            <w:tcBorders>
              <w:left w:val="single" w:sz="4" w:space="0" w:color="auto"/>
              <w:right w:val="single" w:sz="4" w:space="0" w:color="auto"/>
            </w:tcBorders>
          </w:tcPr>
          <w:p w:rsidR="00630148" w:rsidRPr="00EE267F" w:rsidRDefault="00630148" w:rsidP="002D7AD6">
            <w:pPr>
              <w:autoSpaceDE w:val="0"/>
              <w:autoSpaceDN w:val="0"/>
              <w:adjustRightInd w:val="0"/>
              <w:ind w:left="57"/>
              <w:rPr>
                <w:color w:val="000000"/>
              </w:rPr>
            </w:pPr>
            <w:r w:rsidRPr="00EE267F">
              <w:rPr>
                <w:color w:val="000000"/>
                <w:sz w:val="22"/>
                <w:szCs w:val="22"/>
              </w:rPr>
              <w:t>г. Витебск</w:t>
            </w:r>
          </w:p>
        </w:tc>
        <w:tc>
          <w:tcPr>
            <w:tcW w:w="1216"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8,5</w:t>
            </w:r>
          </w:p>
        </w:tc>
        <w:tc>
          <w:tcPr>
            <w:tcW w:w="1081"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7,4</w:t>
            </w:r>
          </w:p>
        </w:tc>
        <w:tc>
          <w:tcPr>
            <w:tcW w:w="957"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w:t>
            </w:r>
          </w:p>
        </w:tc>
      </w:tr>
      <w:tr w:rsidR="00630148" w:rsidRPr="00EE267F">
        <w:trPr>
          <w:trHeight w:val="230"/>
        </w:trPr>
        <w:tc>
          <w:tcPr>
            <w:tcW w:w="1746" w:type="pct"/>
            <w:tcBorders>
              <w:left w:val="single" w:sz="4" w:space="0" w:color="auto"/>
              <w:right w:val="single" w:sz="4" w:space="0" w:color="auto"/>
            </w:tcBorders>
          </w:tcPr>
          <w:p w:rsidR="00630148" w:rsidRPr="00EE267F" w:rsidRDefault="00630148" w:rsidP="002D7AD6">
            <w:pPr>
              <w:autoSpaceDE w:val="0"/>
              <w:autoSpaceDN w:val="0"/>
              <w:adjustRightInd w:val="0"/>
              <w:ind w:left="57"/>
              <w:rPr>
                <w:color w:val="000000"/>
              </w:rPr>
            </w:pPr>
            <w:r w:rsidRPr="00EE267F">
              <w:rPr>
                <w:color w:val="000000"/>
                <w:sz w:val="22"/>
                <w:szCs w:val="22"/>
              </w:rPr>
              <w:t>г. Новополоцк</w:t>
            </w:r>
          </w:p>
        </w:tc>
        <w:tc>
          <w:tcPr>
            <w:tcW w:w="1216"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w:t>
            </w:r>
          </w:p>
        </w:tc>
        <w:tc>
          <w:tcPr>
            <w:tcW w:w="1081"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2,3</w:t>
            </w:r>
          </w:p>
        </w:tc>
        <w:tc>
          <w:tcPr>
            <w:tcW w:w="957"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w:t>
            </w:r>
          </w:p>
        </w:tc>
      </w:tr>
      <w:tr w:rsidR="00630148" w:rsidRPr="00EE267F">
        <w:trPr>
          <w:trHeight w:val="230"/>
        </w:trPr>
        <w:tc>
          <w:tcPr>
            <w:tcW w:w="1746" w:type="pct"/>
            <w:tcBorders>
              <w:left w:val="single" w:sz="4" w:space="0" w:color="auto"/>
              <w:right w:val="single" w:sz="4" w:space="0" w:color="auto"/>
            </w:tcBorders>
          </w:tcPr>
          <w:p w:rsidR="00630148" w:rsidRPr="00EE267F" w:rsidRDefault="00630148" w:rsidP="002D7AD6">
            <w:pPr>
              <w:autoSpaceDE w:val="0"/>
              <w:autoSpaceDN w:val="0"/>
              <w:adjustRightInd w:val="0"/>
              <w:ind w:left="57"/>
              <w:rPr>
                <w:color w:val="000000"/>
              </w:rPr>
            </w:pPr>
            <w:r w:rsidRPr="00EE267F">
              <w:rPr>
                <w:color w:val="000000"/>
                <w:sz w:val="22"/>
                <w:szCs w:val="22"/>
              </w:rPr>
              <w:t xml:space="preserve">г. </w:t>
            </w:r>
            <w:proofErr w:type="spellStart"/>
            <w:r w:rsidRPr="00EE267F">
              <w:rPr>
                <w:color w:val="000000"/>
                <w:sz w:val="22"/>
                <w:szCs w:val="22"/>
              </w:rPr>
              <w:t>Гомел</w:t>
            </w:r>
            <w:proofErr w:type="spellEnd"/>
            <w:r>
              <w:rPr>
                <w:color w:val="000000"/>
                <w:sz w:val="22"/>
                <w:szCs w:val="22"/>
                <w:lang w:val="en-US"/>
              </w:rPr>
              <w:t>ь</w:t>
            </w:r>
          </w:p>
        </w:tc>
        <w:tc>
          <w:tcPr>
            <w:tcW w:w="1216"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11,1</w:t>
            </w:r>
          </w:p>
        </w:tc>
        <w:tc>
          <w:tcPr>
            <w:tcW w:w="1081"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w:t>
            </w:r>
          </w:p>
        </w:tc>
        <w:tc>
          <w:tcPr>
            <w:tcW w:w="957"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w:t>
            </w:r>
          </w:p>
        </w:tc>
      </w:tr>
      <w:tr w:rsidR="00630148" w:rsidRPr="00EE267F">
        <w:trPr>
          <w:trHeight w:val="230"/>
        </w:trPr>
        <w:tc>
          <w:tcPr>
            <w:tcW w:w="1746" w:type="pct"/>
            <w:tcBorders>
              <w:left w:val="single" w:sz="4" w:space="0" w:color="auto"/>
              <w:right w:val="single" w:sz="4" w:space="0" w:color="auto"/>
            </w:tcBorders>
          </w:tcPr>
          <w:p w:rsidR="00630148" w:rsidRPr="00EE267F" w:rsidRDefault="00630148" w:rsidP="002D7AD6">
            <w:pPr>
              <w:autoSpaceDE w:val="0"/>
              <w:autoSpaceDN w:val="0"/>
              <w:adjustRightInd w:val="0"/>
              <w:ind w:left="57"/>
              <w:rPr>
                <w:color w:val="000000"/>
              </w:rPr>
            </w:pPr>
            <w:r w:rsidRPr="00EE267F">
              <w:rPr>
                <w:color w:val="000000"/>
                <w:sz w:val="22"/>
                <w:szCs w:val="22"/>
              </w:rPr>
              <w:t>г. Гродно</w:t>
            </w:r>
          </w:p>
        </w:tc>
        <w:tc>
          <w:tcPr>
            <w:tcW w:w="1216"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15,4</w:t>
            </w:r>
          </w:p>
        </w:tc>
        <w:tc>
          <w:tcPr>
            <w:tcW w:w="1081"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w:t>
            </w:r>
          </w:p>
        </w:tc>
        <w:tc>
          <w:tcPr>
            <w:tcW w:w="957"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w:t>
            </w:r>
          </w:p>
        </w:tc>
      </w:tr>
      <w:tr w:rsidR="00630148" w:rsidRPr="00EE267F">
        <w:trPr>
          <w:trHeight w:val="230"/>
        </w:trPr>
        <w:tc>
          <w:tcPr>
            <w:tcW w:w="1746" w:type="pct"/>
            <w:tcBorders>
              <w:left w:val="single" w:sz="4" w:space="0" w:color="auto"/>
              <w:right w:val="single" w:sz="4" w:space="0" w:color="auto"/>
            </w:tcBorders>
          </w:tcPr>
          <w:p w:rsidR="00630148" w:rsidRPr="00EE267F" w:rsidRDefault="00630148" w:rsidP="002D7AD6">
            <w:pPr>
              <w:autoSpaceDE w:val="0"/>
              <w:autoSpaceDN w:val="0"/>
              <w:adjustRightInd w:val="0"/>
              <w:ind w:left="57"/>
              <w:rPr>
                <w:color w:val="000000"/>
              </w:rPr>
            </w:pPr>
            <w:r w:rsidRPr="00EE267F">
              <w:rPr>
                <w:color w:val="000000"/>
                <w:sz w:val="22"/>
                <w:szCs w:val="22"/>
              </w:rPr>
              <w:t>г. Минск</w:t>
            </w:r>
          </w:p>
        </w:tc>
        <w:tc>
          <w:tcPr>
            <w:tcW w:w="1216"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12,6</w:t>
            </w:r>
          </w:p>
        </w:tc>
        <w:tc>
          <w:tcPr>
            <w:tcW w:w="1081"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2,1</w:t>
            </w:r>
          </w:p>
        </w:tc>
        <w:tc>
          <w:tcPr>
            <w:tcW w:w="957"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15,5</w:t>
            </w:r>
          </w:p>
        </w:tc>
      </w:tr>
      <w:tr w:rsidR="00630148" w:rsidRPr="00EE267F">
        <w:trPr>
          <w:trHeight w:val="230"/>
        </w:trPr>
        <w:tc>
          <w:tcPr>
            <w:tcW w:w="1746" w:type="pct"/>
            <w:tcBorders>
              <w:left w:val="single" w:sz="4" w:space="0" w:color="auto"/>
              <w:right w:val="single" w:sz="4" w:space="0" w:color="auto"/>
            </w:tcBorders>
          </w:tcPr>
          <w:p w:rsidR="00630148" w:rsidRPr="00EE267F" w:rsidRDefault="00630148" w:rsidP="002D7AD6">
            <w:pPr>
              <w:autoSpaceDE w:val="0"/>
              <w:autoSpaceDN w:val="0"/>
              <w:adjustRightInd w:val="0"/>
              <w:ind w:left="57"/>
              <w:rPr>
                <w:color w:val="000000"/>
              </w:rPr>
            </w:pPr>
            <w:r w:rsidRPr="00EE267F">
              <w:rPr>
                <w:color w:val="000000"/>
                <w:sz w:val="22"/>
                <w:szCs w:val="22"/>
              </w:rPr>
              <w:t>г. Могил</w:t>
            </w:r>
            <w:r>
              <w:rPr>
                <w:color w:val="000000"/>
                <w:sz w:val="22"/>
                <w:szCs w:val="22"/>
              </w:rPr>
              <w:t>ев</w:t>
            </w:r>
          </w:p>
        </w:tc>
        <w:tc>
          <w:tcPr>
            <w:tcW w:w="1216"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10,0</w:t>
            </w:r>
          </w:p>
        </w:tc>
        <w:tc>
          <w:tcPr>
            <w:tcW w:w="1081"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w:t>
            </w:r>
          </w:p>
        </w:tc>
        <w:tc>
          <w:tcPr>
            <w:tcW w:w="957"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w:t>
            </w:r>
          </w:p>
        </w:tc>
      </w:tr>
      <w:tr w:rsidR="00630148" w:rsidRPr="00EE267F">
        <w:trPr>
          <w:trHeight w:val="206"/>
        </w:trPr>
        <w:tc>
          <w:tcPr>
            <w:tcW w:w="1746" w:type="pct"/>
            <w:tcBorders>
              <w:left w:val="single" w:sz="4" w:space="0" w:color="auto"/>
              <w:bottom w:val="single" w:sz="4" w:space="0" w:color="auto"/>
              <w:right w:val="single" w:sz="4" w:space="0" w:color="auto"/>
            </w:tcBorders>
            <w:vAlign w:val="bottom"/>
          </w:tcPr>
          <w:p w:rsidR="00630148" w:rsidRPr="00EE267F" w:rsidRDefault="00630148" w:rsidP="002D7AD6">
            <w:pPr>
              <w:autoSpaceDE w:val="0"/>
              <w:autoSpaceDN w:val="0"/>
              <w:adjustRightInd w:val="0"/>
              <w:ind w:left="57"/>
              <w:rPr>
                <w:color w:val="000000"/>
              </w:rPr>
            </w:pPr>
            <w:r w:rsidRPr="00EE267F">
              <w:rPr>
                <w:color w:val="000000"/>
                <w:sz w:val="22"/>
                <w:szCs w:val="22"/>
              </w:rPr>
              <w:t>г. Бобруйск</w:t>
            </w:r>
          </w:p>
        </w:tc>
        <w:tc>
          <w:tcPr>
            <w:tcW w:w="1216" w:type="pct"/>
            <w:tcBorders>
              <w:top w:val="single" w:sz="4" w:space="0" w:color="auto"/>
              <w:left w:val="single" w:sz="4" w:space="0" w:color="auto"/>
              <w:bottom w:val="single" w:sz="4" w:space="0" w:color="auto"/>
              <w:right w:val="single" w:sz="4" w:space="0" w:color="auto"/>
            </w:tcBorders>
            <w:vAlign w:val="bottom"/>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7,5</w:t>
            </w:r>
          </w:p>
        </w:tc>
        <w:tc>
          <w:tcPr>
            <w:tcW w:w="1081" w:type="pct"/>
            <w:tcBorders>
              <w:top w:val="single" w:sz="4" w:space="0" w:color="auto"/>
              <w:left w:val="single" w:sz="4" w:space="0" w:color="auto"/>
              <w:bottom w:val="single" w:sz="4" w:space="0" w:color="auto"/>
              <w:right w:val="single" w:sz="4" w:space="0" w:color="auto"/>
            </w:tcBorders>
            <w:vAlign w:val="bottom"/>
          </w:tcPr>
          <w:p w:rsidR="00630148" w:rsidRPr="00EE267F" w:rsidRDefault="00630148" w:rsidP="002D7AD6">
            <w:pPr>
              <w:autoSpaceDE w:val="0"/>
              <w:autoSpaceDN w:val="0"/>
              <w:adjustRightInd w:val="0"/>
              <w:ind w:right="284"/>
              <w:jc w:val="center"/>
              <w:rPr>
                <w:color w:val="000000"/>
                <w:lang w:val="en-US"/>
              </w:rPr>
            </w:pPr>
            <w:r>
              <w:rPr>
                <w:color w:val="000000"/>
                <w:sz w:val="22"/>
                <w:szCs w:val="22"/>
                <w:lang w:val="en-US"/>
              </w:rPr>
              <w:t>-</w:t>
            </w:r>
          </w:p>
        </w:tc>
        <w:tc>
          <w:tcPr>
            <w:tcW w:w="957" w:type="pct"/>
            <w:tcBorders>
              <w:top w:val="single" w:sz="4" w:space="0" w:color="auto"/>
              <w:left w:val="single" w:sz="4" w:space="0" w:color="auto"/>
              <w:bottom w:val="single" w:sz="4" w:space="0" w:color="auto"/>
              <w:right w:val="single" w:sz="4" w:space="0" w:color="auto"/>
            </w:tcBorders>
            <w:vAlign w:val="bottom"/>
          </w:tcPr>
          <w:p w:rsidR="00630148" w:rsidRPr="00EE267F" w:rsidRDefault="00630148" w:rsidP="002D7AD6">
            <w:pPr>
              <w:autoSpaceDE w:val="0"/>
              <w:autoSpaceDN w:val="0"/>
              <w:adjustRightInd w:val="0"/>
              <w:ind w:right="284"/>
              <w:jc w:val="center"/>
              <w:rPr>
                <w:color w:val="000000"/>
                <w:lang w:val="en-US"/>
              </w:rPr>
            </w:pPr>
            <w:r>
              <w:rPr>
                <w:color w:val="000000"/>
                <w:sz w:val="22"/>
                <w:szCs w:val="22"/>
                <w:lang w:val="en-US"/>
              </w:rPr>
              <w:t>-</w:t>
            </w:r>
          </w:p>
        </w:tc>
      </w:tr>
    </w:tbl>
    <w:p w:rsidR="00630148" w:rsidRPr="00420ECD" w:rsidRDefault="00630148" w:rsidP="00C175FB">
      <w:pPr>
        <w:spacing w:before="120" w:line="280" w:lineRule="exact"/>
        <w:jc w:val="both"/>
      </w:pPr>
    </w:p>
    <w:sectPr w:rsidR="00630148" w:rsidRPr="00420ECD" w:rsidSect="00D659A2">
      <w:pgSz w:w="11906" w:h="16838" w:code="9"/>
      <w:pgMar w:top="1134" w:right="567" w:bottom="1134" w:left="1701"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4BE" w:rsidRDefault="00BF54BE">
      <w:r>
        <w:separator/>
      </w:r>
    </w:p>
  </w:endnote>
  <w:endnote w:type="continuationSeparator" w:id="0">
    <w:p w:rsidR="00BF54BE" w:rsidRDefault="00BF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4BE" w:rsidRDefault="00BF54BE">
      <w:r>
        <w:separator/>
      </w:r>
    </w:p>
  </w:footnote>
  <w:footnote w:type="continuationSeparator" w:id="0">
    <w:p w:rsidR="00BF54BE" w:rsidRDefault="00BF5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E" w:rsidRDefault="00BF54BE" w:rsidP="00F83E2A">
    <w:pPr>
      <w:pStyle w:val="a5"/>
      <w:framePr w:wrap="around" w:vAnchor="text" w:hAnchor="margin" w:xAlign="center" w:y="1"/>
      <w:rPr>
        <w:rStyle w:val="a7"/>
      </w:rPr>
    </w:pPr>
    <w:r>
      <w:rPr>
        <w:rStyle w:val="a7"/>
      </w:rPr>
      <w:t>4</w:t>
    </w:r>
  </w:p>
  <w:p w:rsidR="00BF54BE" w:rsidRDefault="00BF54B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867526"/>
      <w:docPartObj>
        <w:docPartGallery w:val="Page Numbers (Top of Page)"/>
        <w:docPartUnique/>
      </w:docPartObj>
    </w:sdtPr>
    <w:sdtEndPr/>
    <w:sdtContent>
      <w:p w:rsidR="00BF54BE" w:rsidRDefault="00BF54BE">
        <w:pPr>
          <w:pStyle w:val="a5"/>
          <w:jc w:val="center"/>
        </w:pPr>
        <w:r>
          <w:fldChar w:fldCharType="begin"/>
        </w:r>
        <w:r>
          <w:instrText>PAGE   \* MERGEFORMAT</w:instrText>
        </w:r>
        <w:r>
          <w:fldChar w:fldCharType="separate"/>
        </w:r>
        <w:r w:rsidR="00F322AB">
          <w:rPr>
            <w:noProof/>
          </w:rPr>
          <w:t>9</w:t>
        </w:r>
        <w:r>
          <w:fldChar w:fldCharType="end"/>
        </w:r>
      </w:p>
    </w:sdtContent>
  </w:sdt>
  <w:p w:rsidR="00BF54BE" w:rsidRDefault="00BF54BE" w:rsidP="001A6FD4">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E" w:rsidRPr="0083158C" w:rsidRDefault="00BF54BE" w:rsidP="00D659A2">
    <w:pPr>
      <w:pStyle w:val="a5"/>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E" w:rsidRDefault="00BF54BE" w:rsidP="00F83E2A">
    <w:pPr>
      <w:pStyle w:val="a5"/>
      <w:framePr w:wrap="around" w:vAnchor="text" w:hAnchor="margin" w:xAlign="center" w:y="1"/>
      <w:rPr>
        <w:rStyle w:val="a7"/>
      </w:rPr>
    </w:pPr>
    <w:r>
      <w:rPr>
        <w:rStyle w:val="a7"/>
      </w:rPr>
      <w:t>4</w:t>
    </w:r>
  </w:p>
  <w:p w:rsidR="00BF54BE" w:rsidRDefault="00BF54B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E25"/>
    <w:multiLevelType w:val="hybridMultilevel"/>
    <w:tmpl w:val="33721C78"/>
    <w:lvl w:ilvl="0" w:tplc="71322C34">
      <w:start w:val="10"/>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
    <w:nsid w:val="08C173AD"/>
    <w:multiLevelType w:val="hybridMultilevel"/>
    <w:tmpl w:val="102A5696"/>
    <w:lvl w:ilvl="0" w:tplc="F8D0E112">
      <w:start w:val="1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26B37B1"/>
    <w:multiLevelType w:val="hybridMultilevel"/>
    <w:tmpl w:val="CCE4FA9E"/>
    <w:lvl w:ilvl="0" w:tplc="0419000F">
      <w:start w:val="6"/>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
    <w:nsid w:val="1E3F7D30"/>
    <w:multiLevelType w:val="hybridMultilevel"/>
    <w:tmpl w:val="2C063C5C"/>
    <w:lvl w:ilvl="0" w:tplc="7BF267A8">
      <w:start w:val="10"/>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31890DBA"/>
    <w:multiLevelType w:val="hybridMultilevel"/>
    <w:tmpl w:val="E35E3844"/>
    <w:lvl w:ilvl="0" w:tplc="99887DBA">
      <w:start w:val="10"/>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3DAF343B"/>
    <w:multiLevelType w:val="hybridMultilevel"/>
    <w:tmpl w:val="070C9B24"/>
    <w:lvl w:ilvl="0" w:tplc="7340B9D8">
      <w:start w:val="10"/>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5C2D6520"/>
    <w:multiLevelType w:val="hybridMultilevel"/>
    <w:tmpl w:val="DACC811E"/>
    <w:lvl w:ilvl="0" w:tplc="B29E074A">
      <w:start w:val="1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5FCF609D"/>
    <w:multiLevelType w:val="hybridMultilevel"/>
    <w:tmpl w:val="795E8C8A"/>
    <w:lvl w:ilvl="0" w:tplc="82CE7E80">
      <w:start w:val="1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624A01D6"/>
    <w:multiLevelType w:val="hybridMultilevel"/>
    <w:tmpl w:val="658C0A4A"/>
    <w:lvl w:ilvl="0" w:tplc="1DBAD62C">
      <w:start w:val="1"/>
      <w:numFmt w:val="decimal"/>
      <w:lvlText w:val="%1."/>
      <w:lvlJc w:val="left"/>
      <w:pPr>
        <w:tabs>
          <w:tab w:val="num" w:pos="1260"/>
        </w:tabs>
        <w:ind w:left="333" w:firstLine="567"/>
      </w:pPr>
      <w:rPr>
        <w:rFonts w:ascii="Times New Roman" w:eastAsia="Times New Roman" w:hAnsi="Times New Roman" w:cs="Times New Roman"/>
        <w:color w:val="auto"/>
      </w:rPr>
    </w:lvl>
    <w:lvl w:ilvl="1" w:tplc="88CEEBEC">
      <w:start w:val="6"/>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DDB3A88"/>
    <w:multiLevelType w:val="hybridMultilevel"/>
    <w:tmpl w:val="46CC832E"/>
    <w:lvl w:ilvl="0" w:tplc="714E4B32">
      <w:start w:val="10"/>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0">
    <w:nsid w:val="721C70E1"/>
    <w:multiLevelType w:val="hybridMultilevel"/>
    <w:tmpl w:val="D33AD8C0"/>
    <w:lvl w:ilvl="0" w:tplc="96BAE312">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A1C4CA3"/>
    <w:multiLevelType w:val="hybridMultilevel"/>
    <w:tmpl w:val="EABCDF5C"/>
    <w:lvl w:ilvl="0" w:tplc="7C7AC81C">
      <w:start w:val="8"/>
      <w:numFmt w:val="decimal"/>
      <w:lvlText w:val="%1."/>
      <w:lvlJc w:val="left"/>
      <w:pPr>
        <w:tabs>
          <w:tab w:val="num" w:pos="900"/>
        </w:tabs>
        <w:ind w:left="900" w:hanging="360"/>
      </w:pPr>
      <w:rPr>
        <w:rFonts w:cs="Times New Roman"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7B03054C"/>
    <w:multiLevelType w:val="hybridMultilevel"/>
    <w:tmpl w:val="34D057AC"/>
    <w:lvl w:ilvl="0" w:tplc="5D1A40A4">
      <w:start w:val="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8"/>
  </w:num>
  <w:num w:numId="2">
    <w:abstractNumId w:val="11"/>
  </w:num>
  <w:num w:numId="3">
    <w:abstractNumId w:val="2"/>
  </w:num>
  <w:num w:numId="4">
    <w:abstractNumId w:val="12"/>
  </w:num>
  <w:num w:numId="5">
    <w:abstractNumId w:val="4"/>
  </w:num>
  <w:num w:numId="6">
    <w:abstractNumId w:val="9"/>
  </w:num>
  <w:num w:numId="7">
    <w:abstractNumId w:val="0"/>
  </w:num>
  <w:num w:numId="8">
    <w:abstractNumId w:val="5"/>
  </w:num>
  <w:num w:numId="9">
    <w:abstractNumId w:val="3"/>
  </w:num>
  <w:num w:numId="10">
    <w:abstractNumId w:val="6"/>
  </w:num>
  <w:num w:numId="11">
    <w:abstractNumId w:val="7"/>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673B1"/>
    <w:rsid w:val="00002A82"/>
    <w:rsid w:val="0002001B"/>
    <w:rsid w:val="000670C4"/>
    <w:rsid w:val="0008369A"/>
    <w:rsid w:val="000844A6"/>
    <w:rsid w:val="000B494E"/>
    <w:rsid w:val="00105031"/>
    <w:rsid w:val="001301BD"/>
    <w:rsid w:val="0016747A"/>
    <w:rsid w:val="0019783D"/>
    <w:rsid w:val="001A6FD4"/>
    <w:rsid w:val="001B3CF3"/>
    <w:rsid w:val="001B64EA"/>
    <w:rsid w:val="001C690F"/>
    <w:rsid w:val="001E7DAC"/>
    <w:rsid w:val="001F7BF1"/>
    <w:rsid w:val="00214A36"/>
    <w:rsid w:val="00215C9E"/>
    <w:rsid w:val="00221235"/>
    <w:rsid w:val="002534FE"/>
    <w:rsid w:val="00270576"/>
    <w:rsid w:val="002713D6"/>
    <w:rsid w:val="00274D2B"/>
    <w:rsid w:val="00294B71"/>
    <w:rsid w:val="002A6AFD"/>
    <w:rsid w:val="002D7AD6"/>
    <w:rsid w:val="002E63D2"/>
    <w:rsid w:val="002F064D"/>
    <w:rsid w:val="003315F8"/>
    <w:rsid w:val="00347FE3"/>
    <w:rsid w:val="00376031"/>
    <w:rsid w:val="00382FD0"/>
    <w:rsid w:val="0038564D"/>
    <w:rsid w:val="00396FD2"/>
    <w:rsid w:val="003D2CC6"/>
    <w:rsid w:val="003F37AD"/>
    <w:rsid w:val="003F7472"/>
    <w:rsid w:val="004051F5"/>
    <w:rsid w:val="00407BF4"/>
    <w:rsid w:val="00420ECD"/>
    <w:rsid w:val="00421795"/>
    <w:rsid w:val="004650AF"/>
    <w:rsid w:val="004C3E00"/>
    <w:rsid w:val="004E3D69"/>
    <w:rsid w:val="004E40EB"/>
    <w:rsid w:val="004F166D"/>
    <w:rsid w:val="00501818"/>
    <w:rsid w:val="00507740"/>
    <w:rsid w:val="00513C91"/>
    <w:rsid w:val="00526A8F"/>
    <w:rsid w:val="00594C3F"/>
    <w:rsid w:val="005A4FA0"/>
    <w:rsid w:val="005B2547"/>
    <w:rsid w:val="005D192C"/>
    <w:rsid w:val="005E1A7C"/>
    <w:rsid w:val="005F1FDA"/>
    <w:rsid w:val="005F254D"/>
    <w:rsid w:val="005F79CD"/>
    <w:rsid w:val="00620023"/>
    <w:rsid w:val="006264BD"/>
    <w:rsid w:val="00630148"/>
    <w:rsid w:val="00633E96"/>
    <w:rsid w:val="00650059"/>
    <w:rsid w:val="00671B52"/>
    <w:rsid w:val="006A28F8"/>
    <w:rsid w:val="006A5D03"/>
    <w:rsid w:val="006B301A"/>
    <w:rsid w:val="006E7CA2"/>
    <w:rsid w:val="007225CD"/>
    <w:rsid w:val="00747A55"/>
    <w:rsid w:val="0075412E"/>
    <w:rsid w:val="0075746F"/>
    <w:rsid w:val="007647C3"/>
    <w:rsid w:val="007673B1"/>
    <w:rsid w:val="0077122A"/>
    <w:rsid w:val="00794081"/>
    <w:rsid w:val="007A0B22"/>
    <w:rsid w:val="007A5338"/>
    <w:rsid w:val="007B73B0"/>
    <w:rsid w:val="007E0F15"/>
    <w:rsid w:val="007E46A4"/>
    <w:rsid w:val="00800645"/>
    <w:rsid w:val="00803628"/>
    <w:rsid w:val="0083158C"/>
    <w:rsid w:val="00834EA1"/>
    <w:rsid w:val="0083521C"/>
    <w:rsid w:val="00862A22"/>
    <w:rsid w:val="00896057"/>
    <w:rsid w:val="008D2C1F"/>
    <w:rsid w:val="008E09A0"/>
    <w:rsid w:val="008E2875"/>
    <w:rsid w:val="0092172A"/>
    <w:rsid w:val="009306D6"/>
    <w:rsid w:val="00942143"/>
    <w:rsid w:val="0095603B"/>
    <w:rsid w:val="009610DD"/>
    <w:rsid w:val="0096444F"/>
    <w:rsid w:val="00965589"/>
    <w:rsid w:val="0096661F"/>
    <w:rsid w:val="0097617F"/>
    <w:rsid w:val="009870D0"/>
    <w:rsid w:val="0099378D"/>
    <w:rsid w:val="009A75D1"/>
    <w:rsid w:val="009C45B9"/>
    <w:rsid w:val="00A25ED0"/>
    <w:rsid w:val="00A26038"/>
    <w:rsid w:val="00A3486A"/>
    <w:rsid w:val="00A455B5"/>
    <w:rsid w:val="00A456C7"/>
    <w:rsid w:val="00A80C03"/>
    <w:rsid w:val="00A82CEE"/>
    <w:rsid w:val="00A85FE2"/>
    <w:rsid w:val="00AA7DE5"/>
    <w:rsid w:val="00AD7428"/>
    <w:rsid w:val="00AF211C"/>
    <w:rsid w:val="00B20F30"/>
    <w:rsid w:val="00B2670B"/>
    <w:rsid w:val="00B340FD"/>
    <w:rsid w:val="00B52616"/>
    <w:rsid w:val="00B769AC"/>
    <w:rsid w:val="00BC6146"/>
    <w:rsid w:val="00BF54BE"/>
    <w:rsid w:val="00C175FB"/>
    <w:rsid w:val="00C429C2"/>
    <w:rsid w:val="00C804F7"/>
    <w:rsid w:val="00C919EE"/>
    <w:rsid w:val="00CA46BF"/>
    <w:rsid w:val="00CB008F"/>
    <w:rsid w:val="00CB04B6"/>
    <w:rsid w:val="00CE1C84"/>
    <w:rsid w:val="00CF2733"/>
    <w:rsid w:val="00D659A2"/>
    <w:rsid w:val="00D71B68"/>
    <w:rsid w:val="00D729BD"/>
    <w:rsid w:val="00D94FB0"/>
    <w:rsid w:val="00DD3DC0"/>
    <w:rsid w:val="00E35FF9"/>
    <w:rsid w:val="00E60BC4"/>
    <w:rsid w:val="00E61FD5"/>
    <w:rsid w:val="00E65A03"/>
    <w:rsid w:val="00E72D6B"/>
    <w:rsid w:val="00EB376A"/>
    <w:rsid w:val="00EE267F"/>
    <w:rsid w:val="00EF0B3C"/>
    <w:rsid w:val="00F322AB"/>
    <w:rsid w:val="00F35166"/>
    <w:rsid w:val="00F518D8"/>
    <w:rsid w:val="00F75323"/>
    <w:rsid w:val="00F83E2A"/>
    <w:rsid w:val="00F90074"/>
    <w:rsid w:val="00F93521"/>
    <w:rsid w:val="00F973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C3F"/>
    <w:rPr>
      <w:sz w:val="24"/>
      <w:szCs w:val="24"/>
    </w:rPr>
  </w:style>
  <w:style w:type="paragraph" w:styleId="1">
    <w:name w:val="heading 1"/>
    <w:basedOn w:val="a"/>
    <w:next w:val="a"/>
    <w:link w:val="10"/>
    <w:uiPriority w:val="99"/>
    <w:qFormat/>
    <w:rsid w:val="00594C3F"/>
    <w:pPr>
      <w:keepNext/>
      <w:spacing w:before="60" w:line="280" w:lineRule="exact"/>
      <w:ind w:left="5387"/>
      <w:jc w:val="both"/>
      <w:outlineLvl w:val="0"/>
    </w:pPr>
    <w:rPr>
      <w:sz w:val="30"/>
    </w:rPr>
  </w:style>
  <w:style w:type="paragraph" w:styleId="3">
    <w:name w:val="heading 3"/>
    <w:basedOn w:val="a"/>
    <w:next w:val="a"/>
    <w:link w:val="30"/>
    <w:uiPriority w:val="99"/>
    <w:qFormat/>
    <w:rsid w:val="00594C3F"/>
    <w:pPr>
      <w:keepNext/>
      <w:jc w:val="both"/>
      <w:outlineLvl w:val="2"/>
    </w:pPr>
    <w:rPr>
      <w:sz w:val="30"/>
    </w:rPr>
  </w:style>
  <w:style w:type="paragraph" w:styleId="4">
    <w:name w:val="heading 4"/>
    <w:basedOn w:val="a"/>
    <w:next w:val="a"/>
    <w:link w:val="40"/>
    <w:uiPriority w:val="99"/>
    <w:qFormat/>
    <w:rsid w:val="00594C3F"/>
    <w:pPr>
      <w:keepNext/>
      <w:autoSpaceDE w:val="0"/>
      <w:autoSpaceDN w:val="0"/>
      <w:adjustRightInd w:val="0"/>
      <w:spacing w:before="120" w:after="120"/>
      <w:jc w:val="center"/>
      <w:outlineLvl w:val="3"/>
    </w:pPr>
    <w:rPr>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07ED"/>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sid w:val="002F07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F07ED"/>
    <w:rPr>
      <w:rFonts w:asciiTheme="minorHAnsi" w:eastAsiaTheme="minorEastAsia" w:hAnsiTheme="minorHAnsi" w:cstheme="minorBidi"/>
      <w:b/>
      <w:bCs/>
      <w:sz w:val="28"/>
      <w:szCs w:val="28"/>
    </w:rPr>
  </w:style>
  <w:style w:type="paragraph" w:styleId="a3">
    <w:name w:val="Body Text Indent"/>
    <w:basedOn w:val="a"/>
    <w:link w:val="a4"/>
    <w:rsid w:val="00594C3F"/>
    <w:pPr>
      <w:spacing w:after="120"/>
      <w:ind w:left="283"/>
    </w:pPr>
    <w:rPr>
      <w:sz w:val="20"/>
      <w:szCs w:val="20"/>
    </w:rPr>
  </w:style>
  <w:style w:type="character" w:customStyle="1" w:styleId="a4">
    <w:name w:val="Основной текст с отступом Знак"/>
    <w:basedOn w:val="a0"/>
    <w:link w:val="a3"/>
    <w:uiPriority w:val="99"/>
    <w:semiHidden/>
    <w:rsid w:val="002F07ED"/>
    <w:rPr>
      <w:sz w:val="24"/>
      <w:szCs w:val="24"/>
    </w:rPr>
  </w:style>
  <w:style w:type="paragraph" w:styleId="2">
    <w:name w:val="Body Text Indent 2"/>
    <w:basedOn w:val="a"/>
    <w:link w:val="20"/>
    <w:uiPriority w:val="99"/>
    <w:rsid w:val="00594C3F"/>
    <w:pPr>
      <w:ind w:left="213"/>
      <w:jc w:val="both"/>
    </w:pPr>
    <w:rPr>
      <w:sz w:val="18"/>
      <w:szCs w:val="20"/>
    </w:rPr>
  </w:style>
  <w:style w:type="character" w:customStyle="1" w:styleId="20">
    <w:name w:val="Основной текст с отступом 2 Знак"/>
    <w:basedOn w:val="a0"/>
    <w:link w:val="2"/>
    <w:uiPriority w:val="99"/>
    <w:semiHidden/>
    <w:rsid w:val="002F07ED"/>
    <w:rPr>
      <w:sz w:val="24"/>
      <w:szCs w:val="24"/>
    </w:rPr>
  </w:style>
  <w:style w:type="paragraph" w:styleId="21">
    <w:name w:val="Body Text 2"/>
    <w:basedOn w:val="a"/>
    <w:link w:val="22"/>
    <w:uiPriority w:val="99"/>
    <w:rsid w:val="00594C3F"/>
    <w:pPr>
      <w:jc w:val="center"/>
    </w:pPr>
    <w:rPr>
      <w:szCs w:val="20"/>
    </w:rPr>
  </w:style>
  <w:style w:type="character" w:customStyle="1" w:styleId="22">
    <w:name w:val="Основной текст 2 Знак"/>
    <w:basedOn w:val="a0"/>
    <w:link w:val="21"/>
    <w:uiPriority w:val="99"/>
    <w:semiHidden/>
    <w:rsid w:val="002F07ED"/>
    <w:rPr>
      <w:sz w:val="24"/>
      <w:szCs w:val="24"/>
    </w:rPr>
  </w:style>
  <w:style w:type="paragraph" w:customStyle="1" w:styleId="11">
    <w:name w:val="Обычный1"/>
    <w:uiPriority w:val="99"/>
    <w:rsid w:val="00594C3F"/>
    <w:pPr>
      <w:widowControl w:val="0"/>
      <w:snapToGrid w:val="0"/>
    </w:pPr>
    <w:rPr>
      <w:sz w:val="20"/>
      <w:szCs w:val="20"/>
    </w:rPr>
  </w:style>
  <w:style w:type="paragraph" w:styleId="31">
    <w:name w:val="Body Text Indent 3"/>
    <w:basedOn w:val="a"/>
    <w:link w:val="32"/>
    <w:uiPriority w:val="99"/>
    <w:rsid w:val="00594C3F"/>
    <w:pPr>
      <w:tabs>
        <w:tab w:val="num" w:pos="1080"/>
      </w:tabs>
      <w:ind w:right="-82" w:firstLine="720"/>
      <w:jc w:val="both"/>
    </w:pPr>
    <w:rPr>
      <w:sz w:val="30"/>
      <w:szCs w:val="28"/>
    </w:rPr>
  </w:style>
  <w:style w:type="character" w:customStyle="1" w:styleId="32">
    <w:name w:val="Основной текст с отступом 3 Знак"/>
    <w:basedOn w:val="a0"/>
    <w:link w:val="31"/>
    <w:uiPriority w:val="99"/>
    <w:semiHidden/>
    <w:rsid w:val="002F07ED"/>
    <w:rPr>
      <w:sz w:val="16"/>
      <w:szCs w:val="16"/>
    </w:rPr>
  </w:style>
  <w:style w:type="paragraph" w:styleId="a5">
    <w:name w:val="header"/>
    <w:basedOn w:val="a"/>
    <w:link w:val="a6"/>
    <w:uiPriority w:val="99"/>
    <w:rsid w:val="00594C3F"/>
    <w:pPr>
      <w:tabs>
        <w:tab w:val="center" w:pos="4677"/>
        <w:tab w:val="right" w:pos="9355"/>
      </w:tabs>
    </w:pPr>
  </w:style>
  <w:style w:type="character" w:customStyle="1" w:styleId="a6">
    <w:name w:val="Верхний колонтитул Знак"/>
    <w:basedOn w:val="a0"/>
    <w:link w:val="a5"/>
    <w:uiPriority w:val="99"/>
    <w:rsid w:val="002F07ED"/>
    <w:rPr>
      <w:sz w:val="24"/>
      <w:szCs w:val="24"/>
    </w:rPr>
  </w:style>
  <w:style w:type="character" w:styleId="a7">
    <w:name w:val="page number"/>
    <w:basedOn w:val="a0"/>
    <w:uiPriority w:val="99"/>
    <w:rsid w:val="00594C3F"/>
    <w:rPr>
      <w:rFonts w:cs="Times New Roman"/>
    </w:rPr>
  </w:style>
  <w:style w:type="paragraph" w:styleId="33">
    <w:name w:val="Body Text 3"/>
    <w:basedOn w:val="a"/>
    <w:link w:val="34"/>
    <w:uiPriority w:val="99"/>
    <w:rsid w:val="00594C3F"/>
    <w:pPr>
      <w:jc w:val="center"/>
    </w:pPr>
    <w:rPr>
      <w:sz w:val="30"/>
    </w:rPr>
  </w:style>
  <w:style w:type="character" w:customStyle="1" w:styleId="34">
    <w:name w:val="Основной текст 3 Знак"/>
    <w:basedOn w:val="a0"/>
    <w:link w:val="33"/>
    <w:uiPriority w:val="99"/>
    <w:semiHidden/>
    <w:rsid w:val="002F07ED"/>
    <w:rPr>
      <w:sz w:val="16"/>
      <w:szCs w:val="16"/>
    </w:rPr>
  </w:style>
  <w:style w:type="paragraph" w:styleId="a8">
    <w:name w:val="footer"/>
    <w:basedOn w:val="a"/>
    <w:link w:val="a9"/>
    <w:uiPriority w:val="99"/>
    <w:rsid w:val="00594C3F"/>
    <w:pPr>
      <w:tabs>
        <w:tab w:val="center" w:pos="4677"/>
        <w:tab w:val="right" w:pos="9355"/>
      </w:tabs>
    </w:pPr>
  </w:style>
  <w:style w:type="character" w:customStyle="1" w:styleId="a9">
    <w:name w:val="Нижний колонтитул Знак"/>
    <w:basedOn w:val="a0"/>
    <w:link w:val="a8"/>
    <w:uiPriority w:val="99"/>
    <w:semiHidden/>
    <w:rsid w:val="002F07ED"/>
    <w:rPr>
      <w:sz w:val="24"/>
      <w:szCs w:val="24"/>
    </w:rPr>
  </w:style>
  <w:style w:type="paragraph" w:styleId="aa">
    <w:name w:val="Body Text"/>
    <w:basedOn w:val="a"/>
    <w:link w:val="ab"/>
    <w:uiPriority w:val="99"/>
    <w:rsid w:val="00594C3F"/>
    <w:rPr>
      <w:sz w:val="22"/>
      <w:szCs w:val="20"/>
    </w:rPr>
  </w:style>
  <w:style w:type="character" w:customStyle="1" w:styleId="ab">
    <w:name w:val="Основной текст Знак"/>
    <w:basedOn w:val="a0"/>
    <w:link w:val="aa"/>
    <w:uiPriority w:val="99"/>
    <w:semiHidden/>
    <w:rsid w:val="002F07ED"/>
    <w:rPr>
      <w:sz w:val="24"/>
      <w:szCs w:val="24"/>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673B1"/>
    <w:pPr>
      <w:spacing w:after="160" w:line="240" w:lineRule="exact"/>
    </w:pPr>
    <w:rPr>
      <w:sz w:val="28"/>
      <w:szCs w:val="20"/>
      <w:lang w:val="en-US" w:eastAsia="en-US"/>
    </w:rPr>
  </w:style>
  <w:style w:type="table" w:styleId="ac">
    <w:name w:val="Table Grid"/>
    <w:basedOn w:val="a1"/>
    <w:uiPriority w:val="99"/>
    <w:rsid w:val="006B301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407BF4"/>
    <w:rPr>
      <w:rFonts w:ascii="Tahoma" w:hAnsi="Tahoma" w:cs="Tahoma"/>
      <w:sz w:val="16"/>
      <w:szCs w:val="16"/>
    </w:rPr>
  </w:style>
  <w:style w:type="character" w:customStyle="1" w:styleId="ae">
    <w:name w:val="Текст выноски Знак"/>
    <w:basedOn w:val="a0"/>
    <w:link w:val="ad"/>
    <w:uiPriority w:val="99"/>
    <w:semiHidden/>
    <w:rsid w:val="002F07ED"/>
    <w:rPr>
      <w:sz w:val="0"/>
      <w:szCs w:val="0"/>
    </w:rPr>
  </w:style>
  <w:style w:type="character" w:styleId="af">
    <w:name w:val="Hyperlink"/>
    <w:rsid w:val="00671B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273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lstat.gov.b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53309-731F-44A9-9CF4-9C699BE93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9</Pages>
  <Words>1907</Words>
  <Characters>12926</Characters>
  <Application>Microsoft Office Word</Application>
  <DocSecurity>0</DocSecurity>
  <Lines>107</Lines>
  <Paragraphs>29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Minstat</Company>
  <LinksUpToDate>false</LinksUpToDate>
  <CharactersWithSpaces>14804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Буцкая</dc:creator>
  <cp:keywords/>
  <dc:description/>
  <cp:lastModifiedBy>Емельяненко Ирина Александровна</cp:lastModifiedBy>
  <cp:revision>35</cp:revision>
  <cp:lastPrinted>2023-08-21T06:41:00Z</cp:lastPrinted>
  <dcterms:created xsi:type="dcterms:W3CDTF">2016-10-04T13:31:00Z</dcterms:created>
  <dcterms:modified xsi:type="dcterms:W3CDTF">2023-08-29T10:03:00Z</dcterms:modified>
</cp:coreProperties>
</file>