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8C685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</w:t>
            </w:r>
            <w:r w:rsidR="008C685C">
              <w:rPr>
                <w:b/>
                <w:sz w:val="22"/>
                <w:szCs w:val="22"/>
              </w:rPr>
              <w:t>мясо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8C685C">
              <w:rPr>
                <w:sz w:val="22"/>
                <w:szCs w:val="22"/>
                <w:lang w:val="be-BY"/>
              </w:rPr>
              <w:t>переработке скота и птицы, производстве, отгрузке и запасах мясной продукции и кожевенного сырья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53B78" w:rsidRPr="00153B78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3B78">
              <w:rPr>
                <w:sz w:val="22"/>
                <w:szCs w:val="22"/>
              </w:rPr>
              <w:t xml:space="preserve"> </w:t>
            </w:r>
            <w:r w:rsidRPr="00153B78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153B78">
              <w:rPr>
                <w:sz w:val="22"/>
                <w:szCs w:val="22"/>
              </w:rPr>
              <w:t>:</w:t>
            </w:r>
          </w:p>
          <w:p w:rsidR="00153B78" w:rsidRPr="00153B78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r w:rsidRPr="00153B78">
              <w:rPr>
                <w:b/>
                <w:sz w:val="22"/>
                <w:szCs w:val="22"/>
              </w:rPr>
              <w:t>пункт 8 дополнен</w:t>
            </w:r>
            <w:r w:rsidRPr="00153B78">
              <w:rPr>
                <w:sz w:val="22"/>
                <w:szCs w:val="22"/>
              </w:rPr>
              <w:t xml:space="preserve"> разъяснением о порядке представления первичных статистических данных </w:t>
            </w:r>
            <w:r>
              <w:rPr>
                <w:sz w:val="22"/>
                <w:szCs w:val="22"/>
              </w:rPr>
              <w:br/>
            </w:r>
            <w:r w:rsidRPr="00153B78">
              <w:rPr>
                <w:sz w:val="22"/>
                <w:szCs w:val="22"/>
              </w:rPr>
              <w:t>в разделах I и III формы;</w:t>
            </w:r>
          </w:p>
          <w:p w:rsidR="00153B78" w:rsidRPr="00153B78" w:rsidRDefault="00153B78" w:rsidP="00153B78">
            <w:pPr>
              <w:ind w:right="-57" w:firstLine="455"/>
              <w:jc w:val="both"/>
              <w:rPr>
                <w:sz w:val="22"/>
                <w:szCs w:val="22"/>
              </w:rPr>
            </w:pPr>
            <w:r w:rsidRPr="00153B78">
              <w:rPr>
                <w:sz w:val="22"/>
                <w:szCs w:val="22"/>
              </w:rPr>
              <w:t xml:space="preserve">в </w:t>
            </w:r>
            <w:r w:rsidRPr="00153B78">
              <w:rPr>
                <w:b/>
                <w:sz w:val="22"/>
                <w:szCs w:val="22"/>
              </w:rPr>
              <w:t>пункте 14</w:t>
            </w:r>
            <w:bookmarkStart w:id="0" w:name="_GoBack"/>
            <w:r w:rsidRPr="009311F7">
              <w:rPr>
                <w:b/>
                <w:sz w:val="22"/>
                <w:szCs w:val="22"/>
                <w:vertAlign w:val="superscript"/>
              </w:rPr>
              <w:t>1</w:t>
            </w:r>
            <w:bookmarkEnd w:id="0"/>
            <w:r w:rsidRPr="00153B78">
              <w:rPr>
                <w:b/>
                <w:sz w:val="22"/>
                <w:szCs w:val="22"/>
              </w:rPr>
              <w:t xml:space="preserve"> определено</w:t>
            </w:r>
            <w:r w:rsidRPr="00153B78">
              <w:rPr>
                <w:sz w:val="22"/>
                <w:szCs w:val="22"/>
              </w:rPr>
              <w:t xml:space="preserve">, что не включается </w:t>
            </w:r>
            <w:r>
              <w:rPr>
                <w:sz w:val="22"/>
                <w:szCs w:val="22"/>
              </w:rPr>
              <w:br/>
            </w:r>
            <w:r w:rsidRPr="00153B78">
              <w:rPr>
                <w:sz w:val="22"/>
                <w:szCs w:val="22"/>
              </w:rPr>
              <w:t>в первичные статистические данные о производстве продукции;</w:t>
            </w:r>
          </w:p>
          <w:p w:rsidR="00153B78" w:rsidRPr="00153B78" w:rsidRDefault="00153B78" w:rsidP="00153B78">
            <w:pPr>
              <w:ind w:right="-57" w:firstLine="455"/>
              <w:jc w:val="both"/>
              <w:rPr>
                <w:sz w:val="22"/>
                <w:szCs w:val="22"/>
              </w:rPr>
            </w:pPr>
            <w:r w:rsidRPr="00153B78">
              <w:rPr>
                <w:b/>
                <w:sz w:val="22"/>
                <w:szCs w:val="22"/>
              </w:rPr>
              <w:t>пункт 16 дополнен</w:t>
            </w:r>
            <w:r w:rsidRPr="00153B78">
              <w:rPr>
                <w:sz w:val="22"/>
                <w:szCs w:val="22"/>
              </w:rPr>
              <w:t xml:space="preserve"> разъяснениями о порядке отражения первичных статистических данных </w:t>
            </w:r>
            <w:r>
              <w:rPr>
                <w:sz w:val="22"/>
                <w:szCs w:val="22"/>
              </w:rPr>
              <w:br/>
            </w:r>
            <w:r w:rsidRPr="00153B78">
              <w:rPr>
                <w:sz w:val="22"/>
                <w:szCs w:val="22"/>
              </w:rPr>
              <w:t>о мясной продукции, направленной на промышленно-производственные нужды;</w:t>
            </w:r>
          </w:p>
          <w:p w:rsidR="00153B78" w:rsidRPr="00153B78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r w:rsidRPr="00153B78">
              <w:rPr>
                <w:b/>
                <w:sz w:val="22"/>
                <w:szCs w:val="22"/>
              </w:rPr>
              <w:t>пункт 19 дополнен</w:t>
            </w:r>
            <w:r w:rsidRPr="00153B78">
              <w:rPr>
                <w:sz w:val="22"/>
                <w:szCs w:val="22"/>
              </w:rPr>
              <w:t xml:space="preserve"> разъяснением о продукции, относящейся к кожевенному сырью.</w:t>
            </w:r>
          </w:p>
          <w:p w:rsidR="008B3B5B" w:rsidRPr="00FF1AFE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proofErr w:type="gramStart"/>
            <w:r w:rsidRPr="00153B78">
              <w:rPr>
                <w:sz w:val="22"/>
                <w:szCs w:val="22"/>
              </w:rPr>
              <w:t xml:space="preserve">В </w:t>
            </w:r>
            <w:r w:rsidRPr="00153B78">
              <w:rPr>
                <w:b/>
                <w:sz w:val="22"/>
                <w:szCs w:val="22"/>
              </w:rPr>
              <w:t>приложение к Указаниям</w:t>
            </w:r>
            <w:r w:rsidRPr="00153B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заполнению формы </w:t>
            </w:r>
            <w:r w:rsidRPr="00153B78">
              <w:rPr>
                <w:sz w:val="22"/>
                <w:szCs w:val="22"/>
              </w:rPr>
              <w:t>внесены изменения в связи с изменением</w:t>
            </w:r>
            <w:proofErr w:type="gramEnd"/>
            <w:r w:rsidRPr="00153B78">
              <w:rPr>
                <w:sz w:val="22"/>
                <w:szCs w:val="22"/>
              </w:rPr>
              <w:t xml:space="preserve"> статистического классификатора СК 25.006-2015 «Промышленная продукция», утвержденного постановлением Национального статистического комитета Республики Беларусь от 31 декабря 2015 г.</w:t>
            </w:r>
            <w:r w:rsidRPr="00153B78">
              <w:rPr>
                <w:sz w:val="22"/>
                <w:szCs w:val="22"/>
              </w:rPr>
              <w:br/>
              <w:t>№ 222.</w:t>
            </w: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8C685C">
              <w:rPr>
                <w:sz w:val="22"/>
                <w:szCs w:val="22"/>
              </w:rPr>
              <w:t>18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</w:t>
            </w:r>
            <w:r w:rsidR="008C685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г. № </w:t>
            </w:r>
            <w:r w:rsidR="008C685C">
              <w:rPr>
                <w:sz w:val="22"/>
                <w:szCs w:val="22"/>
              </w:rPr>
              <w:t>81</w:t>
            </w:r>
          </w:p>
          <w:p w:rsidR="00481DF0" w:rsidRPr="00FF1AFE" w:rsidRDefault="000D582D" w:rsidP="00153B78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153B78">
              <w:rPr>
                <w:sz w:val="22"/>
                <w:szCs w:val="22"/>
                <w:lang w:val="be-BY"/>
              </w:rPr>
              <w:t>08</w:t>
            </w:r>
            <w:r w:rsidR="00481DF0" w:rsidRPr="00FF1AFE">
              <w:rPr>
                <w:sz w:val="22"/>
                <w:szCs w:val="22"/>
              </w:rPr>
              <w:t>.0</w:t>
            </w:r>
            <w:r w:rsidR="00153B78">
              <w:rPr>
                <w:sz w:val="22"/>
                <w:szCs w:val="22"/>
              </w:rPr>
              <w:t>8</w:t>
            </w:r>
            <w:r w:rsidR="00481DF0" w:rsidRPr="00FF1AFE">
              <w:rPr>
                <w:sz w:val="22"/>
                <w:szCs w:val="22"/>
              </w:rPr>
              <w:t>.202</w:t>
            </w:r>
            <w:r w:rsidR="00153B78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153B78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C5" w:rsidRDefault="001D38C5">
      <w:r>
        <w:separator/>
      </w:r>
    </w:p>
  </w:endnote>
  <w:endnote w:type="continuationSeparator" w:id="0">
    <w:p w:rsidR="001D38C5" w:rsidRDefault="001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C5" w:rsidRDefault="001D38C5">
      <w:r>
        <w:separator/>
      </w:r>
    </w:p>
  </w:footnote>
  <w:footnote w:type="continuationSeparator" w:id="0">
    <w:p w:rsidR="001D38C5" w:rsidRDefault="001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53B78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85C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1F7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5CA4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80BD-B3EA-428B-AE45-9853E287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39</cp:revision>
  <cp:lastPrinted>2023-01-03T14:43:00Z</cp:lastPrinted>
  <dcterms:created xsi:type="dcterms:W3CDTF">2021-01-20T12:58:00Z</dcterms:created>
  <dcterms:modified xsi:type="dcterms:W3CDTF">2024-12-12T09:24:00Z</dcterms:modified>
</cp:coreProperties>
</file>