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FF1AFE" w:rsidRDefault="00274C6C" w:rsidP="00274C6C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274C6C">
              <w:rPr>
                <w:b/>
                <w:sz w:val="22"/>
                <w:szCs w:val="22"/>
              </w:rPr>
              <w:t>12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proofErr w:type="spellStart"/>
            <w:r>
              <w:rPr>
                <w:b/>
                <w:sz w:val="22"/>
                <w:szCs w:val="22"/>
              </w:rPr>
              <w:t>вэс</w:t>
            </w:r>
            <w:proofErr w:type="spellEnd"/>
            <w:r>
              <w:rPr>
                <w:b/>
                <w:sz w:val="22"/>
                <w:szCs w:val="22"/>
              </w:rPr>
              <w:t xml:space="preserve"> (услуги)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«Отчет о</w:t>
            </w:r>
            <w:r>
              <w:rPr>
                <w:sz w:val="22"/>
                <w:szCs w:val="22"/>
              </w:rPr>
              <w:t>б</w:t>
            </w:r>
            <w:r w:rsidR="00481DF0" w:rsidRPr="00FF1A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t>экспорте и импорте услуг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867EF9" w:rsidRDefault="00867EF9" w:rsidP="00374C08">
            <w:pPr>
              <w:pStyle w:val="ab"/>
              <w:spacing w:before="60" w:after="60" w:line="240" w:lineRule="auto"/>
              <w:ind w:left="28" w:firstLine="284"/>
              <w:jc w:val="both"/>
              <w:rPr>
                <w:b/>
                <w:sz w:val="22"/>
                <w:szCs w:val="22"/>
                <w:lang w:val="be-BY"/>
              </w:rPr>
            </w:pPr>
            <w:r w:rsidRPr="008D02BD">
              <w:rPr>
                <w:b/>
                <w:sz w:val="22"/>
                <w:szCs w:val="22"/>
                <w:lang w:val="be-BY"/>
              </w:rPr>
              <w:t>В форме</w:t>
            </w:r>
            <w:r>
              <w:rPr>
                <w:b/>
                <w:sz w:val="22"/>
                <w:szCs w:val="22"/>
                <w:lang w:val="be-BY"/>
              </w:rPr>
              <w:t>:</w:t>
            </w:r>
          </w:p>
          <w:p w:rsidR="00867EF9" w:rsidRPr="00867EF9" w:rsidRDefault="00867EF9" w:rsidP="00867EF9">
            <w:pPr>
              <w:pStyle w:val="ab"/>
              <w:spacing w:before="60" w:after="60" w:line="240" w:lineRule="auto"/>
              <w:ind w:left="28" w:firstLine="284"/>
              <w:jc w:val="both"/>
              <w:rPr>
                <w:b/>
                <w:sz w:val="22"/>
                <w:szCs w:val="22"/>
              </w:rPr>
            </w:pPr>
            <w:r w:rsidRPr="008D02BD">
              <w:rPr>
                <w:b/>
                <w:sz w:val="22"/>
                <w:szCs w:val="22"/>
                <w:lang w:val="be-BY"/>
              </w:rPr>
              <w:t>реквизит «Сведения о респонденте» дополнен графой 3</w:t>
            </w:r>
            <w:r w:rsidRPr="008D02BD">
              <w:rPr>
                <w:sz w:val="22"/>
                <w:szCs w:val="22"/>
                <w:lang w:val="be-BY"/>
              </w:rPr>
              <w:t xml:space="preserve"> «</w:t>
            </w:r>
            <w:r w:rsidRPr="00867EF9">
              <w:rPr>
                <w:sz w:val="22"/>
                <w:szCs w:val="22"/>
                <w:lang w:val="be-BY"/>
              </w:rPr>
              <w:t>Наименование вида услуги внешней торговли</w:t>
            </w:r>
            <w:r w:rsidRPr="008D02BD">
              <w:rPr>
                <w:sz w:val="22"/>
                <w:szCs w:val="22"/>
                <w:lang w:val="be-BY"/>
              </w:rPr>
              <w:t xml:space="preserve">», соответственно </w:t>
            </w:r>
            <w:r>
              <w:rPr>
                <w:sz w:val="22"/>
                <w:szCs w:val="22"/>
              </w:rPr>
              <w:t xml:space="preserve">из </w:t>
            </w:r>
            <w:r w:rsidRPr="008D02BD">
              <w:rPr>
                <w:sz w:val="22"/>
                <w:szCs w:val="22"/>
                <w:lang w:val="be-BY"/>
              </w:rPr>
              <w:t>раздел</w:t>
            </w:r>
            <w:r>
              <w:rPr>
                <w:sz w:val="22"/>
                <w:szCs w:val="22"/>
                <w:lang w:val="be-BY"/>
              </w:rPr>
              <w:t>ов</w:t>
            </w:r>
            <w:r w:rsidRPr="008D02BD">
              <w:rPr>
                <w:sz w:val="22"/>
                <w:szCs w:val="22"/>
                <w:lang w:val="be-BY"/>
              </w:rPr>
              <w:t xml:space="preserve"> I</w:t>
            </w:r>
            <w:r>
              <w:rPr>
                <w:sz w:val="22"/>
                <w:szCs w:val="22"/>
                <w:lang w:val="be-BY"/>
              </w:rPr>
              <w:t>,</w:t>
            </w:r>
            <w:r w:rsidRPr="008D02BD">
              <w:rPr>
                <w:sz w:val="22"/>
                <w:szCs w:val="22"/>
                <w:lang w:val="be-BY"/>
              </w:rPr>
              <w:t xml:space="preserve"> II</w:t>
            </w:r>
            <w:r>
              <w:rPr>
                <w:sz w:val="22"/>
                <w:szCs w:val="22"/>
                <w:lang w:val="be-BY"/>
              </w:rPr>
              <w:t xml:space="preserve"> и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br/>
            </w:r>
            <w:r>
              <w:rPr>
                <w:sz w:val="22"/>
                <w:szCs w:val="22"/>
              </w:rPr>
              <w:t xml:space="preserve">«Код </w:t>
            </w:r>
            <w:r>
              <w:rPr>
                <w:sz w:val="22"/>
                <w:szCs w:val="22"/>
                <w:lang w:val="be-BY"/>
              </w:rPr>
              <w:t xml:space="preserve">вида </w:t>
            </w:r>
            <w:r>
              <w:rPr>
                <w:sz w:val="22"/>
                <w:szCs w:val="22"/>
              </w:rPr>
              <w:t>услуги____________» исключен;</w:t>
            </w:r>
          </w:p>
          <w:p w:rsidR="00867EF9" w:rsidRPr="00867EF9" w:rsidRDefault="00867EF9" w:rsidP="00867EF9">
            <w:pPr>
              <w:pStyle w:val="ad"/>
              <w:tabs>
                <w:tab w:val="left" w:pos="6804"/>
              </w:tabs>
              <w:spacing w:after="60"/>
              <w:ind w:left="28" w:firstLine="284"/>
              <w:jc w:val="both"/>
              <w:rPr>
                <w:sz w:val="22"/>
                <w:szCs w:val="22"/>
                <w:lang w:val="be-BY"/>
              </w:rPr>
            </w:pPr>
            <w:r w:rsidRPr="00867EF9">
              <w:rPr>
                <w:b/>
                <w:sz w:val="22"/>
                <w:szCs w:val="22"/>
                <w:lang w:val="be-BY"/>
              </w:rPr>
              <w:t>исключен раздел IV «Справочная информация»</w:t>
            </w:r>
            <w:r w:rsidRPr="00867EF9">
              <w:rPr>
                <w:sz w:val="22"/>
                <w:szCs w:val="22"/>
                <w:lang w:val="be-BY"/>
              </w:rPr>
              <w:t xml:space="preserve"> в связи с завершением сбора первичных статистических данных </w:t>
            </w:r>
            <w:r>
              <w:rPr>
                <w:sz w:val="22"/>
                <w:szCs w:val="22"/>
                <w:lang w:val="be-BY"/>
              </w:rPr>
              <w:br/>
            </w:r>
            <w:r w:rsidRPr="00867EF9">
              <w:rPr>
                <w:sz w:val="22"/>
                <w:szCs w:val="22"/>
                <w:lang w:val="be-BY"/>
              </w:rPr>
              <w:t xml:space="preserve">за декабрь 2022 г. для оценки доли стоимости услуги в общей стоимости услуги данного вида по способам ее предоставления и (или) получения, </w:t>
            </w:r>
            <w:r>
              <w:rPr>
                <w:sz w:val="22"/>
                <w:szCs w:val="22"/>
                <w:lang w:val="be-BY"/>
              </w:rPr>
              <w:br/>
            </w:r>
            <w:r w:rsidRPr="00867EF9">
              <w:rPr>
                <w:sz w:val="22"/>
                <w:szCs w:val="22"/>
                <w:lang w:val="be-BY"/>
              </w:rPr>
              <w:t>а также оценки доли стоимости услуги, предоставленной и (или) полученной посредством информационно-коммуникационных технологий, в общей стоимости услуги данного вида.</w:t>
            </w:r>
          </w:p>
          <w:p w:rsidR="00867EF9" w:rsidRDefault="00867EF9" w:rsidP="00B36943">
            <w:pPr>
              <w:pStyle w:val="ab"/>
              <w:spacing w:before="180" w:after="60" w:line="240" w:lineRule="auto"/>
              <w:ind w:left="28" w:firstLine="284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</w:t>
            </w:r>
            <w:r w:rsidR="00374C08" w:rsidRPr="002E64B1">
              <w:rPr>
                <w:b/>
                <w:sz w:val="22"/>
                <w:szCs w:val="22"/>
              </w:rPr>
              <w:t>Указания</w:t>
            </w:r>
            <w:r>
              <w:rPr>
                <w:b/>
                <w:sz w:val="22"/>
                <w:szCs w:val="22"/>
              </w:rPr>
              <w:t>х</w:t>
            </w:r>
            <w:r w:rsidR="00374C08" w:rsidRPr="002E64B1">
              <w:rPr>
                <w:b/>
                <w:sz w:val="22"/>
                <w:szCs w:val="22"/>
              </w:rPr>
              <w:t xml:space="preserve"> </w:t>
            </w:r>
            <w:r w:rsidR="00374C08" w:rsidRPr="002E64B1">
              <w:rPr>
                <w:sz w:val="22"/>
                <w:szCs w:val="22"/>
              </w:rPr>
              <w:t>по заполнению формы</w:t>
            </w:r>
            <w:r>
              <w:rPr>
                <w:sz w:val="22"/>
                <w:szCs w:val="22"/>
              </w:rPr>
              <w:t>:</w:t>
            </w:r>
          </w:p>
          <w:p w:rsidR="00867EF9" w:rsidRPr="00867EF9" w:rsidRDefault="00A20436" w:rsidP="00867EF9">
            <w:pPr>
              <w:pStyle w:val="ad"/>
              <w:tabs>
                <w:tab w:val="left" w:pos="6804"/>
              </w:tabs>
              <w:spacing w:after="60"/>
              <w:ind w:left="28" w:firstLine="284"/>
              <w:jc w:val="both"/>
              <w:rPr>
                <w:sz w:val="22"/>
                <w:szCs w:val="22"/>
                <w:lang w:val="be-BY"/>
              </w:rPr>
            </w:pPr>
            <w:r w:rsidRPr="00A20436">
              <w:rPr>
                <w:b/>
                <w:sz w:val="22"/>
                <w:szCs w:val="22"/>
                <w:lang w:val="be-BY"/>
              </w:rPr>
              <w:t>в части третьей пункта 10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="00867EF9" w:rsidRPr="00A20436">
              <w:rPr>
                <w:b/>
                <w:sz w:val="22"/>
                <w:szCs w:val="22"/>
                <w:lang w:val="be-BY"/>
              </w:rPr>
              <w:t xml:space="preserve">уточнен порядок </w:t>
            </w:r>
            <w:bookmarkStart w:id="0" w:name="_GoBack"/>
            <w:r w:rsidR="00867EF9" w:rsidRPr="00A20436">
              <w:rPr>
                <w:sz w:val="22"/>
                <w:szCs w:val="22"/>
                <w:lang w:val="be-BY"/>
              </w:rPr>
              <w:t>определения момента</w:t>
            </w:r>
            <w:r w:rsidR="00867EF9" w:rsidRPr="00867EF9">
              <w:rPr>
                <w:sz w:val="22"/>
                <w:szCs w:val="22"/>
                <w:lang w:val="be-BY"/>
              </w:rPr>
              <w:t xml:space="preserve"> </w:t>
            </w:r>
            <w:bookmarkEnd w:id="0"/>
            <w:r w:rsidR="00867EF9" w:rsidRPr="00867EF9">
              <w:rPr>
                <w:sz w:val="22"/>
                <w:szCs w:val="22"/>
                <w:lang w:val="be-BY"/>
              </w:rPr>
              <w:t>включения комплекса туристических услуг (код 0210) по дате начала тура;</w:t>
            </w:r>
          </w:p>
          <w:p w:rsidR="00867EF9" w:rsidRPr="00867EF9" w:rsidRDefault="00867EF9" w:rsidP="00867EF9">
            <w:pPr>
              <w:pStyle w:val="ad"/>
              <w:tabs>
                <w:tab w:val="left" w:pos="6804"/>
              </w:tabs>
              <w:spacing w:after="60"/>
              <w:ind w:left="28" w:firstLine="284"/>
              <w:jc w:val="both"/>
              <w:rPr>
                <w:sz w:val="22"/>
                <w:szCs w:val="22"/>
                <w:lang w:val="be-BY"/>
              </w:rPr>
            </w:pPr>
            <w:r w:rsidRPr="00A20436">
              <w:rPr>
                <w:b/>
                <w:sz w:val="22"/>
                <w:szCs w:val="22"/>
                <w:lang w:val="be-BY"/>
              </w:rPr>
              <w:t>пункт 24 дополнен</w:t>
            </w:r>
            <w:r w:rsidRPr="00867EF9">
              <w:rPr>
                <w:sz w:val="22"/>
                <w:szCs w:val="22"/>
                <w:lang w:val="be-BY"/>
              </w:rPr>
              <w:t xml:space="preserve"> разъяснениями о том, что в стоимость строительных услуг резидентом-исполнителем при строительстве объектов на территории Республики Беларусь включается только та стоимость материалов и оборудования, которые произведены или приобретены исполнителем и использованы при выполнении работ;</w:t>
            </w:r>
          </w:p>
          <w:p w:rsidR="00CE2D74" w:rsidRPr="002E64B1" w:rsidRDefault="00867EF9" w:rsidP="00867EF9">
            <w:pPr>
              <w:pStyle w:val="ad"/>
              <w:tabs>
                <w:tab w:val="left" w:pos="6804"/>
              </w:tabs>
              <w:spacing w:after="60"/>
              <w:ind w:left="28" w:firstLine="284"/>
              <w:jc w:val="both"/>
              <w:rPr>
                <w:sz w:val="22"/>
                <w:szCs w:val="22"/>
              </w:rPr>
            </w:pPr>
            <w:r w:rsidRPr="00B36943">
              <w:rPr>
                <w:b/>
                <w:sz w:val="22"/>
                <w:szCs w:val="22"/>
                <w:lang w:val="be-BY"/>
              </w:rPr>
              <w:t>исключено описание содержания кода</w:t>
            </w:r>
            <w:r w:rsidRPr="00867EF9">
              <w:rPr>
                <w:sz w:val="22"/>
                <w:szCs w:val="22"/>
                <w:lang w:val="be-BY"/>
              </w:rPr>
              <w:t xml:space="preserve"> вида услуги 0711 в связи с </w:t>
            </w:r>
            <w:proofErr w:type="spellStart"/>
            <w:r w:rsidRPr="00867EF9">
              <w:rPr>
                <w:sz w:val="22"/>
                <w:szCs w:val="22"/>
                <w:lang w:val="be-BY"/>
              </w:rPr>
              <w:t>невключением</w:t>
            </w:r>
            <w:proofErr w:type="spellEnd"/>
            <w:r w:rsidRPr="00867EF9">
              <w:rPr>
                <w:sz w:val="22"/>
                <w:szCs w:val="22"/>
                <w:lang w:val="be-BY"/>
              </w:rPr>
              <w:t xml:space="preserve"> указанного кода в СК 45.012-2022.</w:t>
            </w:r>
          </w:p>
        </w:tc>
        <w:tc>
          <w:tcPr>
            <w:tcW w:w="2547" w:type="dxa"/>
          </w:tcPr>
          <w:p w:rsidR="00481DF0" w:rsidRPr="00FF1AFE" w:rsidRDefault="00481DF0" w:rsidP="00867EF9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274C6C">
              <w:rPr>
                <w:sz w:val="22"/>
                <w:szCs w:val="22"/>
              </w:rPr>
              <w:t>1</w:t>
            </w:r>
            <w:r w:rsidR="00867EF9">
              <w:rPr>
                <w:sz w:val="22"/>
                <w:szCs w:val="22"/>
              </w:rPr>
              <w:t>4</w:t>
            </w:r>
            <w:r w:rsidRPr="00FF1AFE">
              <w:rPr>
                <w:sz w:val="22"/>
                <w:szCs w:val="22"/>
              </w:rPr>
              <w:t>.</w:t>
            </w:r>
            <w:r w:rsidR="00867EF9">
              <w:rPr>
                <w:sz w:val="22"/>
                <w:szCs w:val="22"/>
              </w:rPr>
              <w:t>10</w:t>
            </w:r>
            <w:r w:rsidRPr="00FF1AFE">
              <w:rPr>
                <w:sz w:val="22"/>
                <w:szCs w:val="22"/>
              </w:rPr>
              <w:t>.20</w:t>
            </w:r>
            <w:r w:rsidR="00867EF9">
              <w:rPr>
                <w:sz w:val="22"/>
                <w:szCs w:val="22"/>
              </w:rPr>
              <w:t>22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867EF9">
              <w:rPr>
                <w:sz w:val="22"/>
                <w:szCs w:val="22"/>
              </w:rPr>
              <w:t>95</w:t>
            </w:r>
            <w:r w:rsidR="00BB72A8">
              <w:rPr>
                <w:sz w:val="22"/>
                <w:szCs w:val="22"/>
              </w:rPr>
              <w:br/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943" w:rsidRDefault="00B36943">
      <w:r>
        <w:separator/>
      </w:r>
    </w:p>
  </w:endnote>
  <w:endnote w:type="continuationSeparator" w:id="0">
    <w:p w:rsidR="00B36943" w:rsidRDefault="00B3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943" w:rsidRDefault="00B36943">
      <w:r>
        <w:separator/>
      </w:r>
    </w:p>
  </w:footnote>
  <w:footnote w:type="continuationSeparator" w:id="0">
    <w:p w:rsidR="00B36943" w:rsidRDefault="00B3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43" w:rsidRDefault="00B36943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6943" w:rsidRDefault="00B369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43" w:rsidRDefault="00B36943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B36943" w:rsidRDefault="00B369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E64B1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549C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9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F73EC"/>
    <w:rsid w:val="00A01166"/>
    <w:rsid w:val="00A11365"/>
    <w:rsid w:val="00A14000"/>
    <w:rsid w:val="00A14E59"/>
    <w:rsid w:val="00A15488"/>
    <w:rsid w:val="00A20436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6943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FB1F-7EFD-4AA2-B9DC-EBC3D994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40</cp:revision>
  <cp:lastPrinted>2022-12-21T14:26:00Z</cp:lastPrinted>
  <dcterms:created xsi:type="dcterms:W3CDTF">2021-01-20T12:58:00Z</dcterms:created>
  <dcterms:modified xsi:type="dcterms:W3CDTF">2023-01-20T14:04:00Z</dcterms:modified>
</cp:coreProperties>
</file>