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C7" w:rsidRDefault="00D822C7" w:rsidP="00D822C7"/>
    <w:p w:rsidR="00D822C7" w:rsidRDefault="00D822C7" w:rsidP="000A7395">
      <w:pPr>
        <w:ind w:left="-851"/>
        <w:rPr>
          <w:b/>
          <w:bCs/>
        </w:rPr>
      </w:pPr>
      <w:r w:rsidRPr="00F92DC5">
        <w:rPr>
          <w:b/>
          <w:bCs/>
        </w:rPr>
        <w:t>Информация о наиболее существенных изменениях, внесенных в форм</w:t>
      </w:r>
      <w:r>
        <w:rPr>
          <w:b/>
          <w:bCs/>
        </w:rPr>
        <w:t>ы</w:t>
      </w:r>
      <w:r w:rsidRPr="00F92DC5">
        <w:rPr>
          <w:b/>
          <w:bCs/>
        </w:rPr>
        <w:t xml:space="preserve"> централизованных государственных статистических наблюдений </w:t>
      </w:r>
      <w:r w:rsidR="00B03924">
        <w:rPr>
          <w:b/>
          <w:bCs/>
        </w:rPr>
        <w:br/>
      </w:r>
      <w:r w:rsidRPr="00F92DC5">
        <w:rPr>
          <w:b/>
          <w:bCs/>
        </w:rPr>
        <w:t>и в указания по их заполнению</w:t>
      </w:r>
    </w:p>
    <w:p w:rsidR="00D822C7" w:rsidRDefault="00D822C7"/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0A7395" w:rsidRPr="00574452" w:rsidTr="000A7395">
        <w:trPr>
          <w:trHeight w:val="70"/>
        </w:trPr>
        <w:tc>
          <w:tcPr>
            <w:tcW w:w="2273" w:type="dxa"/>
          </w:tcPr>
          <w:p w:rsidR="000A7395" w:rsidRPr="00574452" w:rsidRDefault="000A7395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0A7395" w:rsidRPr="00574452" w:rsidRDefault="000A7395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Изменения, внесенные в форму </w:t>
            </w:r>
            <w:r w:rsidRPr="00574452">
              <w:rPr>
                <w:b/>
                <w:sz w:val="22"/>
                <w:szCs w:val="22"/>
              </w:rPr>
              <w:br/>
              <w:t>и в указания по ее заполнению</w:t>
            </w:r>
          </w:p>
        </w:tc>
        <w:tc>
          <w:tcPr>
            <w:tcW w:w="2268" w:type="dxa"/>
          </w:tcPr>
          <w:p w:rsidR="000A7395" w:rsidRPr="00574452" w:rsidRDefault="000A7395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0A7395" w:rsidRPr="00FF1AFE" w:rsidTr="000A7395">
        <w:trPr>
          <w:trHeight w:val="54"/>
        </w:trPr>
        <w:tc>
          <w:tcPr>
            <w:tcW w:w="2273" w:type="dxa"/>
          </w:tcPr>
          <w:p w:rsidR="000A7395" w:rsidRPr="00FF1AFE" w:rsidRDefault="000A7395" w:rsidP="00281C83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b/>
                <w:bCs/>
                <w:sz w:val="22"/>
                <w:szCs w:val="22"/>
              </w:rPr>
            </w:pPr>
            <w:r w:rsidRPr="00FF1AFE">
              <w:rPr>
                <w:b/>
                <w:bCs/>
                <w:sz w:val="22"/>
                <w:szCs w:val="22"/>
              </w:rPr>
              <w:t>4-ф (</w:t>
            </w:r>
            <w:proofErr w:type="spellStart"/>
            <w:r w:rsidRPr="00FF1AFE">
              <w:rPr>
                <w:b/>
                <w:bCs/>
                <w:sz w:val="22"/>
                <w:szCs w:val="22"/>
              </w:rPr>
              <w:t>инвест</w:t>
            </w:r>
            <w:proofErr w:type="spellEnd"/>
            <w:r w:rsidRPr="00FF1AFE">
              <w:rPr>
                <w:b/>
                <w:bCs/>
                <w:sz w:val="22"/>
                <w:szCs w:val="22"/>
              </w:rPr>
              <w:t xml:space="preserve">) </w:t>
            </w:r>
            <w:r w:rsidRPr="00FF1AFE">
              <w:rPr>
                <w:b/>
                <w:bCs/>
                <w:sz w:val="22"/>
                <w:szCs w:val="22"/>
              </w:rPr>
              <w:br/>
            </w:r>
            <w:r w:rsidRPr="00FF1AFE">
              <w:rPr>
                <w:bCs/>
                <w:sz w:val="22"/>
                <w:szCs w:val="22"/>
              </w:rPr>
              <w:t xml:space="preserve">«Отчет об инвестициях в Республику Беларусь из-за рубежа и инвестициях из Республики Беларусь </w:t>
            </w:r>
            <w:r w:rsidRPr="00FF1AFE">
              <w:rPr>
                <w:bCs/>
                <w:sz w:val="22"/>
                <w:szCs w:val="22"/>
              </w:rPr>
              <w:br/>
              <w:t xml:space="preserve">за рубеж» </w:t>
            </w:r>
          </w:p>
          <w:p w:rsidR="000A7395" w:rsidRPr="00FF1AFE" w:rsidRDefault="000A7395" w:rsidP="007C7C8A">
            <w:pPr>
              <w:spacing w:before="40" w:after="20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0A7395" w:rsidRPr="00FF1AFE" w:rsidRDefault="000A7395" w:rsidP="006F5CE9">
            <w:pPr>
              <w:spacing w:before="20" w:after="20"/>
              <w:ind w:firstLine="284"/>
              <w:jc w:val="both"/>
              <w:rPr>
                <w:b/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>В форме:</w:t>
            </w:r>
          </w:p>
          <w:p w:rsidR="006A12AD" w:rsidRDefault="006A12AD" w:rsidP="006F5CE9">
            <w:pPr>
              <w:spacing w:before="20" w:after="20"/>
              <w:ind w:firstLine="284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реквизит </w:t>
            </w:r>
            <w:r w:rsidRPr="00FF1AFE">
              <w:rPr>
                <w:sz w:val="22"/>
                <w:szCs w:val="22"/>
              </w:rPr>
              <w:t>«Адресная часть и срок представления»</w:t>
            </w:r>
            <w:r>
              <w:rPr>
                <w:sz w:val="22"/>
                <w:szCs w:val="22"/>
              </w:rPr>
              <w:t xml:space="preserve"> изложен </w:t>
            </w:r>
            <w:r w:rsidRPr="009548B8">
              <w:rPr>
                <w:b/>
                <w:sz w:val="22"/>
                <w:szCs w:val="22"/>
              </w:rPr>
              <w:t xml:space="preserve">в </w:t>
            </w:r>
            <w:r w:rsidR="009548B8" w:rsidRPr="009548B8">
              <w:rPr>
                <w:b/>
                <w:sz w:val="22"/>
                <w:szCs w:val="22"/>
              </w:rPr>
              <w:t>новой редакции</w:t>
            </w:r>
            <w:r>
              <w:rPr>
                <w:sz w:val="22"/>
                <w:szCs w:val="22"/>
              </w:rPr>
              <w:t>:</w:t>
            </w:r>
          </w:p>
          <w:p w:rsidR="006A12AD" w:rsidRDefault="006A12AD" w:rsidP="000923F6">
            <w:pPr>
              <w:spacing w:before="20" w:after="20" w:line="260" w:lineRule="exact"/>
              <w:ind w:firstLine="284"/>
              <w:jc w:val="both"/>
              <w:rPr>
                <w:sz w:val="22"/>
                <w:szCs w:val="22"/>
              </w:rPr>
            </w:pPr>
            <w:r>
              <w:t>«</w:t>
            </w:r>
            <w:r w:rsidRPr="007567A9">
              <w:t>юридические лица (кроме банков, небанковских кредитно-финансовых организаций, открытого акционерного общества «Банк развития Республики Беларусь», бюджетных организаций), получившие инвестиции из-за рубежа или осуществившие инвестиционную деятельность за рубежом</w:t>
            </w:r>
            <w:r>
              <w:t>»;</w:t>
            </w:r>
          </w:p>
          <w:p w:rsidR="000A7395" w:rsidRPr="00FF1AFE" w:rsidRDefault="006A12AD" w:rsidP="006F5CE9">
            <w:pPr>
              <w:spacing w:before="20" w:after="2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A7395" w:rsidRPr="00FF1AFE">
              <w:rPr>
                <w:b/>
                <w:sz w:val="22"/>
                <w:szCs w:val="22"/>
              </w:rPr>
              <w:t xml:space="preserve">таблица 1 раздела </w:t>
            </w:r>
            <w:r w:rsidR="000A7395" w:rsidRPr="00FF1AFE">
              <w:rPr>
                <w:b/>
                <w:sz w:val="22"/>
                <w:szCs w:val="22"/>
                <w:lang w:val="en-US"/>
              </w:rPr>
              <w:t>I</w:t>
            </w:r>
            <w:r w:rsidR="000A7395" w:rsidRPr="00FF1AFE">
              <w:rPr>
                <w:sz w:val="22"/>
                <w:szCs w:val="22"/>
              </w:rPr>
              <w:t xml:space="preserve"> </w:t>
            </w:r>
            <w:r w:rsidR="000A7395" w:rsidRPr="00647628">
              <w:rPr>
                <w:b/>
                <w:sz w:val="22"/>
                <w:szCs w:val="22"/>
              </w:rPr>
              <w:t>дополнена с</w:t>
            </w:r>
            <w:r w:rsidR="000A7395" w:rsidRPr="00FF1AFE">
              <w:rPr>
                <w:b/>
                <w:sz w:val="22"/>
                <w:szCs w:val="22"/>
              </w:rPr>
              <w:t>трокой 34</w:t>
            </w:r>
            <w:r w:rsidR="000A7395" w:rsidRPr="00FF1AFE">
              <w:rPr>
                <w:sz w:val="22"/>
                <w:szCs w:val="22"/>
              </w:rPr>
              <w:t xml:space="preserve"> «прочие требования и обязательства»;</w:t>
            </w:r>
          </w:p>
          <w:p w:rsidR="000A7395" w:rsidRPr="00FF1AFE" w:rsidRDefault="000A7395" w:rsidP="006F5CE9">
            <w:pPr>
              <w:spacing w:before="20" w:after="20"/>
              <w:ind w:firstLine="284"/>
              <w:jc w:val="both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 xml:space="preserve">таблица 2 раздела </w:t>
            </w:r>
            <w:r w:rsidRPr="00FF1AFE">
              <w:rPr>
                <w:b/>
                <w:sz w:val="22"/>
                <w:szCs w:val="22"/>
                <w:lang w:val="en-US"/>
              </w:rPr>
              <w:t>II</w:t>
            </w:r>
            <w:r w:rsidRPr="00FF1AFE">
              <w:rPr>
                <w:sz w:val="22"/>
                <w:szCs w:val="22"/>
              </w:rPr>
              <w:t xml:space="preserve"> </w:t>
            </w:r>
            <w:r w:rsidRPr="00647628">
              <w:rPr>
                <w:b/>
                <w:sz w:val="22"/>
                <w:szCs w:val="22"/>
              </w:rPr>
              <w:t xml:space="preserve">дополнена </w:t>
            </w:r>
            <w:r w:rsidRPr="00FF1AFE">
              <w:rPr>
                <w:b/>
                <w:sz w:val="22"/>
                <w:szCs w:val="22"/>
              </w:rPr>
              <w:t>строкой 95</w:t>
            </w:r>
            <w:r w:rsidRPr="00FF1AFE">
              <w:rPr>
                <w:sz w:val="22"/>
                <w:szCs w:val="22"/>
              </w:rPr>
              <w:t xml:space="preserve"> «доходы по прочим требованиям и обязательствам»;</w:t>
            </w:r>
          </w:p>
          <w:p w:rsidR="000A7395" w:rsidRPr="00FF1AFE" w:rsidRDefault="000A7395" w:rsidP="006F5CE9">
            <w:pPr>
              <w:spacing w:before="20" w:after="20"/>
              <w:ind w:firstLine="284"/>
              <w:jc w:val="both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>исключен раздел III</w:t>
            </w:r>
            <w:r w:rsidRPr="00FF1AFE">
              <w:rPr>
                <w:sz w:val="22"/>
                <w:szCs w:val="22"/>
              </w:rPr>
              <w:t xml:space="preserve"> «Сведения о направлении поступивших иностранных инвестиций в отчетном периоде».</w:t>
            </w:r>
          </w:p>
          <w:p w:rsidR="006A12AD" w:rsidRPr="00D50F8C" w:rsidRDefault="006A12AD" w:rsidP="006A12AD">
            <w:pPr>
              <w:spacing w:before="120" w:after="20"/>
              <w:ind w:firstLine="284"/>
              <w:jc w:val="both"/>
              <w:rPr>
                <w:sz w:val="22"/>
                <w:szCs w:val="22"/>
              </w:rPr>
            </w:pPr>
            <w:r w:rsidRPr="00D50F8C">
              <w:rPr>
                <w:sz w:val="22"/>
                <w:szCs w:val="22"/>
              </w:rPr>
              <w:t xml:space="preserve">В </w:t>
            </w:r>
            <w:r w:rsidRPr="00FF1AFE">
              <w:rPr>
                <w:b/>
                <w:sz w:val="22"/>
                <w:szCs w:val="22"/>
              </w:rPr>
              <w:t xml:space="preserve">Указаниях </w:t>
            </w:r>
            <w:r w:rsidRPr="00D50F8C">
              <w:rPr>
                <w:sz w:val="22"/>
                <w:szCs w:val="22"/>
              </w:rPr>
              <w:t>по заполнению формы:</w:t>
            </w:r>
          </w:p>
          <w:p w:rsidR="006A12AD" w:rsidRDefault="006A12AD" w:rsidP="000923F6">
            <w:pPr>
              <w:spacing w:after="20"/>
              <w:ind w:firstLine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пункт 1 изложен </w:t>
            </w:r>
            <w:r w:rsidR="009548B8" w:rsidRPr="009548B8">
              <w:rPr>
                <w:b/>
                <w:sz w:val="22"/>
                <w:szCs w:val="22"/>
              </w:rPr>
              <w:t>в новой редакции</w:t>
            </w:r>
            <w:r>
              <w:rPr>
                <w:b/>
                <w:sz w:val="22"/>
                <w:szCs w:val="22"/>
              </w:rPr>
              <w:t>:</w:t>
            </w:r>
          </w:p>
          <w:p w:rsidR="006A12AD" w:rsidRPr="006A12AD" w:rsidRDefault="000923F6" w:rsidP="000923F6">
            <w:pPr>
              <w:spacing w:line="260" w:lineRule="exact"/>
              <w:ind w:firstLine="313"/>
              <w:jc w:val="both"/>
            </w:pPr>
            <w:r>
              <w:t>«1. </w:t>
            </w:r>
            <w:proofErr w:type="gramStart"/>
            <w:r w:rsidR="006A12AD" w:rsidRPr="006A12AD">
              <w:t>Государственную статистическую отчетность по форме</w:t>
            </w:r>
            <w:r>
              <w:t xml:space="preserve"> </w:t>
            </w:r>
            <w:r w:rsidR="006A12AD" w:rsidRPr="006A12AD">
              <w:t>4-ф (</w:t>
            </w:r>
            <w:proofErr w:type="spellStart"/>
            <w:r w:rsidR="006A12AD" w:rsidRPr="006A12AD">
              <w:t>инвест</w:t>
            </w:r>
            <w:proofErr w:type="spellEnd"/>
            <w:r w:rsidR="006A12AD" w:rsidRPr="006A12AD">
              <w:t xml:space="preserve">) «Отчет </w:t>
            </w:r>
            <w:r>
              <w:br/>
            </w:r>
            <w:r w:rsidR="006A12AD" w:rsidRPr="006A12AD">
              <w:t xml:space="preserve">об инвестициях в Республику Беларусь из-за рубежа и инвестициях из Республики Беларусь за рубеж» (далее – отчет) представляют </w:t>
            </w:r>
            <w:bookmarkStart w:id="0" w:name="OLE_LINK1"/>
            <w:bookmarkStart w:id="1" w:name="OLE_LINK2"/>
            <w:r w:rsidR="006A12AD" w:rsidRPr="006A12AD">
              <w:t>юридические лица (кроме банков, небанковских кредитно-</w:t>
            </w:r>
            <w:r w:rsidR="006A12AD" w:rsidRPr="000923F6">
              <w:rPr>
                <w:spacing w:val="10"/>
              </w:rPr>
              <w:t>финансовых организаций, открытого акционерного общества «Банк</w:t>
            </w:r>
            <w:r w:rsidR="006A12AD" w:rsidRPr="006A12AD">
              <w:t xml:space="preserve"> развития Республики Беларусь», бюджетных организаций), получившие </w:t>
            </w:r>
            <w:r w:rsidR="006A12AD" w:rsidRPr="000923F6">
              <w:rPr>
                <w:spacing w:val="8"/>
              </w:rPr>
              <w:t>инвестиции из-за рубежа или осуществившие инвестиционную</w:t>
            </w:r>
            <w:r w:rsidR="006A12AD" w:rsidRPr="006A12AD">
              <w:t xml:space="preserve"> деятельность за рубежом</w:t>
            </w:r>
            <w:bookmarkEnd w:id="0"/>
            <w:bookmarkEnd w:id="1"/>
            <w:r w:rsidR="006A12AD" w:rsidRPr="006A12AD">
              <w:t>.</w:t>
            </w:r>
            <w:proofErr w:type="gramEnd"/>
          </w:p>
          <w:p w:rsidR="006A12AD" w:rsidRPr="006A12AD" w:rsidRDefault="006A12AD" w:rsidP="000923F6">
            <w:pPr>
              <w:spacing w:line="260" w:lineRule="exact"/>
              <w:ind w:firstLine="313"/>
              <w:jc w:val="both"/>
            </w:pPr>
            <w:proofErr w:type="gramStart"/>
            <w:r w:rsidRPr="006A12AD">
              <w:rPr>
                <w:spacing w:val="8"/>
              </w:rPr>
              <w:t xml:space="preserve">Организации </w:t>
            </w:r>
            <w:r w:rsidRPr="006A12AD">
              <w:t xml:space="preserve">(кроме организаций, являющихся резидентами Парка высоких технологий) </w:t>
            </w:r>
            <w:r w:rsidRPr="006A12AD">
              <w:rPr>
                <w:spacing w:val="8"/>
              </w:rPr>
              <w:t>со средней численностью работников за календарный</w:t>
            </w:r>
            <w:r w:rsidRPr="006A12AD">
              <w:t xml:space="preserve"> </w:t>
            </w:r>
            <w:r w:rsidRPr="006A12AD">
              <w:rPr>
                <w:spacing w:val="8"/>
              </w:rPr>
              <w:t>год, предшествующий отчетному, до 15 человек включительно, при</w:t>
            </w:r>
            <w:r w:rsidRPr="006A12AD">
              <w:t xml:space="preserve"> наличии иностранных инвестиций в объеме менее 10 тысяч долларов США и </w:t>
            </w:r>
            <w:r w:rsidRPr="006A12AD">
              <w:rPr>
                <w:spacing w:val="8"/>
              </w:rPr>
              <w:t>вновь созданные в отчетном году организации представляют отчет</w:t>
            </w:r>
            <w:r w:rsidRPr="006A12AD">
              <w:t xml:space="preserve"> только </w:t>
            </w:r>
            <w:r w:rsidR="000923F6">
              <w:br/>
            </w:r>
            <w:r w:rsidRPr="006A12AD">
              <w:t>за январь-декабрь.</w:t>
            </w:r>
            <w:r w:rsidR="000923F6">
              <w:t>»;</w:t>
            </w:r>
            <w:proofErr w:type="gramEnd"/>
          </w:p>
          <w:p w:rsidR="000A7395" w:rsidRPr="00FF1AFE" w:rsidRDefault="000A7395" w:rsidP="000923F6">
            <w:pPr>
              <w:spacing w:after="20"/>
              <w:ind w:firstLine="284"/>
              <w:jc w:val="both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 xml:space="preserve">дополнены пунктом </w:t>
            </w:r>
            <w:r w:rsidRPr="00FF1AFE">
              <w:rPr>
                <w:sz w:val="22"/>
                <w:szCs w:val="22"/>
              </w:rPr>
              <w:t>32</w:t>
            </w:r>
            <w:r w:rsidRPr="00FF1AFE">
              <w:rPr>
                <w:sz w:val="22"/>
                <w:szCs w:val="22"/>
                <w:vertAlign w:val="superscript"/>
              </w:rPr>
              <w:t>1</w:t>
            </w:r>
            <w:r w:rsidRPr="00FF1AFE">
              <w:rPr>
                <w:sz w:val="22"/>
                <w:szCs w:val="22"/>
              </w:rPr>
              <w:t>, разъясняющим порядок отражения данных по строке 34.</w:t>
            </w:r>
          </w:p>
        </w:tc>
        <w:tc>
          <w:tcPr>
            <w:tcW w:w="2268" w:type="dxa"/>
          </w:tcPr>
          <w:p w:rsidR="006A12AD" w:rsidRDefault="000A7395" w:rsidP="00ED6929">
            <w:pPr>
              <w:spacing w:before="40" w:after="20"/>
              <w:rPr>
                <w:sz w:val="22"/>
                <w:szCs w:val="22"/>
              </w:rPr>
            </w:pPr>
            <w:proofErr w:type="gramStart"/>
            <w:r w:rsidRPr="00FF1AFE">
              <w:rPr>
                <w:sz w:val="22"/>
                <w:szCs w:val="22"/>
              </w:rPr>
              <w:t xml:space="preserve">Постановление Белстата </w:t>
            </w:r>
            <w:r w:rsidRPr="00FF1AFE">
              <w:rPr>
                <w:sz w:val="22"/>
                <w:szCs w:val="22"/>
              </w:rPr>
              <w:br/>
              <w:t>от</w:t>
            </w:r>
            <w:r w:rsidRPr="00FF1AFE">
              <w:rPr>
                <w:sz w:val="22"/>
                <w:szCs w:val="22"/>
                <w:lang w:eastAsia="en-US"/>
              </w:rPr>
              <w:t xml:space="preserve"> 23.09.2013 № 218</w:t>
            </w:r>
            <w:r w:rsidRPr="00FF1AFE">
              <w:rPr>
                <w:sz w:val="22"/>
                <w:szCs w:val="22"/>
              </w:rPr>
              <w:br/>
              <w:t>(от 24.07.2020 № 62</w:t>
            </w:r>
            <w:r w:rsidR="000F1545">
              <w:rPr>
                <w:sz w:val="22"/>
                <w:szCs w:val="22"/>
              </w:rPr>
              <w:t>,</w:t>
            </w:r>
            <w:bookmarkStart w:id="2" w:name="_GoBack"/>
            <w:bookmarkEnd w:id="2"/>
            <w:proofErr w:type="gramEnd"/>
          </w:p>
          <w:p w:rsidR="000A7395" w:rsidRPr="00FF1AFE" w:rsidRDefault="006A12AD" w:rsidP="00ED6929">
            <w:pPr>
              <w:spacing w:before="40" w:after="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от 09.03.2021 № 8</w:t>
            </w:r>
            <w:r w:rsidR="000A7395" w:rsidRPr="00FF1AFE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9C258A">
      <w:pPr>
        <w:rPr>
          <w:sz w:val="22"/>
          <w:szCs w:val="22"/>
        </w:rPr>
      </w:pPr>
    </w:p>
    <w:sectPr w:rsidR="00024C29" w:rsidRPr="00D12515" w:rsidSect="000E57FA">
      <w:headerReference w:type="even" r:id="rId9"/>
      <w:headerReference w:type="default" r:id="rId10"/>
      <w:pgSz w:w="11906" w:h="16838"/>
      <w:pgMar w:top="567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AD" w:rsidRDefault="006A12AD">
      <w:r>
        <w:separator/>
      </w:r>
    </w:p>
  </w:endnote>
  <w:endnote w:type="continuationSeparator" w:id="0">
    <w:p w:rsidR="006A12AD" w:rsidRDefault="006A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AD" w:rsidRDefault="006A12AD">
      <w:r>
        <w:separator/>
      </w:r>
    </w:p>
  </w:footnote>
  <w:footnote w:type="continuationSeparator" w:id="0">
    <w:p w:rsidR="006A12AD" w:rsidRDefault="006A1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2AD" w:rsidRDefault="006A12A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12AD" w:rsidRDefault="006A12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2AD" w:rsidRDefault="006A12A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A12AD" w:rsidRDefault="006A12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223060"/>
    <w:multiLevelType w:val="hybridMultilevel"/>
    <w:tmpl w:val="73E0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4967"/>
    <w:rsid w:val="000154E0"/>
    <w:rsid w:val="00015DB8"/>
    <w:rsid w:val="000162AE"/>
    <w:rsid w:val="000207E9"/>
    <w:rsid w:val="00024C29"/>
    <w:rsid w:val="000330F0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23F6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0F1545"/>
    <w:rsid w:val="0010192E"/>
    <w:rsid w:val="00101D7B"/>
    <w:rsid w:val="0010370F"/>
    <w:rsid w:val="00103E2A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4D69"/>
    <w:rsid w:val="00195AD8"/>
    <w:rsid w:val="001A2EC3"/>
    <w:rsid w:val="001A6ECE"/>
    <w:rsid w:val="001B2846"/>
    <w:rsid w:val="001C3E12"/>
    <w:rsid w:val="001C4730"/>
    <w:rsid w:val="001D09F9"/>
    <w:rsid w:val="001D7BFE"/>
    <w:rsid w:val="001E73D2"/>
    <w:rsid w:val="001E7402"/>
    <w:rsid w:val="001F00B2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97A6C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479B8"/>
    <w:rsid w:val="003501E2"/>
    <w:rsid w:val="00351F82"/>
    <w:rsid w:val="003623E4"/>
    <w:rsid w:val="00364F35"/>
    <w:rsid w:val="003742AD"/>
    <w:rsid w:val="00375195"/>
    <w:rsid w:val="003756E0"/>
    <w:rsid w:val="00377472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C622B"/>
    <w:rsid w:val="003D1A7E"/>
    <w:rsid w:val="003D2000"/>
    <w:rsid w:val="003D3CB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C3C14"/>
    <w:rsid w:val="005D042F"/>
    <w:rsid w:val="005D1B44"/>
    <w:rsid w:val="005D52CF"/>
    <w:rsid w:val="005D7669"/>
    <w:rsid w:val="005E0DDF"/>
    <w:rsid w:val="005E1B62"/>
    <w:rsid w:val="005E74F4"/>
    <w:rsid w:val="005F4F0B"/>
    <w:rsid w:val="00603A64"/>
    <w:rsid w:val="00604B82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2BE2"/>
    <w:rsid w:val="00634B5A"/>
    <w:rsid w:val="00634F54"/>
    <w:rsid w:val="006350AE"/>
    <w:rsid w:val="00647628"/>
    <w:rsid w:val="00653B84"/>
    <w:rsid w:val="00656E80"/>
    <w:rsid w:val="00660AE8"/>
    <w:rsid w:val="006643BD"/>
    <w:rsid w:val="006725B0"/>
    <w:rsid w:val="0068011D"/>
    <w:rsid w:val="006839DD"/>
    <w:rsid w:val="00686224"/>
    <w:rsid w:val="006864E3"/>
    <w:rsid w:val="006929F3"/>
    <w:rsid w:val="0069323F"/>
    <w:rsid w:val="006A12AD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1329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B85"/>
    <w:rsid w:val="00793ED0"/>
    <w:rsid w:val="007A1BFE"/>
    <w:rsid w:val="007A619A"/>
    <w:rsid w:val="007A649F"/>
    <w:rsid w:val="007A7924"/>
    <w:rsid w:val="007B2405"/>
    <w:rsid w:val="007B39E8"/>
    <w:rsid w:val="007B4A59"/>
    <w:rsid w:val="007B6201"/>
    <w:rsid w:val="007B73CD"/>
    <w:rsid w:val="007B7871"/>
    <w:rsid w:val="007C4B8E"/>
    <w:rsid w:val="007C7C8A"/>
    <w:rsid w:val="007D00C7"/>
    <w:rsid w:val="007D1CFB"/>
    <w:rsid w:val="007D6FFF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2161"/>
    <w:rsid w:val="008F3918"/>
    <w:rsid w:val="008F4800"/>
    <w:rsid w:val="008F4B00"/>
    <w:rsid w:val="008F5DB2"/>
    <w:rsid w:val="00901853"/>
    <w:rsid w:val="0090567B"/>
    <w:rsid w:val="00906DA6"/>
    <w:rsid w:val="009076E0"/>
    <w:rsid w:val="00926177"/>
    <w:rsid w:val="00926467"/>
    <w:rsid w:val="009273C4"/>
    <w:rsid w:val="0092773C"/>
    <w:rsid w:val="0093026D"/>
    <w:rsid w:val="0093179C"/>
    <w:rsid w:val="0093189A"/>
    <w:rsid w:val="0094076B"/>
    <w:rsid w:val="0094378A"/>
    <w:rsid w:val="00946EEC"/>
    <w:rsid w:val="00952265"/>
    <w:rsid w:val="00952610"/>
    <w:rsid w:val="00952889"/>
    <w:rsid w:val="009548B8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258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3BF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62FD"/>
    <w:rsid w:val="00AC55B7"/>
    <w:rsid w:val="00AC57BF"/>
    <w:rsid w:val="00AD506E"/>
    <w:rsid w:val="00AD6CFB"/>
    <w:rsid w:val="00AE4CED"/>
    <w:rsid w:val="00AF3E80"/>
    <w:rsid w:val="00B01A51"/>
    <w:rsid w:val="00B02E16"/>
    <w:rsid w:val="00B03924"/>
    <w:rsid w:val="00B0494A"/>
    <w:rsid w:val="00B06DF6"/>
    <w:rsid w:val="00B06E4D"/>
    <w:rsid w:val="00B11FBC"/>
    <w:rsid w:val="00B12080"/>
    <w:rsid w:val="00B1329D"/>
    <w:rsid w:val="00B13D56"/>
    <w:rsid w:val="00B15E90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066F"/>
    <w:rsid w:val="00B9343D"/>
    <w:rsid w:val="00B94224"/>
    <w:rsid w:val="00BA0559"/>
    <w:rsid w:val="00BA4513"/>
    <w:rsid w:val="00BA743A"/>
    <w:rsid w:val="00BB0FF8"/>
    <w:rsid w:val="00BB1139"/>
    <w:rsid w:val="00BB2EFC"/>
    <w:rsid w:val="00BC1DB6"/>
    <w:rsid w:val="00BC3B0B"/>
    <w:rsid w:val="00BC474E"/>
    <w:rsid w:val="00BC5439"/>
    <w:rsid w:val="00BC5D0D"/>
    <w:rsid w:val="00BD35F5"/>
    <w:rsid w:val="00BD6FE0"/>
    <w:rsid w:val="00BE1CBD"/>
    <w:rsid w:val="00BE3B70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4FC0"/>
    <w:rsid w:val="00C46CE4"/>
    <w:rsid w:val="00C518A2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54631"/>
    <w:rsid w:val="00D6160C"/>
    <w:rsid w:val="00D625D7"/>
    <w:rsid w:val="00D62FD6"/>
    <w:rsid w:val="00D65679"/>
    <w:rsid w:val="00D670A8"/>
    <w:rsid w:val="00D7044B"/>
    <w:rsid w:val="00D75A4C"/>
    <w:rsid w:val="00D76D93"/>
    <w:rsid w:val="00D77053"/>
    <w:rsid w:val="00D822C7"/>
    <w:rsid w:val="00D84FF3"/>
    <w:rsid w:val="00D87541"/>
    <w:rsid w:val="00D93FF7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D6CC9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3EA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14666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9735E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92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92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068F-D9D3-4714-9E64-CC7C47F5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Бортник Светлана Васильевна</cp:lastModifiedBy>
  <cp:revision>6</cp:revision>
  <cp:lastPrinted>2020-12-23T13:30:00Z</cp:lastPrinted>
  <dcterms:created xsi:type="dcterms:W3CDTF">2021-03-18T09:06:00Z</dcterms:created>
  <dcterms:modified xsi:type="dcterms:W3CDTF">2021-03-29T08:02:00Z</dcterms:modified>
</cp:coreProperties>
</file>