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A0" w:rsidRPr="00040FFE" w:rsidRDefault="008456C8" w:rsidP="00116212">
      <w:pPr>
        <w:spacing w:before="120" w:after="120"/>
        <w:jc w:val="center"/>
        <w:rPr>
          <w:b/>
          <w:sz w:val="30"/>
          <w:szCs w:val="30"/>
        </w:rPr>
      </w:pPr>
      <w:r w:rsidRPr="00040FFE">
        <w:rPr>
          <w:b/>
          <w:sz w:val="30"/>
          <w:szCs w:val="30"/>
        </w:rPr>
        <w:t>Типичные ошибки</w:t>
      </w:r>
      <w:r w:rsidR="0043079D" w:rsidRPr="00040FFE">
        <w:rPr>
          <w:b/>
          <w:sz w:val="30"/>
          <w:szCs w:val="30"/>
        </w:rPr>
        <w:t>, допускаемые респондентами</w:t>
      </w:r>
      <w:r w:rsidRPr="00040FFE">
        <w:rPr>
          <w:b/>
          <w:sz w:val="30"/>
          <w:szCs w:val="30"/>
        </w:rPr>
        <w:t xml:space="preserve"> при заполнении</w:t>
      </w:r>
      <w:r w:rsidR="0043079D" w:rsidRPr="00040FFE">
        <w:rPr>
          <w:b/>
          <w:sz w:val="30"/>
          <w:szCs w:val="30"/>
        </w:rPr>
        <w:t xml:space="preserve"> формы</w:t>
      </w:r>
      <w:r w:rsidRPr="00040FFE">
        <w:rPr>
          <w:b/>
          <w:sz w:val="30"/>
          <w:szCs w:val="30"/>
        </w:rPr>
        <w:t xml:space="preserve"> государственной статистической отчетности </w:t>
      </w:r>
      <w:r w:rsidR="007D30A0" w:rsidRPr="00040FFE">
        <w:rPr>
          <w:b/>
          <w:sz w:val="30"/>
          <w:szCs w:val="30"/>
        </w:rPr>
        <w:t>12-вэс (услуги)</w:t>
      </w:r>
      <w:r w:rsidRPr="00040FFE">
        <w:rPr>
          <w:b/>
          <w:sz w:val="30"/>
          <w:szCs w:val="30"/>
        </w:rPr>
        <w:t xml:space="preserve"> «Отчет об экспорте и импорте услуг»</w:t>
      </w:r>
    </w:p>
    <w:p w:rsidR="00870A61" w:rsidRPr="00040FFE" w:rsidRDefault="000602A3" w:rsidP="00870A61">
      <w:pPr>
        <w:spacing w:line="300" w:lineRule="exact"/>
        <w:rPr>
          <w:rFonts w:eastAsiaTheme="minorHAnsi" w:cstheme="minorBidi"/>
          <w:b/>
          <w:sz w:val="28"/>
          <w:szCs w:val="28"/>
          <w:lang w:eastAsia="en-US"/>
        </w:rPr>
      </w:pPr>
      <w:r w:rsidRPr="00040FFE">
        <w:rPr>
          <w:rFonts w:eastAsiaTheme="minorHAnsi" w:cstheme="minorBidi"/>
          <w:b/>
          <w:sz w:val="28"/>
          <w:szCs w:val="28"/>
          <w:lang w:eastAsia="en-US"/>
        </w:rPr>
        <w:t>1. </w:t>
      </w:r>
      <w:r w:rsidR="00870A61" w:rsidRPr="00040FFE">
        <w:rPr>
          <w:rFonts w:eastAsiaTheme="minorHAnsi" w:cstheme="minorBidi"/>
          <w:b/>
          <w:sz w:val="28"/>
          <w:szCs w:val="28"/>
          <w:lang w:eastAsia="en-US"/>
        </w:rPr>
        <w:t>Ошибка.</w:t>
      </w:r>
    </w:p>
    <w:p w:rsidR="001B1B0B" w:rsidRPr="00040FFE" w:rsidRDefault="00617294" w:rsidP="00870A61">
      <w:pPr>
        <w:ind w:firstLine="709"/>
        <w:jc w:val="both"/>
        <w:rPr>
          <w:sz w:val="30"/>
          <w:szCs w:val="30"/>
        </w:rPr>
      </w:pPr>
      <w:r w:rsidRPr="00040FFE">
        <w:rPr>
          <w:sz w:val="30"/>
          <w:szCs w:val="30"/>
        </w:rPr>
        <w:t>Включение в</w:t>
      </w:r>
      <w:r w:rsidR="001B1B0B" w:rsidRPr="00040FFE">
        <w:rPr>
          <w:sz w:val="30"/>
          <w:szCs w:val="30"/>
        </w:rPr>
        <w:t xml:space="preserve"> отчет сумм только по тем странам, по которым они составля</w:t>
      </w:r>
      <w:r w:rsidR="009E668F" w:rsidRPr="00040FFE">
        <w:rPr>
          <w:sz w:val="30"/>
          <w:szCs w:val="30"/>
        </w:rPr>
        <w:t>ю</w:t>
      </w:r>
      <w:r w:rsidR="001B1B0B" w:rsidRPr="00040FFE">
        <w:rPr>
          <w:sz w:val="30"/>
          <w:szCs w:val="30"/>
        </w:rPr>
        <w:t xml:space="preserve">т от 1000 долларов США в рамках </w:t>
      </w:r>
      <w:r w:rsidRPr="00040FFE">
        <w:rPr>
          <w:sz w:val="30"/>
          <w:szCs w:val="30"/>
        </w:rPr>
        <w:t>одного</w:t>
      </w:r>
      <w:r w:rsidR="001B1B0B" w:rsidRPr="00040FFE">
        <w:rPr>
          <w:sz w:val="30"/>
          <w:szCs w:val="30"/>
        </w:rPr>
        <w:t xml:space="preserve"> вида услуги.</w:t>
      </w:r>
    </w:p>
    <w:p w:rsidR="00387459" w:rsidRPr="00040FFE" w:rsidRDefault="00387459" w:rsidP="00387459">
      <w:pPr>
        <w:rPr>
          <w:b/>
          <w:sz w:val="28"/>
          <w:szCs w:val="28"/>
        </w:rPr>
      </w:pPr>
      <w:r w:rsidRPr="00040FFE">
        <w:rPr>
          <w:b/>
          <w:sz w:val="28"/>
          <w:szCs w:val="28"/>
        </w:rPr>
        <w:t>Разъяснение.</w:t>
      </w:r>
    </w:p>
    <w:p w:rsidR="00870A61" w:rsidRPr="00040FFE" w:rsidRDefault="00387459" w:rsidP="00387459">
      <w:pPr>
        <w:ind w:firstLine="709"/>
        <w:jc w:val="both"/>
        <w:rPr>
          <w:sz w:val="30"/>
          <w:szCs w:val="30"/>
        </w:rPr>
      </w:pPr>
      <w:r w:rsidRPr="00040FFE">
        <w:rPr>
          <w:sz w:val="30"/>
          <w:szCs w:val="30"/>
        </w:rPr>
        <w:t>В</w:t>
      </w:r>
      <w:r w:rsidR="00410327" w:rsidRPr="00040FFE">
        <w:rPr>
          <w:sz w:val="30"/>
          <w:szCs w:val="30"/>
        </w:rPr>
        <w:t xml:space="preserve"> соответствии с</w:t>
      </w:r>
      <w:r w:rsidRPr="00040FFE">
        <w:rPr>
          <w:sz w:val="30"/>
          <w:szCs w:val="30"/>
        </w:rPr>
        <w:t xml:space="preserve"> абзаце</w:t>
      </w:r>
      <w:r w:rsidR="00410327" w:rsidRPr="00040FFE">
        <w:rPr>
          <w:sz w:val="30"/>
          <w:szCs w:val="30"/>
        </w:rPr>
        <w:t>м вторы</w:t>
      </w:r>
      <w:r w:rsidRPr="00040FFE">
        <w:rPr>
          <w:sz w:val="30"/>
          <w:szCs w:val="30"/>
        </w:rPr>
        <w:t xml:space="preserve">м части </w:t>
      </w:r>
      <w:r w:rsidR="00410327" w:rsidRPr="00040FFE">
        <w:rPr>
          <w:sz w:val="30"/>
          <w:szCs w:val="30"/>
        </w:rPr>
        <w:t>второй</w:t>
      </w:r>
      <w:r w:rsidRPr="00040FFE">
        <w:rPr>
          <w:sz w:val="30"/>
          <w:szCs w:val="30"/>
        </w:rPr>
        <w:t xml:space="preserve"> пункта 1 Указаний по заполнению формы </w:t>
      </w:r>
      <w:r w:rsidR="00410327" w:rsidRPr="00040FFE">
        <w:rPr>
          <w:sz w:val="30"/>
          <w:szCs w:val="30"/>
        </w:rPr>
        <w:t xml:space="preserve">в отчете отражается стоимость услуг, составившая </w:t>
      </w:r>
      <w:r w:rsidR="00410327" w:rsidRPr="00040FFE">
        <w:rPr>
          <w:b/>
          <w:sz w:val="30"/>
          <w:szCs w:val="30"/>
        </w:rPr>
        <w:t>суммарно по странам</w:t>
      </w:r>
      <w:r w:rsidR="00410327" w:rsidRPr="00040FFE">
        <w:rPr>
          <w:sz w:val="30"/>
          <w:szCs w:val="30"/>
        </w:rPr>
        <w:t xml:space="preserve"> 1000 долларов США и более за отчетный месяц.</w:t>
      </w:r>
    </w:p>
    <w:p w:rsidR="00410327" w:rsidRPr="00040FFE" w:rsidRDefault="00410327" w:rsidP="00410327">
      <w:pPr>
        <w:ind w:firstLine="709"/>
        <w:jc w:val="both"/>
        <w:rPr>
          <w:sz w:val="30"/>
          <w:szCs w:val="30"/>
        </w:rPr>
      </w:pPr>
      <w:r w:rsidRPr="00040FFE">
        <w:rPr>
          <w:sz w:val="30"/>
          <w:szCs w:val="30"/>
        </w:rPr>
        <w:t xml:space="preserve">В соответствии с пунктом 7 Указаний по заполнению формы данные об экспорте и импорте услуг в </w:t>
      </w:r>
      <w:proofErr w:type="gramStart"/>
      <w:r w:rsidRPr="00040FFE">
        <w:rPr>
          <w:sz w:val="30"/>
          <w:szCs w:val="30"/>
        </w:rPr>
        <w:t>тысячах долларов</w:t>
      </w:r>
      <w:proofErr w:type="gramEnd"/>
      <w:r w:rsidRPr="00040FFE">
        <w:rPr>
          <w:sz w:val="30"/>
          <w:szCs w:val="30"/>
        </w:rPr>
        <w:t xml:space="preserve"> США отражаютс</w:t>
      </w:r>
      <w:r w:rsidR="000D7F5C" w:rsidRPr="00040FFE">
        <w:rPr>
          <w:sz w:val="30"/>
          <w:szCs w:val="30"/>
        </w:rPr>
        <w:t>я с одним знаком после запятой.</w:t>
      </w:r>
      <w:r w:rsidR="00B66489" w:rsidRPr="00040FFE">
        <w:rPr>
          <w:i/>
          <w:sz w:val="30"/>
          <w:szCs w:val="30"/>
        </w:rPr>
        <w:t xml:space="preserve"> </w:t>
      </w:r>
      <w:r w:rsidR="00B66489" w:rsidRPr="00040FFE">
        <w:rPr>
          <w:sz w:val="30"/>
          <w:szCs w:val="30"/>
        </w:rPr>
        <w:t>Дополнительно необходимо учесть, составит ли отражаемая стоимость услуги по конкретной стране при округлении до одного знака после запятой больше ноля.</w:t>
      </w:r>
    </w:p>
    <w:p w:rsidR="00870A61" w:rsidRPr="00040FFE" w:rsidRDefault="00870A61" w:rsidP="00870A61">
      <w:pPr>
        <w:ind w:firstLine="709"/>
        <w:jc w:val="both"/>
        <w:rPr>
          <w:sz w:val="30"/>
          <w:szCs w:val="30"/>
        </w:rPr>
      </w:pPr>
      <w:r w:rsidRPr="00040FFE">
        <w:rPr>
          <w:i/>
          <w:sz w:val="30"/>
          <w:szCs w:val="30"/>
        </w:rPr>
        <w:t>Пример.</w:t>
      </w:r>
      <w:r w:rsidRPr="00040FFE">
        <w:rPr>
          <w:sz w:val="30"/>
          <w:szCs w:val="30"/>
        </w:rPr>
        <w:t> Белорусская организация в январе 2022 г. оказала услуги по подписке на интернет-издание резиденту Сербии на сумму 703 доллара, Венгрии – 249 долларов и Северной Македонии – 49 долларов.</w:t>
      </w:r>
    </w:p>
    <w:p w:rsidR="00870A61" w:rsidRPr="00040FFE" w:rsidRDefault="00870A61" w:rsidP="00870A61">
      <w:pPr>
        <w:ind w:firstLine="709"/>
        <w:jc w:val="both"/>
        <w:rPr>
          <w:sz w:val="30"/>
          <w:szCs w:val="30"/>
        </w:rPr>
      </w:pPr>
      <w:r w:rsidRPr="00040FFE">
        <w:rPr>
          <w:sz w:val="30"/>
          <w:szCs w:val="30"/>
        </w:rPr>
        <w:t>Суммарная стоимость по данному виду услуги составит более</w:t>
      </w:r>
      <w:r w:rsidRPr="00040FFE">
        <w:rPr>
          <w:sz w:val="30"/>
          <w:szCs w:val="30"/>
        </w:rPr>
        <w:br/>
        <w:t>1000 долларов (703 + 249 + 49 = 1001 &gt; 1000). Следовательно, за</w:t>
      </w:r>
      <w:r w:rsidRPr="00040FFE">
        <w:rPr>
          <w:sz w:val="30"/>
          <w:szCs w:val="30"/>
        </w:rPr>
        <w:br/>
        <w:t>январь 2022 г. в I разделе данные по странам в рамках названного вида услуги должны быть отражены следующим образом:</w:t>
      </w:r>
    </w:p>
    <w:p w:rsidR="00870A61" w:rsidRPr="00040FFE" w:rsidRDefault="00870A61" w:rsidP="00870A61">
      <w:pPr>
        <w:ind w:firstLine="709"/>
        <w:jc w:val="both"/>
        <w:rPr>
          <w:sz w:val="30"/>
          <w:szCs w:val="30"/>
        </w:rPr>
      </w:pPr>
      <w:r w:rsidRPr="00040FFE">
        <w:rPr>
          <w:sz w:val="30"/>
          <w:szCs w:val="30"/>
        </w:rPr>
        <w:t>Сербия (код 688) – 0,7 тыс. долларов;</w:t>
      </w:r>
    </w:p>
    <w:p w:rsidR="00870A61" w:rsidRPr="00040FFE" w:rsidRDefault="00870A61" w:rsidP="00870A61">
      <w:pPr>
        <w:ind w:firstLine="709"/>
        <w:jc w:val="both"/>
        <w:rPr>
          <w:sz w:val="30"/>
          <w:szCs w:val="30"/>
        </w:rPr>
      </w:pPr>
      <w:r w:rsidRPr="00040FFE">
        <w:rPr>
          <w:sz w:val="30"/>
          <w:szCs w:val="30"/>
        </w:rPr>
        <w:t>Венгрия (код 348) – 0,2 тыс. долларов</w:t>
      </w:r>
    </w:p>
    <w:p w:rsidR="00870A61" w:rsidRPr="00040FFE" w:rsidRDefault="00870A61" w:rsidP="00870A61">
      <w:pPr>
        <w:jc w:val="both"/>
        <w:rPr>
          <w:sz w:val="30"/>
          <w:szCs w:val="30"/>
        </w:rPr>
      </w:pPr>
      <w:r w:rsidRPr="00040FFE">
        <w:rPr>
          <w:sz w:val="30"/>
          <w:szCs w:val="30"/>
        </w:rPr>
        <w:t>по коду вида услуги 0730 «Информационные услуги».</w:t>
      </w:r>
    </w:p>
    <w:p w:rsidR="00387459" w:rsidRPr="00040FFE" w:rsidRDefault="000602A3" w:rsidP="00387459">
      <w:pPr>
        <w:spacing w:line="300" w:lineRule="exact"/>
        <w:rPr>
          <w:rFonts w:eastAsiaTheme="minorHAnsi" w:cstheme="minorBidi"/>
          <w:b/>
          <w:sz w:val="28"/>
          <w:szCs w:val="28"/>
          <w:lang w:eastAsia="en-US"/>
        </w:rPr>
      </w:pPr>
      <w:r w:rsidRPr="00040FFE">
        <w:rPr>
          <w:rFonts w:eastAsiaTheme="minorHAnsi" w:cstheme="minorBidi"/>
          <w:b/>
          <w:sz w:val="28"/>
          <w:szCs w:val="28"/>
          <w:lang w:eastAsia="en-US"/>
        </w:rPr>
        <w:t>2. </w:t>
      </w:r>
      <w:r w:rsidR="00387459" w:rsidRPr="00040FFE">
        <w:rPr>
          <w:rFonts w:eastAsiaTheme="minorHAnsi" w:cstheme="minorBidi"/>
          <w:b/>
          <w:sz w:val="28"/>
          <w:szCs w:val="28"/>
          <w:lang w:eastAsia="en-US"/>
        </w:rPr>
        <w:t>Ошибка.</w:t>
      </w:r>
    </w:p>
    <w:p w:rsidR="00FD7FE7" w:rsidRPr="00040FFE" w:rsidRDefault="0086666A" w:rsidP="00DE2EDD">
      <w:pPr>
        <w:ind w:firstLine="709"/>
        <w:jc w:val="both"/>
        <w:rPr>
          <w:sz w:val="30"/>
          <w:szCs w:val="30"/>
        </w:rPr>
      </w:pPr>
      <w:r w:rsidRPr="00040FFE">
        <w:rPr>
          <w:sz w:val="30"/>
          <w:szCs w:val="30"/>
        </w:rPr>
        <w:t>При наличии на балансе</w:t>
      </w:r>
      <w:r w:rsidR="00410327" w:rsidRPr="00040FFE">
        <w:rPr>
          <w:sz w:val="30"/>
          <w:szCs w:val="30"/>
        </w:rPr>
        <w:t xml:space="preserve"> организации</w:t>
      </w:r>
      <w:r w:rsidRPr="00040FFE">
        <w:rPr>
          <w:sz w:val="30"/>
          <w:szCs w:val="30"/>
        </w:rPr>
        <w:t xml:space="preserve"> коллективных средств размещения организации </w:t>
      </w:r>
      <w:r w:rsidR="008D0877" w:rsidRPr="00040FFE">
        <w:rPr>
          <w:sz w:val="30"/>
          <w:szCs w:val="30"/>
        </w:rPr>
        <w:t>применяют</w:t>
      </w:r>
      <w:r w:rsidR="0056123B" w:rsidRPr="00040FFE">
        <w:rPr>
          <w:sz w:val="30"/>
          <w:szCs w:val="30"/>
        </w:rPr>
        <w:t xml:space="preserve"> стоимостной порог</w:t>
      </w:r>
      <w:r w:rsidR="008D0877" w:rsidRPr="00040FFE">
        <w:rPr>
          <w:sz w:val="30"/>
          <w:szCs w:val="30"/>
        </w:rPr>
        <w:t xml:space="preserve"> </w:t>
      </w:r>
      <w:r w:rsidR="0056123B" w:rsidRPr="00040FFE">
        <w:rPr>
          <w:sz w:val="30"/>
          <w:szCs w:val="30"/>
        </w:rPr>
        <w:t xml:space="preserve">50 долларов США </w:t>
      </w:r>
      <w:r w:rsidR="00720268" w:rsidRPr="00040FFE">
        <w:rPr>
          <w:sz w:val="30"/>
          <w:szCs w:val="30"/>
        </w:rPr>
        <w:t>для</w:t>
      </w:r>
      <w:r w:rsidR="0056123B" w:rsidRPr="00040FFE">
        <w:rPr>
          <w:sz w:val="30"/>
          <w:szCs w:val="30"/>
        </w:rPr>
        <w:t xml:space="preserve"> туристических услуг</w:t>
      </w:r>
      <w:r w:rsidR="00720268" w:rsidRPr="00040FFE">
        <w:rPr>
          <w:sz w:val="30"/>
          <w:szCs w:val="30"/>
        </w:rPr>
        <w:t xml:space="preserve"> только при отражении их по экспорту.</w:t>
      </w:r>
    </w:p>
    <w:p w:rsidR="00720268" w:rsidRPr="00040FFE" w:rsidRDefault="00720268" w:rsidP="00720268">
      <w:pPr>
        <w:rPr>
          <w:b/>
          <w:sz w:val="28"/>
          <w:szCs w:val="28"/>
        </w:rPr>
      </w:pPr>
      <w:r w:rsidRPr="00040FFE">
        <w:rPr>
          <w:b/>
          <w:sz w:val="28"/>
          <w:szCs w:val="28"/>
        </w:rPr>
        <w:t>Разъяснение.</w:t>
      </w:r>
    </w:p>
    <w:p w:rsidR="00720268" w:rsidRPr="00040FFE" w:rsidRDefault="00410327" w:rsidP="00410327">
      <w:pPr>
        <w:ind w:firstLine="709"/>
        <w:jc w:val="both"/>
        <w:rPr>
          <w:sz w:val="30"/>
          <w:szCs w:val="30"/>
        </w:rPr>
      </w:pPr>
      <w:r w:rsidRPr="00040FFE">
        <w:rPr>
          <w:sz w:val="30"/>
          <w:szCs w:val="30"/>
        </w:rPr>
        <w:t>В соответствии с абзацем третьим части второй пункта 1 Указаний по заполнению формы о</w:t>
      </w:r>
      <w:r w:rsidR="00720268" w:rsidRPr="00040FFE">
        <w:rPr>
          <w:sz w:val="30"/>
          <w:szCs w:val="30"/>
        </w:rPr>
        <w:t xml:space="preserve">рганизации, имеющие на балансе </w:t>
      </w:r>
      <w:r w:rsidR="00720268" w:rsidRPr="00040FFE">
        <w:rPr>
          <w:b/>
          <w:sz w:val="30"/>
          <w:szCs w:val="30"/>
        </w:rPr>
        <w:t>коллективные средства размещения</w:t>
      </w:r>
      <w:r w:rsidR="00720268" w:rsidRPr="00040FFE">
        <w:rPr>
          <w:sz w:val="30"/>
          <w:szCs w:val="30"/>
        </w:rPr>
        <w:t xml:space="preserve">, отражают данные о </w:t>
      </w:r>
      <w:r w:rsidR="00720268" w:rsidRPr="00040FFE">
        <w:rPr>
          <w:b/>
          <w:sz w:val="30"/>
          <w:szCs w:val="30"/>
        </w:rPr>
        <w:t>туристических услугах</w:t>
      </w:r>
      <w:r w:rsidR="00720268" w:rsidRPr="00040FFE">
        <w:rPr>
          <w:sz w:val="30"/>
          <w:szCs w:val="30"/>
        </w:rPr>
        <w:t>, если их суммарная стоимость в пересчете в доллары США составила</w:t>
      </w:r>
      <w:r w:rsidR="000D7F5C" w:rsidRPr="00040FFE">
        <w:rPr>
          <w:sz w:val="30"/>
          <w:szCs w:val="30"/>
        </w:rPr>
        <w:br/>
      </w:r>
      <w:r w:rsidR="00720268" w:rsidRPr="00040FFE">
        <w:rPr>
          <w:b/>
          <w:sz w:val="30"/>
          <w:szCs w:val="30"/>
        </w:rPr>
        <w:t>50 долларов США и более</w:t>
      </w:r>
      <w:r w:rsidR="00720268" w:rsidRPr="00040FFE">
        <w:rPr>
          <w:sz w:val="30"/>
          <w:szCs w:val="30"/>
        </w:rPr>
        <w:t xml:space="preserve"> за отчетный месяц по конкретной стране.</w:t>
      </w:r>
      <w:r w:rsidR="00AF471A" w:rsidRPr="00040FFE">
        <w:rPr>
          <w:sz w:val="30"/>
          <w:szCs w:val="30"/>
        </w:rPr>
        <w:t xml:space="preserve"> </w:t>
      </w:r>
    </w:p>
    <w:p w:rsidR="00C61191" w:rsidRPr="00040FFE" w:rsidRDefault="00F95874" w:rsidP="00DE2EDD">
      <w:pPr>
        <w:ind w:firstLine="709"/>
        <w:jc w:val="both"/>
        <w:rPr>
          <w:sz w:val="30"/>
          <w:szCs w:val="30"/>
        </w:rPr>
      </w:pPr>
      <w:r w:rsidRPr="00040FFE">
        <w:rPr>
          <w:i/>
          <w:sz w:val="30"/>
          <w:szCs w:val="30"/>
        </w:rPr>
        <w:t>Пример 1.</w:t>
      </w:r>
      <w:r w:rsidR="0016496C" w:rsidRPr="00040FFE">
        <w:rPr>
          <w:i/>
          <w:sz w:val="30"/>
          <w:szCs w:val="30"/>
        </w:rPr>
        <w:t xml:space="preserve"> </w:t>
      </w:r>
      <w:r w:rsidR="0016496C" w:rsidRPr="00040FFE">
        <w:rPr>
          <w:sz w:val="30"/>
          <w:szCs w:val="30"/>
        </w:rPr>
        <w:t>В течение месяца у организации</w:t>
      </w:r>
      <w:r w:rsidR="0016496C" w:rsidRPr="00040FFE">
        <w:rPr>
          <w:i/>
          <w:sz w:val="30"/>
          <w:szCs w:val="30"/>
        </w:rPr>
        <w:t xml:space="preserve"> </w:t>
      </w:r>
      <w:r w:rsidR="0016496C" w:rsidRPr="00040FFE">
        <w:rPr>
          <w:sz w:val="30"/>
          <w:szCs w:val="30"/>
        </w:rPr>
        <w:t>была одна зарубежная командировка</w:t>
      </w:r>
      <w:r w:rsidR="00E9601F" w:rsidRPr="00040FFE">
        <w:rPr>
          <w:sz w:val="30"/>
          <w:szCs w:val="30"/>
        </w:rPr>
        <w:t xml:space="preserve"> </w:t>
      </w:r>
      <w:r w:rsidR="000602A3" w:rsidRPr="00040FFE">
        <w:rPr>
          <w:sz w:val="30"/>
          <w:szCs w:val="30"/>
        </w:rPr>
        <w:t>в Российскую Федерацию</w:t>
      </w:r>
      <w:r w:rsidR="0016496C" w:rsidRPr="00040FFE">
        <w:rPr>
          <w:sz w:val="30"/>
          <w:szCs w:val="30"/>
        </w:rPr>
        <w:t xml:space="preserve">, по </w:t>
      </w:r>
      <w:r w:rsidR="00410327" w:rsidRPr="00040FFE">
        <w:rPr>
          <w:sz w:val="30"/>
          <w:szCs w:val="30"/>
        </w:rPr>
        <w:t>возвращению из</w:t>
      </w:r>
      <w:r w:rsidR="0016496C" w:rsidRPr="00040FFE">
        <w:rPr>
          <w:sz w:val="30"/>
          <w:szCs w:val="30"/>
        </w:rPr>
        <w:t xml:space="preserve"> которой</w:t>
      </w:r>
      <w:r w:rsidRPr="00040FFE">
        <w:rPr>
          <w:sz w:val="30"/>
          <w:szCs w:val="30"/>
        </w:rPr>
        <w:t xml:space="preserve"> </w:t>
      </w:r>
      <w:r w:rsidR="000A0F79" w:rsidRPr="00040FFE">
        <w:rPr>
          <w:sz w:val="30"/>
          <w:szCs w:val="30"/>
        </w:rPr>
        <w:t>с</w:t>
      </w:r>
      <w:r w:rsidR="00C61191" w:rsidRPr="00040FFE">
        <w:rPr>
          <w:sz w:val="30"/>
          <w:szCs w:val="30"/>
        </w:rPr>
        <w:t xml:space="preserve">отрудник организации представил авансовый отчет, согласно которому сумма </w:t>
      </w:r>
      <w:r w:rsidR="00140EE0" w:rsidRPr="00040FFE">
        <w:rPr>
          <w:sz w:val="30"/>
          <w:szCs w:val="30"/>
        </w:rPr>
        <w:t>расходов по оплате гостиницы</w:t>
      </w:r>
      <w:r w:rsidR="00214905" w:rsidRPr="00040FFE">
        <w:rPr>
          <w:sz w:val="30"/>
          <w:szCs w:val="30"/>
        </w:rPr>
        <w:t xml:space="preserve"> </w:t>
      </w:r>
      <w:r w:rsidR="00AA79E6" w:rsidRPr="00040FFE">
        <w:rPr>
          <w:sz w:val="30"/>
          <w:szCs w:val="30"/>
        </w:rPr>
        <w:t>составила</w:t>
      </w:r>
      <w:r w:rsidR="000602A3" w:rsidRPr="00040FFE">
        <w:rPr>
          <w:sz w:val="30"/>
          <w:szCs w:val="30"/>
        </w:rPr>
        <w:t xml:space="preserve"> </w:t>
      </w:r>
      <w:r w:rsidR="00AA4019" w:rsidRPr="00040FFE">
        <w:rPr>
          <w:sz w:val="30"/>
          <w:szCs w:val="30"/>
        </w:rPr>
        <w:t xml:space="preserve">900 долларов. </w:t>
      </w:r>
      <w:r w:rsidR="00C61191" w:rsidRPr="00040FFE">
        <w:rPr>
          <w:sz w:val="30"/>
          <w:szCs w:val="30"/>
        </w:rPr>
        <w:t>У организации на балансе нет коллективных средств размещения, следовательно</w:t>
      </w:r>
      <w:r w:rsidR="00214905" w:rsidRPr="00040FFE">
        <w:rPr>
          <w:sz w:val="30"/>
          <w:szCs w:val="30"/>
        </w:rPr>
        <w:t>,</w:t>
      </w:r>
      <w:r w:rsidR="00864A6A" w:rsidRPr="00040FFE">
        <w:rPr>
          <w:sz w:val="30"/>
          <w:szCs w:val="30"/>
        </w:rPr>
        <w:t xml:space="preserve"> импорт</w:t>
      </w:r>
      <w:r w:rsidR="00E97CF0" w:rsidRPr="00040FFE">
        <w:rPr>
          <w:sz w:val="30"/>
          <w:szCs w:val="30"/>
        </w:rPr>
        <w:t xml:space="preserve"> услуг гостиниц</w:t>
      </w:r>
      <w:r w:rsidR="007465D4" w:rsidRPr="00040FFE">
        <w:rPr>
          <w:sz w:val="30"/>
          <w:szCs w:val="30"/>
        </w:rPr>
        <w:t xml:space="preserve"> в</w:t>
      </w:r>
      <w:r w:rsidR="00C61191" w:rsidRPr="00040FFE">
        <w:rPr>
          <w:sz w:val="30"/>
          <w:szCs w:val="30"/>
        </w:rPr>
        <w:t xml:space="preserve"> </w:t>
      </w:r>
      <w:r w:rsidR="00AD43AE" w:rsidRPr="00040FFE">
        <w:rPr>
          <w:sz w:val="30"/>
          <w:szCs w:val="30"/>
        </w:rPr>
        <w:t>форм</w:t>
      </w:r>
      <w:r w:rsidR="001C0C04" w:rsidRPr="00040FFE">
        <w:rPr>
          <w:sz w:val="30"/>
          <w:szCs w:val="30"/>
        </w:rPr>
        <w:t>у</w:t>
      </w:r>
      <w:r w:rsidR="00E97CF0" w:rsidRPr="00040FFE">
        <w:rPr>
          <w:sz w:val="30"/>
          <w:szCs w:val="30"/>
        </w:rPr>
        <w:t xml:space="preserve"> </w:t>
      </w:r>
      <w:r w:rsidR="00AD43AE" w:rsidRPr="00040FFE">
        <w:rPr>
          <w:sz w:val="30"/>
          <w:szCs w:val="30"/>
        </w:rPr>
        <w:t>12-вэс (услуги)</w:t>
      </w:r>
      <w:r w:rsidR="001C0C04" w:rsidRPr="00040FFE">
        <w:rPr>
          <w:sz w:val="30"/>
          <w:szCs w:val="30"/>
        </w:rPr>
        <w:t xml:space="preserve"> за отчетный месяц</w:t>
      </w:r>
      <w:r w:rsidR="00C61191" w:rsidRPr="00040FFE">
        <w:rPr>
          <w:sz w:val="30"/>
          <w:szCs w:val="30"/>
        </w:rPr>
        <w:t xml:space="preserve"> не долж</w:t>
      </w:r>
      <w:r w:rsidR="00496343" w:rsidRPr="00040FFE">
        <w:rPr>
          <w:sz w:val="30"/>
          <w:szCs w:val="30"/>
        </w:rPr>
        <w:t>ен</w:t>
      </w:r>
      <w:r w:rsidR="00C61191" w:rsidRPr="00040FFE">
        <w:rPr>
          <w:sz w:val="30"/>
          <w:szCs w:val="30"/>
        </w:rPr>
        <w:t xml:space="preserve"> </w:t>
      </w:r>
      <w:r w:rsidR="007465D4" w:rsidRPr="00040FFE">
        <w:rPr>
          <w:sz w:val="30"/>
          <w:szCs w:val="30"/>
        </w:rPr>
        <w:t>включать</w:t>
      </w:r>
      <w:r w:rsidR="00C61191" w:rsidRPr="00040FFE">
        <w:rPr>
          <w:sz w:val="30"/>
          <w:szCs w:val="30"/>
        </w:rPr>
        <w:t>ся.</w:t>
      </w:r>
    </w:p>
    <w:p w:rsidR="00E608A8" w:rsidRPr="00040FFE" w:rsidRDefault="00F95874" w:rsidP="00E608A8">
      <w:pPr>
        <w:ind w:firstLine="709"/>
        <w:jc w:val="both"/>
        <w:rPr>
          <w:sz w:val="30"/>
          <w:szCs w:val="30"/>
        </w:rPr>
      </w:pPr>
      <w:r w:rsidRPr="00040FFE">
        <w:rPr>
          <w:i/>
          <w:sz w:val="30"/>
          <w:szCs w:val="30"/>
        </w:rPr>
        <w:t>Пример 2.</w:t>
      </w:r>
      <w:r w:rsidRPr="00040FFE">
        <w:rPr>
          <w:sz w:val="30"/>
          <w:szCs w:val="30"/>
        </w:rPr>
        <w:t> </w:t>
      </w:r>
      <w:r w:rsidR="00C61191" w:rsidRPr="00040FFE">
        <w:rPr>
          <w:sz w:val="30"/>
          <w:szCs w:val="30"/>
        </w:rPr>
        <w:t>Сотрудник организации вернулся из Казахстан</w:t>
      </w:r>
      <w:r w:rsidR="00140EE0" w:rsidRPr="00040FFE">
        <w:rPr>
          <w:sz w:val="30"/>
          <w:szCs w:val="30"/>
        </w:rPr>
        <w:t>а</w:t>
      </w:r>
      <w:r w:rsidR="00C61191" w:rsidRPr="00040FFE">
        <w:rPr>
          <w:sz w:val="30"/>
          <w:szCs w:val="30"/>
        </w:rPr>
        <w:t xml:space="preserve"> и представил авансовый отчет, </w:t>
      </w:r>
      <w:r w:rsidR="00F4398C" w:rsidRPr="00040FFE">
        <w:rPr>
          <w:sz w:val="30"/>
          <w:szCs w:val="30"/>
        </w:rPr>
        <w:t>в котором</w:t>
      </w:r>
      <w:r w:rsidR="00C61191" w:rsidRPr="00040FFE">
        <w:rPr>
          <w:sz w:val="30"/>
          <w:szCs w:val="30"/>
        </w:rPr>
        <w:t xml:space="preserve"> сумма расходов</w:t>
      </w:r>
      <w:r w:rsidR="00214905" w:rsidRPr="00040FFE">
        <w:rPr>
          <w:sz w:val="30"/>
          <w:szCs w:val="30"/>
        </w:rPr>
        <w:t xml:space="preserve"> </w:t>
      </w:r>
      <w:r w:rsidR="00E608A8" w:rsidRPr="00040FFE">
        <w:rPr>
          <w:sz w:val="30"/>
          <w:szCs w:val="30"/>
        </w:rPr>
        <w:t xml:space="preserve">по оплате </w:t>
      </w:r>
      <w:r w:rsidR="00E608A8" w:rsidRPr="00040FFE">
        <w:rPr>
          <w:sz w:val="30"/>
          <w:szCs w:val="30"/>
        </w:rPr>
        <w:lastRenderedPageBreak/>
        <w:t>гостиницы</w:t>
      </w:r>
      <w:r w:rsidR="00C61191" w:rsidRPr="00040FFE">
        <w:rPr>
          <w:sz w:val="30"/>
          <w:szCs w:val="30"/>
        </w:rPr>
        <w:t xml:space="preserve"> составила 150 долларов. У организации на балансе есть </w:t>
      </w:r>
      <w:r w:rsidR="00E608A8" w:rsidRPr="00040FFE">
        <w:rPr>
          <w:sz w:val="30"/>
          <w:szCs w:val="30"/>
        </w:rPr>
        <w:t>общежитие</w:t>
      </w:r>
      <w:r w:rsidR="00140EE0" w:rsidRPr="00040FFE">
        <w:rPr>
          <w:sz w:val="30"/>
          <w:szCs w:val="30"/>
        </w:rPr>
        <w:t xml:space="preserve"> для приезжих</w:t>
      </w:r>
      <w:r w:rsidR="00C61191" w:rsidRPr="00040FFE">
        <w:rPr>
          <w:sz w:val="30"/>
          <w:szCs w:val="30"/>
        </w:rPr>
        <w:t>, следовательно</w:t>
      </w:r>
      <w:r w:rsidR="00214905" w:rsidRPr="00040FFE">
        <w:rPr>
          <w:sz w:val="30"/>
          <w:szCs w:val="30"/>
        </w:rPr>
        <w:t>,</w:t>
      </w:r>
      <w:r w:rsidR="00C61191" w:rsidRPr="00040FFE">
        <w:rPr>
          <w:sz w:val="30"/>
          <w:szCs w:val="30"/>
        </w:rPr>
        <w:t xml:space="preserve"> </w:t>
      </w:r>
      <w:r w:rsidR="00AD43AE" w:rsidRPr="00040FFE">
        <w:rPr>
          <w:sz w:val="30"/>
          <w:szCs w:val="30"/>
        </w:rPr>
        <w:t>форм</w:t>
      </w:r>
      <w:r w:rsidR="001C0C04" w:rsidRPr="00040FFE">
        <w:rPr>
          <w:sz w:val="30"/>
          <w:szCs w:val="30"/>
        </w:rPr>
        <w:t>а</w:t>
      </w:r>
      <w:r w:rsidR="00AD43AE" w:rsidRPr="00040FFE">
        <w:rPr>
          <w:sz w:val="30"/>
          <w:szCs w:val="30"/>
        </w:rPr>
        <w:t xml:space="preserve"> 12-вэс (услуги)</w:t>
      </w:r>
      <w:r w:rsidR="00C61191" w:rsidRPr="00040FFE">
        <w:rPr>
          <w:sz w:val="30"/>
          <w:szCs w:val="30"/>
        </w:rPr>
        <w:t xml:space="preserve"> должн</w:t>
      </w:r>
      <w:r w:rsidR="001C0C04" w:rsidRPr="00040FFE">
        <w:rPr>
          <w:sz w:val="30"/>
          <w:szCs w:val="30"/>
        </w:rPr>
        <w:t>а</w:t>
      </w:r>
      <w:r w:rsidR="00C61191" w:rsidRPr="00040FFE">
        <w:rPr>
          <w:sz w:val="30"/>
          <w:szCs w:val="30"/>
        </w:rPr>
        <w:t xml:space="preserve"> быть представлен</w:t>
      </w:r>
      <w:r w:rsidR="001C0C04" w:rsidRPr="00040FFE">
        <w:rPr>
          <w:sz w:val="30"/>
          <w:szCs w:val="30"/>
        </w:rPr>
        <w:t>а за отчетный месяц</w:t>
      </w:r>
      <w:r w:rsidR="00DB3BB4" w:rsidRPr="00040FFE">
        <w:rPr>
          <w:sz w:val="30"/>
          <w:szCs w:val="30"/>
        </w:rPr>
        <w:t xml:space="preserve"> в части импорта</w:t>
      </w:r>
      <w:r w:rsidR="00C61191" w:rsidRPr="00040FFE">
        <w:rPr>
          <w:sz w:val="30"/>
          <w:szCs w:val="30"/>
        </w:rPr>
        <w:t xml:space="preserve"> </w:t>
      </w:r>
      <w:r w:rsidR="004D4D3D" w:rsidRPr="00040FFE">
        <w:rPr>
          <w:sz w:val="30"/>
          <w:szCs w:val="30"/>
        </w:rPr>
        <w:t>«У</w:t>
      </w:r>
      <w:r w:rsidR="008C6C6B" w:rsidRPr="00040FFE">
        <w:rPr>
          <w:sz w:val="30"/>
          <w:szCs w:val="30"/>
        </w:rPr>
        <w:t>слуги гостиниц</w:t>
      </w:r>
      <w:r w:rsidR="008C6C6B" w:rsidRPr="00040FFE">
        <w:rPr>
          <w:sz w:val="30"/>
          <w:szCs w:val="30"/>
        </w:rPr>
        <w:br/>
      </w:r>
      <w:r w:rsidR="00214905" w:rsidRPr="00040FFE">
        <w:rPr>
          <w:sz w:val="30"/>
          <w:szCs w:val="30"/>
        </w:rPr>
        <w:t>(не включенные в стоимость туров)»</w:t>
      </w:r>
      <w:r w:rsidR="004D4D3D" w:rsidRPr="00040FFE">
        <w:rPr>
          <w:sz w:val="30"/>
          <w:szCs w:val="30"/>
        </w:rPr>
        <w:t xml:space="preserve"> </w:t>
      </w:r>
      <w:r w:rsidR="001111AE" w:rsidRPr="00040FFE">
        <w:rPr>
          <w:sz w:val="30"/>
          <w:szCs w:val="30"/>
        </w:rPr>
        <w:t>(</w:t>
      </w:r>
      <w:r w:rsidR="00214905" w:rsidRPr="00040FFE">
        <w:rPr>
          <w:sz w:val="30"/>
          <w:szCs w:val="30"/>
        </w:rPr>
        <w:t>код вида услуги 0</w:t>
      </w:r>
      <w:r w:rsidR="001C0C04" w:rsidRPr="00040FFE">
        <w:rPr>
          <w:sz w:val="30"/>
          <w:szCs w:val="30"/>
        </w:rPr>
        <w:t>230) на сумму</w:t>
      </w:r>
      <w:r w:rsidR="008C6C6B" w:rsidRPr="00040FFE">
        <w:rPr>
          <w:sz w:val="30"/>
          <w:szCs w:val="30"/>
        </w:rPr>
        <w:br/>
      </w:r>
      <w:r w:rsidR="001C0C04" w:rsidRPr="00040FFE">
        <w:rPr>
          <w:sz w:val="30"/>
          <w:szCs w:val="30"/>
        </w:rPr>
        <w:t>0,2 тыс. долларов.</w:t>
      </w:r>
    </w:p>
    <w:p w:rsidR="00E10158" w:rsidRPr="00040FFE" w:rsidRDefault="000602A3" w:rsidP="00E10158">
      <w:pPr>
        <w:spacing w:line="300" w:lineRule="exact"/>
        <w:rPr>
          <w:rFonts w:eastAsiaTheme="minorHAnsi" w:cstheme="minorBidi"/>
          <w:b/>
          <w:sz w:val="28"/>
          <w:szCs w:val="28"/>
          <w:lang w:eastAsia="en-US"/>
        </w:rPr>
      </w:pPr>
      <w:r w:rsidRPr="00040FFE">
        <w:rPr>
          <w:rFonts w:eastAsiaTheme="minorHAnsi" w:cstheme="minorBidi"/>
          <w:b/>
          <w:sz w:val="28"/>
          <w:szCs w:val="28"/>
          <w:lang w:eastAsia="en-US"/>
        </w:rPr>
        <w:t>3. </w:t>
      </w:r>
      <w:r w:rsidR="00E10158" w:rsidRPr="00040FFE">
        <w:rPr>
          <w:rFonts w:eastAsiaTheme="minorHAnsi" w:cstheme="minorBidi"/>
          <w:b/>
          <w:sz w:val="28"/>
          <w:szCs w:val="28"/>
          <w:lang w:eastAsia="en-US"/>
        </w:rPr>
        <w:t>Ошибка.</w:t>
      </w:r>
    </w:p>
    <w:p w:rsidR="00EA6897" w:rsidRPr="00040FFE" w:rsidRDefault="00EA77AF" w:rsidP="00E608A8">
      <w:pPr>
        <w:ind w:firstLine="709"/>
        <w:jc w:val="both"/>
        <w:rPr>
          <w:sz w:val="30"/>
          <w:szCs w:val="30"/>
        </w:rPr>
      </w:pPr>
      <w:r w:rsidRPr="00040FFE">
        <w:rPr>
          <w:sz w:val="30"/>
          <w:szCs w:val="30"/>
        </w:rPr>
        <w:t>Неотражение в отчете 12-вэс (услуги) услуг в области образования, здравоохранения, культуры и отдыха, спорта, а также прочих индивидуальных услуг</w:t>
      </w:r>
      <w:r w:rsidR="00976917" w:rsidRPr="00040FFE">
        <w:rPr>
          <w:sz w:val="30"/>
          <w:szCs w:val="30"/>
        </w:rPr>
        <w:t>,</w:t>
      </w:r>
      <w:r w:rsidRPr="00040FFE">
        <w:rPr>
          <w:sz w:val="30"/>
          <w:szCs w:val="30"/>
        </w:rPr>
        <w:t xml:space="preserve"> суммарная стоимость которых</w:t>
      </w:r>
      <w:r w:rsidR="00976917" w:rsidRPr="00040FFE">
        <w:rPr>
          <w:sz w:val="30"/>
          <w:szCs w:val="30"/>
        </w:rPr>
        <w:t xml:space="preserve"> по всем странам за отчетный месяц</w:t>
      </w:r>
      <w:r w:rsidRPr="00040FFE">
        <w:rPr>
          <w:sz w:val="30"/>
          <w:szCs w:val="30"/>
        </w:rPr>
        <w:t xml:space="preserve"> составила менее</w:t>
      </w:r>
      <w:r w:rsidR="00976917" w:rsidRPr="00040FFE">
        <w:rPr>
          <w:sz w:val="30"/>
          <w:szCs w:val="30"/>
        </w:rPr>
        <w:t> </w:t>
      </w:r>
      <w:r w:rsidRPr="00040FFE">
        <w:rPr>
          <w:sz w:val="30"/>
          <w:szCs w:val="30"/>
        </w:rPr>
        <w:t>1000</w:t>
      </w:r>
      <w:r w:rsidR="00104AB4" w:rsidRPr="00040FFE">
        <w:rPr>
          <w:sz w:val="30"/>
          <w:szCs w:val="30"/>
        </w:rPr>
        <w:t xml:space="preserve"> </w:t>
      </w:r>
      <w:r w:rsidRPr="00040FFE">
        <w:rPr>
          <w:sz w:val="30"/>
          <w:szCs w:val="30"/>
        </w:rPr>
        <w:t>долларов США</w:t>
      </w:r>
      <w:r w:rsidR="00697F2E" w:rsidRPr="00040FFE">
        <w:rPr>
          <w:sz w:val="30"/>
          <w:szCs w:val="30"/>
        </w:rPr>
        <w:t>,</w:t>
      </w:r>
      <w:r w:rsidRPr="00040FFE">
        <w:rPr>
          <w:sz w:val="30"/>
          <w:szCs w:val="30"/>
        </w:rPr>
        <w:t xml:space="preserve"> </w:t>
      </w:r>
      <w:r w:rsidR="008D0877" w:rsidRPr="00040FFE">
        <w:rPr>
          <w:sz w:val="30"/>
          <w:szCs w:val="30"/>
        </w:rPr>
        <w:t>полагая</w:t>
      </w:r>
      <w:r w:rsidRPr="00040FFE">
        <w:rPr>
          <w:sz w:val="30"/>
          <w:szCs w:val="30"/>
        </w:rPr>
        <w:t>, что пороговой с</w:t>
      </w:r>
      <w:r w:rsidR="00281D7B" w:rsidRPr="00040FFE">
        <w:rPr>
          <w:sz w:val="30"/>
          <w:szCs w:val="30"/>
        </w:rPr>
        <w:t>уммой для отчетности является 1</w:t>
      </w:r>
      <w:r w:rsidRPr="00040FFE">
        <w:rPr>
          <w:sz w:val="30"/>
          <w:szCs w:val="30"/>
        </w:rPr>
        <w:t>000 долларов США.</w:t>
      </w:r>
    </w:p>
    <w:p w:rsidR="00B02D1C" w:rsidRPr="00040FFE" w:rsidRDefault="00B02D1C" w:rsidP="00B02D1C">
      <w:pPr>
        <w:rPr>
          <w:b/>
          <w:sz w:val="28"/>
          <w:szCs w:val="28"/>
        </w:rPr>
      </w:pPr>
      <w:r w:rsidRPr="00040FFE">
        <w:rPr>
          <w:b/>
          <w:sz w:val="28"/>
          <w:szCs w:val="28"/>
        </w:rPr>
        <w:t>Разъяснение.</w:t>
      </w:r>
    </w:p>
    <w:p w:rsidR="00D57840" w:rsidRPr="00040FFE" w:rsidRDefault="00D57840" w:rsidP="00E608A8">
      <w:pPr>
        <w:ind w:firstLine="709"/>
        <w:jc w:val="both"/>
        <w:rPr>
          <w:sz w:val="30"/>
          <w:szCs w:val="30"/>
        </w:rPr>
      </w:pPr>
      <w:r w:rsidRPr="00040FFE">
        <w:rPr>
          <w:sz w:val="30"/>
          <w:szCs w:val="30"/>
        </w:rPr>
        <w:t xml:space="preserve">Ежемесячный порог при отражении услуг по кодам </w:t>
      </w:r>
      <w:r w:rsidRPr="00040FFE">
        <w:rPr>
          <w:b/>
          <w:sz w:val="30"/>
          <w:szCs w:val="30"/>
        </w:rPr>
        <w:t>2110, 2120, 2200, 2310, 2320, 2400</w:t>
      </w:r>
      <w:r w:rsidR="00F17277" w:rsidRPr="00040FFE">
        <w:rPr>
          <w:b/>
          <w:sz w:val="30"/>
          <w:szCs w:val="30"/>
        </w:rPr>
        <w:t xml:space="preserve"> </w:t>
      </w:r>
      <w:r w:rsidRPr="00040FFE">
        <w:rPr>
          <w:b/>
          <w:sz w:val="30"/>
          <w:szCs w:val="30"/>
        </w:rPr>
        <w:t>и 2500</w:t>
      </w:r>
      <w:r w:rsidRPr="00040FFE">
        <w:rPr>
          <w:sz w:val="30"/>
          <w:szCs w:val="30"/>
        </w:rPr>
        <w:t xml:space="preserve"> </w:t>
      </w:r>
      <w:r w:rsidR="00E92297" w:rsidRPr="00040FFE">
        <w:rPr>
          <w:sz w:val="30"/>
          <w:szCs w:val="30"/>
        </w:rPr>
        <w:t xml:space="preserve">в соответствии с абзацем третьим части второй пункта 1 Указаний по заполнению формы </w:t>
      </w:r>
      <w:r w:rsidRPr="00040FFE">
        <w:rPr>
          <w:sz w:val="30"/>
          <w:szCs w:val="30"/>
        </w:rPr>
        <w:t xml:space="preserve">составляет </w:t>
      </w:r>
      <w:r w:rsidRPr="00040FFE">
        <w:rPr>
          <w:b/>
          <w:sz w:val="30"/>
          <w:szCs w:val="30"/>
        </w:rPr>
        <w:t>50 долларов США</w:t>
      </w:r>
      <w:r w:rsidRPr="00040FFE">
        <w:rPr>
          <w:sz w:val="30"/>
          <w:szCs w:val="30"/>
        </w:rPr>
        <w:t xml:space="preserve"> по конкретной услуге и ко</w:t>
      </w:r>
      <w:r w:rsidR="00E52991" w:rsidRPr="00040FFE">
        <w:rPr>
          <w:sz w:val="30"/>
          <w:szCs w:val="30"/>
        </w:rPr>
        <w:t>н</w:t>
      </w:r>
      <w:r w:rsidRPr="00040FFE">
        <w:rPr>
          <w:sz w:val="30"/>
          <w:szCs w:val="30"/>
        </w:rPr>
        <w:t>кретной стране</w:t>
      </w:r>
      <w:r w:rsidR="007C4BFB" w:rsidRPr="00040FFE">
        <w:rPr>
          <w:sz w:val="30"/>
          <w:szCs w:val="30"/>
        </w:rPr>
        <w:t>.</w:t>
      </w:r>
    </w:p>
    <w:p w:rsidR="00E10158" w:rsidRPr="00040FFE" w:rsidRDefault="000602A3" w:rsidP="00E10158">
      <w:pPr>
        <w:spacing w:line="300" w:lineRule="exact"/>
        <w:rPr>
          <w:rFonts w:eastAsiaTheme="minorHAnsi" w:cstheme="minorBidi"/>
          <w:b/>
          <w:sz w:val="28"/>
          <w:szCs w:val="28"/>
          <w:lang w:eastAsia="en-US"/>
        </w:rPr>
      </w:pPr>
      <w:r w:rsidRPr="00040FFE">
        <w:rPr>
          <w:rFonts w:eastAsiaTheme="minorHAnsi" w:cstheme="minorBidi"/>
          <w:b/>
          <w:sz w:val="28"/>
          <w:szCs w:val="28"/>
          <w:lang w:eastAsia="en-US"/>
        </w:rPr>
        <w:t>4. </w:t>
      </w:r>
      <w:r w:rsidR="00E10158" w:rsidRPr="00040FFE">
        <w:rPr>
          <w:rFonts w:eastAsiaTheme="minorHAnsi" w:cstheme="minorBidi"/>
          <w:b/>
          <w:sz w:val="28"/>
          <w:szCs w:val="28"/>
          <w:lang w:eastAsia="en-US"/>
        </w:rPr>
        <w:t>Ошибка.</w:t>
      </w:r>
    </w:p>
    <w:p w:rsidR="009B383A" w:rsidRPr="00040FFE" w:rsidRDefault="009B383A" w:rsidP="007873DC">
      <w:pPr>
        <w:ind w:firstLine="709"/>
        <w:jc w:val="both"/>
        <w:rPr>
          <w:sz w:val="30"/>
          <w:szCs w:val="30"/>
        </w:rPr>
      </w:pPr>
      <w:r w:rsidRPr="00040FFE">
        <w:rPr>
          <w:sz w:val="30"/>
          <w:szCs w:val="30"/>
        </w:rPr>
        <w:t xml:space="preserve">Определение стоимостного порога отражения услуги за отчетный месяц </w:t>
      </w:r>
      <w:r w:rsidR="00F22A06" w:rsidRPr="00040FFE">
        <w:rPr>
          <w:sz w:val="30"/>
          <w:szCs w:val="30"/>
        </w:rPr>
        <w:t>через объемы экспорта и импорта суммарно.</w:t>
      </w:r>
    </w:p>
    <w:p w:rsidR="00CB05FD" w:rsidRPr="00040FFE" w:rsidRDefault="00CB05FD" w:rsidP="00CB05FD">
      <w:pPr>
        <w:rPr>
          <w:b/>
          <w:sz w:val="28"/>
          <w:szCs w:val="28"/>
        </w:rPr>
      </w:pPr>
      <w:r w:rsidRPr="00040FFE">
        <w:rPr>
          <w:b/>
          <w:sz w:val="28"/>
          <w:szCs w:val="28"/>
        </w:rPr>
        <w:t>Разъяснение.</w:t>
      </w:r>
    </w:p>
    <w:p w:rsidR="0004588B" w:rsidRPr="00040FFE" w:rsidRDefault="00CB05FD" w:rsidP="007873DC">
      <w:pPr>
        <w:ind w:firstLine="709"/>
        <w:jc w:val="both"/>
        <w:rPr>
          <w:sz w:val="30"/>
          <w:szCs w:val="30"/>
        </w:rPr>
      </w:pPr>
      <w:r w:rsidRPr="00040FFE">
        <w:rPr>
          <w:sz w:val="30"/>
          <w:szCs w:val="30"/>
        </w:rPr>
        <w:t>С</w:t>
      </w:r>
      <w:r w:rsidR="007E4385" w:rsidRPr="00040FFE">
        <w:rPr>
          <w:sz w:val="30"/>
          <w:szCs w:val="30"/>
        </w:rPr>
        <w:t>тоимость</w:t>
      </w:r>
      <w:r w:rsidR="00713264" w:rsidRPr="00040FFE">
        <w:rPr>
          <w:sz w:val="30"/>
          <w:szCs w:val="30"/>
        </w:rPr>
        <w:t xml:space="preserve"> по конкретному </w:t>
      </w:r>
      <w:r w:rsidR="007E4385" w:rsidRPr="00040FFE">
        <w:rPr>
          <w:sz w:val="30"/>
          <w:szCs w:val="30"/>
        </w:rPr>
        <w:t>вид</w:t>
      </w:r>
      <w:r w:rsidR="00713264" w:rsidRPr="00040FFE">
        <w:rPr>
          <w:sz w:val="30"/>
          <w:szCs w:val="30"/>
        </w:rPr>
        <w:t>у</w:t>
      </w:r>
      <w:r w:rsidR="007E4385" w:rsidRPr="00040FFE">
        <w:rPr>
          <w:sz w:val="30"/>
          <w:szCs w:val="30"/>
        </w:rPr>
        <w:t xml:space="preserve"> услуги должна определяться </w:t>
      </w:r>
      <w:r w:rsidR="009413A6" w:rsidRPr="00040FFE">
        <w:rPr>
          <w:b/>
          <w:sz w:val="30"/>
          <w:szCs w:val="30"/>
        </w:rPr>
        <w:t>отдельно</w:t>
      </w:r>
      <w:r w:rsidR="009413A6" w:rsidRPr="00040FFE">
        <w:rPr>
          <w:sz w:val="30"/>
          <w:szCs w:val="30"/>
        </w:rPr>
        <w:t xml:space="preserve"> по экспорту и </w:t>
      </w:r>
      <w:r w:rsidR="009413A6" w:rsidRPr="00040FFE">
        <w:rPr>
          <w:b/>
          <w:sz w:val="30"/>
          <w:szCs w:val="30"/>
        </w:rPr>
        <w:t>отдельно</w:t>
      </w:r>
      <w:r w:rsidR="009413A6" w:rsidRPr="00040FFE">
        <w:rPr>
          <w:sz w:val="30"/>
          <w:szCs w:val="30"/>
        </w:rPr>
        <w:t xml:space="preserve"> по импорту</w:t>
      </w:r>
      <w:r w:rsidR="00E0096A" w:rsidRPr="00040FFE">
        <w:rPr>
          <w:sz w:val="30"/>
          <w:szCs w:val="30"/>
        </w:rPr>
        <w:t>, так как это разные внешнеторговые потоки.</w:t>
      </w:r>
    </w:p>
    <w:p w:rsidR="00636778" w:rsidRPr="00040FFE" w:rsidRDefault="00F81E3C" w:rsidP="006C21AE">
      <w:pPr>
        <w:ind w:firstLine="709"/>
        <w:jc w:val="both"/>
        <w:rPr>
          <w:sz w:val="30"/>
          <w:szCs w:val="30"/>
        </w:rPr>
      </w:pPr>
      <w:r w:rsidRPr="00040FFE">
        <w:rPr>
          <w:i/>
          <w:sz w:val="30"/>
          <w:szCs w:val="30"/>
        </w:rPr>
        <w:t>П</w:t>
      </w:r>
      <w:r w:rsidR="006C21AE" w:rsidRPr="00040FFE">
        <w:rPr>
          <w:i/>
          <w:sz w:val="30"/>
          <w:szCs w:val="30"/>
        </w:rPr>
        <w:t>ример. </w:t>
      </w:r>
      <w:r w:rsidR="00E33F0F" w:rsidRPr="00040FFE">
        <w:rPr>
          <w:sz w:val="30"/>
          <w:szCs w:val="30"/>
        </w:rPr>
        <w:t>Организация за отчетный месяц предоставила  нерезидентам компьютерные услуги на сумму 1200 долларов США и импортировала этот же вид услуг на сумму 400 долларов США.</w:t>
      </w:r>
      <w:r w:rsidR="00E33F0F" w:rsidRPr="00040FFE">
        <w:rPr>
          <w:sz w:val="30"/>
          <w:szCs w:val="30"/>
        </w:rPr>
        <w:br/>
        <w:t>В соответствии с</w:t>
      </w:r>
      <w:r w:rsidR="00D640DB" w:rsidRPr="00040FFE">
        <w:rPr>
          <w:sz w:val="30"/>
          <w:szCs w:val="30"/>
        </w:rPr>
        <w:t xml:space="preserve"> абзацем вторым части второй</w:t>
      </w:r>
      <w:r w:rsidR="002B0428" w:rsidRPr="00040FFE">
        <w:rPr>
          <w:sz w:val="30"/>
          <w:szCs w:val="30"/>
        </w:rPr>
        <w:t xml:space="preserve"> </w:t>
      </w:r>
      <w:r w:rsidR="00AD6ACF" w:rsidRPr="00040FFE">
        <w:rPr>
          <w:sz w:val="30"/>
          <w:szCs w:val="30"/>
        </w:rPr>
        <w:t>пункт</w:t>
      </w:r>
      <w:r w:rsidR="00D640DB" w:rsidRPr="00040FFE">
        <w:rPr>
          <w:sz w:val="30"/>
          <w:szCs w:val="30"/>
        </w:rPr>
        <w:t>а</w:t>
      </w:r>
      <w:r w:rsidR="00AD6ACF" w:rsidRPr="00040FFE">
        <w:rPr>
          <w:sz w:val="30"/>
          <w:szCs w:val="30"/>
        </w:rPr>
        <w:t xml:space="preserve"> 1</w:t>
      </w:r>
      <w:r w:rsidR="00E33F0F" w:rsidRPr="00040FFE">
        <w:rPr>
          <w:sz w:val="30"/>
          <w:szCs w:val="30"/>
        </w:rPr>
        <w:t xml:space="preserve"> Указани</w:t>
      </w:r>
      <w:r w:rsidR="00AD6ACF" w:rsidRPr="00040FFE">
        <w:rPr>
          <w:sz w:val="30"/>
          <w:szCs w:val="30"/>
        </w:rPr>
        <w:t>й</w:t>
      </w:r>
      <w:r w:rsidR="005D0EFA" w:rsidRPr="00040FFE">
        <w:rPr>
          <w:sz w:val="30"/>
          <w:szCs w:val="30"/>
        </w:rPr>
        <w:t xml:space="preserve"> по заполнению формы</w:t>
      </w:r>
      <w:r w:rsidR="00E33F0F" w:rsidRPr="00040FFE">
        <w:rPr>
          <w:sz w:val="30"/>
          <w:szCs w:val="30"/>
        </w:rPr>
        <w:t xml:space="preserve"> в отчете необходимо </w:t>
      </w:r>
      <w:bookmarkStart w:id="0" w:name="_GoBack"/>
      <w:bookmarkEnd w:id="0"/>
      <w:r w:rsidR="00E33F0F" w:rsidRPr="00040FFE">
        <w:rPr>
          <w:sz w:val="30"/>
          <w:szCs w:val="30"/>
        </w:rPr>
        <w:t xml:space="preserve">отразить </w:t>
      </w:r>
      <w:r w:rsidR="00E33F0F" w:rsidRPr="00040FFE">
        <w:rPr>
          <w:b/>
          <w:sz w:val="30"/>
          <w:szCs w:val="30"/>
        </w:rPr>
        <w:t>только</w:t>
      </w:r>
      <w:r w:rsidR="00E33F0F" w:rsidRPr="00040FFE">
        <w:rPr>
          <w:sz w:val="30"/>
          <w:szCs w:val="30"/>
        </w:rPr>
        <w:t xml:space="preserve"> экспорт услуг по коду 0710</w:t>
      </w:r>
      <w:r w:rsidR="007716EF" w:rsidRPr="00040FFE">
        <w:rPr>
          <w:sz w:val="30"/>
          <w:szCs w:val="30"/>
        </w:rPr>
        <w:t xml:space="preserve"> на сумму 1,2 тыс. долл. США</w:t>
      </w:r>
      <w:r w:rsidR="00E33F0F" w:rsidRPr="00040FFE">
        <w:rPr>
          <w:sz w:val="30"/>
          <w:szCs w:val="30"/>
        </w:rPr>
        <w:t>, так как по импорту стоим</w:t>
      </w:r>
      <w:r w:rsidR="00636778" w:rsidRPr="00040FFE">
        <w:rPr>
          <w:sz w:val="30"/>
          <w:szCs w:val="30"/>
        </w:rPr>
        <w:t>ость услуг</w:t>
      </w:r>
      <w:r w:rsidR="007716EF" w:rsidRPr="00040FFE">
        <w:rPr>
          <w:sz w:val="30"/>
          <w:szCs w:val="30"/>
        </w:rPr>
        <w:t xml:space="preserve"> составила за отчетный месяц</w:t>
      </w:r>
      <w:r w:rsidR="00636778" w:rsidRPr="00040FFE">
        <w:rPr>
          <w:sz w:val="30"/>
          <w:szCs w:val="30"/>
        </w:rPr>
        <w:t xml:space="preserve"> менее</w:t>
      </w:r>
      <w:r w:rsidR="00D640DB" w:rsidRPr="00040FFE">
        <w:rPr>
          <w:sz w:val="30"/>
          <w:szCs w:val="30"/>
        </w:rPr>
        <w:t xml:space="preserve"> </w:t>
      </w:r>
      <w:r w:rsidR="00636778" w:rsidRPr="00040FFE">
        <w:rPr>
          <w:sz w:val="30"/>
          <w:szCs w:val="30"/>
        </w:rPr>
        <w:t>1000 долларов</w:t>
      </w:r>
      <w:r w:rsidR="005A52B7" w:rsidRPr="00040FFE">
        <w:rPr>
          <w:sz w:val="30"/>
          <w:szCs w:val="30"/>
        </w:rPr>
        <w:t xml:space="preserve"> (0,4 тыс</w:t>
      </w:r>
      <w:r w:rsidR="00636778" w:rsidRPr="00040FFE">
        <w:rPr>
          <w:sz w:val="30"/>
          <w:szCs w:val="30"/>
        </w:rPr>
        <w:t>.</w:t>
      </w:r>
      <w:r w:rsidR="005A52B7" w:rsidRPr="00040FFE">
        <w:rPr>
          <w:sz w:val="30"/>
          <w:szCs w:val="30"/>
        </w:rPr>
        <w:t xml:space="preserve"> долл. США в импорте не отражается).</w:t>
      </w:r>
    </w:p>
    <w:p w:rsidR="000D7C43" w:rsidRPr="00040FFE" w:rsidRDefault="00152625" w:rsidP="000D7C43">
      <w:pPr>
        <w:spacing w:line="300" w:lineRule="exact"/>
        <w:rPr>
          <w:rFonts w:eastAsiaTheme="minorHAnsi" w:cstheme="minorBidi"/>
          <w:b/>
          <w:sz w:val="28"/>
          <w:szCs w:val="28"/>
          <w:lang w:eastAsia="en-US"/>
        </w:rPr>
      </w:pPr>
      <w:r w:rsidRPr="00040FFE">
        <w:rPr>
          <w:rFonts w:eastAsiaTheme="minorHAnsi" w:cstheme="minorBidi"/>
          <w:b/>
          <w:sz w:val="28"/>
          <w:szCs w:val="28"/>
          <w:lang w:eastAsia="en-US"/>
        </w:rPr>
        <w:t>5. </w:t>
      </w:r>
      <w:r w:rsidR="000D7C43" w:rsidRPr="00040FFE">
        <w:rPr>
          <w:rFonts w:eastAsiaTheme="minorHAnsi" w:cstheme="minorBidi"/>
          <w:b/>
          <w:sz w:val="28"/>
          <w:szCs w:val="28"/>
          <w:lang w:eastAsia="en-US"/>
        </w:rPr>
        <w:t>Ошибка.</w:t>
      </w:r>
    </w:p>
    <w:p w:rsidR="008C2DB5" w:rsidRPr="00040FFE" w:rsidRDefault="008C2DB5" w:rsidP="008C2DB5">
      <w:pPr>
        <w:ind w:firstLine="709"/>
        <w:jc w:val="both"/>
        <w:rPr>
          <w:sz w:val="30"/>
          <w:szCs w:val="30"/>
        </w:rPr>
      </w:pPr>
      <w:r w:rsidRPr="00040FFE">
        <w:rPr>
          <w:sz w:val="30"/>
          <w:szCs w:val="30"/>
        </w:rPr>
        <w:t>Экспедиторы грузов при отсутствии собственных транспортных средств</w:t>
      </w:r>
      <w:r w:rsidR="001B69FD" w:rsidRPr="00040FFE">
        <w:rPr>
          <w:sz w:val="30"/>
          <w:szCs w:val="30"/>
        </w:rPr>
        <w:t>,</w:t>
      </w:r>
      <w:r w:rsidRPr="00040FFE">
        <w:rPr>
          <w:sz w:val="30"/>
          <w:szCs w:val="30"/>
        </w:rPr>
        <w:t xml:space="preserve"> </w:t>
      </w:r>
      <w:r w:rsidR="001B69FD" w:rsidRPr="00040FFE">
        <w:rPr>
          <w:sz w:val="30"/>
          <w:szCs w:val="30"/>
        </w:rPr>
        <w:t>оказывая</w:t>
      </w:r>
      <w:r w:rsidRPr="00040FFE">
        <w:rPr>
          <w:sz w:val="30"/>
          <w:szCs w:val="30"/>
        </w:rPr>
        <w:t xml:space="preserve"> услуги</w:t>
      </w:r>
      <w:r w:rsidR="001B69FD" w:rsidRPr="00040FFE">
        <w:rPr>
          <w:sz w:val="30"/>
          <w:szCs w:val="30"/>
        </w:rPr>
        <w:t xml:space="preserve"> по транспортировке грузов</w:t>
      </w:r>
      <w:r w:rsidRPr="00040FFE">
        <w:rPr>
          <w:sz w:val="30"/>
          <w:szCs w:val="30"/>
        </w:rPr>
        <w:t>, отражают транспортно-экспедиционные услуги по кодам прочих транспортных услуг 0115, 0125, 0135, 0145 и 0165.</w:t>
      </w:r>
    </w:p>
    <w:p w:rsidR="008C2DB5" w:rsidRPr="00040FFE" w:rsidRDefault="008C2DB5" w:rsidP="008C2DB5">
      <w:pPr>
        <w:rPr>
          <w:b/>
          <w:sz w:val="28"/>
          <w:szCs w:val="28"/>
        </w:rPr>
      </w:pPr>
      <w:r w:rsidRPr="00040FFE">
        <w:rPr>
          <w:b/>
          <w:sz w:val="28"/>
          <w:szCs w:val="28"/>
        </w:rPr>
        <w:t>Разъяснение.</w:t>
      </w:r>
    </w:p>
    <w:p w:rsidR="00075FC0" w:rsidRPr="00040FFE" w:rsidRDefault="00075FC0" w:rsidP="007D30A0">
      <w:pPr>
        <w:ind w:firstLine="709"/>
        <w:jc w:val="both"/>
        <w:rPr>
          <w:sz w:val="30"/>
          <w:szCs w:val="30"/>
        </w:rPr>
      </w:pPr>
      <w:r w:rsidRPr="00040FFE">
        <w:rPr>
          <w:sz w:val="30"/>
          <w:szCs w:val="30"/>
        </w:rPr>
        <w:t>В соответствии с</w:t>
      </w:r>
      <w:r w:rsidR="00A13A9C" w:rsidRPr="00040FFE">
        <w:rPr>
          <w:sz w:val="30"/>
          <w:szCs w:val="30"/>
        </w:rPr>
        <w:t xml:space="preserve"> частью четвертой</w:t>
      </w:r>
      <w:r w:rsidRPr="00040FFE">
        <w:rPr>
          <w:sz w:val="30"/>
          <w:szCs w:val="30"/>
        </w:rPr>
        <w:t xml:space="preserve"> пункт</w:t>
      </w:r>
      <w:r w:rsidR="00A13A9C" w:rsidRPr="00040FFE">
        <w:rPr>
          <w:sz w:val="30"/>
          <w:szCs w:val="30"/>
        </w:rPr>
        <w:t>а</w:t>
      </w:r>
      <w:r w:rsidR="00166D19" w:rsidRPr="00040FFE">
        <w:rPr>
          <w:sz w:val="30"/>
          <w:szCs w:val="30"/>
        </w:rPr>
        <w:t xml:space="preserve"> </w:t>
      </w:r>
      <w:r w:rsidR="00826881" w:rsidRPr="00040FFE">
        <w:rPr>
          <w:sz w:val="30"/>
          <w:szCs w:val="30"/>
        </w:rPr>
        <w:t>18</w:t>
      </w:r>
      <w:r w:rsidR="00166D19" w:rsidRPr="00040FFE">
        <w:rPr>
          <w:sz w:val="30"/>
          <w:szCs w:val="30"/>
        </w:rPr>
        <w:t xml:space="preserve"> Указаний </w:t>
      </w:r>
      <w:r w:rsidR="005D0EFA" w:rsidRPr="00040FFE">
        <w:rPr>
          <w:sz w:val="30"/>
          <w:szCs w:val="30"/>
        </w:rPr>
        <w:t xml:space="preserve">по заполнению формы </w:t>
      </w:r>
      <w:r w:rsidR="00304628" w:rsidRPr="00040FFE">
        <w:rPr>
          <w:b/>
          <w:sz w:val="30"/>
          <w:szCs w:val="30"/>
        </w:rPr>
        <w:t>экспедиторские организации</w:t>
      </w:r>
      <w:r w:rsidR="00304628" w:rsidRPr="00040FFE">
        <w:rPr>
          <w:sz w:val="30"/>
          <w:szCs w:val="30"/>
        </w:rPr>
        <w:t xml:space="preserve">, оказавшие услуги нерезидентам </w:t>
      </w:r>
      <w:r w:rsidR="00304628" w:rsidRPr="00040FFE">
        <w:rPr>
          <w:b/>
          <w:sz w:val="30"/>
          <w:szCs w:val="30"/>
        </w:rPr>
        <w:t>по организации перевозки грузов</w:t>
      </w:r>
      <w:r w:rsidR="00304628" w:rsidRPr="00040FFE">
        <w:rPr>
          <w:sz w:val="30"/>
          <w:szCs w:val="30"/>
        </w:rPr>
        <w:t xml:space="preserve">, </w:t>
      </w:r>
      <w:r w:rsidR="00304628" w:rsidRPr="00040FFE">
        <w:rPr>
          <w:b/>
          <w:sz w:val="30"/>
          <w:szCs w:val="30"/>
        </w:rPr>
        <w:t>общую стоимость</w:t>
      </w:r>
      <w:r w:rsidR="00304628" w:rsidRPr="00040FFE">
        <w:rPr>
          <w:sz w:val="30"/>
          <w:szCs w:val="30"/>
        </w:rPr>
        <w:t xml:space="preserve"> услуг по перевозке </w:t>
      </w:r>
      <w:r w:rsidR="00304628" w:rsidRPr="00040FFE">
        <w:rPr>
          <w:b/>
          <w:sz w:val="30"/>
          <w:szCs w:val="30"/>
        </w:rPr>
        <w:t>отражают</w:t>
      </w:r>
      <w:r w:rsidR="00304628" w:rsidRPr="00040FFE">
        <w:rPr>
          <w:sz w:val="30"/>
          <w:szCs w:val="30"/>
        </w:rPr>
        <w:t xml:space="preserve"> в разделе I как </w:t>
      </w:r>
      <w:r w:rsidR="00304628" w:rsidRPr="00040FFE">
        <w:rPr>
          <w:b/>
          <w:sz w:val="30"/>
          <w:szCs w:val="30"/>
        </w:rPr>
        <w:t>перевозки грузовые</w:t>
      </w:r>
      <w:r w:rsidR="00304628" w:rsidRPr="00040FFE">
        <w:rPr>
          <w:sz w:val="30"/>
          <w:szCs w:val="30"/>
        </w:rPr>
        <w:t xml:space="preserve"> соответствующим</w:t>
      </w:r>
      <w:r w:rsidR="00914F59" w:rsidRPr="00040FFE">
        <w:rPr>
          <w:sz w:val="30"/>
          <w:szCs w:val="30"/>
        </w:rPr>
        <w:t>и вида</w:t>
      </w:r>
      <w:r w:rsidR="00304628" w:rsidRPr="00040FFE">
        <w:rPr>
          <w:sz w:val="30"/>
          <w:szCs w:val="30"/>
        </w:rPr>
        <w:t>м</w:t>
      </w:r>
      <w:r w:rsidR="00914F59" w:rsidRPr="00040FFE">
        <w:rPr>
          <w:sz w:val="30"/>
          <w:szCs w:val="30"/>
        </w:rPr>
        <w:t>и</w:t>
      </w:r>
      <w:r w:rsidR="00304628" w:rsidRPr="00040FFE">
        <w:rPr>
          <w:sz w:val="30"/>
          <w:szCs w:val="30"/>
        </w:rPr>
        <w:t xml:space="preserve"> транспорта (коды видов услуг 0111, 0121, 0131, 0141 и 0161)</w:t>
      </w:r>
      <w:r w:rsidRPr="00040FFE">
        <w:rPr>
          <w:sz w:val="30"/>
          <w:szCs w:val="30"/>
        </w:rPr>
        <w:t>.</w:t>
      </w:r>
    </w:p>
    <w:p w:rsidR="00152625" w:rsidRPr="00040FFE" w:rsidRDefault="00152625" w:rsidP="00B75346">
      <w:pPr>
        <w:spacing w:line="300" w:lineRule="exact"/>
        <w:rPr>
          <w:rFonts w:eastAsiaTheme="minorHAnsi" w:cstheme="minorBidi"/>
          <w:b/>
          <w:sz w:val="28"/>
          <w:szCs w:val="28"/>
          <w:lang w:eastAsia="en-US"/>
        </w:rPr>
      </w:pPr>
    </w:p>
    <w:p w:rsidR="00152625" w:rsidRPr="00040FFE" w:rsidRDefault="00152625" w:rsidP="00B75346">
      <w:pPr>
        <w:spacing w:line="300" w:lineRule="exact"/>
        <w:rPr>
          <w:rFonts w:eastAsiaTheme="minorHAnsi" w:cstheme="minorBidi"/>
          <w:b/>
          <w:sz w:val="28"/>
          <w:szCs w:val="28"/>
          <w:lang w:eastAsia="en-US"/>
        </w:rPr>
      </w:pPr>
    </w:p>
    <w:p w:rsidR="00B75346" w:rsidRPr="00040FFE" w:rsidRDefault="00152625" w:rsidP="00B75346">
      <w:pPr>
        <w:spacing w:line="300" w:lineRule="exact"/>
        <w:rPr>
          <w:rFonts w:eastAsiaTheme="minorHAnsi" w:cstheme="minorBidi"/>
          <w:b/>
          <w:sz w:val="28"/>
          <w:szCs w:val="28"/>
          <w:lang w:eastAsia="en-US"/>
        </w:rPr>
      </w:pPr>
      <w:r w:rsidRPr="00040FFE">
        <w:rPr>
          <w:rFonts w:eastAsiaTheme="minorHAnsi" w:cstheme="minorBidi"/>
          <w:b/>
          <w:sz w:val="28"/>
          <w:szCs w:val="28"/>
          <w:lang w:eastAsia="en-US"/>
        </w:rPr>
        <w:t>6. </w:t>
      </w:r>
      <w:r w:rsidR="00B75346" w:rsidRPr="00040FFE">
        <w:rPr>
          <w:rFonts w:eastAsiaTheme="minorHAnsi" w:cstheme="minorBidi"/>
          <w:b/>
          <w:sz w:val="28"/>
          <w:szCs w:val="28"/>
          <w:lang w:eastAsia="en-US"/>
        </w:rPr>
        <w:t>Ошибка.</w:t>
      </w:r>
    </w:p>
    <w:p w:rsidR="00B75346" w:rsidRPr="00040FFE" w:rsidRDefault="00F176D3" w:rsidP="00A930CC">
      <w:pPr>
        <w:ind w:firstLine="709"/>
        <w:jc w:val="both"/>
        <w:rPr>
          <w:sz w:val="30"/>
          <w:szCs w:val="30"/>
        </w:rPr>
      </w:pPr>
      <w:r w:rsidRPr="00040FFE">
        <w:rPr>
          <w:sz w:val="30"/>
          <w:szCs w:val="30"/>
        </w:rPr>
        <w:t>Неотражение в отчете п</w:t>
      </w:r>
      <w:r w:rsidR="00A930CC" w:rsidRPr="00040FFE">
        <w:rPr>
          <w:sz w:val="30"/>
          <w:szCs w:val="30"/>
        </w:rPr>
        <w:t>олучаемо</w:t>
      </w:r>
      <w:r w:rsidRPr="00040FFE">
        <w:rPr>
          <w:sz w:val="30"/>
          <w:szCs w:val="30"/>
        </w:rPr>
        <w:t>го</w:t>
      </w:r>
      <w:r w:rsidR="0005775D" w:rsidRPr="00040FFE">
        <w:rPr>
          <w:sz w:val="30"/>
          <w:szCs w:val="30"/>
        </w:rPr>
        <w:t xml:space="preserve"> от нерезидента и выплачиваемого</w:t>
      </w:r>
      <w:r w:rsidR="00A930CC" w:rsidRPr="00040FFE">
        <w:rPr>
          <w:sz w:val="30"/>
          <w:szCs w:val="30"/>
        </w:rPr>
        <w:t xml:space="preserve"> ему возмещени</w:t>
      </w:r>
      <w:r w:rsidR="00152625" w:rsidRPr="00040FFE">
        <w:rPr>
          <w:sz w:val="30"/>
          <w:szCs w:val="30"/>
        </w:rPr>
        <w:t>я</w:t>
      </w:r>
      <w:r w:rsidR="00A930CC" w:rsidRPr="00040FFE">
        <w:rPr>
          <w:sz w:val="30"/>
          <w:szCs w:val="30"/>
        </w:rPr>
        <w:t xml:space="preserve"> понесенных расходов по оплате или организации оказания</w:t>
      </w:r>
      <w:r w:rsidR="0005775D" w:rsidRPr="00040FFE">
        <w:rPr>
          <w:sz w:val="30"/>
          <w:szCs w:val="30"/>
        </w:rPr>
        <w:t xml:space="preserve"> сопутствующих</w:t>
      </w:r>
      <w:r w:rsidR="00A930CC" w:rsidRPr="00040FFE">
        <w:rPr>
          <w:sz w:val="30"/>
          <w:szCs w:val="30"/>
        </w:rPr>
        <w:t xml:space="preserve"> услуг</w:t>
      </w:r>
      <w:r w:rsidR="00423330" w:rsidRPr="00040FFE">
        <w:rPr>
          <w:sz w:val="30"/>
          <w:szCs w:val="30"/>
        </w:rPr>
        <w:t>.</w:t>
      </w:r>
    </w:p>
    <w:p w:rsidR="00B64CC4" w:rsidRPr="00040FFE" w:rsidRDefault="00B64CC4" w:rsidP="00B64CC4">
      <w:pPr>
        <w:rPr>
          <w:b/>
          <w:sz w:val="28"/>
          <w:szCs w:val="28"/>
        </w:rPr>
      </w:pPr>
      <w:r w:rsidRPr="00040FFE">
        <w:rPr>
          <w:b/>
          <w:sz w:val="28"/>
          <w:szCs w:val="28"/>
        </w:rPr>
        <w:t>Разъяснение.</w:t>
      </w:r>
    </w:p>
    <w:p w:rsidR="0029298C" w:rsidRPr="00040FFE" w:rsidRDefault="0005775D" w:rsidP="0061502E">
      <w:pPr>
        <w:ind w:firstLine="709"/>
        <w:jc w:val="both"/>
        <w:rPr>
          <w:sz w:val="30"/>
          <w:szCs w:val="30"/>
        </w:rPr>
      </w:pPr>
      <w:r w:rsidRPr="00040FFE">
        <w:rPr>
          <w:sz w:val="30"/>
          <w:szCs w:val="30"/>
        </w:rPr>
        <w:t>В соответствии с частью первой пункта 12 Указаний по заполнению формы конкретный вид услуги определяется предметом договора на ее оказание. Если договором или прилагаемой к нему сметой предусмотрено оказание сопутствующих видов услуг,</w:t>
      </w:r>
      <w:r w:rsidR="002C3DFE" w:rsidRPr="00040FFE">
        <w:rPr>
          <w:sz w:val="30"/>
          <w:szCs w:val="30"/>
        </w:rPr>
        <w:t xml:space="preserve"> </w:t>
      </w:r>
      <w:r w:rsidRPr="00040FFE">
        <w:rPr>
          <w:sz w:val="30"/>
          <w:szCs w:val="30"/>
        </w:rPr>
        <w:t>то такие</w:t>
      </w:r>
      <w:r w:rsidR="0035442E" w:rsidRPr="00040FFE">
        <w:rPr>
          <w:sz w:val="30"/>
          <w:szCs w:val="30"/>
        </w:rPr>
        <w:t xml:space="preserve"> услуги</w:t>
      </w:r>
      <w:r w:rsidR="003117E1" w:rsidRPr="00040FFE">
        <w:rPr>
          <w:sz w:val="30"/>
          <w:szCs w:val="30"/>
        </w:rPr>
        <w:t xml:space="preserve"> </w:t>
      </w:r>
      <w:r w:rsidR="00267358" w:rsidRPr="00040FFE">
        <w:rPr>
          <w:sz w:val="30"/>
          <w:szCs w:val="30"/>
        </w:rPr>
        <w:t>должн</w:t>
      </w:r>
      <w:r w:rsidR="0035442E" w:rsidRPr="00040FFE">
        <w:rPr>
          <w:sz w:val="30"/>
          <w:szCs w:val="30"/>
        </w:rPr>
        <w:t>ы</w:t>
      </w:r>
      <w:r w:rsidR="00267358" w:rsidRPr="00040FFE">
        <w:rPr>
          <w:sz w:val="30"/>
          <w:szCs w:val="30"/>
        </w:rPr>
        <w:t xml:space="preserve"> отражаться по соответствующему коду</w:t>
      </w:r>
      <w:r w:rsidR="0002612A" w:rsidRPr="00040FFE">
        <w:rPr>
          <w:sz w:val="30"/>
          <w:szCs w:val="30"/>
        </w:rPr>
        <w:t xml:space="preserve"> </w:t>
      </w:r>
      <w:r w:rsidR="00DA392B" w:rsidRPr="00040FFE">
        <w:rPr>
          <w:sz w:val="30"/>
          <w:szCs w:val="30"/>
        </w:rPr>
        <w:t>вида услуги</w:t>
      </w:r>
      <w:r w:rsidR="0002612A" w:rsidRPr="00040FFE">
        <w:rPr>
          <w:sz w:val="30"/>
          <w:szCs w:val="30"/>
        </w:rPr>
        <w:t>.</w:t>
      </w:r>
    </w:p>
    <w:p w:rsidR="000D2787" w:rsidRPr="00040FFE" w:rsidRDefault="00FE5046" w:rsidP="007D30A0">
      <w:pPr>
        <w:ind w:firstLine="709"/>
        <w:jc w:val="both"/>
        <w:rPr>
          <w:sz w:val="30"/>
          <w:szCs w:val="30"/>
        </w:rPr>
      </w:pPr>
      <w:r w:rsidRPr="00040FFE">
        <w:rPr>
          <w:i/>
          <w:sz w:val="30"/>
          <w:szCs w:val="30"/>
        </w:rPr>
        <w:t>Пример. </w:t>
      </w:r>
      <w:r w:rsidRPr="00040FFE">
        <w:rPr>
          <w:sz w:val="30"/>
          <w:szCs w:val="30"/>
        </w:rPr>
        <w:t xml:space="preserve">Белорусское концертное агентство заключило с российским </w:t>
      </w:r>
      <w:r w:rsidR="00C9628F" w:rsidRPr="00040FFE">
        <w:rPr>
          <w:sz w:val="30"/>
          <w:szCs w:val="30"/>
        </w:rPr>
        <w:t>концертным агентст</w:t>
      </w:r>
      <w:r w:rsidR="009444FF" w:rsidRPr="00040FFE">
        <w:rPr>
          <w:sz w:val="30"/>
          <w:szCs w:val="30"/>
        </w:rPr>
        <w:t>в</w:t>
      </w:r>
      <w:r w:rsidR="00C9628F" w:rsidRPr="00040FFE">
        <w:rPr>
          <w:sz w:val="30"/>
          <w:szCs w:val="30"/>
        </w:rPr>
        <w:t>ом</w:t>
      </w:r>
      <w:r w:rsidR="00FB00E9" w:rsidRPr="00040FFE">
        <w:rPr>
          <w:sz w:val="30"/>
          <w:szCs w:val="30"/>
        </w:rPr>
        <w:t xml:space="preserve"> договор</w:t>
      </w:r>
      <w:r w:rsidR="00C9628F" w:rsidRPr="00040FFE">
        <w:rPr>
          <w:sz w:val="30"/>
          <w:szCs w:val="30"/>
        </w:rPr>
        <w:t xml:space="preserve"> </w:t>
      </w:r>
      <w:r w:rsidR="009444FF" w:rsidRPr="00040FFE">
        <w:rPr>
          <w:sz w:val="30"/>
          <w:szCs w:val="30"/>
        </w:rPr>
        <w:t>на выступление музыкальных исполнителей на фестивале.</w:t>
      </w:r>
      <w:r w:rsidR="00E310D2" w:rsidRPr="00040FFE">
        <w:rPr>
          <w:sz w:val="30"/>
          <w:szCs w:val="30"/>
        </w:rPr>
        <w:t xml:space="preserve"> К</w:t>
      </w:r>
      <w:r w:rsidR="00925849" w:rsidRPr="00040FFE">
        <w:rPr>
          <w:sz w:val="30"/>
          <w:szCs w:val="30"/>
        </w:rPr>
        <w:t>роме согласованной суммы гонорара за выступление в договоре прописаны</w:t>
      </w:r>
      <w:r w:rsidR="005D2FC4" w:rsidRPr="00040FFE">
        <w:rPr>
          <w:sz w:val="30"/>
          <w:szCs w:val="30"/>
        </w:rPr>
        <w:t xml:space="preserve"> обязательства белорусской стороны выплачивать р</w:t>
      </w:r>
      <w:r w:rsidR="00117B8D" w:rsidRPr="00040FFE">
        <w:rPr>
          <w:sz w:val="30"/>
          <w:szCs w:val="30"/>
        </w:rPr>
        <w:t>оссийской</w:t>
      </w:r>
      <w:r w:rsidR="00F92002" w:rsidRPr="00040FFE">
        <w:rPr>
          <w:sz w:val="30"/>
          <w:szCs w:val="30"/>
        </w:rPr>
        <w:t xml:space="preserve"> стороне</w:t>
      </w:r>
      <w:r w:rsidR="005D2FC4" w:rsidRPr="00040FFE">
        <w:rPr>
          <w:sz w:val="30"/>
          <w:szCs w:val="30"/>
        </w:rPr>
        <w:t xml:space="preserve"> </w:t>
      </w:r>
      <w:r w:rsidR="00AA2829" w:rsidRPr="00040FFE">
        <w:rPr>
          <w:sz w:val="30"/>
          <w:szCs w:val="30"/>
        </w:rPr>
        <w:t>компенсации</w:t>
      </w:r>
      <w:r w:rsidR="00944197" w:rsidRPr="00040FFE">
        <w:rPr>
          <w:sz w:val="30"/>
          <w:szCs w:val="30"/>
        </w:rPr>
        <w:t xml:space="preserve"> расходов</w:t>
      </w:r>
      <w:r w:rsidR="00925849" w:rsidRPr="00040FFE">
        <w:rPr>
          <w:sz w:val="30"/>
          <w:szCs w:val="30"/>
        </w:rPr>
        <w:t xml:space="preserve"> </w:t>
      </w:r>
      <w:r w:rsidR="007011D7" w:rsidRPr="00040FFE">
        <w:rPr>
          <w:sz w:val="30"/>
          <w:szCs w:val="30"/>
        </w:rPr>
        <w:t>на</w:t>
      </w:r>
      <w:r w:rsidR="00925849" w:rsidRPr="00040FFE">
        <w:rPr>
          <w:sz w:val="30"/>
          <w:szCs w:val="30"/>
        </w:rPr>
        <w:t xml:space="preserve"> </w:t>
      </w:r>
      <w:r w:rsidR="00674C31" w:rsidRPr="00040FFE">
        <w:rPr>
          <w:sz w:val="30"/>
          <w:szCs w:val="30"/>
        </w:rPr>
        <w:t>бронирование и заселение</w:t>
      </w:r>
      <w:r w:rsidR="009E6F05" w:rsidRPr="00040FFE">
        <w:rPr>
          <w:sz w:val="30"/>
          <w:szCs w:val="30"/>
        </w:rPr>
        <w:t xml:space="preserve"> артистов</w:t>
      </w:r>
      <w:r w:rsidR="00674C31" w:rsidRPr="00040FFE">
        <w:rPr>
          <w:sz w:val="30"/>
          <w:szCs w:val="30"/>
        </w:rPr>
        <w:t xml:space="preserve"> в гостиницах.</w:t>
      </w:r>
    </w:p>
    <w:p w:rsidR="00C27B7A" w:rsidRPr="00040FFE" w:rsidRDefault="00AB679D" w:rsidP="007D30A0">
      <w:pPr>
        <w:ind w:firstLine="709"/>
        <w:jc w:val="both"/>
        <w:rPr>
          <w:sz w:val="30"/>
          <w:szCs w:val="30"/>
        </w:rPr>
      </w:pPr>
      <w:r w:rsidRPr="00040FFE">
        <w:rPr>
          <w:sz w:val="30"/>
          <w:szCs w:val="30"/>
        </w:rPr>
        <w:t>Поскольку в данном случае</w:t>
      </w:r>
      <w:r w:rsidR="00523878" w:rsidRPr="00040FFE">
        <w:rPr>
          <w:sz w:val="30"/>
          <w:szCs w:val="30"/>
        </w:rPr>
        <w:t xml:space="preserve"> </w:t>
      </w:r>
      <w:r w:rsidR="00371BF5" w:rsidRPr="00040FFE">
        <w:rPr>
          <w:sz w:val="30"/>
          <w:szCs w:val="30"/>
        </w:rPr>
        <w:t>речь идет</w:t>
      </w:r>
      <w:r w:rsidR="00B17198" w:rsidRPr="00040FFE">
        <w:rPr>
          <w:sz w:val="30"/>
          <w:szCs w:val="30"/>
        </w:rPr>
        <w:t xml:space="preserve"> о том, что российский контрагент в отношении белорусского</w:t>
      </w:r>
      <w:r w:rsidR="00371BF5" w:rsidRPr="00040FFE">
        <w:rPr>
          <w:sz w:val="30"/>
          <w:szCs w:val="30"/>
        </w:rPr>
        <w:t xml:space="preserve"> </w:t>
      </w:r>
      <w:r w:rsidR="00B17198" w:rsidRPr="00040FFE">
        <w:rPr>
          <w:sz w:val="30"/>
          <w:szCs w:val="30"/>
        </w:rPr>
        <w:t>организовывает</w:t>
      </w:r>
      <w:r w:rsidR="00371BF5" w:rsidRPr="00040FFE">
        <w:rPr>
          <w:sz w:val="30"/>
          <w:szCs w:val="30"/>
        </w:rPr>
        <w:t xml:space="preserve"> </w:t>
      </w:r>
      <w:r w:rsidR="00674C31" w:rsidRPr="00040FFE">
        <w:rPr>
          <w:sz w:val="30"/>
          <w:szCs w:val="30"/>
        </w:rPr>
        <w:t>проживани</w:t>
      </w:r>
      <w:r w:rsidR="00B17198" w:rsidRPr="00040FFE">
        <w:rPr>
          <w:sz w:val="30"/>
          <w:szCs w:val="30"/>
        </w:rPr>
        <w:t>е</w:t>
      </w:r>
      <w:r w:rsidR="00B77A35" w:rsidRPr="00040FFE">
        <w:rPr>
          <w:sz w:val="30"/>
          <w:szCs w:val="30"/>
        </w:rPr>
        <w:t>, респондент должен отразить возмещаемые суммы</w:t>
      </w:r>
      <w:r w:rsidR="00ED5756" w:rsidRPr="00040FFE">
        <w:rPr>
          <w:sz w:val="30"/>
          <w:szCs w:val="30"/>
        </w:rPr>
        <w:t xml:space="preserve"> расходов на</w:t>
      </w:r>
      <w:r w:rsidR="00B77A35" w:rsidRPr="00040FFE">
        <w:rPr>
          <w:sz w:val="30"/>
          <w:szCs w:val="30"/>
        </w:rPr>
        <w:t xml:space="preserve"> </w:t>
      </w:r>
      <w:r w:rsidR="00674C31" w:rsidRPr="00040FFE">
        <w:rPr>
          <w:sz w:val="30"/>
          <w:szCs w:val="30"/>
        </w:rPr>
        <w:t>оплату услуг гостиниц</w:t>
      </w:r>
      <w:r w:rsidR="00871E0A" w:rsidRPr="00040FFE">
        <w:rPr>
          <w:sz w:val="30"/>
          <w:szCs w:val="30"/>
        </w:rPr>
        <w:t xml:space="preserve"> в разделе II по коду вида услуги </w:t>
      </w:r>
      <w:r w:rsidR="00D4197B" w:rsidRPr="00040FFE">
        <w:rPr>
          <w:sz w:val="30"/>
          <w:szCs w:val="30"/>
        </w:rPr>
        <w:t>0230</w:t>
      </w:r>
      <w:r w:rsidR="00871E0A" w:rsidRPr="00040FFE">
        <w:rPr>
          <w:sz w:val="30"/>
          <w:szCs w:val="30"/>
        </w:rPr>
        <w:t xml:space="preserve"> и страны 643.</w:t>
      </w:r>
    </w:p>
    <w:p w:rsidR="00166BDB" w:rsidRPr="00040FFE" w:rsidRDefault="00152625" w:rsidP="00433B8D">
      <w:pPr>
        <w:spacing w:line="300" w:lineRule="exact"/>
        <w:rPr>
          <w:b/>
          <w:sz w:val="30"/>
          <w:szCs w:val="30"/>
        </w:rPr>
      </w:pPr>
      <w:r w:rsidRPr="00040FFE">
        <w:rPr>
          <w:rFonts w:eastAsiaTheme="minorHAnsi" w:cstheme="minorBidi"/>
          <w:b/>
          <w:sz w:val="28"/>
          <w:szCs w:val="28"/>
          <w:lang w:eastAsia="en-US"/>
        </w:rPr>
        <w:t>7. </w:t>
      </w:r>
      <w:r w:rsidR="00B64CC4" w:rsidRPr="00040FFE">
        <w:rPr>
          <w:rFonts w:eastAsiaTheme="minorHAnsi" w:cstheme="minorBidi"/>
          <w:b/>
          <w:sz w:val="28"/>
          <w:szCs w:val="28"/>
          <w:lang w:eastAsia="en-US"/>
        </w:rPr>
        <w:t>Ошибка.</w:t>
      </w:r>
    </w:p>
    <w:p w:rsidR="00166BDB" w:rsidRPr="00040FFE" w:rsidRDefault="001B69FD" w:rsidP="00166BDB">
      <w:pPr>
        <w:ind w:firstLine="709"/>
        <w:jc w:val="both"/>
        <w:rPr>
          <w:sz w:val="30"/>
          <w:szCs w:val="30"/>
        </w:rPr>
      </w:pPr>
      <w:r w:rsidRPr="00040FFE">
        <w:rPr>
          <w:sz w:val="30"/>
          <w:szCs w:val="30"/>
        </w:rPr>
        <w:t>Неправильн</w:t>
      </w:r>
      <w:r w:rsidR="00982E6C" w:rsidRPr="00040FFE">
        <w:rPr>
          <w:sz w:val="30"/>
          <w:szCs w:val="30"/>
        </w:rPr>
        <w:t>ое</w:t>
      </w:r>
      <w:r w:rsidRPr="00040FFE">
        <w:rPr>
          <w:sz w:val="30"/>
          <w:szCs w:val="30"/>
        </w:rPr>
        <w:t xml:space="preserve"> </w:t>
      </w:r>
      <w:r w:rsidR="000B5FD1" w:rsidRPr="00040FFE">
        <w:rPr>
          <w:sz w:val="30"/>
          <w:szCs w:val="30"/>
        </w:rPr>
        <w:t>определение</w:t>
      </w:r>
      <w:r w:rsidRPr="00040FFE">
        <w:rPr>
          <w:sz w:val="30"/>
          <w:szCs w:val="30"/>
        </w:rPr>
        <w:t xml:space="preserve"> респондентами</w:t>
      </w:r>
      <w:r w:rsidR="00166BDB" w:rsidRPr="00040FFE">
        <w:rPr>
          <w:sz w:val="30"/>
          <w:szCs w:val="30"/>
        </w:rPr>
        <w:t xml:space="preserve"> код</w:t>
      </w:r>
      <w:r w:rsidRPr="00040FFE">
        <w:rPr>
          <w:sz w:val="30"/>
          <w:szCs w:val="30"/>
        </w:rPr>
        <w:t>а вида услуги</w:t>
      </w:r>
      <w:r w:rsidRPr="00040FFE">
        <w:rPr>
          <w:sz w:val="30"/>
          <w:szCs w:val="30"/>
        </w:rPr>
        <w:br/>
      </w:r>
      <w:r w:rsidR="00166BDB" w:rsidRPr="00040FFE">
        <w:rPr>
          <w:sz w:val="30"/>
          <w:szCs w:val="30"/>
        </w:rPr>
        <w:t>2500 «Прочие индивидуальные услуги»</w:t>
      </w:r>
      <w:r w:rsidR="003D084B" w:rsidRPr="00040FFE">
        <w:rPr>
          <w:sz w:val="30"/>
          <w:szCs w:val="30"/>
        </w:rPr>
        <w:t>.</w:t>
      </w:r>
    </w:p>
    <w:p w:rsidR="00C50A79" w:rsidRPr="00040FFE" w:rsidRDefault="00C50A79" w:rsidP="00C50A79">
      <w:pPr>
        <w:rPr>
          <w:b/>
          <w:sz w:val="28"/>
          <w:szCs w:val="28"/>
        </w:rPr>
      </w:pPr>
      <w:r w:rsidRPr="00040FFE">
        <w:rPr>
          <w:b/>
          <w:sz w:val="28"/>
          <w:szCs w:val="28"/>
        </w:rPr>
        <w:t>Разъяснение.</w:t>
      </w:r>
    </w:p>
    <w:p w:rsidR="001B69FD" w:rsidRPr="00040FFE" w:rsidRDefault="001B69FD" w:rsidP="00E55F06">
      <w:pPr>
        <w:ind w:firstLine="709"/>
        <w:jc w:val="both"/>
        <w:rPr>
          <w:sz w:val="30"/>
          <w:szCs w:val="30"/>
        </w:rPr>
      </w:pPr>
      <w:r w:rsidRPr="00040FFE">
        <w:rPr>
          <w:sz w:val="30"/>
          <w:szCs w:val="30"/>
        </w:rPr>
        <w:t>Пунктом 50 Указаний</w:t>
      </w:r>
      <w:r w:rsidR="000B5FD1" w:rsidRPr="00040FFE">
        <w:rPr>
          <w:sz w:val="30"/>
          <w:szCs w:val="30"/>
        </w:rPr>
        <w:t xml:space="preserve"> по заполнению формы установлено</w:t>
      </w:r>
      <w:r w:rsidRPr="00040FFE">
        <w:rPr>
          <w:sz w:val="30"/>
          <w:szCs w:val="30"/>
        </w:rPr>
        <w:t>,</w:t>
      </w:r>
      <w:r w:rsidR="002079FF" w:rsidRPr="00040FFE">
        <w:rPr>
          <w:sz w:val="30"/>
          <w:szCs w:val="30"/>
        </w:rPr>
        <w:t xml:space="preserve"> что</w:t>
      </w:r>
      <w:r w:rsidRPr="00040FFE">
        <w:rPr>
          <w:sz w:val="30"/>
          <w:szCs w:val="30"/>
        </w:rPr>
        <w:t xml:space="preserve"> </w:t>
      </w:r>
      <w:r w:rsidR="002079FF" w:rsidRPr="00040FFE">
        <w:rPr>
          <w:sz w:val="30"/>
          <w:szCs w:val="30"/>
        </w:rPr>
        <w:t>к прочим</w:t>
      </w:r>
      <w:r w:rsidRPr="00040FFE">
        <w:rPr>
          <w:sz w:val="30"/>
          <w:szCs w:val="30"/>
        </w:rPr>
        <w:t xml:space="preserve"> индивидуальны</w:t>
      </w:r>
      <w:r w:rsidR="002079FF" w:rsidRPr="00040FFE">
        <w:rPr>
          <w:sz w:val="30"/>
          <w:szCs w:val="30"/>
        </w:rPr>
        <w:t>м</w:t>
      </w:r>
      <w:r w:rsidRPr="00040FFE">
        <w:rPr>
          <w:sz w:val="30"/>
          <w:szCs w:val="30"/>
        </w:rPr>
        <w:t xml:space="preserve"> услуг</w:t>
      </w:r>
      <w:r w:rsidR="002079FF" w:rsidRPr="00040FFE">
        <w:rPr>
          <w:sz w:val="30"/>
          <w:szCs w:val="30"/>
        </w:rPr>
        <w:t>ам</w:t>
      </w:r>
      <w:r w:rsidRPr="00040FFE">
        <w:rPr>
          <w:sz w:val="30"/>
          <w:szCs w:val="30"/>
        </w:rPr>
        <w:t xml:space="preserve"> </w:t>
      </w:r>
      <w:r w:rsidR="002079FF" w:rsidRPr="00040FFE">
        <w:rPr>
          <w:sz w:val="30"/>
          <w:szCs w:val="30"/>
        </w:rPr>
        <w:t>относятся</w:t>
      </w:r>
      <w:r w:rsidRPr="00040FFE">
        <w:rPr>
          <w:sz w:val="30"/>
          <w:szCs w:val="30"/>
        </w:rPr>
        <w:t xml:space="preserve"> только услуг</w:t>
      </w:r>
      <w:r w:rsidR="00AF25F1" w:rsidRPr="00040FFE">
        <w:rPr>
          <w:sz w:val="30"/>
          <w:szCs w:val="30"/>
        </w:rPr>
        <w:t>и</w:t>
      </w:r>
      <w:r w:rsidRPr="00040FFE">
        <w:rPr>
          <w:sz w:val="30"/>
          <w:szCs w:val="30"/>
        </w:rPr>
        <w:t xml:space="preserve"> бытового характера (услуг прачечных, химчисток, салонов красоты,</w:t>
      </w:r>
      <w:r w:rsidR="00C012B7" w:rsidRPr="00040FFE">
        <w:rPr>
          <w:sz w:val="30"/>
          <w:szCs w:val="30"/>
        </w:rPr>
        <w:t xml:space="preserve"> проката,</w:t>
      </w:r>
      <w:r w:rsidRPr="00040FFE">
        <w:rPr>
          <w:sz w:val="30"/>
          <w:szCs w:val="30"/>
        </w:rPr>
        <w:t xml:space="preserve"> ритуальных услуг</w:t>
      </w:r>
      <w:r w:rsidR="00BE734F" w:rsidRPr="00040FFE">
        <w:rPr>
          <w:sz w:val="30"/>
          <w:szCs w:val="30"/>
        </w:rPr>
        <w:t xml:space="preserve"> и др.).</w:t>
      </w:r>
    </w:p>
    <w:p w:rsidR="00BE1E3F" w:rsidRPr="00040FFE" w:rsidRDefault="00152625" w:rsidP="00433B8D">
      <w:pPr>
        <w:spacing w:line="300" w:lineRule="exact"/>
        <w:rPr>
          <w:b/>
          <w:sz w:val="30"/>
          <w:szCs w:val="30"/>
        </w:rPr>
      </w:pPr>
      <w:r w:rsidRPr="00040FFE">
        <w:rPr>
          <w:rFonts w:eastAsiaTheme="minorHAnsi" w:cstheme="minorBidi"/>
          <w:b/>
          <w:sz w:val="28"/>
          <w:szCs w:val="28"/>
          <w:lang w:eastAsia="en-US"/>
        </w:rPr>
        <w:t>8. </w:t>
      </w:r>
      <w:r w:rsidR="00BE1E3F" w:rsidRPr="00040FFE">
        <w:rPr>
          <w:rFonts w:eastAsiaTheme="minorHAnsi" w:cstheme="minorBidi"/>
          <w:b/>
          <w:sz w:val="28"/>
          <w:szCs w:val="28"/>
          <w:lang w:eastAsia="en-US"/>
        </w:rPr>
        <w:t>Ошибка.</w:t>
      </w:r>
    </w:p>
    <w:p w:rsidR="00BE1E3F" w:rsidRPr="00040FFE" w:rsidRDefault="00824CF6" w:rsidP="003C4A95">
      <w:pPr>
        <w:ind w:firstLine="709"/>
        <w:jc w:val="both"/>
        <w:rPr>
          <w:sz w:val="30"/>
          <w:szCs w:val="30"/>
        </w:rPr>
      </w:pPr>
      <w:r w:rsidRPr="00040FFE">
        <w:rPr>
          <w:sz w:val="30"/>
          <w:szCs w:val="30"/>
        </w:rPr>
        <w:t>Отнесение</w:t>
      </w:r>
      <w:r w:rsidR="002951ED" w:rsidRPr="00040FFE">
        <w:rPr>
          <w:sz w:val="30"/>
          <w:szCs w:val="30"/>
        </w:rPr>
        <w:t xml:space="preserve"> услуг</w:t>
      </w:r>
      <w:r w:rsidRPr="00040FFE">
        <w:rPr>
          <w:sz w:val="30"/>
          <w:szCs w:val="30"/>
        </w:rPr>
        <w:t xml:space="preserve"> по монтажу</w:t>
      </w:r>
      <w:r w:rsidR="002951ED" w:rsidRPr="00040FFE">
        <w:rPr>
          <w:sz w:val="30"/>
          <w:szCs w:val="30"/>
        </w:rPr>
        <w:t xml:space="preserve"> </w:t>
      </w:r>
      <w:r w:rsidR="00B32A66" w:rsidRPr="00040FFE">
        <w:rPr>
          <w:sz w:val="30"/>
          <w:szCs w:val="30"/>
        </w:rPr>
        <w:t>оборудования</w:t>
      </w:r>
      <w:r w:rsidR="002951ED" w:rsidRPr="00040FFE">
        <w:rPr>
          <w:sz w:val="30"/>
          <w:szCs w:val="30"/>
        </w:rPr>
        <w:t xml:space="preserve"> по коду 1003</w:t>
      </w:r>
      <w:r w:rsidR="00430D69" w:rsidRPr="00040FFE">
        <w:rPr>
          <w:sz w:val="30"/>
          <w:szCs w:val="30"/>
        </w:rPr>
        <w:t xml:space="preserve"> «Ремонт</w:t>
      </w:r>
      <w:r w:rsidR="00B25BAB" w:rsidRPr="00040FFE">
        <w:rPr>
          <w:sz w:val="30"/>
          <w:szCs w:val="30"/>
        </w:rPr>
        <w:t xml:space="preserve"> и техническое обслуживание</w:t>
      </w:r>
      <w:r w:rsidR="00430D69" w:rsidRPr="00040FFE">
        <w:rPr>
          <w:sz w:val="30"/>
          <w:szCs w:val="30"/>
        </w:rPr>
        <w:t xml:space="preserve"> оборудования</w:t>
      </w:r>
      <w:r w:rsidR="00B25BAB" w:rsidRPr="00040FFE">
        <w:rPr>
          <w:sz w:val="30"/>
          <w:szCs w:val="30"/>
        </w:rPr>
        <w:t>,</w:t>
      </w:r>
      <w:r w:rsidR="00430D69" w:rsidRPr="00040FFE">
        <w:rPr>
          <w:sz w:val="30"/>
          <w:szCs w:val="30"/>
        </w:rPr>
        <w:t xml:space="preserve"> транспортных средств</w:t>
      </w:r>
      <w:r w:rsidR="00B25BAB" w:rsidRPr="00040FFE">
        <w:rPr>
          <w:sz w:val="30"/>
          <w:szCs w:val="30"/>
        </w:rPr>
        <w:t xml:space="preserve"> и бытовой техники</w:t>
      </w:r>
      <w:r w:rsidR="00430D69" w:rsidRPr="00040FFE">
        <w:rPr>
          <w:sz w:val="30"/>
          <w:szCs w:val="30"/>
        </w:rPr>
        <w:t>»</w:t>
      </w:r>
      <w:r w:rsidR="00DB68E3" w:rsidRPr="00040FFE">
        <w:rPr>
          <w:sz w:val="30"/>
          <w:szCs w:val="30"/>
        </w:rPr>
        <w:t>.</w:t>
      </w:r>
    </w:p>
    <w:p w:rsidR="00BE1E3F" w:rsidRPr="00040FFE" w:rsidRDefault="00BE1E3F" w:rsidP="00BE1E3F">
      <w:pPr>
        <w:rPr>
          <w:b/>
          <w:sz w:val="28"/>
          <w:szCs w:val="28"/>
        </w:rPr>
      </w:pPr>
      <w:r w:rsidRPr="00040FFE">
        <w:rPr>
          <w:b/>
          <w:sz w:val="28"/>
          <w:szCs w:val="28"/>
        </w:rPr>
        <w:t>Разъяснение.</w:t>
      </w:r>
    </w:p>
    <w:p w:rsidR="00472A81" w:rsidRPr="00040FFE" w:rsidRDefault="00CF4E4E" w:rsidP="003C4A95">
      <w:pPr>
        <w:ind w:firstLine="709"/>
        <w:jc w:val="both"/>
        <w:rPr>
          <w:sz w:val="30"/>
          <w:szCs w:val="30"/>
        </w:rPr>
      </w:pPr>
      <w:r w:rsidRPr="00040FFE">
        <w:rPr>
          <w:sz w:val="30"/>
          <w:szCs w:val="30"/>
        </w:rPr>
        <w:t>Частью первой п</w:t>
      </w:r>
      <w:r w:rsidR="001A29FD" w:rsidRPr="00040FFE">
        <w:rPr>
          <w:sz w:val="30"/>
          <w:szCs w:val="30"/>
        </w:rPr>
        <w:t>ункт</w:t>
      </w:r>
      <w:r w:rsidRPr="00040FFE">
        <w:rPr>
          <w:sz w:val="30"/>
          <w:szCs w:val="30"/>
        </w:rPr>
        <w:t>а</w:t>
      </w:r>
      <w:r w:rsidR="001A29FD" w:rsidRPr="00040FFE">
        <w:rPr>
          <w:sz w:val="30"/>
          <w:szCs w:val="30"/>
        </w:rPr>
        <w:t xml:space="preserve"> </w:t>
      </w:r>
      <w:r w:rsidR="00826881" w:rsidRPr="00040FFE">
        <w:rPr>
          <w:sz w:val="30"/>
          <w:szCs w:val="30"/>
        </w:rPr>
        <w:t>24</w:t>
      </w:r>
      <w:r w:rsidR="001A29FD" w:rsidRPr="00040FFE">
        <w:rPr>
          <w:sz w:val="30"/>
          <w:szCs w:val="30"/>
        </w:rPr>
        <w:t xml:space="preserve"> Указаний</w:t>
      </w:r>
      <w:r w:rsidR="003E4786" w:rsidRPr="00040FFE">
        <w:rPr>
          <w:sz w:val="30"/>
          <w:szCs w:val="30"/>
        </w:rPr>
        <w:t xml:space="preserve"> по заполнению формы</w:t>
      </w:r>
      <w:r w:rsidR="00F13E65" w:rsidRPr="00040FFE">
        <w:rPr>
          <w:sz w:val="30"/>
          <w:szCs w:val="30"/>
        </w:rPr>
        <w:t xml:space="preserve"> предусмотрено, что к</w:t>
      </w:r>
      <w:r w:rsidR="004D3343" w:rsidRPr="00040FFE">
        <w:rPr>
          <w:sz w:val="30"/>
          <w:szCs w:val="30"/>
        </w:rPr>
        <w:t xml:space="preserve"> строительным</w:t>
      </w:r>
      <w:r w:rsidR="001A29FD" w:rsidRPr="00040FFE">
        <w:rPr>
          <w:sz w:val="30"/>
          <w:szCs w:val="30"/>
        </w:rPr>
        <w:t xml:space="preserve"> услуг</w:t>
      </w:r>
      <w:r w:rsidR="00F13E65" w:rsidRPr="00040FFE">
        <w:rPr>
          <w:sz w:val="30"/>
          <w:szCs w:val="30"/>
        </w:rPr>
        <w:t>ам</w:t>
      </w:r>
      <w:r w:rsidR="001A29FD" w:rsidRPr="00040FFE">
        <w:rPr>
          <w:sz w:val="30"/>
          <w:szCs w:val="30"/>
        </w:rPr>
        <w:t xml:space="preserve"> </w:t>
      </w:r>
      <w:r w:rsidR="004D3343" w:rsidRPr="00040FFE">
        <w:rPr>
          <w:sz w:val="30"/>
          <w:szCs w:val="30"/>
        </w:rPr>
        <w:t xml:space="preserve">относятся услуги </w:t>
      </w:r>
      <w:r w:rsidR="001A29FD" w:rsidRPr="00040FFE">
        <w:rPr>
          <w:sz w:val="30"/>
          <w:szCs w:val="30"/>
        </w:rPr>
        <w:t xml:space="preserve">монтажа и наладки оборудования </w:t>
      </w:r>
      <w:r w:rsidR="009545B5" w:rsidRPr="00040FFE">
        <w:rPr>
          <w:sz w:val="30"/>
          <w:szCs w:val="30"/>
        </w:rPr>
        <w:t>(</w:t>
      </w:r>
      <w:r w:rsidR="00762020" w:rsidRPr="00040FFE">
        <w:rPr>
          <w:sz w:val="30"/>
          <w:szCs w:val="30"/>
        </w:rPr>
        <w:t>коды 0410 – 0420).</w:t>
      </w:r>
    </w:p>
    <w:p w:rsidR="00C660CF" w:rsidRPr="00040FFE" w:rsidRDefault="00E561FA" w:rsidP="003C4A95">
      <w:pPr>
        <w:ind w:firstLine="709"/>
        <w:jc w:val="both"/>
        <w:rPr>
          <w:sz w:val="30"/>
          <w:szCs w:val="30"/>
        </w:rPr>
      </w:pPr>
      <w:r w:rsidRPr="00040FFE">
        <w:rPr>
          <w:sz w:val="30"/>
          <w:szCs w:val="30"/>
        </w:rPr>
        <w:t xml:space="preserve">Обращаем также внимание, что </w:t>
      </w:r>
      <w:r w:rsidR="00C660CF" w:rsidRPr="00040FFE">
        <w:rPr>
          <w:sz w:val="30"/>
          <w:szCs w:val="30"/>
        </w:rPr>
        <w:t xml:space="preserve">услуги </w:t>
      </w:r>
      <w:r w:rsidR="00837CCD" w:rsidRPr="00040FFE">
        <w:rPr>
          <w:sz w:val="30"/>
          <w:szCs w:val="30"/>
        </w:rPr>
        <w:t>строительства зданий, дорог, мостов и других инженерных сооружений, монтаж</w:t>
      </w:r>
      <w:r w:rsidR="00762020" w:rsidRPr="00040FFE">
        <w:rPr>
          <w:sz w:val="30"/>
          <w:szCs w:val="30"/>
        </w:rPr>
        <w:t>а</w:t>
      </w:r>
      <w:r w:rsidR="00837CCD" w:rsidRPr="00040FFE">
        <w:rPr>
          <w:sz w:val="30"/>
          <w:szCs w:val="30"/>
        </w:rPr>
        <w:t xml:space="preserve"> промышленного оборудования должны отражаться</w:t>
      </w:r>
      <w:r w:rsidR="0029398D" w:rsidRPr="00040FFE">
        <w:rPr>
          <w:sz w:val="30"/>
          <w:szCs w:val="30"/>
        </w:rPr>
        <w:t xml:space="preserve"> как строительные</w:t>
      </w:r>
      <w:r w:rsidR="00837CCD" w:rsidRPr="00040FFE">
        <w:rPr>
          <w:sz w:val="30"/>
          <w:szCs w:val="30"/>
        </w:rPr>
        <w:t>.</w:t>
      </w:r>
    </w:p>
    <w:p w:rsidR="00B05F84" w:rsidRPr="00040FFE" w:rsidRDefault="00D27E1F" w:rsidP="00433B8D">
      <w:pPr>
        <w:spacing w:line="300" w:lineRule="exact"/>
        <w:rPr>
          <w:rFonts w:eastAsiaTheme="minorHAnsi" w:cstheme="minorBidi"/>
          <w:b/>
          <w:sz w:val="28"/>
          <w:szCs w:val="28"/>
          <w:lang w:eastAsia="en-US"/>
        </w:rPr>
      </w:pPr>
      <w:r w:rsidRPr="00040FFE">
        <w:rPr>
          <w:rFonts w:eastAsiaTheme="minorHAnsi" w:cstheme="minorBidi"/>
          <w:b/>
          <w:sz w:val="28"/>
          <w:szCs w:val="28"/>
          <w:lang w:eastAsia="en-US"/>
        </w:rPr>
        <w:t>П</w:t>
      </w:r>
      <w:r w:rsidR="009B4895" w:rsidRPr="00040FFE">
        <w:rPr>
          <w:rFonts w:eastAsiaTheme="minorHAnsi" w:cstheme="minorBidi"/>
          <w:b/>
          <w:sz w:val="28"/>
          <w:szCs w:val="28"/>
          <w:lang w:eastAsia="en-US"/>
        </w:rPr>
        <w:t>рочие</w:t>
      </w:r>
      <w:r w:rsidRPr="00040FFE">
        <w:rPr>
          <w:rFonts w:eastAsiaTheme="minorHAnsi" w:cstheme="minorBidi"/>
          <w:b/>
          <w:sz w:val="28"/>
          <w:szCs w:val="28"/>
          <w:lang w:eastAsia="en-US"/>
        </w:rPr>
        <w:t xml:space="preserve"> примеры </w:t>
      </w:r>
      <w:r w:rsidR="009F315F" w:rsidRPr="00040FFE">
        <w:rPr>
          <w:rFonts w:eastAsiaTheme="minorHAnsi" w:cstheme="minorBidi"/>
          <w:b/>
          <w:sz w:val="28"/>
          <w:szCs w:val="28"/>
          <w:lang w:eastAsia="en-US"/>
        </w:rPr>
        <w:t>ошибок при определении</w:t>
      </w:r>
      <w:r w:rsidR="00982B17" w:rsidRPr="00040FFE">
        <w:rPr>
          <w:rFonts w:eastAsiaTheme="minorHAnsi" w:cstheme="minorBidi"/>
          <w:b/>
          <w:sz w:val="28"/>
          <w:szCs w:val="28"/>
          <w:lang w:eastAsia="en-US"/>
        </w:rPr>
        <w:t xml:space="preserve"> код</w:t>
      </w:r>
      <w:r w:rsidR="009F315F" w:rsidRPr="00040FFE">
        <w:rPr>
          <w:rFonts w:eastAsiaTheme="minorHAnsi" w:cstheme="minorBidi"/>
          <w:b/>
          <w:sz w:val="28"/>
          <w:szCs w:val="28"/>
          <w:lang w:eastAsia="en-US"/>
        </w:rPr>
        <w:t>ов</w:t>
      </w:r>
      <w:r w:rsidRPr="00040FFE">
        <w:rPr>
          <w:rFonts w:eastAsiaTheme="minorHAnsi" w:cstheme="minorBidi"/>
          <w:b/>
          <w:sz w:val="28"/>
          <w:szCs w:val="28"/>
          <w:lang w:eastAsia="en-US"/>
        </w:rPr>
        <w:t xml:space="preserve"> вид</w:t>
      </w:r>
      <w:r w:rsidR="00982B17" w:rsidRPr="00040FFE">
        <w:rPr>
          <w:rFonts w:eastAsiaTheme="minorHAnsi" w:cstheme="minorBidi"/>
          <w:b/>
          <w:sz w:val="28"/>
          <w:szCs w:val="28"/>
          <w:lang w:eastAsia="en-US"/>
        </w:rPr>
        <w:t>ов</w:t>
      </w:r>
      <w:r w:rsidRPr="00040FFE">
        <w:rPr>
          <w:rFonts w:eastAsiaTheme="minorHAnsi" w:cstheme="minorBidi"/>
          <w:b/>
          <w:sz w:val="28"/>
          <w:szCs w:val="28"/>
          <w:lang w:eastAsia="en-US"/>
        </w:rPr>
        <w:t xml:space="preserve"> услуг</w:t>
      </w:r>
      <w:r w:rsidR="009F315F" w:rsidRPr="00040FFE">
        <w:rPr>
          <w:rFonts w:eastAsiaTheme="minorHAnsi" w:cstheme="minorBidi"/>
          <w:b/>
          <w:sz w:val="28"/>
          <w:szCs w:val="28"/>
          <w:lang w:eastAsia="en-US"/>
        </w:rPr>
        <w:t>:</w:t>
      </w:r>
    </w:p>
    <w:p w:rsidR="00D27E1F" w:rsidRPr="00040FFE" w:rsidRDefault="007E7952" w:rsidP="007D30A0">
      <w:pPr>
        <w:ind w:firstLine="709"/>
        <w:jc w:val="both"/>
        <w:rPr>
          <w:sz w:val="30"/>
          <w:szCs w:val="30"/>
        </w:rPr>
      </w:pPr>
      <w:r w:rsidRPr="00040FFE">
        <w:rPr>
          <w:sz w:val="30"/>
          <w:szCs w:val="30"/>
        </w:rPr>
        <w:t>озеленение прилегающих территорий и другие отделочные работы</w:t>
      </w:r>
      <w:r w:rsidR="00B12A32" w:rsidRPr="00040FFE">
        <w:rPr>
          <w:sz w:val="30"/>
          <w:szCs w:val="30"/>
        </w:rPr>
        <w:t xml:space="preserve"> </w:t>
      </w:r>
      <w:r w:rsidR="00157E33" w:rsidRPr="00040FFE">
        <w:rPr>
          <w:sz w:val="30"/>
          <w:szCs w:val="30"/>
        </w:rPr>
        <w:t>на</w:t>
      </w:r>
      <w:r w:rsidR="00B12A32" w:rsidRPr="00040FFE">
        <w:rPr>
          <w:sz w:val="30"/>
          <w:szCs w:val="30"/>
        </w:rPr>
        <w:t xml:space="preserve"> строительных </w:t>
      </w:r>
      <w:r w:rsidR="00157E33" w:rsidRPr="00040FFE">
        <w:rPr>
          <w:sz w:val="30"/>
          <w:szCs w:val="30"/>
        </w:rPr>
        <w:t>объектах</w:t>
      </w:r>
      <w:r w:rsidR="005A40CB" w:rsidRPr="00040FFE">
        <w:rPr>
          <w:sz w:val="30"/>
          <w:szCs w:val="30"/>
        </w:rPr>
        <w:t xml:space="preserve"> (</w:t>
      </w:r>
      <w:r w:rsidR="005A40CB" w:rsidRPr="00040FFE">
        <w:rPr>
          <w:i/>
          <w:sz w:val="30"/>
          <w:szCs w:val="30"/>
        </w:rPr>
        <w:t>неправильно</w:t>
      </w:r>
      <w:r w:rsidR="005A40CB" w:rsidRPr="00040FFE">
        <w:rPr>
          <w:sz w:val="30"/>
          <w:szCs w:val="30"/>
        </w:rPr>
        <w:t xml:space="preserve"> – 0490, </w:t>
      </w:r>
      <w:r w:rsidR="005A40CB" w:rsidRPr="00040FFE">
        <w:rPr>
          <w:b/>
          <w:sz w:val="30"/>
          <w:szCs w:val="30"/>
        </w:rPr>
        <w:t>правильно</w:t>
      </w:r>
      <w:r w:rsidR="005A40CB" w:rsidRPr="00040FFE">
        <w:rPr>
          <w:sz w:val="30"/>
          <w:szCs w:val="30"/>
        </w:rPr>
        <w:t xml:space="preserve"> – 0410</w:t>
      </w:r>
      <w:r w:rsidR="00CA3257" w:rsidRPr="00040FFE">
        <w:rPr>
          <w:sz w:val="30"/>
          <w:szCs w:val="30"/>
        </w:rPr>
        <w:t>-</w:t>
      </w:r>
      <w:r w:rsidR="005A40CB" w:rsidRPr="00040FFE">
        <w:rPr>
          <w:sz w:val="30"/>
          <w:szCs w:val="30"/>
        </w:rPr>
        <w:t>0420);</w:t>
      </w:r>
    </w:p>
    <w:p w:rsidR="00570FB2" w:rsidRPr="00040FFE" w:rsidRDefault="00570FB2" w:rsidP="007D30A0">
      <w:pPr>
        <w:ind w:firstLine="709"/>
        <w:jc w:val="both"/>
        <w:rPr>
          <w:sz w:val="30"/>
          <w:szCs w:val="30"/>
        </w:rPr>
      </w:pPr>
      <w:r w:rsidRPr="00040FFE">
        <w:rPr>
          <w:sz w:val="30"/>
          <w:szCs w:val="30"/>
        </w:rPr>
        <w:lastRenderedPageBreak/>
        <w:t>монтаж и наладка телекоммуникационного оборудования (</w:t>
      </w:r>
      <w:r w:rsidRPr="00040FFE">
        <w:rPr>
          <w:i/>
          <w:sz w:val="30"/>
          <w:szCs w:val="30"/>
        </w:rPr>
        <w:t>неправильно</w:t>
      </w:r>
      <w:r w:rsidRPr="00040FFE">
        <w:rPr>
          <w:sz w:val="30"/>
          <w:szCs w:val="30"/>
        </w:rPr>
        <w:t xml:space="preserve"> – 0720, </w:t>
      </w:r>
      <w:r w:rsidRPr="00040FFE">
        <w:rPr>
          <w:b/>
          <w:sz w:val="30"/>
          <w:szCs w:val="30"/>
        </w:rPr>
        <w:t>правильно</w:t>
      </w:r>
      <w:r w:rsidRPr="00040FFE">
        <w:rPr>
          <w:sz w:val="30"/>
          <w:szCs w:val="30"/>
        </w:rPr>
        <w:t xml:space="preserve"> – 0410-0420);</w:t>
      </w:r>
    </w:p>
    <w:p w:rsidR="005A40CB" w:rsidRPr="00040FFE" w:rsidRDefault="006B2C0F" w:rsidP="001D0242">
      <w:pPr>
        <w:ind w:firstLine="709"/>
        <w:jc w:val="both"/>
      </w:pPr>
      <w:r w:rsidRPr="00040FFE">
        <w:rPr>
          <w:sz w:val="30"/>
          <w:szCs w:val="30"/>
        </w:rPr>
        <w:t>размещение</w:t>
      </w:r>
      <w:r w:rsidRPr="00040FFE">
        <w:rPr>
          <w:b/>
          <w:bCs/>
          <w:sz w:val="30"/>
          <w:szCs w:val="30"/>
        </w:rPr>
        <w:t xml:space="preserve"> рекламы в СМИ</w:t>
      </w:r>
      <w:r w:rsidRPr="00040FFE">
        <w:t xml:space="preserve"> (</w:t>
      </w:r>
      <w:r w:rsidRPr="00040FFE">
        <w:rPr>
          <w:i/>
          <w:sz w:val="30"/>
          <w:szCs w:val="30"/>
        </w:rPr>
        <w:t>неправильно</w:t>
      </w:r>
      <w:r w:rsidRPr="00040FFE">
        <w:t xml:space="preserve"> – </w:t>
      </w:r>
      <w:r w:rsidRPr="00040FFE">
        <w:rPr>
          <w:sz w:val="30"/>
          <w:szCs w:val="30"/>
        </w:rPr>
        <w:t>0730</w:t>
      </w:r>
      <w:r w:rsidRPr="00040FFE">
        <w:t xml:space="preserve">, </w:t>
      </w:r>
      <w:r w:rsidRPr="00040FFE">
        <w:rPr>
          <w:b/>
          <w:sz w:val="30"/>
          <w:szCs w:val="30"/>
        </w:rPr>
        <w:t>правильно</w:t>
      </w:r>
      <w:r w:rsidRPr="00040FFE">
        <w:t xml:space="preserve"> – </w:t>
      </w:r>
      <w:r w:rsidRPr="00040FFE">
        <w:rPr>
          <w:sz w:val="30"/>
          <w:szCs w:val="30"/>
        </w:rPr>
        <w:t>1008);</w:t>
      </w:r>
    </w:p>
    <w:p w:rsidR="00EB73B8" w:rsidRPr="00040FFE" w:rsidRDefault="00EB73B8" w:rsidP="007D30A0">
      <w:pPr>
        <w:ind w:firstLine="709"/>
        <w:jc w:val="both"/>
        <w:rPr>
          <w:sz w:val="30"/>
          <w:szCs w:val="30"/>
        </w:rPr>
      </w:pPr>
      <w:r w:rsidRPr="00040FFE">
        <w:rPr>
          <w:sz w:val="30"/>
          <w:szCs w:val="30"/>
        </w:rPr>
        <w:t>услуги колл-центров (</w:t>
      </w:r>
      <w:r w:rsidRPr="00040FFE">
        <w:rPr>
          <w:i/>
          <w:sz w:val="30"/>
          <w:szCs w:val="30"/>
        </w:rPr>
        <w:t>неправильно</w:t>
      </w:r>
      <w:r w:rsidRPr="00040FFE">
        <w:rPr>
          <w:sz w:val="30"/>
          <w:szCs w:val="30"/>
        </w:rPr>
        <w:t xml:space="preserve"> – 0720; </w:t>
      </w:r>
      <w:r w:rsidRPr="00040FFE">
        <w:rPr>
          <w:b/>
          <w:sz w:val="30"/>
          <w:szCs w:val="30"/>
        </w:rPr>
        <w:t>правильно</w:t>
      </w:r>
      <w:r w:rsidRPr="00040FFE">
        <w:rPr>
          <w:sz w:val="30"/>
          <w:szCs w:val="30"/>
        </w:rPr>
        <w:t xml:space="preserve"> – 0730);</w:t>
      </w:r>
    </w:p>
    <w:p w:rsidR="00707969" w:rsidRPr="00040FFE" w:rsidRDefault="00A239F5" w:rsidP="007D30A0">
      <w:pPr>
        <w:ind w:firstLine="709"/>
        <w:jc w:val="both"/>
        <w:rPr>
          <w:sz w:val="30"/>
          <w:szCs w:val="30"/>
        </w:rPr>
      </w:pPr>
      <w:r w:rsidRPr="00040FFE">
        <w:rPr>
          <w:sz w:val="30"/>
          <w:szCs w:val="30"/>
        </w:rPr>
        <w:t>управленческий аудит (</w:t>
      </w:r>
      <w:r w:rsidRPr="00040FFE">
        <w:rPr>
          <w:i/>
          <w:sz w:val="30"/>
          <w:szCs w:val="30"/>
        </w:rPr>
        <w:t>неправильно</w:t>
      </w:r>
      <w:r w:rsidRPr="00040FFE">
        <w:rPr>
          <w:sz w:val="30"/>
          <w:szCs w:val="30"/>
        </w:rPr>
        <w:t xml:space="preserve"> – 1006, </w:t>
      </w:r>
      <w:r w:rsidRPr="00040FFE">
        <w:rPr>
          <w:b/>
          <w:sz w:val="30"/>
          <w:szCs w:val="30"/>
        </w:rPr>
        <w:t>правильно</w:t>
      </w:r>
      <w:r w:rsidRPr="00040FFE">
        <w:rPr>
          <w:sz w:val="30"/>
          <w:szCs w:val="30"/>
        </w:rPr>
        <w:t xml:space="preserve"> – 1007);</w:t>
      </w:r>
    </w:p>
    <w:p w:rsidR="00A239F5" w:rsidRPr="00040FFE" w:rsidRDefault="001B024B" w:rsidP="007D30A0">
      <w:pPr>
        <w:ind w:firstLine="709"/>
        <w:jc w:val="both"/>
        <w:rPr>
          <w:sz w:val="30"/>
          <w:szCs w:val="30"/>
        </w:rPr>
      </w:pPr>
      <w:r w:rsidRPr="00040FFE">
        <w:rPr>
          <w:sz w:val="30"/>
          <w:szCs w:val="30"/>
        </w:rPr>
        <w:t>издание и маркетинг готового программного обеспечения (</w:t>
      </w:r>
      <w:r w:rsidRPr="00040FFE">
        <w:rPr>
          <w:i/>
          <w:sz w:val="30"/>
          <w:szCs w:val="30"/>
        </w:rPr>
        <w:t>неправильно</w:t>
      </w:r>
      <w:r w:rsidRPr="00040FFE">
        <w:rPr>
          <w:sz w:val="30"/>
          <w:szCs w:val="30"/>
        </w:rPr>
        <w:t xml:space="preserve"> – 1008, </w:t>
      </w:r>
      <w:r w:rsidRPr="00040FFE">
        <w:rPr>
          <w:b/>
          <w:sz w:val="30"/>
          <w:szCs w:val="30"/>
        </w:rPr>
        <w:t>правильно</w:t>
      </w:r>
      <w:r w:rsidRPr="00040FFE">
        <w:rPr>
          <w:sz w:val="30"/>
          <w:szCs w:val="30"/>
        </w:rPr>
        <w:t xml:space="preserve"> – 0710);</w:t>
      </w:r>
    </w:p>
    <w:p w:rsidR="00824C15" w:rsidRPr="00040FFE" w:rsidRDefault="00BE2A92" w:rsidP="007D30A0">
      <w:pPr>
        <w:ind w:firstLine="709"/>
        <w:jc w:val="both"/>
        <w:rPr>
          <w:sz w:val="30"/>
          <w:szCs w:val="30"/>
        </w:rPr>
      </w:pPr>
      <w:r w:rsidRPr="00040FFE">
        <w:rPr>
          <w:sz w:val="30"/>
          <w:szCs w:val="30"/>
        </w:rPr>
        <w:t>предоставление пользователям для скачивания программных приложений, в том числе компьютерных игр, через электронные площадки</w:t>
      </w:r>
      <w:r w:rsidR="009B4895" w:rsidRPr="00040FFE">
        <w:rPr>
          <w:sz w:val="30"/>
          <w:szCs w:val="30"/>
        </w:rPr>
        <w:t xml:space="preserve"> (</w:t>
      </w:r>
      <w:r w:rsidR="009B4895" w:rsidRPr="00040FFE">
        <w:rPr>
          <w:i/>
          <w:sz w:val="30"/>
          <w:szCs w:val="30"/>
        </w:rPr>
        <w:t>неправильно</w:t>
      </w:r>
      <w:r w:rsidR="009B4895" w:rsidRPr="00040FFE">
        <w:rPr>
          <w:sz w:val="30"/>
          <w:szCs w:val="30"/>
        </w:rPr>
        <w:t xml:space="preserve"> – </w:t>
      </w:r>
      <w:r w:rsidRPr="00040FFE">
        <w:rPr>
          <w:sz w:val="30"/>
          <w:szCs w:val="30"/>
        </w:rPr>
        <w:t>0920</w:t>
      </w:r>
      <w:r w:rsidR="009B4895" w:rsidRPr="00040FFE">
        <w:rPr>
          <w:sz w:val="30"/>
          <w:szCs w:val="30"/>
        </w:rPr>
        <w:t xml:space="preserve">, </w:t>
      </w:r>
      <w:r w:rsidR="009B4895" w:rsidRPr="00040FFE">
        <w:rPr>
          <w:b/>
          <w:sz w:val="30"/>
          <w:szCs w:val="30"/>
        </w:rPr>
        <w:t>правильно</w:t>
      </w:r>
      <w:r w:rsidR="009B4895" w:rsidRPr="00040FFE">
        <w:rPr>
          <w:sz w:val="30"/>
          <w:szCs w:val="30"/>
        </w:rPr>
        <w:t xml:space="preserve"> – </w:t>
      </w:r>
      <w:r w:rsidRPr="00040FFE">
        <w:rPr>
          <w:sz w:val="30"/>
          <w:szCs w:val="30"/>
        </w:rPr>
        <w:t>0710</w:t>
      </w:r>
      <w:r w:rsidR="009B4895" w:rsidRPr="00040FFE">
        <w:rPr>
          <w:sz w:val="30"/>
          <w:szCs w:val="30"/>
        </w:rPr>
        <w:t>);</w:t>
      </w:r>
    </w:p>
    <w:p w:rsidR="00105EE0" w:rsidRPr="00040FFE" w:rsidRDefault="00BE2A92" w:rsidP="00105EE0">
      <w:pPr>
        <w:ind w:firstLine="709"/>
        <w:jc w:val="both"/>
        <w:rPr>
          <w:sz w:val="30"/>
          <w:szCs w:val="30"/>
        </w:rPr>
      </w:pPr>
      <w:r w:rsidRPr="00040FFE">
        <w:rPr>
          <w:sz w:val="30"/>
          <w:szCs w:val="30"/>
        </w:rPr>
        <w:t>услуги</w:t>
      </w:r>
      <w:r w:rsidR="00FC6A44" w:rsidRPr="00040FFE">
        <w:rPr>
          <w:sz w:val="30"/>
          <w:szCs w:val="30"/>
        </w:rPr>
        <w:t xml:space="preserve"> электронных площадок по</w:t>
      </w:r>
      <w:r w:rsidRPr="00040FFE">
        <w:rPr>
          <w:sz w:val="30"/>
          <w:szCs w:val="30"/>
        </w:rPr>
        <w:t xml:space="preserve"> </w:t>
      </w:r>
      <w:r w:rsidR="00FC6A44" w:rsidRPr="00040FFE">
        <w:rPr>
          <w:sz w:val="30"/>
          <w:szCs w:val="30"/>
        </w:rPr>
        <w:t>хостингу</w:t>
      </w:r>
      <w:r w:rsidRPr="00040FFE">
        <w:rPr>
          <w:sz w:val="30"/>
          <w:szCs w:val="30"/>
        </w:rPr>
        <w:t xml:space="preserve"> для хранения программных приложений разработчиков и</w:t>
      </w:r>
      <w:r w:rsidR="00BC1ABE" w:rsidRPr="00040FFE">
        <w:rPr>
          <w:sz w:val="30"/>
          <w:szCs w:val="30"/>
        </w:rPr>
        <w:t xml:space="preserve"> для</w:t>
      </w:r>
      <w:r w:rsidRPr="00040FFE">
        <w:rPr>
          <w:sz w:val="30"/>
          <w:szCs w:val="30"/>
        </w:rPr>
        <w:t xml:space="preserve"> предоставления </w:t>
      </w:r>
      <w:r w:rsidR="00105EE0" w:rsidRPr="00040FFE">
        <w:rPr>
          <w:sz w:val="30"/>
          <w:szCs w:val="30"/>
        </w:rPr>
        <w:t xml:space="preserve">пользователям </w:t>
      </w:r>
      <w:r w:rsidRPr="00040FFE">
        <w:rPr>
          <w:sz w:val="30"/>
          <w:szCs w:val="30"/>
        </w:rPr>
        <w:t xml:space="preserve">доступа </w:t>
      </w:r>
      <w:r w:rsidR="00105EE0" w:rsidRPr="00040FFE">
        <w:rPr>
          <w:sz w:val="30"/>
          <w:szCs w:val="30"/>
        </w:rPr>
        <w:t>к приложениям (</w:t>
      </w:r>
      <w:r w:rsidR="00105EE0" w:rsidRPr="00040FFE">
        <w:rPr>
          <w:i/>
          <w:sz w:val="30"/>
          <w:szCs w:val="30"/>
        </w:rPr>
        <w:t>неправильно</w:t>
      </w:r>
      <w:r w:rsidR="00105EE0" w:rsidRPr="00040FFE">
        <w:rPr>
          <w:sz w:val="30"/>
          <w:szCs w:val="30"/>
        </w:rPr>
        <w:t xml:space="preserve"> – 1008 (1013), </w:t>
      </w:r>
      <w:r w:rsidR="00105EE0" w:rsidRPr="00040FFE">
        <w:rPr>
          <w:b/>
          <w:sz w:val="30"/>
          <w:szCs w:val="30"/>
        </w:rPr>
        <w:t>правильно</w:t>
      </w:r>
      <w:r w:rsidR="00105EE0" w:rsidRPr="00040FFE">
        <w:rPr>
          <w:sz w:val="30"/>
          <w:szCs w:val="30"/>
        </w:rPr>
        <w:t xml:space="preserve"> – 0710);</w:t>
      </w:r>
    </w:p>
    <w:p w:rsidR="001B024B" w:rsidRPr="00040FFE" w:rsidRDefault="004E2E8E" w:rsidP="007D30A0">
      <w:pPr>
        <w:ind w:firstLine="709"/>
        <w:jc w:val="both"/>
        <w:rPr>
          <w:sz w:val="30"/>
          <w:szCs w:val="30"/>
        </w:rPr>
      </w:pPr>
      <w:r w:rsidRPr="00040FFE">
        <w:rPr>
          <w:sz w:val="30"/>
          <w:szCs w:val="30"/>
        </w:rPr>
        <w:t>услуги комиссионера по продаже концертных билетов (</w:t>
      </w:r>
      <w:r w:rsidRPr="00040FFE">
        <w:rPr>
          <w:i/>
          <w:sz w:val="30"/>
          <w:szCs w:val="30"/>
        </w:rPr>
        <w:t>неправильно</w:t>
      </w:r>
      <w:r w:rsidRPr="00040FFE">
        <w:rPr>
          <w:sz w:val="30"/>
          <w:szCs w:val="30"/>
        </w:rPr>
        <w:t xml:space="preserve"> – 1013, </w:t>
      </w:r>
      <w:r w:rsidRPr="00040FFE">
        <w:rPr>
          <w:b/>
          <w:sz w:val="30"/>
          <w:szCs w:val="30"/>
        </w:rPr>
        <w:t>правильно</w:t>
      </w:r>
      <w:r w:rsidRPr="00040FFE">
        <w:rPr>
          <w:sz w:val="30"/>
          <w:szCs w:val="30"/>
        </w:rPr>
        <w:t xml:space="preserve"> – 2310);</w:t>
      </w:r>
    </w:p>
    <w:p w:rsidR="00D27E1F" w:rsidRPr="00040FFE" w:rsidRDefault="00382D23" w:rsidP="007D30A0">
      <w:pPr>
        <w:ind w:firstLine="709"/>
        <w:jc w:val="both"/>
        <w:rPr>
          <w:sz w:val="30"/>
          <w:szCs w:val="30"/>
        </w:rPr>
      </w:pPr>
      <w:r w:rsidRPr="00040FFE">
        <w:rPr>
          <w:sz w:val="30"/>
          <w:szCs w:val="30"/>
        </w:rPr>
        <w:t>услуги комиссионера по поиску лиц и</w:t>
      </w:r>
      <w:r w:rsidR="000327B3" w:rsidRPr="00040FFE">
        <w:rPr>
          <w:sz w:val="30"/>
          <w:szCs w:val="30"/>
        </w:rPr>
        <w:t xml:space="preserve"> организации оказания компьютерных услуг путем</w:t>
      </w:r>
      <w:r w:rsidRPr="00040FFE">
        <w:rPr>
          <w:sz w:val="30"/>
          <w:szCs w:val="30"/>
        </w:rPr>
        <w:t xml:space="preserve"> заключени</w:t>
      </w:r>
      <w:r w:rsidR="000327B3" w:rsidRPr="00040FFE">
        <w:rPr>
          <w:sz w:val="30"/>
          <w:szCs w:val="30"/>
        </w:rPr>
        <w:t>я</w:t>
      </w:r>
      <w:r w:rsidRPr="00040FFE">
        <w:rPr>
          <w:sz w:val="30"/>
          <w:szCs w:val="30"/>
        </w:rPr>
        <w:t xml:space="preserve"> с </w:t>
      </w:r>
      <w:r w:rsidR="000327B3" w:rsidRPr="00040FFE">
        <w:rPr>
          <w:sz w:val="30"/>
          <w:szCs w:val="30"/>
        </w:rPr>
        <w:t>этими лицами</w:t>
      </w:r>
      <w:r w:rsidRPr="00040FFE">
        <w:rPr>
          <w:sz w:val="30"/>
          <w:szCs w:val="30"/>
        </w:rPr>
        <w:t xml:space="preserve"> договоров на оказание услуг по разработке программного обеспечения (</w:t>
      </w:r>
      <w:r w:rsidRPr="00040FFE">
        <w:rPr>
          <w:i/>
          <w:sz w:val="30"/>
          <w:szCs w:val="30"/>
        </w:rPr>
        <w:t>неправильно</w:t>
      </w:r>
      <w:r w:rsidRPr="00040FFE">
        <w:rPr>
          <w:sz w:val="30"/>
          <w:szCs w:val="30"/>
        </w:rPr>
        <w:t xml:space="preserve"> – 1099, </w:t>
      </w:r>
      <w:r w:rsidRPr="00040FFE">
        <w:rPr>
          <w:b/>
          <w:sz w:val="30"/>
          <w:szCs w:val="30"/>
        </w:rPr>
        <w:t>правильно</w:t>
      </w:r>
      <w:r w:rsidRPr="00040FFE">
        <w:rPr>
          <w:sz w:val="30"/>
          <w:szCs w:val="30"/>
        </w:rPr>
        <w:t xml:space="preserve"> – 0710);</w:t>
      </w:r>
    </w:p>
    <w:p w:rsidR="00931821" w:rsidRPr="00040FFE" w:rsidRDefault="003F004B" w:rsidP="007D30A0">
      <w:pPr>
        <w:ind w:firstLine="709"/>
        <w:jc w:val="both"/>
        <w:rPr>
          <w:sz w:val="30"/>
          <w:szCs w:val="30"/>
        </w:rPr>
      </w:pPr>
      <w:r w:rsidRPr="00040FFE">
        <w:rPr>
          <w:sz w:val="30"/>
          <w:szCs w:val="30"/>
        </w:rPr>
        <w:t>услуги поверенного по заключению сделок на куп</w:t>
      </w:r>
      <w:r w:rsidR="00824C15" w:rsidRPr="00040FFE">
        <w:rPr>
          <w:sz w:val="30"/>
          <w:szCs w:val="30"/>
        </w:rPr>
        <w:t>лю-продажу товаров</w:t>
      </w:r>
      <w:r w:rsidR="00887314" w:rsidRPr="00040FFE">
        <w:rPr>
          <w:sz w:val="30"/>
          <w:szCs w:val="30"/>
        </w:rPr>
        <w:t xml:space="preserve"> </w:t>
      </w:r>
      <w:r w:rsidR="00D612B0" w:rsidRPr="00040FFE">
        <w:rPr>
          <w:sz w:val="30"/>
          <w:szCs w:val="30"/>
        </w:rPr>
        <w:t>(</w:t>
      </w:r>
      <w:r w:rsidR="00D612B0" w:rsidRPr="00040FFE">
        <w:rPr>
          <w:i/>
          <w:sz w:val="30"/>
          <w:szCs w:val="30"/>
        </w:rPr>
        <w:t>неправильно</w:t>
      </w:r>
      <w:r w:rsidR="00D612B0" w:rsidRPr="00040FFE">
        <w:rPr>
          <w:sz w:val="30"/>
          <w:szCs w:val="30"/>
        </w:rPr>
        <w:t xml:space="preserve"> – 1099, </w:t>
      </w:r>
      <w:r w:rsidR="00D612B0" w:rsidRPr="00040FFE">
        <w:rPr>
          <w:b/>
          <w:sz w:val="30"/>
          <w:szCs w:val="30"/>
        </w:rPr>
        <w:t>правильно</w:t>
      </w:r>
      <w:r w:rsidR="00D612B0" w:rsidRPr="00040FFE">
        <w:rPr>
          <w:sz w:val="30"/>
          <w:szCs w:val="30"/>
        </w:rPr>
        <w:t xml:space="preserve"> – 1013)</w:t>
      </w:r>
      <w:r w:rsidR="00BC1ABE" w:rsidRPr="00040FFE">
        <w:rPr>
          <w:sz w:val="30"/>
          <w:szCs w:val="30"/>
        </w:rPr>
        <w:t>;</w:t>
      </w:r>
    </w:p>
    <w:p w:rsidR="006076BC" w:rsidRPr="00040FFE" w:rsidRDefault="001C0B1C" w:rsidP="006076BC">
      <w:pPr>
        <w:ind w:firstLine="709"/>
        <w:jc w:val="both"/>
        <w:rPr>
          <w:sz w:val="30"/>
          <w:szCs w:val="30"/>
        </w:rPr>
      </w:pPr>
      <w:r w:rsidRPr="00040FFE">
        <w:rPr>
          <w:sz w:val="30"/>
          <w:szCs w:val="30"/>
        </w:rPr>
        <w:t>услуги по переработке давальческого сырья нерезидента с вывозом изготовленной продукции обратно в страну владельца сырья</w:t>
      </w:r>
      <w:r w:rsidR="006076BC" w:rsidRPr="00040FFE">
        <w:rPr>
          <w:sz w:val="30"/>
          <w:szCs w:val="30"/>
        </w:rPr>
        <w:t xml:space="preserve"> (</w:t>
      </w:r>
      <w:r w:rsidR="006076BC" w:rsidRPr="00040FFE">
        <w:rPr>
          <w:i/>
          <w:sz w:val="30"/>
          <w:szCs w:val="30"/>
        </w:rPr>
        <w:t>неправильно</w:t>
      </w:r>
      <w:r w:rsidR="006076BC" w:rsidRPr="00040FFE">
        <w:rPr>
          <w:sz w:val="30"/>
          <w:szCs w:val="30"/>
        </w:rPr>
        <w:t xml:space="preserve"> – 1004, </w:t>
      </w:r>
      <w:r w:rsidR="006076BC" w:rsidRPr="00040FFE">
        <w:rPr>
          <w:b/>
          <w:sz w:val="30"/>
          <w:szCs w:val="30"/>
        </w:rPr>
        <w:t>правильно</w:t>
      </w:r>
      <w:r w:rsidR="006076BC" w:rsidRPr="00040FFE">
        <w:rPr>
          <w:sz w:val="30"/>
          <w:szCs w:val="30"/>
        </w:rPr>
        <w:t xml:space="preserve"> – при вывозе переработанной продукции за пределы республики услуги по переработке товаров в отчете не отражаются);</w:t>
      </w:r>
    </w:p>
    <w:p w:rsidR="00BC1ABE" w:rsidRPr="00040FFE" w:rsidRDefault="00762F7C" w:rsidP="007D30A0">
      <w:pPr>
        <w:ind w:firstLine="709"/>
        <w:jc w:val="both"/>
        <w:rPr>
          <w:sz w:val="30"/>
          <w:szCs w:val="30"/>
        </w:rPr>
      </w:pPr>
      <w:r w:rsidRPr="00040FFE">
        <w:rPr>
          <w:sz w:val="30"/>
          <w:szCs w:val="30"/>
        </w:rPr>
        <w:t>услуги подбора персонала (строителей) (</w:t>
      </w:r>
      <w:r w:rsidRPr="00040FFE">
        <w:rPr>
          <w:i/>
          <w:sz w:val="30"/>
          <w:szCs w:val="30"/>
        </w:rPr>
        <w:t>неправильно</w:t>
      </w:r>
      <w:r w:rsidR="00AF099B" w:rsidRPr="00040FFE">
        <w:rPr>
          <w:sz w:val="30"/>
          <w:szCs w:val="30"/>
        </w:rPr>
        <w:t xml:space="preserve"> – 0410–0</w:t>
      </w:r>
      <w:r w:rsidRPr="00040FFE">
        <w:rPr>
          <w:sz w:val="30"/>
          <w:szCs w:val="30"/>
        </w:rPr>
        <w:t xml:space="preserve">490, </w:t>
      </w:r>
      <w:r w:rsidRPr="00040FFE">
        <w:rPr>
          <w:b/>
          <w:sz w:val="30"/>
          <w:szCs w:val="30"/>
        </w:rPr>
        <w:t>правильно</w:t>
      </w:r>
      <w:r w:rsidRPr="00040FFE">
        <w:rPr>
          <w:sz w:val="30"/>
          <w:szCs w:val="30"/>
        </w:rPr>
        <w:t xml:space="preserve"> – 1099)</w:t>
      </w:r>
      <w:r w:rsidR="00642B14" w:rsidRPr="00040FFE">
        <w:rPr>
          <w:sz w:val="30"/>
          <w:szCs w:val="30"/>
        </w:rPr>
        <w:t>.</w:t>
      </w:r>
    </w:p>
    <w:p w:rsidR="000D1390" w:rsidRPr="00040FFE" w:rsidRDefault="00152625" w:rsidP="000D1390">
      <w:pPr>
        <w:spacing w:line="300" w:lineRule="exact"/>
        <w:rPr>
          <w:b/>
          <w:sz w:val="30"/>
          <w:szCs w:val="30"/>
        </w:rPr>
      </w:pPr>
      <w:r w:rsidRPr="00040FFE">
        <w:rPr>
          <w:rFonts w:eastAsiaTheme="minorHAnsi" w:cstheme="minorBidi"/>
          <w:b/>
          <w:sz w:val="28"/>
          <w:szCs w:val="28"/>
          <w:lang w:eastAsia="en-US"/>
        </w:rPr>
        <w:t>9. </w:t>
      </w:r>
      <w:r w:rsidR="000D1390" w:rsidRPr="00040FFE">
        <w:rPr>
          <w:rFonts w:eastAsiaTheme="minorHAnsi" w:cstheme="minorBidi"/>
          <w:b/>
          <w:sz w:val="28"/>
          <w:szCs w:val="28"/>
          <w:lang w:eastAsia="en-US"/>
        </w:rPr>
        <w:t>Ошибка.</w:t>
      </w:r>
    </w:p>
    <w:p w:rsidR="000D1390" w:rsidRPr="00040FFE" w:rsidRDefault="001E3AA5" w:rsidP="006327CA">
      <w:pPr>
        <w:ind w:firstLine="709"/>
        <w:jc w:val="both"/>
        <w:rPr>
          <w:sz w:val="30"/>
          <w:szCs w:val="30"/>
        </w:rPr>
      </w:pPr>
      <w:r w:rsidRPr="00040FFE">
        <w:rPr>
          <w:sz w:val="30"/>
          <w:szCs w:val="30"/>
        </w:rPr>
        <w:t>Отражение</w:t>
      </w:r>
      <w:r w:rsidR="009A2C51" w:rsidRPr="00040FFE">
        <w:rPr>
          <w:sz w:val="30"/>
          <w:szCs w:val="30"/>
        </w:rPr>
        <w:t xml:space="preserve"> респондентами</w:t>
      </w:r>
      <w:r w:rsidRPr="00040FFE">
        <w:rPr>
          <w:sz w:val="30"/>
          <w:szCs w:val="30"/>
        </w:rPr>
        <w:t xml:space="preserve"> данных об оказанных или полученных услугах</w:t>
      </w:r>
      <w:r w:rsidR="003F64E3" w:rsidRPr="00040FFE">
        <w:rPr>
          <w:sz w:val="30"/>
          <w:szCs w:val="30"/>
        </w:rPr>
        <w:t xml:space="preserve"> в отчете</w:t>
      </w:r>
      <w:r w:rsidRPr="00040FFE">
        <w:rPr>
          <w:sz w:val="30"/>
          <w:szCs w:val="30"/>
        </w:rPr>
        <w:t xml:space="preserve"> по</w:t>
      </w:r>
      <w:r w:rsidR="003F64E3" w:rsidRPr="00040FFE">
        <w:rPr>
          <w:sz w:val="30"/>
          <w:szCs w:val="30"/>
        </w:rPr>
        <w:t xml:space="preserve"> </w:t>
      </w:r>
      <w:r w:rsidR="00B26E36" w:rsidRPr="00040FFE">
        <w:rPr>
          <w:sz w:val="30"/>
          <w:szCs w:val="30"/>
        </w:rPr>
        <w:t>код</w:t>
      </w:r>
      <w:r w:rsidRPr="00040FFE">
        <w:rPr>
          <w:sz w:val="30"/>
          <w:szCs w:val="30"/>
        </w:rPr>
        <w:t>у</w:t>
      </w:r>
      <w:r w:rsidR="001132CC" w:rsidRPr="00040FFE">
        <w:rPr>
          <w:sz w:val="30"/>
          <w:szCs w:val="30"/>
        </w:rPr>
        <w:t xml:space="preserve"> </w:t>
      </w:r>
      <w:r w:rsidR="00B26E36" w:rsidRPr="00040FFE">
        <w:rPr>
          <w:b/>
          <w:sz w:val="30"/>
          <w:szCs w:val="30"/>
        </w:rPr>
        <w:t xml:space="preserve">1099 «Прочие </w:t>
      </w:r>
      <w:r w:rsidR="009A2C51" w:rsidRPr="00040FFE">
        <w:rPr>
          <w:b/>
          <w:sz w:val="30"/>
          <w:szCs w:val="30"/>
        </w:rPr>
        <w:t xml:space="preserve">деловые </w:t>
      </w:r>
      <w:r w:rsidR="00B26E36" w:rsidRPr="00040FFE">
        <w:rPr>
          <w:b/>
          <w:sz w:val="30"/>
          <w:szCs w:val="30"/>
        </w:rPr>
        <w:t>услуги</w:t>
      </w:r>
      <w:r w:rsidR="009A2C51" w:rsidRPr="00040FFE">
        <w:rPr>
          <w:b/>
          <w:sz w:val="30"/>
          <w:szCs w:val="30"/>
        </w:rPr>
        <w:t>, не отнесенные к другим группировкам»</w:t>
      </w:r>
      <w:r w:rsidR="00B26E36" w:rsidRPr="00040FFE">
        <w:rPr>
          <w:sz w:val="30"/>
          <w:szCs w:val="30"/>
        </w:rPr>
        <w:t>.</w:t>
      </w:r>
    </w:p>
    <w:p w:rsidR="000D1390" w:rsidRPr="00040FFE" w:rsidRDefault="000D1390" w:rsidP="000D1390">
      <w:pPr>
        <w:rPr>
          <w:b/>
          <w:sz w:val="28"/>
          <w:szCs w:val="28"/>
        </w:rPr>
      </w:pPr>
      <w:r w:rsidRPr="00040FFE">
        <w:rPr>
          <w:b/>
          <w:sz w:val="28"/>
          <w:szCs w:val="28"/>
        </w:rPr>
        <w:t>Разъяснение.</w:t>
      </w:r>
    </w:p>
    <w:p w:rsidR="009A2C51" w:rsidRPr="00040FFE" w:rsidRDefault="004D3343" w:rsidP="009A2C51">
      <w:pPr>
        <w:ind w:firstLine="709"/>
        <w:jc w:val="both"/>
        <w:rPr>
          <w:sz w:val="30"/>
          <w:szCs w:val="30"/>
        </w:rPr>
      </w:pPr>
      <w:r w:rsidRPr="00040FFE">
        <w:rPr>
          <w:sz w:val="30"/>
          <w:szCs w:val="30"/>
        </w:rPr>
        <w:t xml:space="preserve">Оказанные или полученные услуги </w:t>
      </w:r>
      <w:r w:rsidR="00706525" w:rsidRPr="00040FFE">
        <w:rPr>
          <w:sz w:val="30"/>
          <w:szCs w:val="30"/>
        </w:rPr>
        <w:t>отражаются по коду 1099</w:t>
      </w:r>
      <w:r w:rsidR="00E3536C" w:rsidRPr="00040FFE">
        <w:rPr>
          <w:sz w:val="30"/>
          <w:szCs w:val="30"/>
        </w:rPr>
        <w:t xml:space="preserve"> «Прочие деловые услуги, не отнесенные к другим группировкам»</w:t>
      </w:r>
      <w:r w:rsidR="0054112D" w:rsidRPr="00040FFE">
        <w:rPr>
          <w:sz w:val="30"/>
          <w:szCs w:val="30"/>
        </w:rPr>
        <w:t xml:space="preserve"> только при </w:t>
      </w:r>
      <w:r w:rsidR="00D57FFE" w:rsidRPr="00040FFE">
        <w:rPr>
          <w:sz w:val="30"/>
          <w:szCs w:val="30"/>
        </w:rPr>
        <w:t xml:space="preserve">условии, что они не </w:t>
      </w:r>
      <w:r w:rsidR="0054112D" w:rsidRPr="00040FFE">
        <w:rPr>
          <w:sz w:val="30"/>
          <w:szCs w:val="30"/>
        </w:rPr>
        <w:t>перечисл</w:t>
      </w:r>
      <w:r w:rsidR="00D57FFE" w:rsidRPr="00040FFE">
        <w:rPr>
          <w:sz w:val="30"/>
          <w:szCs w:val="30"/>
        </w:rPr>
        <w:t>яются</w:t>
      </w:r>
      <w:r w:rsidR="0054112D" w:rsidRPr="00040FFE">
        <w:rPr>
          <w:sz w:val="30"/>
          <w:szCs w:val="30"/>
        </w:rPr>
        <w:t xml:space="preserve"> в пунктах</w:t>
      </w:r>
      <w:r w:rsidR="00706525" w:rsidRPr="00040FFE">
        <w:rPr>
          <w:sz w:val="30"/>
          <w:szCs w:val="30"/>
        </w:rPr>
        <w:t xml:space="preserve"> </w:t>
      </w:r>
      <w:r w:rsidR="0054112D" w:rsidRPr="00040FFE">
        <w:rPr>
          <w:sz w:val="30"/>
          <w:szCs w:val="30"/>
        </w:rPr>
        <w:t>с 16 по 43 Указаний</w:t>
      </w:r>
      <w:r w:rsidR="005D0EFA" w:rsidRPr="00040FFE">
        <w:rPr>
          <w:sz w:val="30"/>
          <w:szCs w:val="30"/>
        </w:rPr>
        <w:t xml:space="preserve"> по заполнению формы</w:t>
      </w:r>
      <w:r w:rsidR="0054112D" w:rsidRPr="00040FFE">
        <w:rPr>
          <w:sz w:val="30"/>
          <w:szCs w:val="30"/>
        </w:rPr>
        <w:t xml:space="preserve"> </w:t>
      </w:r>
      <w:r w:rsidR="00C1420D" w:rsidRPr="00040FFE">
        <w:rPr>
          <w:sz w:val="30"/>
          <w:szCs w:val="30"/>
        </w:rPr>
        <w:t>(пункт 44 Указаний)</w:t>
      </w:r>
      <w:r w:rsidR="000F1F49" w:rsidRPr="00040FFE">
        <w:rPr>
          <w:sz w:val="30"/>
          <w:szCs w:val="30"/>
        </w:rPr>
        <w:t>.</w:t>
      </w:r>
    </w:p>
    <w:p w:rsidR="00584C3A" w:rsidRPr="00040FFE" w:rsidRDefault="00152625" w:rsidP="00584C3A">
      <w:pPr>
        <w:spacing w:line="300" w:lineRule="exact"/>
        <w:rPr>
          <w:b/>
          <w:sz w:val="30"/>
          <w:szCs w:val="30"/>
        </w:rPr>
      </w:pPr>
      <w:r w:rsidRPr="00040FFE">
        <w:rPr>
          <w:rFonts w:eastAsiaTheme="minorHAnsi" w:cstheme="minorBidi"/>
          <w:b/>
          <w:sz w:val="28"/>
          <w:szCs w:val="28"/>
          <w:lang w:eastAsia="en-US"/>
        </w:rPr>
        <w:t>10. </w:t>
      </w:r>
      <w:r w:rsidR="00584C3A" w:rsidRPr="00040FFE">
        <w:rPr>
          <w:rFonts w:eastAsiaTheme="minorHAnsi" w:cstheme="minorBidi"/>
          <w:b/>
          <w:sz w:val="28"/>
          <w:szCs w:val="28"/>
          <w:lang w:eastAsia="en-US"/>
        </w:rPr>
        <w:t>Ошибка.</w:t>
      </w:r>
    </w:p>
    <w:p w:rsidR="00584C3A" w:rsidRPr="00040FFE" w:rsidRDefault="004F323C" w:rsidP="00944A97">
      <w:pPr>
        <w:ind w:firstLine="709"/>
        <w:jc w:val="both"/>
        <w:rPr>
          <w:sz w:val="30"/>
          <w:szCs w:val="30"/>
        </w:rPr>
      </w:pPr>
      <w:r w:rsidRPr="00040FFE">
        <w:rPr>
          <w:sz w:val="30"/>
          <w:szCs w:val="30"/>
        </w:rPr>
        <w:t>Р</w:t>
      </w:r>
      <w:r w:rsidR="00B60717" w:rsidRPr="00040FFE">
        <w:rPr>
          <w:sz w:val="30"/>
          <w:szCs w:val="30"/>
        </w:rPr>
        <w:t xml:space="preserve">еспонденты </w:t>
      </w:r>
      <w:r w:rsidRPr="00040FFE">
        <w:rPr>
          <w:sz w:val="30"/>
          <w:szCs w:val="30"/>
        </w:rPr>
        <w:t xml:space="preserve">включают </w:t>
      </w:r>
      <w:r w:rsidR="00B60717" w:rsidRPr="00040FFE">
        <w:rPr>
          <w:sz w:val="30"/>
          <w:szCs w:val="30"/>
        </w:rPr>
        <w:t xml:space="preserve">в отчет данные только по тем иностранным контрагентам, которые расположены за пределами </w:t>
      </w:r>
      <w:r w:rsidR="00904A4E" w:rsidRPr="00040FFE">
        <w:rPr>
          <w:sz w:val="30"/>
          <w:szCs w:val="30"/>
        </w:rPr>
        <w:t>Республики Беларусь</w:t>
      </w:r>
      <w:r w:rsidR="00B60717" w:rsidRPr="00040FFE">
        <w:rPr>
          <w:sz w:val="30"/>
          <w:szCs w:val="30"/>
        </w:rPr>
        <w:t>.</w:t>
      </w:r>
    </w:p>
    <w:p w:rsidR="00584C3A" w:rsidRPr="00040FFE" w:rsidRDefault="00584C3A" w:rsidP="00584C3A">
      <w:pPr>
        <w:rPr>
          <w:b/>
          <w:sz w:val="28"/>
          <w:szCs w:val="28"/>
        </w:rPr>
      </w:pPr>
      <w:r w:rsidRPr="00040FFE">
        <w:rPr>
          <w:b/>
          <w:sz w:val="28"/>
          <w:szCs w:val="28"/>
        </w:rPr>
        <w:t>Разъяснение.</w:t>
      </w:r>
    </w:p>
    <w:p w:rsidR="00B60717" w:rsidRPr="00040FFE" w:rsidRDefault="00017EC7" w:rsidP="00944A97">
      <w:pPr>
        <w:ind w:firstLine="709"/>
        <w:jc w:val="both"/>
        <w:rPr>
          <w:sz w:val="30"/>
          <w:szCs w:val="30"/>
        </w:rPr>
      </w:pPr>
      <w:r w:rsidRPr="00040FFE">
        <w:rPr>
          <w:sz w:val="30"/>
          <w:szCs w:val="30"/>
        </w:rPr>
        <w:lastRenderedPageBreak/>
        <w:t>С</w:t>
      </w:r>
      <w:r w:rsidR="00B60717" w:rsidRPr="00040FFE">
        <w:rPr>
          <w:sz w:val="30"/>
          <w:szCs w:val="30"/>
        </w:rPr>
        <w:t>огласно</w:t>
      </w:r>
      <w:r w:rsidR="006E078E" w:rsidRPr="00040FFE">
        <w:rPr>
          <w:sz w:val="30"/>
          <w:szCs w:val="30"/>
        </w:rPr>
        <w:t xml:space="preserve"> </w:t>
      </w:r>
      <w:r w:rsidR="00DE3049" w:rsidRPr="00040FFE">
        <w:rPr>
          <w:sz w:val="30"/>
          <w:szCs w:val="30"/>
        </w:rPr>
        <w:t>под</w:t>
      </w:r>
      <w:r w:rsidR="006E078E" w:rsidRPr="00040FFE">
        <w:rPr>
          <w:sz w:val="30"/>
          <w:szCs w:val="30"/>
        </w:rPr>
        <w:t xml:space="preserve">пункту </w:t>
      </w:r>
      <w:r w:rsidR="00826881" w:rsidRPr="00040FFE">
        <w:rPr>
          <w:sz w:val="30"/>
          <w:szCs w:val="30"/>
        </w:rPr>
        <w:t>8</w:t>
      </w:r>
      <w:r w:rsidR="006E078E" w:rsidRPr="00040FFE">
        <w:rPr>
          <w:sz w:val="30"/>
          <w:szCs w:val="30"/>
        </w:rPr>
        <w:t>.5</w:t>
      </w:r>
      <w:r w:rsidR="00DE3049" w:rsidRPr="00040FFE">
        <w:rPr>
          <w:sz w:val="30"/>
          <w:szCs w:val="30"/>
        </w:rPr>
        <w:t xml:space="preserve"> пункта 8 Указаний</w:t>
      </w:r>
      <w:r w:rsidR="007912E1" w:rsidRPr="00040FFE">
        <w:rPr>
          <w:sz w:val="30"/>
          <w:szCs w:val="30"/>
        </w:rPr>
        <w:t xml:space="preserve"> по заполнению формы</w:t>
      </w:r>
      <w:r w:rsidR="006E078E" w:rsidRPr="00040FFE">
        <w:rPr>
          <w:sz w:val="30"/>
          <w:szCs w:val="30"/>
        </w:rPr>
        <w:t xml:space="preserve"> к нерезидентам также относятся </w:t>
      </w:r>
      <w:r w:rsidR="006E078E" w:rsidRPr="00040FFE">
        <w:rPr>
          <w:b/>
          <w:sz w:val="30"/>
          <w:szCs w:val="30"/>
        </w:rPr>
        <w:t>представительства</w:t>
      </w:r>
      <w:r w:rsidR="006E078E" w:rsidRPr="00040FFE">
        <w:rPr>
          <w:sz w:val="30"/>
          <w:szCs w:val="30"/>
        </w:rPr>
        <w:t xml:space="preserve"> иностранных юридических лиц, расположенные </w:t>
      </w:r>
      <w:r w:rsidR="006E078E" w:rsidRPr="00040FFE">
        <w:rPr>
          <w:b/>
          <w:sz w:val="30"/>
          <w:szCs w:val="30"/>
        </w:rPr>
        <w:t>на территории</w:t>
      </w:r>
      <w:r w:rsidR="00DE3049" w:rsidRPr="00040FFE">
        <w:rPr>
          <w:b/>
          <w:sz w:val="30"/>
          <w:szCs w:val="30"/>
        </w:rPr>
        <w:t xml:space="preserve"> </w:t>
      </w:r>
      <w:r w:rsidR="00C550E4" w:rsidRPr="00040FFE">
        <w:rPr>
          <w:b/>
          <w:sz w:val="30"/>
          <w:szCs w:val="30"/>
        </w:rPr>
        <w:t>Республики Беларусь</w:t>
      </w:r>
      <w:r w:rsidR="004F323C" w:rsidRPr="00040FFE">
        <w:rPr>
          <w:sz w:val="30"/>
          <w:szCs w:val="30"/>
        </w:rPr>
        <w:t>.</w:t>
      </w:r>
    </w:p>
    <w:p w:rsidR="00584C3A" w:rsidRPr="00040FFE" w:rsidRDefault="00152625" w:rsidP="00584C3A">
      <w:pPr>
        <w:spacing w:line="300" w:lineRule="exact"/>
        <w:rPr>
          <w:b/>
          <w:sz w:val="30"/>
          <w:szCs w:val="30"/>
        </w:rPr>
      </w:pPr>
      <w:r w:rsidRPr="00040FFE">
        <w:rPr>
          <w:rFonts w:eastAsiaTheme="minorHAnsi" w:cstheme="minorBidi"/>
          <w:b/>
          <w:sz w:val="28"/>
          <w:szCs w:val="28"/>
          <w:lang w:eastAsia="en-US"/>
        </w:rPr>
        <w:t>11. </w:t>
      </w:r>
      <w:r w:rsidR="00584C3A" w:rsidRPr="00040FFE">
        <w:rPr>
          <w:rFonts w:eastAsiaTheme="minorHAnsi" w:cstheme="minorBidi"/>
          <w:b/>
          <w:sz w:val="28"/>
          <w:szCs w:val="28"/>
          <w:lang w:eastAsia="en-US"/>
        </w:rPr>
        <w:t>Ошибка.</w:t>
      </w:r>
    </w:p>
    <w:p w:rsidR="00DA5873" w:rsidRPr="00040FFE" w:rsidRDefault="0051632D" w:rsidP="006327CA">
      <w:pPr>
        <w:ind w:firstLine="709"/>
        <w:jc w:val="both"/>
        <w:rPr>
          <w:sz w:val="30"/>
          <w:szCs w:val="30"/>
        </w:rPr>
      </w:pPr>
      <w:r w:rsidRPr="00040FFE">
        <w:rPr>
          <w:sz w:val="30"/>
          <w:szCs w:val="30"/>
        </w:rPr>
        <w:t xml:space="preserve">Несоблюдение порядка представления государственной статистической отчетности </w:t>
      </w:r>
      <w:r w:rsidR="00250190" w:rsidRPr="00040FFE">
        <w:rPr>
          <w:sz w:val="30"/>
          <w:szCs w:val="30"/>
        </w:rPr>
        <w:t>при отправке отчета в электронном виде</w:t>
      </w:r>
      <w:r w:rsidR="00CD1D0C" w:rsidRPr="00040FFE">
        <w:rPr>
          <w:sz w:val="30"/>
          <w:szCs w:val="30"/>
        </w:rPr>
        <w:t xml:space="preserve"> до открытия </w:t>
      </w:r>
      <w:r w:rsidR="0079454B" w:rsidRPr="00040FFE">
        <w:rPr>
          <w:sz w:val="30"/>
          <w:szCs w:val="30"/>
        </w:rPr>
        <w:t>портала за отчетный период</w:t>
      </w:r>
      <w:r w:rsidR="00250190" w:rsidRPr="00040FFE">
        <w:rPr>
          <w:sz w:val="30"/>
          <w:szCs w:val="30"/>
        </w:rPr>
        <w:t>.</w:t>
      </w:r>
    </w:p>
    <w:p w:rsidR="00584C3A" w:rsidRPr="00040FFE" w:rsidRDefault="00584C3A" w:rsidP="00584C3A">
      <w:pPr>
        <w:rPr>
          <w:b/>
          <w:sz w:val="28"/>
          <w:szCs w:val="28"/>
        </w:rPr>
      </w:pPr>
      <w:r w:rsidRPr="00040FFE">
        <w:rPr>
          <w:b/>
          <w:sz w:val="28"/>
          <w:szCs w:val="28"/>
        </w:rPr>
        <w:t>Разъяснение.</w:t>
      </w:r>
    </w:p>
    <w:p w:rsidR="00584C3A" w:rsidRPr="00040FFE" w:rsidRDefault="00584C3A" w:rsidP="006327CA">
      <w:pPr>
        <w:ind w:firstLine="709"/>
        <w:jc w:val="both"/>
        <w:rPr>
          <w:sz w:val="30"/>
          <w:szCs w:val="30"/>
        </w:rPr>
      </w:pPr>
      <w:r w:rsidRPr="00040FFE">
        <w:rPr>
          <w:sz w:val="30"/>
          <w:szCs w:val="30"/>
        </w:rPr>
        <w:t>В соотве</w:t>
      </w:r>
      <w:r w:rsidR="003C678C" w:rsidRPr="00040FFE">
        <w:rPr>
          <w:sz w:val="30"/>
          <w:szCs w:val="30"/>
        </w:rPr>
        <w:t>тствии с частью второй пункта 6 Инструкции о порядке предоставления первичных статистических данных, утвержденной пост</w:t>
      </w:r>
      <w:r w:rsidR="00187A5F" w:rsidRPr="00040FFE">
        <w:rPr>
          <w:sz w:val="30"/>
          <w:szCs w:val="30"/>
        </w:rPr>
        <w:t xml:space="preserve">ановлением Белстата № 100 от 28 августа </w:t>
      </w:r>
      <w:r w:rsidR="003C678C" w:rsidRPr="00040FFE">
        <w:rPr>
          <w:sz w:val="30"/>
          <w:szCs w:val="30"/>
        </w:rPr>
        <w:t>2015</w:t>
      </w:r>
      <w:r w:rsidR="00187A5F" w:rsidRPr="00040FFE">
        <w:rPr>
          <w:sz w:val="30"/>
          <w:szCs w:val="30"/>
        </w:rPr>
        <w:t xml:space="preserve"> г.</w:t>
      </w:r>
      <w:r w:rsidR="003C678C" w:rsidRPr="00040FFE">
        <w:rPr>
          <w:sz w:val="30"/>
          <w:szCs w:val="30"/>
        </w:rPr>
        <w:t xml:space="preserve">, </w:t>
      </w:r>
      <w:r w:rsidR="006D1141" w:rsidRPr="00040FFE">
        <w:rPr>
          <w:b/>
          <w:sz w:val="30"/>
          <w:szCs w:val="30"/>
        </w:rPr>
        <w:t>п</w:t>
      </w:r>
      <w:r w:rsidR="003C678C" w:rsidRPr="00040FFE">
        <w:rPr>
          <w:b/>
          <w:sz w:val="30"/>
          <w:szCs w:val="30"/>
        </w:rPr>
        <w:t>ри получении органами государственной статистики</w:t>
      </w:r>
      <w:r w:rsidR="003C678C" w:rsidRPr="00040FFE">
        <w:rPr>
          <w:sz w:val="30"/>
          <w:szCs w:val="30"/>
        </w:rPr>
        <w:t xml:space="preserve"> первичных статистических данных по формам государственной статистической отчетности в виде электронного документа респонденту </w:t>
      </w:r>
      <w:r w:rsidR="003C678C" w:rsidRPr="00040FFE">
        <w:rPr>
          <w:b/>
          <w:sz w:val="30"/>
          <w:szCs w:val="30"/>
        </w:rPr>
        <w:t>направляется сообщение о результатах их приема</w:t>
      </w:r>
      <w:r w:rsidR="003C678C" w:rsidRPr="00040FFE">
        <w:rPr>
          <w:sz w:val="30"/>
          <w:szCs w:val="30"/>
        </w:rPr>
        <w:t xml:space="preserve">. </w:t>
      </w:r>
    </w:p>
    <w:p w:rsidR="006D1141" w:rsidRPr="00040FFE" w:rsidRDefault="006D1141" w:rsidP="006327CA">
      <w:pPr>
        <w:ind w:firstLine="709"/>
        <w:jc w:val="both"/>
        <w:rPr>
          <w:sz w:val="30"/>
          <w:szCs w:val="30"/>
        </w:rPr>
      </w:pPr>
      <w:r w:rsidRPr="00040FFE">
        <w:rPr>
          <w:sz w:val="30"/>
          <w:szCs w:val="30"/>
        </w:rPr>
        <w:t>Таким образом, респондент, получив сообщение</w:t>
      </w:r>
      <w:r w:rsidR="00DA4918" w:rsidRPr="00040FFE">
        <w:rPr>
          <w:sz w:val="30"/>
          <w:szCs w:val="30"/>
        </w:rPr>
        <w:t xml:space="preserve"> о том, что сбор данных по форме 12-вэс (услуги) за данный отчетный месяц еще не начат, должен</w:t>
      </w:r>
      <w:r w:rsidR="00460EC1" w:rsidRPr="00040FFE">
        <w:rPr>
          <w:sz w:val="30"/>
          <w:szCs w:val="30"/>
        </w:rPr>
        <w:t xml:space="preserve"> повторить отправк</w:t>
      </w:r>
      <w:r w:rsidR="00E75E88" w:rsidRPr="00040FFE">
        <w:rPr>
          <w:sz w:val="30"/>
          <w:szCs w:val="30"/>
        </w:rPr>
        <w:t>у</w:t>
      </w:r>
      <w:r w:rsidR="00460EC1" w:rsidRPr="00040FFE">
        <w:rPr>
          <w:sz w:val="30"/>
          <w:szCs w:val="30"/>
        </w:rPr>
        <w:t xml:space="preserve"> отчета позже</w:t>
      </w:r>
      <w:r w:rsidR="00974B55" w:rsidRPr="00040FFE">
        <w:rPr>
          <w:sz w:val="30"/>
          <w:szCs w:val="30"/>
        </w:rPr>
        <w:t>.</w:t>
      </w:r>
    </w:p>
    <w:p w:rsidR="00A9763B" w:rsidRPr="00040FFE" w:rsidRDefault="00152625" w:rsidP="00A9763B">
      <w:pPr>
        <w:spacing w:line="300" w:lineRule="exact"/>
        <w:rPr>
          <w:b/>
          <w:sz w:val="30"/>
          <w:szCs w:val="30"/>
        </w:rPr>
      </w:pPr>
      <w:r w:rsidRPr="00040FFE">
        <w:rPr>
          <w:rFonts w:eastAsiaTheme="minorHAnsi" w:cstheme="minorBidi"/>
          <w:b/>
          <w:sz w:val="28"/>
          <w:szCs w:val="28"/>
          <w:lang w:eastAsia="en-US"/>
        </w:rPr>
        <w:t>12. </w:t>
      </w:r>
      <w:r w:rsidR="00A9763B" w:rsidRPr="00040FFE">
        <w:rPr>
          <w:rFonts w:eastAsiaTheme="minorHAnsi" w:cstheme="minorBidi"/>
          <w:b/>
          <w:sz w:val="28"/>
          <w:szCs w:val="28"/>
          <w:lang w:eastAsia="en-US"/>
        </w:rPr>
        <w:t>Ошибка.</w:t>
      </w:r>
    </w:p>
    <w:p w:rsidR="00A9763B" w:rsidRPr="00040FFE" w:rsidRDefault="00A9763B" w:rsidP="00542C4C">
      <w:pPr>
        <w:ind w:firstLine="709"/>
        <w:jc w:val="both"/>
        <w:rPr>
          <w:sz w:val="30"/>
          <w:szCs w:val="30"/>
        </w:rPr>
      </w:pPr>
      <w:r w:rsidRPr="00040FFE">
        <w:rPr>
          <w:sz w:val="30"/>
          <w:szCs w:val="30"/>
        </w:rPr>
        <w:t>З</w:t>
      </w:r>
      <w:r w:rsidR="00542C4C" w:rsidRPr="00040FFE">
        <w:rPr>
          <w:sz w:val="30"/>
          <w:szCs w:val="30"/>
        </w:rPr>
        <w:t xml:space="preserve">аполнение </w:t>
      </w:r>
      <w:r w:rsidR="00250190" w:rsidRPr="00040FFE">
        <w:rPr>
          <w:sz w:val="30"/>
          <w:szCs w:val="30"/>
        </w:rPr>
        <w:t xml:space="preserve">данных по импорту услуг в разделе </w:t>
      </w:r>
      <w:r w:rsidR="00250190" w:rsidRPr="00040FFE">
        <w:rPr>
          <w:sz w:val="30"/>
          <w:szCs w:val="30"/>
          <w:lang w:val="en-US"/>
        </w:rPr>
        <w:t>I</w:t>
      </w:r>
      <w:r w:rsidR="00250190" w:rsidRPr="00040FFE">
        <w:rPr>
          <w:sz w:val="30"/>
          <w:szCs w:val="30"/>
        </w:rPr>
        <w:t xml:space="preserve"> «Экспорт услуг»</w:t>
      </w:r>
      <w:r w:rsidR="006A30B6" w:rsidRPr="00040FFE">
        <w:rPr>
          <w:sz w:val="30"/>
          <w:szCs w:val="30"/>
        </w:rPr>
        <w:t>.</w:t>
      </w:r>
    </w:p>
    <w:p w:rsidR="00A9763B" w:rsidRPr="00040FFE" w:rsidRDefault="00A9763B" w:rsidP="00A9763B">
      <w:pPr>
        <w:rPr>
          <w:b/>
          <w:sz w:val="28"/>
          <w:szCs w:val="28"/>
        </w:rPr>
      </w:pPr>
      <w:r w:rsidRPr="00040FFE">
        <w:rPr>
          <w:b/>
          <w:sz w:val="28"/>
          <w:szCs w:val="28"/>
        </w:rPr>
        <w:t>Разъяснение.</w:t>
      </w:r>
    </w:p>
    <w:p w:rsidR="00542C4C" w:rsidRPr="00040FFE" w:rsidRDefault="004F323C" w:rsidP="00542C4C">
      <w:pPr>
        <w:ind w:firstLine="709"/>
        <w:jc w:val="both"/>
        <w:rPr>
          <w:sz w:val="30"/>
          <w:szCs w:val="30"/>
        </w:rPr>
      </w:pPr>
      <w:r w:rsidRPr="00040FFE">
        <w:rPr>
          <w:sz w:val="30"/>
          <w:szCs w:val="30"/>
        </w:rPr>
        <w:t>П</w:t>
      </w:r>
      <w:r w:rsidR="00AE17C5" w:rsidRPr="00040FFE">
        <w:rPr>
          <w:sz w:val="30"/>
          <w:szCs w:val="30"/>
        </w:rPr>
        <w:t xml:space="preserve">о умолчанию в </w:t>
      </w:r>
      <w:r w:rsidR="009C796F" w:rsidRPr="00040FFE">
        <w:rPr>
          <w:sz w:val="30"/>
          <w:szCs w:val="30"/>
        </w:rPr>
        <w:t xml:space="preserve">личном кабинете </w:t>
      </w:r>
      <w:r w:rsidR="00B526D1" w:rsidRPr="00040FFE">
        <w:rPr>
          <w:sz w:val="30"/>
          <w:szCs w:val="30"/>
        </w:rPr>
        <w:t>респондента</w:t>
      </w:r>
      <w:r w:rsidR="00AE17C5" w:rsidRPr="00040FFE">
        <w:rPr>
          <w:sz w:val="30"/>
          <w:szCs w:val="30"/>
        </w:rPr>
        <w:t xml:space="preserve"> открывает</w:t>
      </w:r>
      <w:r w:rsidR="00937CD7" w:rsidRPr="00040FFE">
        <w:rPr>
          <w:sz w:val="30"/>
          <w:szCs w:val="30"/>
        </w:rPr>
        <w:t>ся</w:t>
      </w:r>
      <w:r w:rsidR="00241756" w:rsidRPr="00040FFE">
        <w:rPr>
          <w:sz w:val="30"/>
          <w:szCs w:val="30"/>
        </w:rPr>
        <w:t xml:space="preserve"> </w:t>
      </w:r>
      <w:r w:rsidR="008A7D29" w:rsidRPr="00040FFE">
        <w:rPr>
          <w:sz w:val="30"/>
          <w:szCs w:val="30"/>
        </w:rPr>
        <w:t>раздел</w:t>
      </w:r>
      <w:r w:rsidR="00152625" w:rsidRPr="00040FFE">
        <w:rPr>
          <w:sz w:val="30"/>
          <w:szCs w:val="30"/>
        </w:rPr>
        <w:t xml:space="preserve"> I «Экспорт услуг»</w:t>
      </w:r>
      <w:r w:rsidRPr="00040FFE">
        <w:rPr>
          <w:sz w:val="30"/>
          <w:szCs w:val="30"/>
        </w:rPr>
        <w:t xml:space="preserve">. </w:t>
      </w:r>
      <w:r w:rsidR="00AD3843" w:rsidRPr="00040FFE">
        <w:rPr>
          <w:sz w:val="30"/>
          <w:szCs w:val="30"/>
        </w:rPr>
        <w:t>Д</w:t>
      </w:r>
      <w:r w:rsidRPr="00040FFE">
        <w:rPr>
          <w:sz w:val="30"/>
          <w:szCs w:val="30"/>
        </w:rPr>
        <w:t>анны</w:t>
      </w:r>
      <w:r w:rsidR="00AD3843" w:rsidRPr="00040FFE">
        <w:rPr>
          <w:sz w:val="30"/>
          <w:szCs w:val="30"/>
        </w:rPr>
        <w:t>е</w:t>
      </w:r>
      <w:r w:rsidRPr="00040FFE">
        <w:rPr>
          <w:sz w:val="30"/>
          <w:szCs w:val="30"/>
        </w:rPr>
        <w:t xml:space="preserve"> </w:t>
      </w:r>
      <w:r w:rsidR="00AD3843" w:rsidRPr="00040FFE">
        <w:rPr>
          <w:sz w:val="30"/>
          <w:szCs w:val="30"/>
        </w:rPr>
        <w:t>об</w:t>
      </w:r>
      <w:r w:rsidRPr="00040FFE">
        <w:rPr>
          <w:sz w:val="30"/>
          <w:szCs w:val="30"/>
        </w:rPr>
        <w:t xml:space="preserve"> импорт</w:t>
      </w:r>
      <w:r w:rsidR="00AD3843" w:rsidRPr="00040FFE">
        <w:rPr>
          <w:sz w:val="30"/>
          <w:szCs w:val="30"/>
        </w:rPr>
        <w:t>е услуг</w:t>
      </w:r>
      <w:r w:rsidRPr="00040FFE">
        <w:rPr>
          <w:sz w:val="30"/>
          <w:szCs w:val="30"/>
        </w:rPr>
        <w:t xml:space="preserve"> </w:t>
      </w:r>
      <w:r w:rsidR="00072635" w:rsidRPr="00040FFE">
        <w:rPr>
          <w:sz w:val="30"/>
          <w:szCs w:val="30"/>
        </w:rPr>
        <w:t>отражаются в</w:t>
      </w:r>
      <w:r w:rsidRPr="00040FFE">
        <w:rPr>
          <w:sz w:val="30"/>
          <w:szCs w:val="30"/>
        </w:rPr>
        <w:t xml:space="preserve"> раздел</w:t>
      </w:r>
      <w:r w:rsidR="00072635" w:rsidRPr="00040FFE">
        <w:rPr>
          <w:sz w:val="30"/>
          <w:szCs w:val="30"/>
        </w:rPr>
        <w:t>е</w:t>
      </w:r>
      <w:r w:rsidRPr="00040FFE">
        <w:rPr>
          <w:sz w:val="30"/>
          <w:szCs w:val="30"/>
        </w:rPr>
        <w:t xml:space="preserve"> </w:t>
      </w:r>
      <w:r w:rsidRPr="00040FFE">
        <w:rPr>
          <w:sz w:val="30"/>
          <w:szCs w:val="30"/>
          <w:lang w:val="en-US"/>
        </w:rPr>
        <w:t>II</w:t>
      </w:r>
      <w:r w:rsidR="00072635" w:rsidRPr="00040FFE">
        <w:rPr>
          <w:sz w:val="30"/>
          <w:szCs w:val="30"/>
        </w:rPr>
        <w:t xml:space="preserve"> </w:t>
      </w:r>
      <w:r w:rsidR="00152625" w:rsidRPr="00040FFE">
        <w:rPr>
          <w:sz w:val="30"/>
          <w:szCs w:val="30"/>
        </w:rPr>
        <w:t>«Импорт услуг»</w:t>
      </w:r>
      <w:r w:rsidR="00850BD7" w:rsidRPr="00040FFE">
        <w:rPr>
          <w:sz w:val="30"/>
          <w:szCs w:val="30"/>
        </w:rPr>
        <w:t>.</w:t>
      </w:r>
    </w:p>
    <w:p w:rsidR="00B361AB" w:rsidRPr="00040FFE" w:rsidRDefault="00D57FFE" w:rsidP="00B361AB">
      <w:pPr>
        <w:spacing w:line="300" w:lineRule="exact"/>
        <w:rPr>
          <w:b/>
          <w:sz w:val="30"/>
          <w:szCs w:val="30"/>
        </w:rPr>
      </w:pPr>
      <w:r w:rsidRPr="00040FFE">
        <w:rPr>
          <w:rFonts w:eastAsiaTheme="minorHAnsi" w:cstheme="minorBidi"/>
          <w:b/>
          <w:sz w:val="28"/>
          <w:szCs w:val="28"/>
          <w:lang w:eastAsia="en-US"/>
        </w:rPr>
        <w:t>13. </w:t>
      </w:r>
      <w:r w:rsidR="00B361AB" w:rsidRPr="00040FFE">
        <w:rPr>
          <w:rFonts w:eastAsiaTheme="minorHAnsi" w:cstheme="minorBidi"/>
          <w:b/>
          <w:sz w:val="28"/>
          <w:szCs w:val="28"/>
          <w:lang w:eastAsia="en-US"/>
        </w:rPr>
        <w:t>Ошибка.</w:t>
      </w:r>
    </w:p>
    <w:p w:rsidR="00B361AB" w:rsidRPr="00040FFE" w:rsidRDefault="00B361AB" w:rsidP="00542C4C">
      <w:pPr>
        <w:ind w:firstLine="709"/>
        <w:jc w:val="both"/>
        <w:rPr>
          <w:sz w:val="30"/>
          <w:szCs w:val="30"/>
        </w:rPr>
      </w:pPr>
      <w:r w:rsidRPr="00040FFE">
        <w:rPr>
          <w:sz w:val="30"/>
          <w:szCs w:val="30"/>
        </w:rPr>
        <w:t>З</w:t>
      </w:r>
      <w:r w:rsidR="00654A5B" w:rsidRPr="00040FFE">
        <w:rPr>
          <w:sz w:val="30"/>
          <w:szCs w:val="30"/>
        </w:rPr>
        <w:t xml:space="preserve">аполнение отчета по графе </w:t>
      </w:r>
      <w:r w:rsidR="001B6FF5" w:rsidRPr="00040FFE">
        <w:rPr>
          <w:sz w:val="30"/>
          <w:szCs w:val="30"/>
        </w:rPr>
        <w:t>1</w:t>
      </w:r>
      <w:r w:rsidR="00654A5B" w:rsidRPr="00040FFE">
        <w:rPr>
          <w:sz w:val="30"/>
          <w:szCs w:val="30"/>
        </w:rPr>
        <w:t xml:space="preserve"> в тысячах рублей</w:t>
      </w:r>
      <w:r w:rsidR="00E27CEE" w:rsidRPr="00040FFE">
        <w:rPr>
          <w:sz w:val="30"/>
          <w:szCs w:val="30"/>
        </w:rPr>
        <w:t>, а граф</w:t>
      </w:r>
      <w:r w:rsidR="00270A19" w:rsidRPr="00040FFE">
        <w:rPr>
          <w:sz w:val="30"/>
          <w:szCs w:val="30"/>
        </w:rPr>
        <w:t>е</w:t>
      </w:r>
      <w:r w:rsidR="00E27CEE" w:rsidRPr="00040FFE">
        <w:rPr>
          <w:sz w:val="30"/>
          <w:szCs w:val="30"/>
        </w:rPr>
        <w:t xml:space="preserve"> 2 – в долларах США</w:t>
      </w:r>
      <w:r w:rsidR="00236016" w:rsidRPr="00040FFE">
        <w:rPr>
          <w:sz w:val="30"/>
          <w:szCs w:val="30"/>
        </w:rPr>
        <w:t xml:space="preserve"> </w:t>
      </w:r>
      <w:r w:rsidR="00270A19" w:rsidRPr="00040FFE">
        <w:rPr>
          <w:sz w:val="30"/>
          <w:szCs w:val="30"/>
        </w:rPr>
        <w:t>в целых числах.</w:t>
      </w:r>
    </w:p>
    <w:p w:rsidR="003A4D9E" w:rsidRPr="00040FFE" w:rsidRDefault="003A4D9E" w:rsidP="003A4D9E">
      <w:pPr>
        <w:rPr>
          <w:b/>
          <w:sz w:val="28"/>
          <w:szCs w:val="28"/>
        </w:rPr>
      </w:pPr>
      <w:r w:rsidRPr="00040FFE">
        <w:rPr>
          <w:b/>
          <w:sz w:val="28"/>
          <w:szCs w:val="28"/>
        </w:rPr>
        <w:t>Разъяснение.</w:t>
      </w:r>
    </w:p>
    <w:p w:rsidR="0057686E" w:rsidRPr="00040FFE" w:rsidRDefault="00270A19" w:rsidP="0057686E">
      <w:pPr>
        <w:ind w:firstLine="709"/>
        <w:jc w:val="both"/>
        <w:rPr>
          <w:sz w:val="30"/>
          <w:szCs w:val="30"/>
        </w:rPr>
      </w:pPr>
      <w:r w:rsidRPr="00040FFE">
        <w:rPr>
          <w:sz w:val="30"/>
          <w:szCs w:val="30"/>
        </w:rPr>
        <w:t>В соответствии с пунктом 7 Указаний</w:t>
      </w:r>
      <w:r w:rsidR="007912E1" w:rsidRPr="00040FFE">
        <w:rPr>
          <w:sz w:val="30"/>
          <w:szCs w:val="30"/>
        </w:rPr>
        <w:t xml:space="preserve"> по заполнению формы</w:t>
      </w:r>
      <w:r w:rsidRPr="00040FFE">
        <w:rPr>
          <w:sz w:val="30"/>
          <w:szCs w:val="30"/>
        </w:rPr>
        <w:t xml:space="preserve"> данные об экспорте и импорте услуг отражаются в белорусских рублях и в тысячах долларов США </w:t>
      </w:r>
      <w:r w:rsidRPr="00040FFE">
        <w:rPr>
          <w:b/>
          <w:sz w:val="30"/>
          <w:szCs w:val="30"/>
        </w:rPr>
        <w:t>с одним знаком после запятой</w:t>
      </w:r>
      <w:r w:rsidRPr="00040FFE">
        <w:rPr>
          <w:sz w:val="30"/>
          <w:szCs w:val="30"/>
        </w:rPr>
        <w:t>.</w:t>
      </w:r>
    </w:p>
    <w:p w:rsidR="008847D4" w:rsidRPr="00040FFE" w:rsidRDefault="00D57FFE" w:rsidP="008847D4">
      <w:pPr>
        <w:spacing w:line="300" w:lineRule="exact"/>
        <w:rPr>
          <w:b/>
          <w:sz w:val="30"/>
          <w:szCs w:val="30"/>
        </w:rPr>
      </w:pPr>
      <w:r w:rsidRPr="00040FFE">
        <w:rPr>
          <w:rFonts w:eastAsiaTheme="minorHAnsi" w:cstheme="minorBidi"/>
          <w:b/>
          <w:sz w:val="28"/>
          <w:szCs w:val="28"/>
          <w:lang w:eastAsia="en-US"/>
        </w:rPr>
        <w:t>14. </w:t>
      </w:r>
      <w:r w:rsidR="008847D4" w:rsidRPr="00040FFE">
        <w:rPr>
          <w:rFonts w:eastAsiaTheme="minorHAnsi" w:cstheme="minorBidi"/>
          <w:b/>
          <w:sz w:val="28"/>
          <w:szCs w:val="28"/>
          <w:lang w:eastAsia="en-US"/>
        </w:rPr>
        <w:t>Ошибка.</w:t>
      </w:r>
    </w:p>
    <w:p w:rsidR="008847D4" w:rsidRPr="00040FFE" w:rsidRDefault="00287053" w:rsidP="007D30A0">
      <w:pPr>
        <w:ind w:firstLine="709"/>
        <w:jc w:val="both"/>
        <w:rPr>
          <w:sz w:val="30"/>
          <w:szCs w:val="30"/>
        </w:rPr>
      </w:pPr>
      <w:r w:rsidRPr="00040FFE">
        <w:rPr>
          <w:sz w:val="30"/>
          <w:szCs w:val="30"/>
        </w:rPr>
        <w:t>Использование п</w:t>
      </w:r>
      <w:r w:rsidR="007D30A0" w:rsidRPr="00040FFE">
        <w:rPr>
          <w:sz w:val="30"/>
          <w:szCs w:val="30"/>
        </w:rPr>
        <w:t xml:space="preserve">ри </w:t>
      </w:r>
      <w:r w:rsidR="00C03B48" w:rsidRPr="00040FFE">
        <w:rPr>
          <w:sz w:val="30"/>
          <w:szCs w:val="30"/>
        </w:rPr>
        <w:t>пересчете</w:t>
      </w:r>
      <w:r w:rsidRPr="00040FFE">
        <w:rPr>
          <w:sz w:val="30"/>
          <w:szCs w:val="30"/>
        </w:rPr>
        <w:t xml:space="preserve"> в рубли</w:t>
      </w:r>
      <w:r w:rsidR="00C26585" w:rsidRPr="00040FFE">
        <w:rPr>
          <w:sz w:val="30"/>
          <w:szCs w:val="30"/>
        </w:rPr>
        <w:t xml:space="preserve"> данных</w:t>
      </w:r>
      <w:r w:rsidR="00C03B48" w:rsidRPr="00040FFE">
        <w:rPr>
          <w:sz w:val="30"/>
          <w:szCs w:val="30"/>
        </w:rPr>
        <w:t>, выраженных</w:t>
      </w:r>
      <w:r w:rsidR="00C26585" w:rsidRPr="00040FFE">
        <w:rPr>
          <w:sz w:val="30"/>
          <w:szCs w:val="30"/>
        </w:rPr>
        <w:t xml:space="preserve"> в иностранной </w:t>
      </w:r>
      <w:r w:rsidR="007D30A0" w:rsidRPr="00040FFE">
        <w:rPr>
          <w:sz w:val="30"/>
          <w:szCs w:val="30"/>
        </w:rPr>
        <w:t>валют</w:t>
      </w:r>
      <w:r w:rsidR="00C26585" w:rsidRPr="00040FFE">
        <w:rPr>
          <w:sz w:val="30"/>
          <w:szCs w:val="30"/>
        </w:rPr>
        <w:t>е</w:t>
      </w:r>
      <w:r w:rsidR="00C03B48" w:rsidRPr="00040FFE">
        <w:rPr>
          <w:sz w:val="30"/>
          <w:szCs w:val="30"/>
        </w:rPr>
        <w:t>,</w:t>
      </w:r>
      <w:r w:rsidR="00C26585" w:rsidRPr="00040FFE">
        <w:rPr>
          <w:sz w:val="30"/>
          <w:szCs w:val="30"/>
        </w:rPr>
        <w:t xml:space="preserve"> </w:t>
      </w:r>
      <w:r w:rsidR="007D30A0" w:rsidRPr="00040FFE">
        <w:rPr>
          <w:sz w:val="30"/>
          <w:szCs w:val="30"/>
        </w:rPr>
        <w:t>курс</w:t>
      </w:r>
      <w:r w:rsidRPr="00040FFE">
        <w:rPr>
          <w:sz w:val="30"/>
          <w:szCs w:val="30"/>
        </w:rPr>
        <w:t>ов</w:t>
      </w:r>
      <w:r w:rsidR="007D30A0" w:rsidRPr="00040FFE">
        <w:rPr>
          <w:sz w:val="30"/>
          <w:szCs w:val="30"/>
        </w:rPr>
        <w:t xml:space="preserve"> валют либо на последнюю дату месяца, либо по данным</w:t>
      </w:r>
      <w:r w:rsidR="00C26585" w:rsidRPr="00040FFE">
        <w:rPr>
          <w:sz w:val="30"/>
          <w:szCs w:val="30"/>
        </w:rPr>
        <w:t xml:space="preserve"> бухгалтерского учета.</w:t>
      </w:r>
    </w:p>
    <w:p w:rsidR="008847D4" w:rsidRPr="00040FFE" w:rsidRDefault="008847D4" w:rsidP="008847D4">
      <w:pPr>
        <w:rPr>
          <w:b/>
          <w:sz w:val="28"/>
          <w:szCs w:val="28"/>
        </w:rPr>
      </w:pPr>
      <w:r w:rsidRPr="00040FFE">
        <w:rPr>
          <w:b/>
          <w:sz w:val="28"/>
          <w:szCs w:val="28"/>
        </w:rPr>
        <w:t>Разъяснение.</w:t>
      </w:r>
    </w:p>
    <w:p w:rsidR="007D30A0" w:rsidRPr="00040FFE" w:rsidRDefault="004A5426" w:rsidP="007D30A0">
      <w:pPr>
        <w:ind w:firstLine="709"/>
        <w:jc w:val="both"/>
        <w:rPr>
          <w:sz w:val="30"/>
          <w:szCs w:val="30"/>
        </w:rPr>
      </w:pPr>
      <w:r w:rsidRPr="00040FFE">
        <w:rPr>
          <w:sz w:val="30"/>
          <w:szCs w:val="30"/>
        </w:rPr>
        <w:t>В соответствии с пунктом 7 Указаний по заполнению формы пересчет стоимости услуги в белорусские рубли и доллары США производится по официальному курсу, установленному Национальным банком, на дату подписания документа, свидетельствующему об оказании услуги.</w:t>
      </w:r>
    </w:p>
    <w:p w:rsidR="008847D4" w:rsidRPr="00040FFE" w:rsidRDefault="00DA11C9" w:rsidP="008847D4">
      <w:pPr>
        <w:spacing w:line="300" w:lineRule="exact"/>
        <w:rPr>
          <w:b/>
          <w:sz w:val="30"/>
          <w:szCs w:val="30"/>
        </w:rPr>
      </w:pPr>
      <w:r w:rsidRPr="00040FFE">
        <w:rPr>
          <w:rFonts w:eastAsiaTheme="minorHAnsi" w:cstheme="minorBidi"/>
          <w:b/>
          <w:sz w:val="28"/>
          <w:szCs w:val="28"/>
          <w:lang w:eastAsia="en-US"/>
        </w:rPr>
        <w:t>15. </w:t>
      </w:r>
      <w:r w:rsidR="008847D4" w:rsidRPr="00040FFE">
        <w:rPr>
          <w:rFonts w:eastAsiaTheme="minorHAnsi" w:cstheme="minorBidi"/>
          <w:b/>
          <w:sz w:val="28"/>
          <w:szCs w:val="28"/>
          <w:lang w:eastAsia="en-US"/>
        </w:rPr>
        <w:t>Ошибка.</w:t>
      </w:r>
    </w:p>
    <w:p w:rsidR="008847D4" w:rsidRPr="00040FFE" w:rsidRDefault="008847D4" w:rsidP="009C7543">
      <w:pPr>
        <w:ind w:firstLine="709"/>
        <w:jc w:val="both"/>
        <w:rPr>
          <w:b/>
          <w:sz w:val="30"/>
          <w:szCs w:val="30"/>
        </w:rPr>
      </w:pPr>
      <w:r w:rsidRPr="00040FFE">
        <w:rPr>
          <w:sz w:val="30"/>
          <w:szCs w:val="30"/>
        </w:rPr>
        <w:t>О</w:t>
      </w:r>
      <w:r w:rsidR="0057686E" w:rsidRPr="00040FFE">
        <w:rPr>
          <w:sz w:val="30"/>
          <w:szCs w:val="30"/>
        </w:rPr>
        <w:t xml:space="preserve">тражение </w:t>
      </w:r>
      <w:r w:rsidR="007B3DF2" w:rsidRPr="00040FFE">
        <w:rPr>
          <w:sz w:val="30"/>
          <w:szCs w:val="30"/>
        </w:rPr>
        <w:t>респондентом</w:t>
      </w:r>
      <w:r w:rsidR="0057686E" w:rsidRPr="00040FFE">
        <w:rPr>
          <w:sz w:val="30"/>
          <w:szCs w:val="30"/>
        </w:rPr>
        <w:t xml:space="preserve"> услуг текущего ремонта и технического обслуживания оборудования, предоставленных</w:t>
      </w:r>
      <w:r w:rsidR="006008B5" w:rsidRPr="00040FFE">
        <w:rPr>
          <w:sz w:val="30"/>
          <w:szCs w:val="30"/>
        </w:rPr>
        <w:t xml:space="preserve"> по заключенному</w:t>
      </w:r>
      <w:r w:rsidR="000E3052" w:rsidRPr="00040FFE">
        <w:rPr>
          <w:sz w:val="30"/>
          <w:szCs w:val="30"/>
        </w:rPr>
        <w:t xml:space="preserve"> </w:t>
      </w:r>
      <w:r w:rsidR="00FF49C6" w:rsidRPr="00040FFE">
        <w:rPr>
          <w:sz w:val="30"/>
          <w:szCs w:val="30"/>
        </w:rPr>
        <w:lastRenderedPageBreak/>
        <w:t xml:space="preserve">договору </w:t>
      </w:r>
      <w:r w:rsidR="00FF49C6" w:rsidRPr="00040FFE">
        <w:rPr>
          <w:b/>
          <w:sz w:val="30"/>
          <w:szCs w:val="30"/>
        </w:rPr>
        <w:t>с</w:t>
      </w:r>
      <w:r w:rsidR="0057686E" w:rsidRPr="00040FFE">
        <w:rPr>
          <w:b/>
          <w:sz w:val="30"/>
          <w:szCs w:val="30"/>
        </w:rPr>
        <w:t xml:space="preserve"> </w:t>
      </w:r>
      <w:r w:rsidR="006008B5" w:rsidRPr="00040FFE">
        <w:rPr>
          <w:b/>
          <w:sz w:val="30"/>
          <w:szCs w:val="30"/>
        </w:rPr>
        <w:t>потре</w:t>
      </w:r>
      <w:r w:rsidR="00FF49C6" w:rsidRPr="00040FFE">
        <w:rPr>
          <w:b/>
          <w:sz w:val="30"/>
          <w:szCs w:val="30"/>
        </w:rPr>
        <w:t>б</w:t>
      </w:r>
      <w:r w:rsidR="006008B5" w:rsidRPr="00040FFE">
        <w:rPr>
          <w:b/>
          <w:sz w:val="30"/>
          <w:szCs w:val="30"/>
        </w:rPr>
        <w:t>ител</w:t>
      </w:r>
      <w:r w:rsidR="00FF49C6" w:rsidRPr="00040FFE">
        <w:rPr>
          <w:b/>
          <w:sz w:val="30"/>
          <w:szCs w:val="30"/>
        </w:rPr>
        <w:t>ем</w:t>
      </w:r>
      <w:r w:rsidR="00230AE0" w:rsidRPr="00040FFE">
        <w:rPr>
          <w:b/>
          <w:sz w:val="30"/>
          <w:szCs w:val="30"/>
        </w:rPr>
        <w:t xml:space="preserve"> услуг </w:t>
      </w:r>
      <w:r w:rsidR="00CB5D28" w:rsidRPr="00040FFE">
        <w:rPr>
          <w:b/>
          <w:sz w:val="30"/>
          <w:szCs w:val="30"/>
        </w:rPr>
        <w:t>–</w:t>
      </w:r>
      <w:r w:rsidR="00230AE0" w:rsidRPr="00040FFE">
        <w:rPr>
          <w:b/>
          <w:sz w:val="30"/>
          <w:szCs w:val="30"/>
        </w:rPr>
        <w:t> </w:t>
      </w:r>
      <w:r w:rsidR="006008B5" w:rsidRPr="00040FFE">
        <w:rPr>
          <w:b/>
          <w:sz w:val="30"/>
          <w:szCs w:val="30"/>
        </w:rPr>
        <w:t>нерезидент</w:t>
      </w:r>
      <w:r w:rsidR="00FF49C6" w:rsidRPr="00040FFE">
        <w:rPr>
          <w:b/>
          <w:sz w:val="30"/>
          <w:szCs w:val="30"/>
        </w:rPr>
        <w:t>ом</w:t>
      </w:r>
      <w:r w:rsidR="00822BFB" w:rsidRPr="00040FFE">
        <w:rPr>
          <w:sz w:val="30"/>
          <w:szCs w:val="30"/>
        </w:rPr>
        <w:t xml:space="preserve"> на территории Республики Беларусь</w:t>
      </w:r>
      <w:r w:rsidR="008A224C" w:rsidRPr="00040FFE">
        <w:rPr>
          <w:sz w:val="30"/>
          <w:szCs w:val="30"/>
        </w:rPr>
        <w:t>,</w:t>
      </w:r>
      <w:r w:rsidR="0057686E" w:rsidRPr="00040FFE">
        <w:rPr>
          <w:sz w:val="30"/>
          <w:szCs w:val="30"/>
        </w:rPr>
        <w:t xml:space="preserve"> по коду вида услуги </w:t>
      </w:r>
      <w:r w:rsidR="008A224C" w:rsidRPr="00040FFE">
        <w:rPr>
          <w:sz w:val="30"/>
          <w:szCs w:val="30"/>
        </w:rPr>
        <w:t>1099 «</w:t>
      </w:r>
      <w:r w:rsidR="00CB5D28" w:rsidRPr="00040FFE">
        <w:rPr>
          <w:sz w:val="30"/>
          <w:szCs w:val="30"/>
        </w:rPr>
        <w:t>Прочие деловые услуги, не отнесенные к другим группировкам»</w:t>
      </w:r>
      <w:r w:rsidR="00822BFB" w:rsidRPr="00040FFE">
        <w:rPr>
          <w:sz w:val="30"/>
          <w:szCs w:val="30"/>
        </w:rPr>
        <w:t>.</w:t>
      </w:r>
    </w:p>
    <w:p w:rsidR="008847D4" w:rsidRPr="00040FFE" w:rsidRDefault="008847D4" w:rsidP="008847D4">
      <w:pPr>
        <w:rPr>
          <w:b/>
          <w:sz w:val="28"/>
          <w:szCs w:val="28"/>
        </w:rPr>
      </w:pPr>
      <w:r w:rsidRPr="00040FFE">
        <w:rPr>
          <w:b/>
          <w:sz w:val="28"/>
          <w:szCs w:val="28"/>
        </w:rPr>
        <w:t>Разъяснение.</w:t>
      </w:r>
    </w:p>
    <w:p w:rsidR="0057686E" w:rsidRPr="00040FFE" w:rsidRDefault="00735014" w:rsidP="009C7543">
      <w:pPr>
        <w:ind w:firstLine="709"/>
        <w:jc w:val="both"/>
        <w:rPr>
          <w:sz w:val="30"/>
          <w:szCs w:val="28"/>
        </w:rPr>
      </w:pPr>
      <w:r w:rsidRPr="00040FFE">
        <w:rPr>
          <w:sz w:val="30"/>
          <w:szCs w:val="30"/>
        </w:rPr>
        <w:t>С</w:t>
      </w:r>
      <w:r w:rsidR="00822BFB" w:rsidRPr="00040FFE">
        <w:rPr>
          <w:sz w:val="30"/>
          <w:szCs w:val="30"/>
        </w:rPr>
        <w:t>огласно пункту 32 Указаний</w:t>
      </w:r>
      <w:r w:rsidR="005D0EFA" w:rsidRPr="00040FFE">
        <w:rPr>
          <w:sz w:val="30"/>
          <w:szCs w:val="30"/>
        </w:rPr>
        <w:t xml:space="preserve"> по заполнению формы</w:t>
      </w:r>
      <w:r w:rsidR="009C7543" w:rsidRPr="00040FFE">
        <w:rPr>
          <w:b/>
          <w:sz w:val="30"/>
          <w:szCs w:val="28"/>
        </w:rPr>
        <w:t xml:space="preserve"> ремонт и техническое обслуживание оборудования</w:t>
      </w:r>
      <w:r w:rsidR="009C7543" w:rsidRPr="00040FFE">
        <w:t xml:space="preserve"> </w:t>
      </w:r>
      <w:r w:rsidR="00AC4982" w:rsidRPr="00040FFE">
        <w:rPr>
          <w:sz w:val="30"/>
          <w:szCs w:val="30"/>
        </w:rPr>
        <w:t>включают как текущий, так и капитальный</w:t>
      </w:r>
      <w:r w:rsidR="0057686E" w:rsidRPr="00040FFE">
        <w:rPr>
          <w:sz w:val="30"/>
          <w:szCs w:val="30"/>
        </w:rPr>
        <w:t xml:space="preserve"> ремонт, а также</w:t>
      </w:r>
      <w:r w:rsidR="00AC4982" w:rsidRPr="00040FFE">
        <w:rPr>
          <w:sz w:val="30"/>
          <w:szCs w:val="30"/>
        </w:rPr>
        <w:t xml:space="preserve"> сопровождение при осуществлении ремонта</w:t>
      </w:r>
      <w:r w:rsidR="009753FB" w:rsidRPr="00040FFE">
        <w:rPr>
          <w:sz w:val="30"/>
          <w:szCs w:val="30"/>
        </w:rPr>
        <w:t xml:space="preserve"> независимо</w:t>
      </w:r>
      <w:r w:rsidR="0057686E" w:rsidRPr="00040FFE">
        <w:rPr>
          <w:sz w:val="30"/>
          <w:szCs w:val="30"/>
        </w:rPr>
        <w:t xml:space="preserve"> </w:t>
      </w:r>
      <w:r w:rsidR="00FF3E47" w:rsidRPr="00040FFE">
        <w:rPr>
          <w:sz w:val="30"/>
          <w:szCs w:val="30"/>
        </w:rPr>
        <w:t>от места осуществления ремонта и</w:t>
      </w:r>
      <w:r w:rsidR="00D270C2" w:rsidRPr="00040FFE">
        <w:rPr>
          <w:sz w:val="30"/>
          <w:szCs w:val="30"/>
        </w:rPr>
        <w:t xml:space="preserve"> техобслуживани</w:t>
      </w:r>
      <w:r w:rsidR="00FF3E47" w:rsidRPr="00040FFE">
        <w:rPr>
          <w:sz w:val="30"/>
          <w:szCs w:val="30"/>
        </w:rPr>
        <w:t>я</w:t>
      </w:r>
      <w:r w:rsidR="009753FB" w:rsidRPr="00040FFE">
        <w:rPr>
          <w:sz w:val="30"/>
          <w:szCs w:val="30"/>
        </w:rPr>
        <w:t xml:space="preserve"> и</w:t>
      </w:r>
      <w:r w:rsidR="009C7543" w:rsidRPr="00040FFE">
        <w:rPr>
          <w:sz w:val="30"/>
          <w:szCs w:val="30"/>
        </w:rPr>
        <w:t xml:space="preserve"> </w:t>
      </w:r>
      <w:r w:rsidR="009753FB" w:rsidRPr="00040FFE">
        <w:rPr>
          <w:sz w:val="30"/>
          <w:szCs w:val="30"/>
        </w:rPr>
        <w:t>отражаются</w:t>
      </w:r>
      <w:r w:rsidR="009C7543" w:rsidRPr="00040FFE">
        <w:rPr>
          <w:sz w:val="30"/>
          <w:szCs w:val="30"/>
        </w:rPr>
        <w:t xml:space="preserve"> в отчет</w:t>
      </w:r>
      <w:r w:rsidR="009753FB" w:rsidRPr="00040FFE">
        <w:rPr>
          <w:sz w:val="30"/>
          <w:szCs w:val="30"/>
        </w:rPr>
        <w:t>е</w:t>
      </w:r>
      <w:r w:rsidR="009C7543" w:rsidRPr="00040FFE">
        <w:rPr>
          <w:sz w:val="30"/>
          <w:szCs w:val="30"/>
        </w:rPr>
        <w:t xml:space="preserve"> </w:t>
      </w:r>
      <w:r w:rsidR="009C7543" w:rsidRPr="00040FFE">
        <w:rPr>
          <w:b/>
          <w:sz w:val="30"/>
          <w:szCs w:val="30"/>
        </w:rPr>
        <w:t>по коду</w:t>
      </w:r>
      <w:r w:rsidR="009C7543" w:rsidRPr="00040FFE">
        <w:rPr>
          <w:b/>
          <w:sz w:val="30"/>
          <w:szCs w:val="28"/>
        </w:rPr>
        <w:t xml:space="preserve"> </w:t>
      </w:r>
      <w:r w:rsidR="006B5E3D" w:rsidRPr="00040FFE">
        <w:rPr>
          <w:b/>
          <w:sz w:val="30"/>
          <w:szCs w:val="28"/>
        </w:rPr>
        <w:t>1003</w:t>
      </w:r>
      <w:r w:rsidR="009C7543" w:rsidRPr="00040FFE">
        <w:rPr>
          <w:b/>
          <w:sz w:val="30"/>
          <w:szCs w:val="28"/>
        </w:rPr>
        <w:t xml:space="preserve"> </w:t>
      </w:r>
      <w:r w:rsidR="009C7543" w:rsidRPr="00040FFE">
        <w:rPr>
          <w:sz w:val="30"/>
          <w:szCs w:val="28"/>
        </w:rPr>
        <w:t>«</w:t>
      </w:r>
      <w:r w:rsidR="00671FC6" w:rsidRPr="00040FFE">
        <w:rPr>
          <w:sz w:val="30"/>
          <w:szCs w:val="28"/>
        </w:rPr>
        <w:t>Ремонт и техническое обслуживание оборудования,</w:t>
      </w:r>
      <w:r w:rsidR="00671FC6" w:rsidRPr="00040FFE">
        <w:t xml:space="preserve"> </w:t>
      </w:r>
      <w:r w:rsidR="00671FC6" w:rsidRPr="00040FFE">
        <w:rPr>
          <w:sz w:val="30"/>
          <w:szCs w:val="28"/>
        </w:rPr>
        <w:t>транспортных средств и бытовой техники</w:t>
      </w:r>
      <w:r w:rsidR="00DC678A" w:rsidRPr="00040FFE">
        <w:rPr>
          <w:sz w:val="30"/>
          <w:szCs w:val="28"/>
        </w:rPr>
        <w:t>»</w:t>
      </w:r>
      <w:r w:rsidR="00D270C2" w:rsidRPr="00040FFE">
        <w:rPr>
          <w:sz w:val="30"/>
          <w:szCs w:val="28"/>
        </w:rPr>
        <w:t>.</w:t>
      </w:r>
    </w:p>
    <w:p w:rsidR="0057686E" w:rsidRPr="00040FFE" w:rsidRDefault="008847D4" w:rsidP="007D30A0">
      <w:pPr>
        <w:ind w:firstLine="709"/>
        <w:jc w:val="both"/>
        <w:rPr>
          <w:sz w:val="30"/>
          <w:szCs w:val="30"/>
        </w:rPr>
      </w:pPr>
      <w:r w:rsidRPr="00040FFE">
        <w:rPr>
          <w:sz w:val="30"/>
          <w:szCs w:val="28"/>
        </w:rPr>
        <w:t xml:space="preserve">Обращаем внимание, что </w:t>
      </w:r>
      <w:r w:rsidR="00A76F32" w:rsidRPr="00040FFE">
        <w:rPr>
          <w:b/>
          <w:sz w:val="30"/>
          <w:szCs w:val="28"/>
        </w:rPr>
        <w:t>стоимость</w:t>
      </w:r>
      <w:r w:rsidR="00A76F32" w:rsidRPr="00040FFE">
        <w:rPr>
          <w:sz w:val="30"/>
          <w:szCs w:val="28"/>
        </w:rPr>
        <w:t xml:space="preserve"> </w:t>
      </w:r>
      <w:r w:rsidR="005F4252" w:rsidRPr="00040FFE">
        <w:rPr>
          <w:b/>
          <w:sz w:val="30"/>
          <w:szCs w:val="30"/>
        </w:rPr>
        <w:t>гарантийно</w:t>
      </w:r>
      <w:r w:rsidR="00A76F32" w:rsidRPr="00040FFE">
        <w:rPr>
          <w:b/>
          <w:sz w:val="30"/>
          <w:szCs w:val="30"/>
        </w:rPr>
        <w:t>го</w:t>
      </w:r>
      <w:r w:rsidR="005F4252" w:rsidRPr="00040FFE">
        <w:rPr>
          <w:b/>
          <w:sz w:val="30"/>
          <w:szCs w:val="30"/>
        </w:rPr>
        <w:t xml:space="preserve"> и послегарантийно</w:t>
      </w:r>
      <w:r w:rsidR="00A76F32" w:rsidRPr="00040FFE">
        <w:rPr>
          <w:b/>
          <w:sz w:val="30"/>
          <w:szCs w:val="30"/>
        </w:rPr>
        <w:t xml:space="preserve">го </w:t>
      </w:r>
      <w:r w:rsidR="00A76F32" w:rsidRPr="00040FFE">
        <w:rPr>
          <w:sz w:val="30"/>
          <w:szCs w:val="30"/>
        </w:rPr>
        <w:t>обслуживания</w:t>
      </w:r>
      <w:r w:rsidR="005F4252" w:rsidRPr="00040FFE">
        <w:rPr>
          <w:sz w:val="30"/>
          <w:szCs w:val="30"/>
        </w:rPr>
        <w:t xml:space="preserve"> и ремонт</w:t>
      </w:r>
      <w:r w:rsidR="00A76F32" w:rsidRPr="00040FFE">
        <w:rPr>
          <w:sz w:val="30"/>
          <w:szCs w:val="30"/>
        </w:rPr>
        <w:t>а</w:t>
      </w:r>
      <w:r w:rsidR="005F4252" w:rsidRPr="00040FFE">
        <w:rPr>
          <w:sz w:val="30"/>
          <w:szCs w:val="30"/>
        </w:rPr>
        <w:t xml:space="preserve"> оборудования, </w:t>
      </w:r>
      <w:r w:rsidR="005F4252" w:rsidRPr="00040FFE">
        <w:rPr>
          <w:b/>
          <w:sz w:val="30"/>
          <w:szCs w:val="30"/>
        </w:rPr>
        <w:t>возмещаем</w:t>
      </w:r>
      <w:r w:rsidR="005F1E3D" w:rsidRPr="00040FFE">
        <w:rPr>
          <w:b/>
          <w:sz w:val="30"/>
          <w:szCs w:val="30"/>
        </w:rPr>
        <w:t>ая</w:t>
      </w:r>
      <w:r w:rsidR="005F4252" w:rsidRPr="00040FFE">
        <w:rPr>
          <w:b/>
          <w:sz w:val="30"/>
          <w:szCs w:val="30"/>
        </w:rPr>
        <w:t xml:space="preserve"> их производителями</w:t>
      </w:r>
      <w:r w:rsidR="005F4252" w:rsidRPr="00040FFE">
        <w:rPr>
          <w:sz w:val="30"/>
          <w:szCs w:val="30"/>
        </w:rPr>
        <w:t xml:space="preserve"> в рамках договоров на возмещение расходов по послепродажному обслуживанию</w:t>
      </w:r>
      <w:r w:rsidR="00C528DF" w:rsidRPr="00040FFE">
        <w:rPr>
          <w:sz w:val="30"/>
          <w:szCs w:val="30"/>
        </w:rPr>
        <w:t>,</w:t>
      </w:r>
      <w:r w:rsidR="00C528DF" w:rsidRPr="00040FFE">
        <w:rPr>
          <w:sz w:val="30"/>
          <w:szCs w:val="28"/>
        </w:rPr>
        <w:t xml:space="preserve"> отражается по коду </w:t>
      </w:r>
      <w:r w:rsidR="00C528DF" w:rsidRPr="00040FFE">
        <w:rPr>
          <w:b/>
          <w:sz w:val="30"/>
          <w:szCs w:val="28"/>
        </w:rPr>
        <w:t>1099</w:t>
      </w:r>
      <w:r w:rsidRPr="00040FFE">
        <w:rPr>
          <w:sz w:val="30"/>
          <w:szCs w:val="30"/>
        </w:rPr>
        <w:t>.</w:t>
      </w:r>
    </w:p>
    <w:p w:rsidR="00524D53" w:rsidRPr="00040FFE" w:rsidRDefault="00DA11C9" w:rsidP="00524D53">
      <w:pPr>
        <w:spacing w:line="300" w:lineRule="exact"/>
        <w:rPr>
          <w:b/>
          <w:sz w:val="30"/>
          <w:szCs w:val="30"/>
        </w:rPr>
      </w:pPr>
      <w:r w:rsidRPr="00040FFE">
        <w:rPr>
          <w:rFonts w:eastAsiaTheme="minorHAnsi" w:cstheme="minorBidi"/>
          <w:b/>
          <w:sz w:val="28"/>
          <w:szCs w:val="28"/>
          <w:lang w:eastAsia="en-US"/>
        </w:rPr>
        <w:t>16. </w:t>
      </w:r>
      <w:r w:rsidR="00524D53" w:rsidRPr="00040FFE">
        <w:rPr>
          <w:rFonts w:eastAsiaTheme="minorHAnsi" w:cstheme="minorBidi"/>
          <w:b/>
          <w:sz w:val="28"/>
          <w:szCs w:val="28"/>
          <w:lang w:eastAsia="en-US"/>
        </w:rPr>
        <w:t>Ошибка.</w:t>
      </w:r>
    </w:p>
    <w:p w:rsidR="000E1271" w:rsidRPr="00040FFE" w:rsidRDefault="00C528DF" w:rsidP="00827AC1">
      <w:pPr>
        <w:ind w:firstLine="709"/>
        <w:jc w:val="both"/>
        <w:rPr>
          <w:sz w:val="30"/>
          <w:szCs w:val="30"/>
        </w:rPr>
      </w:pPr>
      <w:r w:rsidRPr="00040FFE">
        <w:rPr>
          <w:sz w:val="30"/>
          <w:szCs w:val="30"/>
        </w:rPr>
        <w:t>Отражение у</w:t>
      </w:r>
      <w:r w:rsidR="00827AC1" w:rsidRPr="00040FFE">
        <w:rPr>
          <w:sz w:val="30"/>
          <w:szCs w:val="30"/>
        </w:rPr>
        <w:t>слуг, оказан</w:t>
      </w:r>
      <w:r w:rsidRPr="00040FFE">
        <w:rPr>
          <w:sz w:val="30"/>
          <w:szCs w:val="30"/>
        </w:rPr>
        <w:t>ных</w:t>
      </w:r>
      <w:r w:rsidR="00827AC1" w:rsidRPr="00040FFE">
        <w:rPr>
          <w:sz w:val="30"/>
          <w:szCs w:val="30"/>
        </w:rPr>
        <w:t xml:space="preserve"> с помощью информационно-коммуникационных технологий</w:t>
      </w:r>
      <w:r w:rsidR="00B412B2" w:rsidRPr="00040FFE">
        <w:rPr>
          <w:sz w:val="30"/>
          <w:szCs w:val="30"/>
        </w:rPr>
        <w:t xml:space="preserve"> (в том числе технологий виртуальной и дополненной реальности</w:t>
      </w:r>
      <w:r w:rsidR="00E97CF0" w:rsidRPr="00040FFE">
        <w:rPr>
          <w:sz w:val="30"/>
          <w:szCs w:val="30"/>
        </w:rPr>
        <w:t>)</w:t>
      </w:r>
      <w:r w:rsidR="00827AC1" w:rsidRPr="00040FFE">
        <w:rPr>
          <w:sz w:val="30"/>
          <w:szCs w:val="30"/>
        </w:rPr>
        <w:t>, по к</w:t>
      </w:r>
      <w:r w:rsidR="000E1271" w:rsidRPr="00040FFE">
        <w:rPr>
          <w:sz w:val="30"/>
          <w:szCs w:val="30"/>
        </w:rPr>
        <w:t>оду 0710 «Компьютерные услуги».</w:t>
      </w:r>
    </w:p>
    <w:p w:rsidR="0087646D" w:rsidRPr="00040FFE" w:rsidRDefault="0087646D" w:rsidP="0087646D">
      <w:pPr>
        <w:rPr>
          <w:b/>
          <w:sz w:val="28"/>
          <w:szCs w:val="28"/>
        </w:rPr>
      </w:pPr>
      <w:r w:rsidRPr="00040FFE">
        <w:rPr>
          <w:b/>
          <w:sz w:val="28"/>
          <w:szCs w:val="28"/>
        </w:rPr>
        <w:t>Разъяснение.</w:t>
      </w:r>
    </w:p>
    <w:p w:rsidR="00827AC1" w:rsidRPr="00040FFE" w:rsidRDefault="00827AC1" w:rsidP="00827AC1">
      <w:pPr>
        <w:ind w:firstLine="709"/>
        <w:jc w:val="both"/>
        <w:rPr>
          <w:sz w:val="30"/>
          <w:szCs w:val="30"/>
        </w:rPr>
      </w:pPr>
      <w:r w:rsidRPr="00040FFE">
        <w:rPr>
          <w:sz w:val="30"/>
          <w:szCs w:val="30"/>
        </w:rPr>
        <w:t>Согласно части первой пункта 12 Указаний</w:t>
      </w:r>
      <w:r w:rsidR="005D0EFA" w:rsidRPr="00040FFE">
        <w:rPr>
          <w:sz w:val="30"/>
          <w:szCs w:val="30"/>
        </w:rPr>
        <w:t xml:space="preserve"> по заполнению формы</w:t>
      </w:r>
      <w:r w:rsidRPr="00040FFE">
        <w:rPr>
          <w:sz w:val="30"/>
          <w:szCs w:val="30"/>
        </w:rPr>
        <w:t xml:space="preserve"> конкретный вид услуги определяется в соответствии с предметом договора на ее оказание. Примерами могут являться договоры на:</w:t>
      </w:r>
    </w:p>
    <w:p w:rsidR="000507F6" w:rsidRPr="00040FFE" w:rsidRDefault="000507F6" w:rsidP="0057686E">
      <w:pPr>
        <w:ind w:firstLine="709"/>
        <w:jc w:val="both"/>
        <w:rPr>
          <w:sz w:val="30"/>
          <w:szCs w:val="30"/>
        </w:rPr>
      </w:pPr>
      <w:r w:rsidRPr="00040FFE">
        <w:rPr>
          <w:sz w:val="30"/>
          <w:szCs w:val="30"/>
        </w:rPr>
        <w:t>-</w:t>
      </w:r>
      <w:r w:rsidR="00537B1E" w:rsidRPr="00040FFE">
        <w:rPr>
          <w:b/>
          <w:sz w:val="30"/>
          <w:szCs w:val="30"/>
        </w:rPr>
        <w:t> </w:t>
      </w:r>
      <w:r w:rsidR="00F77241" w:rsidRPr="00040FFE">
        <w:rPr>
          <w:sz w:val="30"/>
          <w:szCs w:val="30"/>
        </w:rPr>
        <w:t>оказание</w:t>
      </w:r>
      <w:r w:rsidR="00F77241" w:rsidRPr="00040FFE">
        <w:rPr>
          <w:b/>
          <w:sz w:val="30"/>
          <w:szCs w:val="30"/>
        </w:rPr>
        <w:t xml:space="preserve"> </w:t>
      </w:r>
      <w:r w:rsidRPr="00040FFE">
        <w:rPr>
          <w:sz w:val="30"/>
          <w:szCs w:val="30"/>
        </w:rPr>
        <w:t xml:space="preserve">услуг продвижения продукции с использованием программ </w:t>
      </w:r>
      <w:r w:rsidRPr="00040FFE">
        <w:rPr>
          <w:spacing w:val="-4"/>
          <w:sz w:val="30"/>
          <w:szCs w:val="30"/>
        </w:rPr>
        <w:t>обработки данных в</w:t>
      </w:r>
      <w:r w:rsidR="00537B1E" w:rsidRPr="00040FFE">
        <w:rPr>
          <w:spacing w:val="-4"/>
          <w:sz w:val="30"/>
          <w:szCs w:val="30"/>
        </w:rPr>
        <w:t xml:space="preserve"> сети </w:t>
      </w:r>
      <w:r w:rsidR="00DA11C9" w:rsidRPr="00040FFE">
        <w:rPr>
          <w:spacing w:val="-4"/>
          <w:sz w:val="30"/>
          <w:szCs w:val="30"/>
        </w:rPr>
        <w:t>Интернет и компьютерной графики</w:t>
      </w:r>
      <w:r w:rsidR="00DA11C9" w:rsidRPr="00040FFE">
        <w:rPr>
          <w:spacing w:val="-4"/>
          <w:sz w:val="30"/>
          <w:szCs w:val="30"/>
        </w:rPr>
        <w:br/>
      </w:r>
      <w:r w:rsidRPr="00040FFE">
        <w:rPr>
          <w:spacing w:val="-4"/>
          <w:sz w:val="30"/>
          <w:szCs w:val="30"/>
        </w:rPr>
        <w:t>(</w:t>
      </w:r>
      <w:r w:rsidR="00537B1E" w:rsidRPr="00040FFE">
        <w:rPr>
          <w:sz w:val="30"/>
          <w:szCs w:val="30"/>
        </w:rPr>
        <w:t>код 1008);</w:t>
      </w:r>
    </w:p>
    <w:p w:rsidR="00537B1E" w:rsidRPr="00040FFE" w:rsidRDefault="00537B1E" w:rsidP="0057686E">
      <w:pPr>
        <w:ind w:firstLine="709"/>
        <w:jc w:val="both"/>
        <w:rPr>
          <w:sz w:val="30"/>
          <w:szCs w:val="30"/>
        </w:rPr>
      </w:pPr>
      <w:r w:rsidRPr="00040FFE">
        <w:rPr>
          <w:sz w:val="30"/>
          <w:szCs w:val="30"/>
        </w:rPr>
        <w:t>-</w:t>
      </w:r>
      <w:r w:rsidRPr="00040FFE">
        <w:rPr>
          <w:b/>
          <w:sz w:val="30"/>
          <w:szCs w:val="30"/>
        </w:rPr>
        <w:t> </w:t>
      </w:r>
      <w:r w:rsidR="00F77241" w:rsidRPr="00040FFE">
        <w:rPr>
          <w:sz w:val="30"/>
          <w:szCs w:val="30"/>
        </w:rPr>
        <w:t xml:space="preserve">оказание </w:t>
      </w:r>
      <w:r w:rsidRPr="00040FFE">
        <w:rPr>
          <w:sz w:val="30"/>
          <w:szCs w:val="30"/>
        </w:rPr>
        <w:t>услуг НИОКР с помощью инженерного программного обеспечения (код 10</w:t>
      </w:r>
      <w:r w:rsidR="00417408" w:rsidRPr="00040FFE">
        <w:rPr>
          <w:sz w:val="30"/>
          <w:szCs w:val="30"/>
        </w:rPr>
        <w:t>0</w:t>
      </w:r>
      <w:r w:rsidRPr="00040FFE">
        <w:rPr>
          <w:sz w:val="30"/>
          <w:szCs w:val="30"/>
        </w:rPr>
        <w:t>9);</w:t>
      </w:r>
    </w:p>
    <w:p w:rsidR="00537B1E" w:rsidRPr="00040FFE" w:rsidRDefault="00537B1E" w:rsidP="0057686E">
      <w:pPr>
        <w:ind w:firstLine="709"/>
        <w:jc w:val="both"/>
        <w:rPr>
          <w:sz w:val="30"/>
          <w:szCs w:val="30"/>
        </w:rPr>
      </w:pPr>
      <w:r w:rsidRPr="00040FFE">
        <w:rPr>
          <w:sz w:val="30"/>
          <w:szCs w:val="30"/>
        </w:rPr>
        <w:t>-</w:t>
      </w:r>
      <w:r w:rsidRPr="00040FFE">
        <w:rPr>
          <w:b/>
          <w:sz w:val="30"/>
          <w:szCs w:val="30"/>
        </w:rPr>
        <w:t> </w:t>
      </w:r>
      <w:r w:rsidR="00384456" w:rsidRPr="00040FFE">
        <w:rPr>
          <w:sz w:val="30"/>
          <w:szCs w:val="30"/>
        </w:rPr>
        <w:t>проектирование</w:t>
      </w:r>
      <w:r w:rsidR="00DB1CB3" w:rsidRPr="00040FFE">
        <w:rPr>
          <w:sz w:val="30"/>
          <w:szCs w:val="30"/>
        </w:rPr>
        <w:t xml:space="preserve"> </w:t>
      </w:r>
      <w:r w:rsidR="00CB11AE" w:rsidRPr="00040FFE">
        <w:rPr>
          <w:sz w:val="30"/>
          <w:szCs w:val="30"/>
        </w:rPr>
        <w:t>в</w:t>
      </w:r>
      <w:r w:rsidR="00DB1CB3" w:rsidRPr="00040FFE">
        <w:rPr>
          <w:sz w:val="30"/>
          <w:szCs w:val="30"/>
        </w:rPr>
        <w:t xml:space="preserve"> сфере архитектуры с применением</w:t>
      </w:r>
      <w:r w:rsidR="00DB1CB3" w:rsidRPr="00040FFE">
        <w:rPr>
          <w:sz w:val="30"/>
          <w:szCs w:val="30"/>
        </w:rPr>
        <w:br/>
      </w:r>
      <w:r w:rsidR="00384456" w:rsidRPr="00040FFE">
        <w:rPr>
          <w:sz w:val="30"/>
          <w:szCs w:val="30"/>
          <w:lang w:val="en-US"/>
        </w:rPr>
        <w:t>BIM</w:t>
      </w:r>
      <w:r w:rsidR="00384456" w:rsidRPr="00040FFE">
        <w:rPr>
          <w:sz w:val="30"/>
          <w:szCs w:val="30"/>
        </w:rPr>
        <w:t>-технологий</w:t>
      </w:r>
      <w:r w:rsidR="00486296" w:rsidRPr="00040FFE">
        <w:rPr>
          <w:sz w:val="30"/>
          <w:szCs w:val="30"/>
        </w:rPr>
        <w:t xml:space="preserve"> (код 1031);</w:t>
      </w:r>
    </w:p>
    <w:p w:rsidR="00FE37BD" w:rsidRPr="00040FFE" w:rsidRDefault="00FE37BD" w:rsidP="0057686E">
      <w:pPr>
        <w:ind w:firstLine="709"/>
        <w:jc w:val="both"/>
        <w:rPr>
          <w:sz w:val="30"/>
          <w:szCs w:val="30"/>
        </w:rPr>
      </w:pPr>
      <w:r w:rsidRPr="00040FFE">
        <w:rPr>
          <w:sz w:val="30"/>
          <w:szCs w:val="30"/>
        </w:rPr>
        <w:t>-</w:t>
      </w:r>
      <w:r w:rsidRPr="00040FFE">
        <w:rPr>
          <w:b/>
          <w:sz w:val="30"/>
          <w:szCs w:val="30"/>
        </w:rPr>
        <w:t> </w:t>
      </w:r>
      <w:r w:rsidRPr="00040FFE">
        <w:rPr>
          <w:kern w:val="30"/>
          <w:sz w:val="30"/>
          <w:szCs w:val="30"/>
        </w:rPr>
        <w:t>работы с использо</w:t>
      </w:r>
      <w:r w:rsidR="00AC0D36" w:rsidRPr="00040FFE">
        <w:rPr>
          <w:kern w:val="30"/>
          <w:sz w:val="30"/>
          <w:szCs w:val="30"/>
        </w:rPr>
        <w:t>ванием программного обеспечения</w:t>
      </w:r>
      <w:r w:rsidRPr="00040FFE">
        <w:rPr>
          <w:kern w:val="30"/>
          <w:sz w:val="30"/>
          <w:szCs w:val="30"/>
        </w:rPr>
        <w:t xml:space="preserve"> по созданию виртуальных туров для сферы недвижимости </w:t>
      </w:r>
      <w:r w:rsidRPr="00040FFE">
        <w:rPr>
          <w:sz w:val="30"/>
          <w:szCs w:val="30"/>
        </w:rPr>
        <w:t>(код 1099);</w:t>
      </w:r>
    </w:p>
    <w:p w:rsidR="000507F6" w:rsidRPr="00040FFE" w:rsidRDefault="00FE37BD" w:rsidP="0057686E">
      <w:pPr>
        <w:ind w:firstLine="709"/>
        <w:jc w:val="both"/>
        <w:rPr>
          <w:sz w:val="30"/>
          <w:szCs w:val="30"/>
        </w:rPr>
      </w:pPr>
      <w:r w:rsidRPr="00040FFE">
        <w:rPr>
          <w:sz w:val="30"/>
          <w:szCs w:val="30"/>
        </w:rPr>
        <w:t>-</w:t>
      </w:r>
      <w:r w:rsidRPr="00040FFE">
        <w:rPr>
          <w:b/>
          <w:sz w:val="30"/>
          <w:szCs w:val="30"/>
        </w:rPr>
        <w:t> </w:t>
      </w:r>
      <w:r w:rsidRPr="00040FFE">
        <w:rPr>
          <w:sz w:val="30"/>
          <w:szCs w:val="30"/>
        </w:rPr>
        <w:t>создание видеоролика с использованием компьютерной графики (код 2310)</w:t>
      </w:r>
      <w:r w:rsidR="00617BFB" w:rsidRPr="00040FFE">
        <w:rPr>
          <w:sz w:val="30"/>
          <w:szCs w:val="30"/>
        </w:rPr>
        <w:t>;</w:t>
      </w:r>
    </w:p>
    <w:p w:rsidR="00617BFB" w:rsidRPr="00040FFE" w:rsidRDefault="00617BFB" w:rsidP="003E1CF5">
      <w:pPr>
        <w:ind w:firstLine="709"/>
        <w:jc w:val="both"/>
        <w:rPr>
          <w:sz w:val="30"/>
          <w:szCs w:val="30"/>
        </w:rPr>
      </w:pPr>
      <w:r w:rsidRPr="00040FFE">
        <w:rPr>
          <w:sz w:val="30"/>
          <w:szCs w:val="30"/>
        </w:rPr>
        <w:t>-</w:t>
      </w:r>
      <w:r w:rsidRPr="00040FFE">
        <w:rPr>
          <w:b/>
          <w:sz w:val="30"/>
          <w:szCs w:val="30"/>
        </w:rPr>
        <w:t> </w:t>
      </w:r>
      <w:r w:rsidRPr="00040FFE">
        <w:rPr>
          <w:sz w:val="30"/>
          <w:szCs w:val="30"/>
        </w:rPr>
        <w:t xml:space="preserve">создание рекламного ролика с использованием </w:t>
      </w:r>
      <w:r w:rsidR="00692AED" w:rsidRPr="00040FFE">
        <w:rPr>
          <w:sz w:val="30"/>
          <w:szCs w:val="30"/>
        </w:rPr>
        <w:t>компьютерной графики (код 1008);</w:t>
      </w:r>
    </w:p>
    <w:p w:rsidR="00F67A75" w:rsidRPr="00692AED" w:rsidRDefault="00692AED" w:rsidP="003E1CF5">
      <w:pPr>
        <w:ind w:firstLine="709"/>
        <w:jc w:val="both"/>
        <w:rPr>
          <w:sz w:val="30"/>
          <w:szCs w:val="30"/>
        </w:rPr>
      </w:pPr>
      <w:r w:rsidRPr="00040FFE">
        <w:rPr>
          <w:sz w:val="30"/>
          <w:szCs w:val="30"/>
        </w:rPr>
        <w:t>- </w:t>
      </w:r>
      <w:r w:rsidR="005C71CD" w:rsidRPr="00040FFE">
        <w:rPr>
          <w:sz w:val="30"/>
          <w:szCs w:val="30"/>
        </w:rPr>
        <w:t>оформления</w:t>
      </w:r>
      <w:r w:rsidR="00F67A75" w:rsidRPr="00040FFE">
        <w:rPr>
          <w:sz w:val="30"/>
          <w:szCs w:val="30"/>
        </w:rPr>
        <w:t xml:space="preserve"> электронных паспортов на транспортные средства и внесение в них изменений с использованием автоматизированных вычислительных систем </w:t>
      </w:r>
      <w:r w:rsidRPr="00040FFE">
        <w:rPr>
          <w:sz w:val="30"/>
          <w:szCs w:val="30"/>
        </w:rPr>
        <w:t>(</w:t>
      </w:r>
      <w:r w:rsidR="00F67A75" w:rsidRPr="00040FFE">
        <w:rPr>
          <w:sz w:val="30"/>
          <w:szCs w:val="30"/>
        </w:rPr>
        <w:t>код 1099</w:t>
      </w:r>
      <w:r w:rsidRPr="00040FFE">
        <w:rPr>
          <w:sz w:val="30"/>
          <w:szCs w:val="30"/>
        </w:rPr>
        <w:t>)</w:t>
      </w:r>
      <w:r w:rsidR="00F67A75" w:rsidRPr="00040FFE">
        <w:rPr>
          <w:sz w:val="30"/>
          <w:szCs w:val="30"/>
        </w:rPr>
        <w:t>.</w:t>
      </w:r>
    </w:p>
    <w:sectPr w:rsidR="00F67A75" w:rsidRPr="00692AED" w:rsidSect="008313DD">
      <w:headerReference w:type="default" r:id="rId8"/>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703" w:rsidRDefault="002B5703" w:rsidP="00221305">
      <w:r>
        <w:separator/>
      </w:r>
    </w:p>
  </w:endnote>
  <w:endnote w:type="continuationSeparator" w:id="0">
    <w:p w:rsidR="002B5703" w:rsidRDefault="002B5703" w:rsidP="0022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703" w:rsidRDefault="002B5703" w:rsidP="00221305">
      <w:r>
        <w:separator/>
      </w:r>
    </w:p>
  </w:footnote>
  <w:footnote w:type="continuationSeparator" w:id="0">
    <w:p w:rsidR="002B5703" w:rsidRDefault="002B5703" w:rsidP="00221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03" w:rsidRPr="000825F7" w:rsidRDefault="002B5703">
    <w:pPr>
      <w:pStyle w:val="aa"/>
      <w:jc w:val="center"/>
      <w:rPr>
        <w:sz w:val="26"/>
        <w:szCs w:val="26"/>
      </w:rPr>
    </w:pPr>
    <w:r w:rsidRPr="000825F7">
      <w:rPr>
        <w:sz w:val="26"/>
        <w:szCs w:val="26"/>
      </w:rPr>
      <w:fldChar w:fldCharType="begin"/>
    </w:r>
    <w:r w:rsidRPr="000825F7">
      <w:rPr>
        <w:sz w:val="26"/>
        <w:szCs w:val="26"/>
      </w:rPr>
      <w:instrText>PAGE   \* MERGEFORMAT</w:instrText>
    </w:r>
    <w:r w:rsidRPr="000825F7">
      <w:rPr>
        <w:sz w:val="26"/>
        <w:szCs w:val="26"/>
      </w:rPr>
      <w:fldChar w:fldCharType="separate"/>
    </w:r>
    <w:r w:rsidR="00040FFE">
      <w:rPr>
        <w:noProof/>
        <w:sz w:val="26"/>
        <w:szCs w:val="26"/>
      </w:rPr>
      <w:t>2</w:t>
    </w:r>
    <w:r w:rsidRPr="000825F7">
      <w:rPr>
        <w:sz w:val="26"/>
        <w:szCs w:val="26"/>
      </w:rPr>
      <w:fldChar w:fldCharType="end"/>
    </w:r>
  </w:p>
  <w:p w:rsidR="002B5703" w:rsidRDefault="002B570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5E"/>
    <w:rsid w:val="00000240"/>
    <w:rsid w:val="000019E2"/>
    <w:rsid w:val="00003A7B"/>
    <w:rsid w:val="00007028"/>
    <w:rsid w:val="000075FF"/>
    <w:rsid w:val="000122B0"/>
    <w:rsid w:val="00014522"/>
    <w:rsid w:val="00016692"/>
    <w:rsid w:val="0001710C"/>
    <w:rsid w:val="00017EC7"/>
    <w:rsid w:val="00017EF1"/>
    <w:rsid w:val="00023744"/>
    <w:rsid w:val="0002424B"/>
    <w:rsid w:val="0002594A"/>
    <w:rsid w:val="0002612A"/>
    <w:rsid w:val="00026951"/>
    <w:rsid w:val="00026D96"/>
    <w:rsid w:val="00030E24"/>
    <w:rsid w:val="000327B3"/>
    <w:rsid w:val="00034225"/>
    <w:rsid w:val="00034C1B"/>
    <w:rsid w:val="00035DE9"/>
    <w:rsid w:val="0003665E"/>
    <w:rsid w:val="00040745"/>
    <w:rsid w:val="00040962"/>
    <w:rsid w:val="00040FFE"/>
    <w:rsid w:val="0004174E"/>
    <w:rsid w:val="00042CFC"/>
    <w:rsid w:val="000431B8"/>
    <w:rsid w:val="0004334E"/>
    <w:rsid w:val="0004588B"/>
    <w:rsid w:val="000506B7"/>
    <w:rsid w:val="000507F6"/>
    <w:rsid w:val="00051CBF"/>
    <w:rsid w:val="00056294"/>
    <w:rsid w:val="0005775D"/>
    <w:rsid w:val="000602A3"/>
    <w:rsid w:val="00060566"/>
    <w:rsid w:val="00066165"/>
    <w:rsid w:val="00067981"/>
    <w:rsid w:val="00067C5A"/>
    <w:rsid w:val="00067E1B"/>
    <w:rsid w:val="00072635"/>
    <w:rsid w:val="00072C1A"/>
    <w:rsid w:val="00075FC0"/>
    <w:rsid w:val="00077A40"/>
    <w:rsid w:val="0008060E"/>
    <w:rsid w:val="000825F7"/>
    <w:rsid w:val="0009125C"/>
    <w:rsid w:val="000913B4"/>
    <w:rsid w:val="00096310"/>
    <w:rsid w:val="000A0F49"/>
    <w:rsid w:val="000A0F79"/>
    <w:rsid w:val="000B5FD1"/>
    <w:rsid w:val="000C3992"/>
    <w:rsid w:val="000C475F"/>
    <w:rsid w:val="000C47B8"/>
    <w:rsid w:val="000D1390"/>
    <w:rsid w:val="000D24A0"/>
    <w:rsid w:val="000D2787"/>
    <w:rsid w:val="000D2B92"/>
    <w:rsid w:val="000D7608"/>
    <w:rsid w:val="000D7C43"/>
    <w:rsid w:val="000D7F5C"/>
    <w:rsid w:val="000E06B8"/>
    <w:rsid w:val="000E1271"/>
    <w:rsid w:val="000E3052"/>
    <w:rsid w:val="000F066A"/>
    <w:rsid w:val="000F1F49"/>
    <w:rsid w:val="000F2C2C"/>
    <w:rsid w:val="000F3716"/>
    <w:rsid w:val="000F4F9D"/>
    <w:rsid w:val="00100AA7"/>
    <w:rsid w:val="00100EDE"/>
    <w:rsid w:val="00103B15"/>
    <w:rsid w:val="00104AB4"/>
    <w:rsid w:val="00105EE0"/>
    <w:rsid w:val="001111AE"/>
    <w:rsid w:val="001132CC"/>
    <w:rsid w:val="0011523C"/>
    <w:rsid w:val="001152A1"/>
    <w:rsid w:val="00116212"/>
    <w:rsid w:val="00117B8D"/>
    <w:rsid w:val="0012330C"/>
    <w:rsid w:val="001250B0"/>
    <w:rsid w:val="001257D1"/>
    <w:rsid w:val="001304FC"/>
    <w:rsid w:val="00134095"/>
    <w:rsid w:val="001369CB"/>
    <w:rsid w:val="00137796"/>
    <w:rsid w:val="0013780E"/>
    <w:rsid w:val="00137FDA"/>
    <w:rsid w:val="00140C61"/>
    <w:rsid w:val="00140EE0"/>
    <w:rsid w:val="00143507"/>
    <w:rsid w:val="00144812"/>
    <w:rsid w:val="00151192"/>
    <w:rsid w:val="00151BC0"/>
    <w:rsid w:val="0015246F"/>
    <w:rsid w:val="00152625"/>
    <w:rsid w:val="00153DA1"/>
    <w:rsid w:val="00156D79"/>
    <w:rsid w:val="0015706E"/>
    <w:rsid w:val="00157E33"/>
    <w:rsid w:val="001620BA"/>
    <w:rsid w:val="0016496C"/>
    <w:rsid w:val="00164AC2"/>
    <w:rsid w:val="00165D45"/>
    <w:rsid w:val="00166BDB"/>
    <w:rsid w:val="00166D19"/>
    <w:rsid w:val="0016706B"/>
    <w:rsid w:val="00167568"/>
    <w:rsid w:val="00167E42"/>
    <w:rsid w:val="0017639E"/>
    <w:rsid w:val="00176A14"/>
    <w:rsid w:val="00177194"/>
    <w:rsid w:val="00180FB3"/>
    <w:rsid w:val="0018129E"/>
    <w:rsid w:val="00182167"/>
    <w:rsid w:val="00182349"/>
    <w:rsid w:val="00182F97"/>
    <w:rsid w:val="00185370"/>
    <w:rsid w:val="00187211"/>
    <w:rsid w:val="00187A5F"/>
    <w:rsid w:val="001A0472"/>
    <w:rsid w:val="001A0F0C"/>
    <w:rsid w:val="001A21D0"/>
    <w:rsid w:val="001A279E"/>
    <w:rsid w:val="001A29FD"/>
    <w:rsid w:val="001A2C3C"/>
    <w:rsid w:val="001A4F49"/>
    <w:rsid w:val="001B024B"/>
    <w:rsid w:val="001B110B"/>
    <w:rsid w:val="001B1B0B"/>
    <w:rsid w:val="001B34E8"/>
    <w:rsid w:val="001B634C"/>
    <w:rsid w:val="001B644E"/>
    <w:rsid w:val="001B69FD"/>
    <w:rsid w:val="001B6FF5"/>
    <w:rsid w:val="001C0B1C"/>
    <w:rsid w:val="001C0C04"/>
    <w:rsid w:val="001C1ED1"/>
    <w:rsid w:val="001C5071"/>
    <w:rsid w:val="001C672E"/>
    <w:rsid w:val="001D0242"/>
    <w:rsid w:val="001D075A"/>
    <w:rsid w:val="001D2498"/>
    <w:rsid w:val="001D2604"/>
    <w:rsid w:val="001D4379"/>
    <w:rsid w:val="001D6312"/>
    <w:rsid w:val="001E0657"/>
    <w:rsid w:val="001E0B31"/>
    <w:rsid w:val="001E0FEA"/>
    <w:rsid w:val="001E3AA5"/>
    <w:rsid w:val="001E77D6"/>
    <w:rsid w:val="001F0170"/>
    <w:rsid w:val="001F4872"/>
    <w:rsid w:val="001F583D"/>
    <w:rsid w:val="00201BB4"/>
    <w:rsid w:val="002025B1"/>
    <w:rsid w:val="0020351C"/>
    <w:rsid w:val="002063AD"/>
    <w:rsid w:val="00207491"/>
    <w:rsid w:val="002079FF"/>
    <w:rsid w:val="002109C2"/>
    <w:rsid w:val="0021268B"/>
    <w:rsid w:val="0021428E"/>
    <w:rsid w:val="0021465A"/>
    <w:rsid w:val="00214905"/>
    <w:rsid w:val="00214F12"/>
    <w:rsid w:val="0021513E"/>
    <w:rsid w:val="00221305"/>
    <w:rsid w:val="002222D8"/>
    <w:rsid w:val="00230AE0"/>
    <w:rsid w:val="0023147A"/>
    <w:rsid w:val="0023429F"/>
    <w:rsid w:val="002350EB"/>
    <w:rsid w:val="00236016"/>
    <w:rsid w:val="00241756"/>
    <w:rsid w:val="002478F2"/>
    <w:rsid w:val="00247C8D"/>
    <w:rsid w:val="00250190"/>
    <w:rsid w:val="002525BE"/>
    <w:rsid w:val="00253F97"/>
    <w:rsid w:val="00255DE2"/>
    <w:rsid w:val="0026095C"/>
    <w:rsid w:val="002625CD"/>
    <w:rsid w:val="0026542E"/>
    <w:rsid w:val="00265C19"/>
    <w:rsid w:val="00266371"/>
    <w:rsid w:val="00267358"/>
    <w:rsid w:val="00270A19"/>
    <w:rsid w:val="00271CEE"/>
    <w:rsid w:val="00281D7B"/>
    <w:rsid w:val="002826BD"/>
    <w:rsid w:val="00282BB2"/>
    <w:rsid w:val="00287053"/>
    <w:rsid w:val="002913D8"/>
    <w:rsid w:val="0029298C"/>
    <w:rsid w:val="00292B89"/>
    <w:rsid w:val="00292C3E"/>
    <w:rsid w:val="002931E0"/>
    <w:rsid w:val="0029398D"/>
    <w:rsid w:val="002950E5"/>
    <w:rsid w:val="002951ED"/>
    <w:rsid w:val="002A036C"/>
    <w:rsid w:val="002A09EC"/>
    <w:rsid w:val="002A2311"/>
    <w:rsid w:val="002A3A40"/>
    <w:rsid w:val="002A6A81"/>
    <w:rsid w:val="002A6C7F"/>
    <w:rsid w:val="002B0428"/>
    <w:rsid w:val="002B0642"/>
    <w:rsid w:val="002B2E57"/>
    <w:rsid w:val="002B4E24"/>
    <w:rsid w:val="002B5703"/>
    <w:rsid w:val="002B5FA9"/>
    <w:rsid w:val="002B646F"/>
    <w:rsid w:val="002B685B"/>
    <w:rsid w:val="002B69BD"/>
    <w:rsid w:val="002B7398"/>
    <w:rsid w:val="002C056A"/>
    <w:rsid w:val="002C266C"/>
    <w:rsid w:val="002C3DFE"/>
    <w:rsid w:val="002C4ACC"/>
    <w:rsid w:val="002C58CF"/>
    <w:rsid w:val="002C724A"/>
    <w:rsid w:val="002C78BB"/>
    <w:rsid w:val="002F621B"/>
    <w:rsid w:val="002F710B"/>
    <w:rsid w:val="003002BB"/>
    <w:rsid w:val="00301CFA"/>
    <w:rsid w:val="003023B8"/>
    <w:rsid w:val="00304467"/>
    <w:rsid w:val="00304628"/>
    <w:rsid w:val="00306CFA"/>
    <w:rsid w:val="003105D5"/>
    <w:rsid w:val="003117E1"/>
    <w:rsid w:val="003134A3"/>
    <w:rsid w:val="00314408"/>
    <w:rsid w:val="00314A95"/>
    <w:rsid w:val="0032013A"/>
    <w:rsid w:val="0033199C"/>
    <w:rsid w:val="00333696"/>
    <w:rsid w:val="003420ED"/>
    <w:rsid w:val="00343A80"/>
    <w:rsid w:val="0034643E"/>
    <w:rsid w:val="00347495"/>
    <w:rsid w:val="00351F1A"/>
    <w:rsid w:val="00353DD7"/>
    <w:rsid w:val="0035442E"/>
    <w:rsid w:val="00354978"/>
    <w:rsid w:val="00361086"/>
    <w:rsid w:val="003642ED"/>
    <w:rsid w:val="003663CD"/>
    <w:rsid w:val="00367B05"/>
    <w:rsid w:val="00371BF5"/>
    <w:rsid w:val="003730E6"/>
    <w:rsid w:val="0037356F"/>
    <w:rsid w:val="0038012A"/>
    <w:rsid w:val="00380626"/>
    <w:rsid w:val="00382D23"/>
    <w:rsid w:val="00382FE6"/>
    <w:rsid w:val="00383A9E"/>
    <w:rsid w:val="00383ACF"/>
    <w:rsid w:val="00383FEA"/>
    <w:rsid w:val="00384456"/>
    <w:rsid w:val="00387459"/>
    <w:rsid w:val="00387BA6"/>
    <w:rsid w:val="00387E58"/>
    <w:rsid w:val="0039524D"/>
    <w:rsid w:val="003966C0"/>
    <w:rsid w:val="003A4D9E"/>
    <w:rsid w:val="003A563A"/>
    <w:rsid w:val="003A57BC"/>
    <w:rsid w:val="003A7F8C"/>
    <w:rsid w:val="003B0F7F"/>
    <w:rsid w:val="003B5C58"/>
    <w:rsid w:val="003B621A"/>
    <w:rsid w:val="003C159C"/>
    <w:rsid w:val="003C4A95"/>
    <w:rsid w:val="003C678C"/>
    <w:rsid w:val="003C7335"/>
    <w:rsid w:val="003D084B"/>
    <w:rsid w:val="003D67F1"/>
    <w:rsid w:val="003D693C"/>
    <w:rsid w:val="003E1CF5"/>
    <w:rsid w:val="003E4786"/>
    <w:rsid w:val="003E5776"/>
    <w:rsid w:val="003F004B"/>
    <w:rsid w:val="003F272A"/>
    <w:rsid w:val="003F3A97"/>
    <w:rsid w:val="003F64E3"/>
    <w:rsid w:val="0041026F"/>
    <w:rsid w:val="00410327"/>
    <w:rsid w:val="00411074"/>
    <w:rsid w:val="00411BFF"/>
    <w:rsid w:val="00417408"/>
    <w:rsid w:val="00420111"/>
    <w:rsid w:val="004210AC"/>
    <w:rsid w:val="00422841"/>
    <w:rsid w:val="00422D9B"/>
    <w:rsid w:val="00423330"/>
    <w:rsid w:val="00425269"/>
    <w:rsid w:val="00425D61"/>
    <w:rsid w:val="0043079D"/>
    <w:rsid w:val="00430D69"/>
    <w:rsid w:val="0043235B"/>
    <w:rsid w:val="004325C9"/>
    <w:rsid w:val="004329E0"/>
    <w:rsid w:val="00433B8D"/>
    <w:rsid w:val="004430E1"/>
    <w:rsid w:val="00443492"/>
    <w:rsid w:val="00444D6B"/>
    <w:rsid w:val="004462F7"/>
    <w:rsid w:val="0045080D"/>
    <w:rsid w:val="00454773"/>
    <w:rsid w:val="00460EC1"/>
    <w:rsid w:val="004613D1"/>
    <w:rsid w:val="004616C4"/>
    <w:rsid w:val="00464F41"/>
    <w:rsid w:val="0046590D"/>
    <w:rsid w:val="00466CD1"/>
    <w:rsid w:val="00467603"/>
    <w:rsid w:val="00471648"/>
    <w:rsid w:val="00472A81"/>
    <w:rsid w:val="00475FE6"/>
    <w:rsid w:val="00476F5E"/>
    <w:rsid w:val="00477182"/>
    <w:rsid w:val="00480A0B"/>
    <w:rsid w:val="00483766"/>
    <w:rsid w:val="00486296"/>
    <w:rsid w:val="004867ED"/>
    <w:rsid w:val="00490642"/>
    <w:rsid w:val="00496343"/>
    <w:rsid w:val="00496355"/>
    <w:rsid w:val="004A04CE"/>
    <w:rsid w:val="004A25FA"/>
    <w:rsid w:val="004A496F"/>
    <w:rsid w:val="004A5426"/>
    <w:rsid w:val="004A7D13"/>
    <w:rsid w:val="004B245B"/>
    <w:rsid w:val="004B29F1"/>
    <w:rsid w:val="004B2A7B"/>
    <w:rsid w:val="004B4E1F"/>
    <w:rsid w:val="004C0A5A"/>
    <w:rsid w:val="004C1688"/>
    <w:rsid w:val="004C4E13"/>
    <w:rsid w:val="004C7E96"/>
    <w:rsid w:val="004D00CC"/>
    <w:rsid w:val="004D00E0"/>
    <w:rsid w:val="004D0B10"/>
    <w:rsid w:val="004D1278"/>
    <w:rsid w:val="004D16DA"/>
    <w:rsid w:val="004D1A3D"/>
    <w:rsid w:val="004D2818"/>
    <w:rsid w:val="004D3343"/>
    <w:rsid w:val="004D3E0E"/>
    <w:rsid w:val="004D4648"/>
    <w:rsid w:val="004D4D3D"/>
    <w:rsid w:val="004D570E"/>
    <w:rsid w:val="004D7157"/>
    <w:rsid w:val="004D7698"/>
    <w:rsid w:val="004D7C31"/>
    <w:rsid w:val="004E28B3"/>
    <w:rsid w:val="004E2E8E"/>
    <w:rsid w:val="004E6AE4"/>
    <w:rsid w:val="004E7D63"/>
    <w:rsid w:val="004F0503"/>
    <w:rsid w:val="004F1C70"/>
    <w:rsid w:val="004F323C"/>
    <w:rsid w:val="004F3C6E"/>
    <w:rsid w:val="004F53F6"/>
    <w:rsid w:val="00503723"/>
    <w:rsid w:val="0051018B"/>
    <w:rsid w:val="0051062B"/>
    <w:rsid w:val="00510B2B"/>
    <w:rsid w:val="00511101"/>
    <w:rsid w:val="005154AC"/>
    <w:rsid w:val="0051632D"/>
    <w:rsid w:val="00516C1A"/>
    <w:rsid w:val="00523878"/>
    <w:rsid w:val="00523E32"/>
    <w:rsid w:val="00524653"/>
    <w:rsid w:val="005249C1"/>
    <w:rsid w:val="00524AB1"/>
    <w:rsid w:val="00524D53"/>
    <w:rsid w:val="005310AF"/>
    <w:rsid w:val="005325F4"/>
    <w:rsid w:val="00534C2C"/>
    <w:rsid w:val="00535E6E"/>
    <w:rsid w:val="00537B1E"/>
    <w:rsid w:val="0054101C"/>
    <w:rsid w:val="0054112D"/>
    <w:rsid w:val="00542C4C"/>
    <w:rsid w:val="00543AF3"/>
    <w:rsid w:val="00551824"/>
    <w:rsid w:val="0055191F"/>
    <w:rsid w:val="00553E86"/>
    <w:rsid w:val="00554D84"/>
    <w:rsid w:val="00560898"/>
    <w:rsid w:val="0056123B"/>
    <w:rsid w:val="0056221D"/>
    <w:rsid w:val="00564DEE"/>
    <w:rsid w:val="00565850"/>
    <w:rsid w:val="00570FB2"/>
    <w:rsid w:val="0057313F"/>
    <w:rsid w:val="00575A71"/>
    <w:rsid w:val="0057686E"/>
    <w:rsid w:val="0057692D"/>
    <w:rsid w:val="0058029C"/>
    <w:rsid w:val="005815B7"/>
    <w:rsid w:val="00582399"/>
    <w:rsid w:val="00584C3A"/>
    <w:rsid w:val="0059038A"/>
    <w:rsid w:val="00590BA4"/>
    <w:rsid w:val="00592077"/>
    <w:rsid w:val="005932C4"/>
    <w:rsid w:val="005952E4"/>
    <w:rsid w:val="005A0BB4"/>
    <w:rsid w:val="005A1854"/>
    <w:rsid w:val="005A1C82"/>
    <w:rsid w:val="005A1D43"/>
    <w:rsid w:val="005A3EF6"/>
    <w:rsid w:val="005A40CB"/>
    <w:rsid w:val="005A4D08"/>
    <w:rsid w:val="005A52B7"/>
    <w:rsid w:val="005A610D"/>
    <w:rsid w:val="005A77B3"/>
    <w:rsid w:val="005A789B"/>
    <w:rsid w:val="005C2441"/>
    <w:rsid w:val="005C2ECB"/>
    <w:rsid w:val="005C3483"/>
    <w:rsid w:val="005C440E"/>
    <w:rsid w:val="005C5C9D"/>
    <w:rsid w:val="005C5D8A"/>
    <w:rsid w:val="005C6480"/>
    <w:rsid w:val="005C6D7F"/>
    <w:rsid w:val="005C71CD"/>
    <w:rsid w:val="005D0EFA"/>
    <w:rsid w:val="005D10AA"/>
    <w:rsid w:val="005D2FC4"/>
    <w:rsid w:val="005D69FB"/>
    <w:rsid w:val="005E0E2E"/>
    <w:rsid w:val="005E7A98"/>
    <w:rsid w:val="005F1BE1"/>
    <w:rsid w:val="005F1E3D"/>
    <w:rsid w:val="005F4252"/>
    <w:rsid w:val="005F4FEA"/>
    <w:rsid w:val="005F66C8"/>
    <w:rsid w:val="005F6C6B"/>
    <w:rsid w:val="00600106"/>
    <w:rsid w:val="006008B5"/>
    <w:rsid w:val="00600CB0"/>
    <w:rsid w:val="00601526"/>
    <w:rsid w:val="00603947"/>
    <w:rsid w:val="00606510"/>
    <w:rsid w:val="006076BC"/>
    <w:rsid w:val="00610044"/>
    <w:rsid w:val="006132E0"/>
    <w:rsid w:val="0061502E"/>
    <w:rsid w:val="00616BA7"/>
    <w:rsid w:val="00616E59"/>
    <w:rsid w:val="00617294"/>
    <w:rsid w:val="00617BFB"/>
    <w:rsid w:val="00621FA2"/>
    <w:rsid w:val="0062585E"/>
    <w:rsid w:val="00625F31"/>
    <w:rsid w:val="00626B01"/>
    <w:rsid w:val="00631245"/>
    <w:rsid w:val="006314B4"/>
    <w:rsid w:val="006327CA"/>
    <w:rsid w:val="00634481"/>
    <w:rsid w:val="006357D5"/>
    <w:rsid w:val="0063617D"/>
    <w:rsid w:val="0063637B"/>
    <w:rsid w:val="00636778"/>
    <w:rsid w:val="006415A2"/>
    <w:rsid w:val="0064244A"/>
    <w:rsid w:val="00642B14"/>
    <w:rsid w:val="00643AEF"/>
    <w:rsid w:val="0064584C"/>
    <w:rsid w:val="00645BBA"/>
    <w:rsid w:val="00651101"/>
    <w:rsid w:val="00653D8F"/>
    <w:rsid w:val="00654A5B"/>
    <w:rsid w:val="0065521E"/>
    <w:rsid w:val="00655776"/>
    <w:rsid w:val="006565EC"/>
    <w:rsid w:val="00660D34"/>
    <w:rsid w:val="006623E6"/>
    <w:rsid w:val="00666716"/>
    <w:rsid w:val="00670213"/>
    <w:rsid w:val="0067115E"/>
    <w:rsid w:val="006717FC"/>
    <w:rsid w:val="00671FC6"/>
    <w:rsid w:val="0067245B"/>
    <w:rsid w:val="006747CD"/>
    <w:rsid w:val="00674C31"/>
    <w:rsid w:val="006826A2"/>
    <w:rsid w:val="00682D8C"/>
    <w:rsid w:val="00683763"/>
    <w:rsid w:val="00692AED"/>
    <w:rsid w:val="00693703"/>
    <w:rsid w:val="00694915"/>
    <w:rsid w:val="00695A69"/>
    <w:rsid w:val="00697F2E"/>
    <w:rsid w:val="006A1E14"/>
    <w:rsid w:val="006A232C"/>
    <w:rsid w:val="006A30B6"/>
    <w:rsid w:val="006A4843"/>
    <w:rsid w:val="006A7C9C"/>
    <w:rsid w:val="006B26DB"/>
    <w:rsid w:val="006B2BBA"/>
    <w:rsid w:val="006B2C0F"/>
    <w:rsid w:val="006B3D74"/>
    <w:rsid w:val="006B57C3"/>
    <w:rsid w:val="006B5E3D"/>
    <w:rsid w:val="006B6DA5"/>
    <w:rsid w:val="006C21AE"/>
    <w:rsid w:val="006C5B22"/>
    <w:rsid w:val="006C5F15"/>
    <w:rsid w:val="006D1141"/>
    <w:rsid w:val="006E078E"/>
    <w:rsid w:val="006E3B11"/>
    <w:rsid w:val="006E3B87"/>
    <w:rsid w:val="006E617C"/>
    <w:rsid w:val="006F1A37"/>
    <w:rsid w:val="006F6898"/>
    <w:rsid w:val="0070059D"/>
    <w:rsid w:val="007011D7"/>
    <w:rsid w:val="00704B36"/>
    <w:rsid w:val="00706525"/>
    <w:rsid w:val="00707969"/>
    <w:rsid w:val="00710BD4"/>
    <w:rsid w:val="00713264"/>
    <w:rsid w:val="00713999"/>
    <w:rsid w:val="00714604"/>
    <w:rsid w:val="007146F1"/>
    <w:rsid w:val="00720268"/>
    <w:rsid w:val="007210F3"/>
    <w:rsid w:val="007228B5"/>
    <w:rsid w:val="0072578B"/>
    <w:rsid w:val="00726F29"/>
    <w:rsid w:val="0073478B"/>
    <w:rsid w:val="00734B3B"/>
    <w:rsid w:val="00735014"/>
    <w:rsid w:val="007359F1"/>
    <w:rsid w:val="00736AE3"/>
    <w:rsid w:val="00741D61"/>
    <w:rsid w:val="00743457"/>
    <w:rsid w:val="00745B92"/>
    <w:rsid w:val="007465D4"/>
    <w:rsid w:val="0074741C"/>
    <w:rsid w:val="00754300"/>
    <w:rsid w:val="00754FD1"/>
    <w:rsid w:val="00762020"/>
    <w:rsid w:val="00762269"/>
    <w:rsid w:val="0076273B"/>
    <w:rsid w:val="00762F7C"/>
    <w:rsid w:val="00764651"/>
    <w:rsid w:val="00764EE7"/>
    <w:rsid w:val="00766CA1"/>
    <w:rsid w:val="00767A5A"/>
    <w:rsid w:val="007716EF"/>
    <w:rsid w:val="00773C04"/>
    <w:rsid w:val="00774401"/>
    <w:rsid w:val="0078700F"/>
    <w:rsid w:val="00787111"/>
    <w:rsid w:val="007873DC"/>
    <w:rsid w:val="00790722"/>
    <w:rsid w:val="00790948"/>
    <w:rsid w:val="007912E1"/>
    <w:rsid w:val="00792716"/>
    <w:rsid w:val="007944C4"/>
    <w:rsid w:val="0079454B"/>
    <w:rsid w:val="00794756"/>
    <w:rsid w:val="00794FAC"/>
    <w:rsid w:val="007A490E"/>
    <w:rsid w:val="007A710D"/>
    <w:rsid w:val="007A7A75"/>
    <w:rsid w:val="007B2B08"/>
    <w:rsid w:val="007B3DF2"/>
    <w:rsid w:val="007B4896"/>
    <w:rsid w:val="007B72E4"/>
    <w:rsid w:val="007C36D3"/>
    <w:rsid w:val="007C390B"/>
    <w:rsid w:val="007C4556"/>
    <w:rsid w:val="007C4BFB"/>
    <w:rsid w:val="007C7C87"/>
    <w:rsid w:val="007D30A0"/>
    <w:rsid w:val="007D38E6"/>
    <w:rsid w:val="007D3E1F"/>
    <w:rsid w:val="007D7758"/>
    <w:rsid w:val="007E0D11"/>
    <w:rsid w:val="007E4385"/>
    <w:rsid w:val="007E621B"/>
    <w:rsid w:val="007E6900"/>
    <w:rsid w:val="007E7952"/>
    <w:rsid w:val="007F0DC4"/>
    <w:rsid w:val="007F0E2E"/>
    <w:rsid w:val="007F3458"/>
    <w:rsid w:val="007F3B44"/>
    <w:rsid w:val="007F5FAE"/>
    <w:rsid w:val="007F6C31"/>
    <w:rsid w:val="00802393"/>
    <w:rsid w:val="00804D77"/>
    <w:rsid w:val="00814C0C"/>
    <w:rsid w:val="00816586"/>
    <w:rsid w:val="008173CD"/>
    <w:rsid w:val="008178F5"/>
    <w:rsid w:val="008208C5"/>
    <w:rsid w:val="00820D4B"/>
    <w:rsid w:val="00822BFB"/>
    <w:rsid w:val="00824C15"/>
    <w:rsid w:val="00824CF6"/>
    <w:rsid w:val="00825966"/>
    <w:rsid w:val="00826881"/>
    <w:rsid w:val="00827AC1"/>
    <w:rsid w:val="008313DD"/>
    <w:rsid w:val="00836C30"/>
    <w:rsid w:val="00836DAE"/>
    <w:rsid w:val="00836E3E"/>
    <w:rsid w:val="00837CCD"/>
    <w:rsid w:val="008411B3"/>
    <w:rsid w:val="00844F9C"/>
    <w:rsid w:val="008456C8"/>
    <w:rsid w:val="00846C00"/>
    <w:rsid w:val="00846D8C"/>
    <w:rsid w:val="00850BD7"/>
    <w:rsid w:val="008510C6"/>
    <w:rsid w:val="00856BD6"/>
    <w:rsid w:val="008577EA"/>
    <w:rsid w:val="00857EE6"/>
    <w:rsid w:val="00862CFA"/>
    <w:rsid w:val="008630CE"/>
    <w:rsid w:val="0086350C"/>
    <w:rsid w:val="00864A6A"/>
    <w:rsid w:val="0086666A"/>
    <w:rsid w:val="00870A61"/>
    <w:rsid w:val="00871A6D"/>
    <w:rsid w:val="00871E0A"/>
    <w:rsid w:val="0087646D"/>
    <w:rsid w:val="0088349E"/>
    <w:rsid w:val="008847D4"/>
    <w:rsid w:val="00887314"/>
    <w:rsid w:val="008904ED"/>
    <w:rsid w:val="00891D73"/>
    <w:rsid w:val="00893A26"/>
    <w:rsid w:val="008A224C"/>
    <w:rsid w:val="008A5D1E"/>
    <w:rsid w:val="008A703E"/>
    <w:rsid w:val="008A7D29"/>
    <w:rsid w:val="008B05AF"/>
    <w:rsid w:val="008C2D90"/>
    <w:rsid w:val="008C2DB5"/>
    <w:rsid w:val="008C4EB2"/>
    <w:rsid w:val="008C544B"/>
    <w:rsid w:val="008C5450"/>
    <w:rsid w:val="008C6C6B"/>
    <w:rsid w:val="008C6E10"/>
    <w:rsid w:val="008D0877"/>
    <w:rsid w:val="008D21AF"/>
    <w:rsid w:val="008D2CCF"/>
    <w:rsid w:val="008D458A"/>
    <w:rsid w:val="008D6FF0"/>
    <w:rsid w:val="008E14E9"/>
    <w:rsid w:val="008E15EC"/>
    <w:rsid w:val="008E2AC4"/>
    <w:rsid w:val="008E3192"/>
    <w:rsid w:val="008E3647"/>
    <w:rsid w:val="008F076E"/>
    <w:rsid w:val="008F25CF"/>
    <w:rsid w:val="008F62C3"/>
    <w:rsid w:val="00903584"/>
    <w:rsid w:val="009035D4"/>
    <w:rsid w:val="0090396E"/>
    <w:rsid w:val="00904A4E"/>
    <w:rsid w:val="0090543A"/>
    <w:rsid w:val="00906FD4"/>
    <w:rsid w:val="009108B6"/>
    <w:rsid w:val="00913EB9"/>
    <w:rsid w:val="009144A9"/>
    <w:rsid w:val="00914F59"/>
    <w:rsid w:val="0091512B"/>
    <w:rsid w:val="009152E0"/>
    <w:rsid w:val="009167DB"/>
    <w:rsid w:val="0091778D"/>
    <w:rsid w:val="0092209F"/>
    <w:rsid w:val="0092365C"/>
    <w:rsid w:val="00925849"/>
    <w:rsid w:val="0092601C"/>
    <w:rsid w:val="00931821"/>
    <w:rsid w:val="009343A1"/>
    <w:rsid w:val="00937421"/>
    <w:rsid w:val="00937CD7"/>
    <w:rsid w:val="00940302"/>
    <w:rsid w:val="009413A6"/>
    <w:rsid w:val="00941983"/>
    <w:rsid w:val="00941C3E"/>
    <w:rsid w:val="00943047"/>
    <w:rsid w:val="00943DDB"/>
    <w:rsid w:val="00944197"/>
    <w:rsid w:val="009444FF"/>
    <w:rsid w:val="00944A97"/>
    <w:rsid w:val="00945D45"/>
    <w:rsid w:val="00945EF8"/>
    <w:rsid w:val="00946365"/>
    <w:rsid w:val="009475FD"/>
    <w:rsid w:val="00947F9D"/>
    <w:rsid w:val="00947FCE"/>
    <w:rsid w:val="00951568"/>
    <w:rsid w:val="00953EC4"/>
    <w:rsid w:val="009545B5"/>
    <w:rsid w:val="009646D4"/>
    <w:rsid w:val="00965096"/>
    <w:rsid w:val="00966DBA"/>
    <w:rsid w:val="00970DFE"/>
    <w:rsid w:val="0097303A"/>
    <w:rsid w:val="00974ABB"/>
    <w:rsid w:val="00974B55"/>
    <w:rsid w:val="009753FB"/>
    <w:rsid w:val="00976917"/>
    <w:rsid w:val="00976A8D"/>
    <w:rsid w:val="00980093"/>
    <w:rsid w:val="00980686"/>
    <w:rsid w:val="00980E74"/>
    <w:rsid w:val="00981C5B"/>
    <w:rsid w:val="00982B17"/>
    <w:rsid w:val="00982E6C"/>
    <w:rsid w:val="0098359F"/>
    <w:rsid w:val="0098662D"/>
    <w:rsid w:val="0098753B"/>
    <w:rsid w:val="0098767A"/>
    <w:rsid w:val="009878BF"/>
    <w:rsid w:val="0099177E"/>
    <w:rsid w:val="00992A71"/>
    <w:rsid w:val="00993350"/>
    <w:rsid w:val="0099525E"/>
    <w:rsid w:val="009A00EF"/>
    <w:rsid w:val="009A04C0"/>
    <w:rsid w:val="009A2C51"/>
    <w:rsid w:val="009A50B3"/>
    <w:rsid w:val="009A76EB"/>
    <w:rsid w:val="009A7BAA"/>
    <w:rsid w:val="009B1786"/>
    <w:rsid w:val="009B25F8"/>
    <w:rsid w:val="009B3123"/>
    <w:rsid w:val="009B383A"/>
    <w:rsid w:val="009B4895"/>
    <w:rsid w:val="009B4CDD"/>
    <w:rsid w:val="009B5FB1"/>
    <w:rsid w:val="009C0B0A"/>
    <w:rsid w:val="009C456D"/>
    <w:rsid w:val="009C5960"/>
    <w:rsid w:val="009C59CD"/>
    <w:rsid w:val="009C5C04"/>
    <w:rsid w:val="009C66DF"/>
    <w:rsid w:val="009C7543"/>
    <w:rsid w:val="009C796F"/>
    <w:rsid w:val="009D17B0"/>
    <w:rsid w:val="009D3392"/>
    <w:rsid w:val="009D6EE9"/>
    <w:rsid w:val="009E2387"/>
    <w:rsid w:val="009E668F"/>
    <w:rsid w:val="009E6F05"/>
    <w:rsid w:val="009F02EE"/>
    <w:rsid w:val="009F17CE"/>
    <w:rsid w:val="009F315F"/>
    <w:rsid w:val="009F40FB"/>
    <w:rsid w:val="009F565E"/>
    <w:rsid w:val="00A01C08"/>
    <w:rsid w:val="00A02006"/>
    <w:rsid w:val="00A0381D"/>
    <w:rsid w:val="00A03FCE"/>
    <w:rsid w:val="00A0697F"/>
    <w:rsid w:val="00A07680"/>
    <w:rsid w:val="00A136DA"/>
    <w:rsid w:val="00A13A9C"/>
    <w:rsid w:val="00A1542B"/>
    <w:rsid w:val="00A15438"/>
    <w:rsid w:val="00A16138"/>
    <w:rsid w:val="00A239F5"/>
    <w:rsid w:val="00A27DE4"/>
    <w:rsid w:val="00A312F9"/>
    <w:rsid w:val="00A31879"/>
    <w:rsid w:val="00A336BC"/>
    <w:rsid w:val="00A35B05"/>
    <w:rsid w:val="00A35E97"/>
    <w:rsid w:val="00A4450C"/>
    <w:rsid w:val="00A457A9"/>
    <w:rsid w:val="00A4697A"/>
    <w:rsid w:val="00A51238"/>
    <w:rsid w:val="00A51795"/>
    <w:rsid w:val="00A573C8"/>
    <w:rsid w:val="00A60C45"/>
    <w:rsid w:val="00A63C62"/>
    <w:rsid w:val="00A64F10"/>
    <w:rsid w:val="00A72DD3"/>
    <w:rsid w:val="00A73052"/>
    <w:rsid w:val="00A742BF"/>
    <w:rsid w:val="00A74F3B"/>
    <w:rsid w:val="00A75A08"/>
    <w:rsid w:val="00A76F32"/>
    <w:rsid w:val="00A77ED2"/>
    <w:rsid w:val="00A930CC"/>
    <w:rsid w:val="00A95522"/>
    <w:rsid w:val="00A9704D"/>
    <w:rsid w:val="00A9763B"/>
    <w:rsid w:val="00A976F6"/>
    <w:rsid w:val="00AA2829"/>
    <w:rsid w:val="00AA2867"/>
    <w:rsid w:val="00AA2A08"/>
    <w:rsid w:val="00AA4019"/>
    <w:rsid w:val="00AA460A"/>
    <w:rsid w:val="00AA4EE0"/>
    <w:rsid w:val="00AA54AA"/>
    <w:rsid w:val="00AA76D7"/>
    <w:rsid w:val="00AA79E6"/>
    <w:rsid w:val="00AB03D1"/>
    <w:rsid w:val="00AB4050"/>
    <w:rsid w:val="00AB679D"/>
    <w:rsid w:val="00AC0D36"/>
    <w:rsid w:val="00AC4063"/>
    <w:rsid w:val="00AC4982"/>
    <w:rsid w:val="00AC5762"/>
    <w:rsid w:val="00AC577D"/>
    <w:rsid w:val="00AC6423"/>
    <w:rsid w:val="00AC6B26"/>
    <w:rsid w:val="00AD02CE"/>
    <w:rsid w:val="00AD0C4D"/>
    <w:rsid w:val="00AD1041"/>
    <w:rsid w:val="00AD3843"/>
    <w:rsid w:val="00AD43AE"/>
    <w:rsid w:val="00AD6ACF"/>
    <w:rsid w:val="00AE0970"/>
    <w:rsid w:val="00AE0B59"/>
    <w:rsid w:val="00AE17C5"/>
    <w:rsid w:val="00AE2676"/>
    <w:rsid w:val="00AE5116"/>
    <w:rsid w:val="00AE6013"/>
    <w:rsid w:val="00AE7146"/>
    <w:rsid w:val="00AF099B"/>
    <w:rsid w:val="00AF25F1"/>
    <w:rsid w:val="00AF26AA"/>
    <w:rsid w:val="00AF2761"/>
    <w:rsid w:val="00AF471A"/>
    <w:rsid w:val="00AF5870"/>
    <w:rsid w:val="00AF60FB"/>
    <w:rsid w:val="00AF6F5A"/>
    <w:rsid w:val="00AF790F"/>
    <w:rsid w:val="00B02D1C"/>
    <w:rsid w:val="00B045CA"/>
    <w:rsid w:val="00B05F84"/>
    <w:rsid w:val="00B1068B"/>
    <w:rsid w:val="00B113C6"/>
    <w:rsid w:val="00B12A32"/>
    <w:rsid w:val="00B142EE"/>
    <w:rsid w:val="00B1519C"/>
    <w:rsid w:val="00B16F4D"/>
    <w:rsid w:val="00B17198"/>
    <w:rsid w:val="00B17A8E"/>
    <w:rsid w:val="00B17CE8"/>
    <w:rsid w:val="00B205E4"/>
    <w:rsid w:val="00B20EF6"/>
    <w:rsid w:val="00B234BF"/>
    <w:rsid w:val="00B25BAB"/>
    <w:rsid w:val="00B26E36"/>
    <w:rsid w:val="00B279B9"/>
    <w:rsid w:val="00B30990"/>
    <w:rsid w:val="00B32A66"/>
    <w:rsid w:val="00B3360E"/>
    <w:rsid w:val="00B34C48"/>
    <w:rsid w:val="00B361AB"/>
    <w:rsid w:val="00B411EE"/>
    <w:rsid w:val="00B412B2"/>
    <w:rsid w:val="00B46791"/>
    <w:rsid w:val="00B477C4"/>
    <w:rsid w:val="00B526D1"/>
    <w:rsid w:val="00B5414D"/>
    <w:rsid w:val="00B5463F"/>
    <w:rsid w:val="00B60717"/>
    <w:rsid w:val="00B6482D"/>
    <w:rsid w:val="00B64873"/>
    <w:rsid w:val="00B64CC4"/>
    <w:rsid w:val="00B6550A"/>
    <w:rsid w:val="00B66489"/>
    <w:rsid w:val="00B67919"/>
    <w:rsid w:val="00B719A9"/>
    <w:rsid w:val="00B71BB8"/>
    <w:rsid w:val="00B75346"/>
    <w:rsid w:val="00B77A35"/>
    <w:rsid w:val="00B82B7B"/>
    <w:rsid w:val="00B84FEA"/>
    <w:rsid w:val="00B858A7"/>
    <w:rsid w:val="00B924AF"/>
    <w:rsid w:val="00B950F7"/>
    <w:rsid w:val="00B95E47"/>
    <w:rsid w:val="00B970D3"/>
    <w:rsid w:val="00BA057C"/>
    <w:rsid w:val="00BB4B1B"/>
    <w:rsid w:val="00BB7A16"/>
    <w:rsid w:val="00BC164A"/>
    <w:rsid w:val="00BC1AAE"/>
    <w:rsid w:val="00BC1ABE"/>
    <w:rsid w:val="00BC4117"/>
    <w:rsid w:val="00BC4AB3"/>
    <w:rsid w:val="00BC7BFC"/>
    <w:rsid w:val="00BD0436"/>
    <w:rsid w:val="00BD0A0F"/>
    <w:rsid w:val="00BD0C0F"/>
    <w:rsid w:val="00BD0C3E"/>
    <w:rsid w:val="00BD4128"/>
    <w:rsid w:val="00BE1E3F"/>
    <w:rsid w:val="00BE2A92"/>
    <w:rsid w:val="00BE382D"/>
    <w:rsid w:val="00BE404C"/>
    <w:rsid w:val="00BE734F"/>
    <w:rsid w:val="00BE7F5F"/>
    <w:rsid w:val="00BF1978"/>
    <w:rsid w:val="00BF1B94"/>
    <w:rsid w:val="00BF4208"/>
    <w:rsid w:val="00BF43A2"/>
    <w:rsid w:val="00BF4B55"/>
    <w:rsid w:val="00BF6F76"/>
    <w:rsid w:val="00C012B7"/>
    <w:rsid w:val="00C03B48"/>
    <w:rsid w:val="00C04E9B"/>
    <w:rsid w:val="00C056A7"/>
    <w:rsid w:val="00C070A0"/>
    <w:rsid w:val="00C108DB"/>
    <w:rsid w:val="00C1420D"/>
    <w:rsid w:val="00C14AEF"/>
    <w:rsid w:val="00C17EFE"/>
    <w:rsid w:val="00C2085F"/>
    <w:rsid w:val="00C21C45"/>
    <w:rsid w:val="00C220B0"/>
    <w:rsid w:val="00C26585"/>
    <w:rsid w:val="00C27B7A"/>
    <w:rsid w:val="00C30B64"/>
    <w:rsid w:val="00C32DED"/>
    <w:rsid w:val="00C33ABD"/>
    <w:rsid w:val="00C3630E"/>
    <w:rsid w:val="00C36B5C"/>
    <w:rsid w:val="00C40B2C"/>
    <w:rsid w:val="00C47428"/>
    <w:rsid w:val="00C4758B"/>
    <w:rsid w:val="00C50A79"/>
    <w:rsid w:val="00C528DF"/>
    <w:rsid w:val="00C547BB"/>
    <w:rsid w:val="00C54A4C"/>
    <w:rsid w:val="00C54DC0"/>
    <w:rsid w:val="00C550E4"/>
    <w:rsid w:val="00C55579"/>
    <w:rsid w:val="00C55B7D"/>
    <w:rsid w:val="00C5679B"/>
    <w:rsid w:val="00C61191"/>
    <w:rsid w:val="00C660CF"/>
    <w:rsid w:val="00C70ED4"/>
    <w:rsid w:val="00C758A7"/>
    <w:rsid w:val="00C8013C"/>
    <w:rsid w:val="00C85B14"/>
    <w:rsid w:val="00C87A22"/>
    <w:rsid w:val="00C902CC"/>
    <w:rsid w:val="00C91991"/>
    <w:rsid w:val="00C93B9D"/>
    <w:rsid w:val="00C94513"/>
    <w:rsid w:val="00C9628F"/>
    <w:rsid w:val="00C9697C"/>
    <w:rsid w:val="00C979F7"/>
    <w:rsid w:val="00C97B5E"/>
    <w:rsid w:val="00CA08B5"/>
    <w:rsid w:val="00CA3257"/>
    <w:rsid w:val="00CA3769"/>
    <w:rsid w:val="00CB05FD"/>
    <w:rsid w:val="00CB11AE"/>
    <w:rsid w:val="00CB1D6D"/>
    <w:rsid w:val="00CB5D28"/>
    <w:rsid w:val="00CC05E2"/>
    <w:rsid w:val="00CC1768"/>
    <w:rsid w:val="00CD1AD3"/>
    <w:rsid w:val="00CD1D0C"/>
    <w:rsid w:val="00CD3A1D"/>
    <w:rsid w:val="00CD4221"/>
    <w:rsid w:val="00CD51BD"/>
    <w:rsid w:val="00CD6F30"/>
    <w:rsid w:val="00CD7F44"/>
    <w:rsid w:val="00CE4E9D"/>
    <w:rsid w:val="00CF2EE2"/>
    <w:rsid w:val="00CF3081"/>
    <w:rsid w:val="00CF3F85"/>
    <w:rsid w:val="00CF4D7F"/>
    <w:rsid w:val="00CF4E4E"/>
    <w:rsid w:val="00CF54BE"/>
    <w:rsid w:val="00CF67A6"/>
    <w:rsid w:val="00D04112"/>
    <w:rsid w:val="00D059A3"/>
    <w:rsid w:val="00D11687"/>
    <w:rsid w:val="00D122CF"/>
    <w:rsid w:val="00D13CD3"/>
    <w:rsid w:val="00D1402A"/>
    <w:rsid w:val="00D14139"/>
    <w:rsid w:val="00D14E42"/>
    <w:rsid w:val="00D1586C"/>
    <w:rsid w:val="00D21F5D"/>
    <w:rsid w:val="00D25DB4"/>
    <w:rsid w:val="00D270C2"/>
    <w:rsid w:val="00D27E1F"/>
    <w:rsid w:val="00D36902"/>
    <w:rsid w:val="00D4197B"/>
    <w:rsid w:val="00D42352"/>
    <w:rsid w:val="00D46167"/>
    <w:rsid w:val="00D52414"/>
    <w:rsid w:val="00D52A26"/>
    <w:rsid w:val="00D57840"/>
    <w:rsid w:val="00D57FFE"/>
    <w:rsid w:val="00D612B0"/>
    <w:rsid w:val="00D62EAC"/>
    <w:rsid w:val="00D640DB"/>
    <w:rsid w:val="00D658F6"/>
    <w:rsid w:val="00D67559"/>
    <w:rsid w:val="00D704EF"/>
    <w:rsid w:val="00D711A3"/>
    <w:rsid w:val="00D72383"/>
    <w:rsid w:val="00D7282A"/>
    <w:rsid w:val="00D742FA"/>
    <w:rsid w:val="00D74D44"/>
    <w:rsid w:val="00D75B00"/>
    <w:rsid w:val="00D772CA"/>
    <w:rsid w:val="00D8193F"/>
    <w:rsid w:val="00D8431E"/>
    <w:rsid w:val="00D872D7"/>
    <w:rsid w:val="00D94410"/>
    <w:rsid w:val="00D9532F"/>
    <w:rsid w:val="00D95485"/>
    <w:rsid w:val="00D9558D"/>
    <w:rsid w:val="00D968E9"/>
    <w:rsid w:val="00D97283"/>
    <w:rsid w:val="00DA11C9"/>
    <w:rsid w:val="00DA2275"/>
    <w:rsid w:val="00DA350C"/>
    <w:rsid w:val="00DA392B"/>
    <w:rsid w:val="00DA4057"/>
    <w:rsid w:val="00DA4759"/>
    <w:rsid w:val="00DA4918"/>
    <w:rsid w:val="00DA5873"/>
    <w:rsid w:val="00DA6686"/>
    <w:rsid w:val="00DB0025"/>
    <w:rsid w:val="00DB0396"/>
    <w:rsid w:val="00DB0FCE"/>
    <w:rsid w:val="00DB1CB3"/>
    <w:rsid w:val="00DB3BB4"/>
    <w:rsid w:val="00DB68E3"/>
    <w:rsid w:val="00DC678A"/>
    <w:rsid w:val="00DC7F64"/>
    <w:rsid w:val="00DD0554"/>
    <w:rsid w:val="00DD542C"/>
    <w:rsid w:val="00DE07CD"/>
    <w:rsid w:val="00DE1DF5"/>
    <w:rsid w:val="00DE1FFE"/>
    <w:rsid w:val="00DE204C"/>
    <w:rsid w:val="00DE2EDD"/>
    <w:rsid w:val="00DE3049"/>
    <w:rsid w:val="00DE555A"/>
    <w:rsid w:val="00DE5D9E"/>
    <w:rsid w:val="00DE5FB1"/>
    <w:rsid w:val="00DE66DB"/>
    <w:rsid w:val="00DE7789"/>
    <w:rsid w:val="00DF0A4D"/>
    <w:rsid w:val="00DF70DF"/>
    <w:rsid w:val="00E0096A"/>
    <w:rsid w:val="00E10158"/>
    <w:rsid w:val="00E1021C"/>
    <w:rsid w:val="00E120C5"/>
    <w:rsid w:val="00E17288"/>
    <w:rsid w:val="00E20294"/>
    <w:rsid w:val="00E202F8"/>
    <w:rsid w:val="00E23162"/>
    <w:rsid w:val="00E25809"/>
    <w:rsid w:val="00E25DE9"/>
    <w:rsid w:val="00E27CEE"/>
    <w:rsid w:val="00E310D2"/>
    <w:rsid w:val="00E314AA"/>
    <w:rsid w:val="00E32FCB"/>
    <w:rsid w:val="00E33F0F"/>
    <w:rsid w:val="00E3536C"/>
    <w:rsid w:val="00E41FC4"/>
    <w:rsid w:val="00E429C9"/>
    <w:rsid w:val="00E47501"/>
    <w:rsid w:val="00E51B63"/>
    <w:rsid w:val="00E52991"/>
    <w:rsid w:val="00E5301F"/>
    <w:rsid w:val="00E53C52"/>
    <w:rsid w:val="00E544BB"/>
    <w:rsid w:val="00E55F06"/>
    <w:rsid w:val="00E561FA"/>
    <w:rsid w:val="00E6072E"/>
    <w:rsid w:val="00E608A8"/>
    <w:rsid w:val="00E65F49"/>
    <w:rsid w:val="00E6681E"/>
    <w:rsid w:val="00E66AA0"/>
    <w:rsid w:val="00E67903"/>
    <w:rsid w:val="00E70650"/>
    <w:rsid w:val="00E70849"/>
    <w:rsid w:val="00E70FDF"/>
    <w:rsid w:val="00E74684"/>
    <w:rsid w:val="00E756E3"/>
    <w:rsid w:val="00E75E88"/>
    <w:rsid w:val="00E830ED"/>
    <w:rsid w:val="00E8655B"/>
    <w:rsid w:val="00E87423"/>
    <w:rsid w:val="00E8774E"/>
    <w:rsid w:val="00E92297"/>
    <w:rsid w:val="00E92E00"/>
    <w:rsid w:val="00E946DD"/>
    <w:rsid w:val="00E9601F"/>
    <w:rsid w:val="00E97CF0"/>
    <w:rsid w:val="00EA0F40"/>
    <w:rsid w:val="00EA495A"/>
    <w:rsid w:val="00EA4A4E"/>
    <w:rsid w:val="00EA660C"/>
    <w:rsid w:val="00EA6897"/>
    <w:rsid w:val="00EA77AF"/>
    <w:rsid w:val="00EB12D0"/>
    <w:rsid w:val="00EB3A6C"/>
    <w:rsid w:val="00EB5B07"/>
    <w:rsid w:val="00EB73B8"/>
    <w:rsid w:val="00EC2887"/>
    <w:rsid w:val="00EC3DDA"/>
    <w:rsid w:val="00EC496A"/>
    <w:rsid w:val="00EC5228"/>
    <w:rsid w:val="00ED02B3"/>
    <w:rsid w:val="00ED1612"/>
    <w:rsid w:val="00ED2261"/>
    <w:rsid w:val="00ED42F6"/>
    <w:rsid w:val="00ED5756"/>
    <w:rsid w:val="00ED5E25"/>
    <w:rsid w:val="00ED6586"/>
    <w:rsid w:val="00ED6E05"/>
    <w:rsid w:val="00ED6F8B"/>
    <w:rsid w:val="00EE4955"/>
    <w:rsid w:val="00EE6C17"/>
    <w:rsid w:val="00EF0D4F"/>
    <w:rsid w:val="00EF4771"/>
    <w:rsid w:val="00EF79A0"/>
    <w:rsid w:val="00F04A74"/>
    <w:rsid w:val="00F04CB7"/>
    <w:rsid w:val="00F11997"/>
    <w:rsid w:val="00F1395E"/>
    <w:rsid w:val="00F13E65"/>
    <w:rsid w:val="00F14103"/>
    <w:rsid w:val="00F17277"/>
    <w:rsid w:val="00F176D3"/>
    <w:rsid w:val="00F204B8"/>
    <w:rsid w:val="00F21BAE"/>
    <w:rsid w:val="00F22A06"/>
    <w:rsid w:val="00F32305"/>
    <w:rsid w:val="00F33D5B"/>
    <w:rsid w:val="00F3712E"/>
    <w:rsid w:val="00F37C16"/>
    <w:rsid w:val="00F41DD3"/>
    <w:rsid w:val="00F43575"/>
    <w:rsid w:val="00F4398C"/>
    <w:rsid w:val="00F45BDF"/>
    <w:rsid w:val="00F46694"/>
    <w:rsid w:val="00F47D74"/>
    <w:rsid w:val="00F5041B"/>
    <w:rsid w:val="00F510B5"/>
    <w:rsid w:val="00F5242A"/>
    <w:rsid w:val="00F542CD"/>
    <w:rsid w:val="00F561EC"/>
    <w:rsid w:val="00F56F95"/>
    <w:rsid w:val="00F650AB"/>
    <w:rsid w:val="00F6549F"/>
    <w:rsid w:val="00F67A75"/>
    <w:rsid w:val="00F74690"/>
    <w:rsid w:val="00F77241"/>
    <w:rsid w:val="00F81E3C"/>
    <w:rsid w:val="00F82838"/>
    <w:rsid w:val="00F82AEA"/>
    <w:rsid w:val="00F90617"/>
    <w:rsid w:val="00F92002"/>
    <w:rsid w:val="00F95874"/>
    <w:rsid w:val="00F95F67"/>
    <w:rsid w:val="00F9649B"/>
    <w:rsid w:val="00F974FE"/>
    <w:rsid w:val="00F9758E"/>
    <w:rsid w:val="00FA2EF6"/>
    <w:rsid w:val="00FA350A"/>
    <w:rsid w:val="00FA4E6D"/>
    <w:rsid w:val="00FA50E1"/>
    <w:rsid w:val="00FA75F5"/>
    <w:rsid w:val="00FB00E9"/>
    <w:rsid w:val="00FB285C"/>
    <w:rsid w:val="00FB44DB"/>
    <w:rsid w:val="00FB4CDF"/>
    <w:rsid w:val="00FC0830"/>
    <w:rsid w:val="00FC329F"/>
    <w:rsid w:val="00FC6A44"/>
    <w:rsid w:val="00FD2709"/>
    <w:rsid w:val="00FD3865"/>
    <w:rsid w:val="00FD3F1C"/>
    <w:rsid w:val="00FD4127"/>
    <w:rsid w:val="00FD43B6"/>
    <w:rsid w:val="00FD5075"/>
    <w:rsid w:val="00FD7C64"/>
    <w:rsid w:val="00FD7FE7"/>
    <w:rsid w:val="00FE37BD"/>
    <w:rsid w:val="00FE5046"/>
    <w:rsid w:val="00FE631A"/>
    <w:rsid w:val="00FE72A1"/>
    <w:rsid w:val="00FE75C1"/>
    <w:rsid w:val="00FF0690"/>
    <w:rsid w:val="00FF0F3E"/>
    <w:rsid w:val="00FF18DC"/>
    <w:rsid w:val="00FF391C"/>
    <w:rsid w:val="00FF3E47"/>
    <w:rsid w:val="00FF46F4"/>
    <w:rsid w:val="00FF49C6"/>
    <w:rsid w:val="00FF6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240"/>
    <w:rPr>
      <w:sz w:val="24"/>
      <w:szCs w:val="24"/>
    </w:rPr>
  </w:style>
  <w:style w:type="paragraph" w:styleId="1">
    <w:name w:val="heading 1"/>
    <w:basedOn w:val="a"/>
    <w:next w:val="a"/>
    <w:qFormat/>
    <w:rsid w:val="00000240"/>
    <w:pPr>
      <w:keepNext/>
      <w:outlineLvl w:val="0"/>
    </w:pPr>
    <w:rPr>
      <w:b/>
      <w:bCs/>
      <w:sz w:val="28"/>
      <w:lang w:val="be-BY"/>
    </w:rPr>
  </w:style>
  <w:style w:type="paragraph" w:styleId="2">
    <w:name w:val="heading 2"/>
    <w:basedOn w:val="a"/>
    <w:next w:val="a"/>
    <w:qFormat/>
    <w:rsid w:val="00000240"/>
    <w:pPr>
      <w:keepNext/>
      <w:ind w:firstLine="720"/>
      <w:jc w:val="both"/>
      <w:outlineLvl w:val="1"/>
    </w:pPr>
    <w:rPr>
      <w:sz w:val="28"/>
    </w:rPr>
  </w:style>
  <w:style w:type="paragraph" w:styleId="3">
    <w:name w:val="heading 3"/>
    <w:basedOn w:val="a"/>
    <w:next w:val="a"/>
    <w:qFormat/>
    <w:rsid w:val="00000240"/>
    <w:pPr>
      <w:keepNext/>
      <w:outlineLvl w:val="2"/>
    </w:pPr>
    <w:rPr>
      <w:sz w:val="28"/>
    </w:rPr>
  </w:style>
  <w:style w:type="paragraph" w:styleId="4">
    <w:name w:val="heading 4"/>
    <w:basedOn w:val="a"/>
    <w:next w:val="a"/>
    <w:qFormat/>
    <w:rsid w:val="00000240"/>
    <w:pPr>
      <w:keepNext/>
      <w:jc w:val="both"/>
      <w:outlineLvl w:val="3"/>
    </w:pPr>
    <w:rPr>
      <w:sz w:val="28"/>
      <w:szCs w:val="20"/>
      <w:lang w:val="be-BY"/>
    </w:rPr>
  </w:style>
  <w:style w:type="paragraph" w:styleId="8">
    <w:name w:val="heading 8"/>
    <w:basedOn w:val="a"/>
    <w:next w:val="a"/>
    <w:qFormat/>
    <w:rsid w:val="00FA50E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00240"/>
    <w:pPr>
      <w:ind w:firstLine="1134"/>
      <w:jc w:val="both"/>
    </w:pPr>
    <w:rPr>
      <w:szCs w:val="20"/>
      <w:lang w:val="be-BY"/>
    </w:rPr>
  </w:style>
  <w:style w:type="paragraph" w:styleId="20">
    <w:name w:val="Body Text Indent 2"/>
    <w:basedOn w:val="a"/>
    <w:rsid w:val="00000240"/>
    <w:pPr>
      <w:ind w:firstLine="1440"/>
      <w:jc w:val="both"/>
    </w:pPr>
    <w:rPr>
      <w:sz w:val="28"/>
    </w:rPr>
  </w:style>
  <w:style w:type="paragraph" w:styleId="30">
    <w:name w:val="Body Text Indent 3"/>
    <w:basedOn w:val="a"/>
    <w:rsid w:val="00000240"/>
    <w:pPr>
      <w:ind w:left="3780" w:hanging="1440"/>
      <w:jc w:val="both"/>
    </w:pPr>
    <w:rPr>
      <w:sz w:val="26"/>
    </w:rPr>
  </w:style>
  <w:style w:type="paragraph" w:styleId="a4">
    <w:name w:val="Body Text"/>
    <w:basedOn w:val="a"/>
    <w:rsid w:val="00000240"/>
    <w:pPr>
      <w:jc w:val="center"/>
    </w:pPr>
    <w:rPr>
      <w:b/>
      <w:sz w:val="44"/>
      <w:szCs w:val="20"/>
    </w:rPr>
  </w:style>
  <w:style w:type="paragraph" w:styleId="a5">
    <w:name w:val="Balloon Text"/>
    <w:basedOn w:val="a"/>
    <w:semiHidden/>
    <w:rsid w:val="00DD0554"/>
    <w:rPr>
      <w:rFonts w:ascii="Tahoma" w:hAnsi="Tahoma" w:cs="Tahoma"/>
      <w:sz w:val="16"/>
      <w:szCs w:val="16"/>
    </w:rPr>
  </w:style>
  <w:style w:type="character" w:styleId="a6">
    <w:name w:val="Hyperlink"/>
    <w:rsid w:val="004C1688"/>
    <w:rPr>
      <w:color w:val="0000FF"/>
      <w:u w:val="single"/>
    </w:rPr>
  </w:style>
  <w:style w:type="paragraph" w:customStyle="1" w:styleId="a7">
    <w:name w:val="Знак Знак Знак Знак Знак Знак Знак Знак Знак Знак Знак Знак Знак Знак"/>
    <w:basedOn w:val="a"/>
    <w:rsid w:val="00670213"/>
    <w:rPr>
      <w:rFonts w:ascii="Verdana" w:hAnsi="Verdana" w:cs="Verdana"/>
      <w:sz w:val="20"/>
      <w:szCs w:val="20"/>
      <w:lang w:val="en-US" w:eastAsia="en-US"/>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D97283"/>
    <w:pPr>
      <w:spacing w:after="160" w:line="240" w:lineRule="exact"/>
    </w:pPr>
    <w:rPr>
      <w:sz w:val="28"/>
      <w:szCs w:val="20"/>
      <w:lang w:val="en-US" w:eastAsia="en-US"/>
    </w:rPr>
  </w:style>
  <w:style w:type="paragraph" w:customStyle="1" w:styleId="point">
    <w:name w:val="point"/>
    <w:basedOn w:val="a"/>
    <w:rsid w:val="00621FA2"/>
    <w:pPr>
      <w:spacing w:before="160" w:after="160"/>
      <w:ind w:firstLine="567"/>
      <w:jc w:val="both"/>
    </w:pPr>
  </w:style>
  <w:style w:type="paragraph" w:customStyle="1" w:styleId="a8">
    <w:name w:val="Знак Знак"/>
    <w:basedOn w:val="a"/>
    <w:autoRedefine/>
    <w:rsid w:val="002F621B"/>
    <w:pPr>
      <w:spacing w:after="160" w:line="240" w:lineRule="exact"/>
    </w:pPr>
    <w:rPr>
      <w:rFonts w:eastAsia="Courier New"/>
      <w:b/>
      <w:sz w:val="28"/>
      <w:lang w:val="en-US" w:eastAsia="en-US"/>
    </w:rPr>
  </w:style>
  <w:style w:type="paragraph" w:customStyle="1" w:styleId="a9">
    <w:name w:val="Знак Знак Знак Знак Знак Знак"/>
    <w:basedOn w:val="a"/>
    <w:autoRedefine/>
    <w:rsid w:val="00553E86"/>
    <w:pPr>
      <w:spacing w:after="160" w:line="240" w:lineRule="exact"/>
    </w:pPr>
    <w:rPr>
      <w:rFonts w:eastAsia="Courier New"/>
      <w:b/>
      <w:sz w:val="28"/>
      <w:lang w:val="en-US" w:eastAsia="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1D4379"/>
    <w:pPr>
      <w:spacing w:after="160" w:line="240" w:lineRule="exact"/>
    </w:pPr>
    <w:rPr>
      <w:sz w:val="28"/>
      <w:szCs w:val="20"/>
      <w:lang w:val="en-US" w:eastAsia="en-US"/>
    </w:rPr>
  </w:style>
  <w:style w:type="paragraph" w:styleId="aa">
    <w:name w:val="header"/>
    <w:basedOn w:val="a"/>
    <w:link w:val="ab"/>
    <w:uiPriority w:val="99"/>
    <w:rsid w:val="00221305"/>
    <w:pPr>
      <w:tabs>
        <w:tab w:val="center" w:pos="4677"/>
        <w:tab w:val="right" w:pos="9355"/>
      </w:tabs>
    </w:pPr>
  </w:style>
  <w:style w:type="character" w:customStyle="1" w:styleId="ab">
    <w:name w:val="Верхний колонтитул Знак"/>
    <w:link w:val="aa"/>
    <w:uiPriority w:val="99"/>
    <w:rsid w:val="00221305"/>
    <w:rPr>
      <w:sz w:val="24"/>
      <w:szCs w:val="24"/>
    </w:rPr>
  </w:style>
  <w:style w:type="paragraph" w:styleId="ac">
    <w:name w:val="footer"/>
    <w:basedOn w:val="a"/>
    <w:link w:val="ad"/>
    <w:uiPriority w:val="99"/>
    <w:rsid w:val="00221305"/>
    <w:pPr>
      <w:tabs>
        <w:tab w:val="center" w:pos="4677"/>
        <w:tab w:val="right" w:pos="9355"/>
      </w:tabs>
    </w:pPr>
  </w:style>
  <w:style w:type="character" w:customStyle="1" w:styleId="ad">
    <w:name w:val="Нижний колонтитул Знак"/>
    <w:link w:val="ac"/>
    <w:uiPriority w:val="99"/>
    <w:rsid w:val="00221305"/>
    <w:rPr>
      <w:sz w:val="24"/>
      <w:szCs w:val="24"/>
    </w:rPr>
  </w:style>
  <w:style w:type="paragraph" w:customStyle="1" w:styleId="ae">
    <w:name w:val="Знак Знак Знак"/>
    <w:basedOn w:val="a"/>
    <w:autoRedefine/>
    <w:rsid w:val="00C21C45"/>
    <w:pPr>
      <w:spacing w:after="160" w:line="240" w:lineRule="exact"/>
      <w:ind w:left="360"/>
    </w:pPr>
    <w:rPr>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240"/>
    <w:rPr>
      <w:sz w:val="24"/>
      <w:szCs w:val="24"/>
    </w:rPr>
  </w:style>
  <w:style w:type="paragraph" w:styleId="1">
    <w:name w:val="heading 1"/>
    <w:basedOn w:val="a"/>
    <w:next w:val="a"/>
    <w:qFormat/>
    <w:rsid w:val="00000240"/>
    <w:pPr>
      <w:keepNext/>
      <w:outlineLvl w:val="0"/>
    </w:pPr>
    <w:rPr>
      <w:b/>
      <w:bCs/>
      <w:sz w:val="28"/>
      <w:lang w:val="be-BY"/>
    </w:rPr>
  </w:style>
  <w:style w:type="paragraph" w:styleId="2">
    <w:name w:val="heading 2"/>
    <w:basedOn w:val="a"/>
    <w:next w:val="a"/>
    <w:qFormat/>
    <w:rsid w:val="00000240"/>
    <w:pPr>
      <w:keepNext/>
      <w:ind w:firstLine="720"/>
      <w:jc w:val="both"/>
      <w:outlineLvl w:val="1"/>
    </w:pPr>
    <w:rPr>
      <w:sz w:val="28"/>
    </w:rPr>
  </w:style>
  <w:style w:type="paragraph" w:styleId="3">
    <w:name w:val="heading 3"/>
    <w:basedOn w:val="a"/>
    <w:next w:val="a"/>
    <w:qFormat/>
    <w:rsid w:val="00000240"/>
    <w:pPr>
      <w:keepNext/>
      <w:outlineLvl w:val="2"/>
    </w:pPr>
    <w:rPr>
      <w:sz w:val="28"/>
    </w:rPr>
  </w:style>
  <w:style w:type="paragraph" w:styleId="4">
    <w:name w:val="heading 4"/>
    <w:basedOn w:val="a"/>
    <w:next w:val="a"/>
    <w:qFormat/>
    <w:rsid w:val="00000240"/>
    <w:pPr>
      <w:keepNext/>
      <w:jc w:val="both"/>
      <w:outlineLvl w:val="3"/>
    </w:pPr>
    <w:rPr>
      <w:sz w:val="28"/>
      <w:szCs w:val="20"/>
      <w:lang w:val="be-BY"/>
    </w:rPr>
  </w:style>
  <w:style w:type="paragraph" w:styleId="8">
    <w:name w:val="heading 8"/>
    <w:basedOn w:val="a"/>
    <w:next w:val="a"/>
    <w:qFormat/>
    <w:rsid w:val="00FA50E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00240"/>
    <w:pPr>
      <w:ind w:firstLine="1134"/>
      <w:jc w:val="both"/>
    </w:pPr>
    <w:rPr>
      <w:szCs w:val="20"/>
      <w:lang w:val="be-BY"/>
    </w:rPr>
  </w:style>
  <w:style w:type="paragraph" w:styleId="20">
    <w:name w:val="Body Text Indent 2"/>
    <w:basedOn w:val="a"/>
    <w:rsid w:val="00000240"/>
    <w:pPr>
      <w:ind w:firstLine="1440"/>
      <w:jc w:val="both"/>
    </w:pPr>
    <w:rPr>
      <w:sz w:val="28"/>
    </w:rPr>
  </w:style>
  <w:style w:type="paragraph" w:styleId="30">
    <w:name w:val="Body Text Indent 3"/>
    <w:basedOn w:val="a"/>
    <w:rsid w:val="00000240"/>
    <w:pPr>
      <w:ind w:left="3780" w:hanging="1440"/>
      <w:jc w:val="both"/>
    </w:pPr>
    <w:rPr>
      <w:sz w:val="26"/>
    </w:rPr>
  </w:style>
  <w:style w:type="paragraph" w:styleId="a4">
    <w:name w:val="Body Text"/>
    <w:basedOn w:val="a"/>
    <w:rsid w:val="00000240"/>
    <w:pPr>
      <w:jc w:val="center"/>
    </w:pPr>
    <w:rPr>
      <w:b/>
      <w:sz w:val="44"/>
      <w:szCs w:val="20"/>
    </w:rPr>
  </w:style>
  <w:style w:type="paragraph" w:styleId="a5">
    <w:name w:val="Balloon Text"/>
    <w:basedOn w:val="a"/>
    <w:semiHidden/>
    <w:rsid w:val="00DD0554"/>
    <w:rPr>
      <w:rFonts w:ascii="Tahoma" w:hAnsi="Tahoma" w:cs="Tahoma"/>
      <w:sz w:val="16"/>
      <w:szCs w:val="16"/>
    </w:rPr>
  </w:style>
  <w:style w:type="character" w:styleId="a6">
    <w:name w:val="Hyperlink"/>
    <w:rsid w:val="004C1688"/>
    <w:rPr>
      <w:color w:val="0000FF"/>
      <w:u w:val="single"/>
    </w:rPr>
  </w:style>
  <w:style w:type="paragraph" w:customStyle="1" w:styleId="a7">
    <w:name w:val="Знак Знак Знак Знак Знак Знак Знак Знак Знак Знак Знак Знак Знак Знак"/>
    <w:basedOn w:val="a"/>
    <w:rsid w:val="00670213"/>
    <w:rPr>
      <w:rFonts w:ascii="Verdana" w:hAnsi="Verdana" w:cs="Verdana"/>
      <w:sz w:val="20"/>
      <w:szCs w:val="20"/>
      <w:lang w:val="en-US" w:eastAsia="en-US"/>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D97283"/>
    <w:pPr>
      <w:spacing w:after="160" w:line="240" w:lineRule="exact"/>
    </w:pPr>
    <w:rPr>
      <w:sz w:val="28"/>
      <w:szCs w:val="20"/>
      <w:lang w:val="en-US" w:eastAsia="en-US"/>
    </w:rPr>
  </w:style>
  <w:style w:type="paragraph" w:customStyle="1" w:styleId="point">
    <w:name w:val="point"/>
    <w:basedOn w:val="a"/>
    <w:rsid w:val="00621FA2"/>
    <w:pPr>
      <w:spacing w:before="160" w:after="160"/>
      <w:ind w:firstLine="567"/>
      <w:jc w:val="both"/>
    </w:pPr>
  </w:style>
  <w:style w:type="paragraph" w:customStyle="1" w:styleId="a8">
    <w:name w:val="Знак Знак"/>
    <w:basedOn w:val="a"/>
    <w:autoRedefine/>
    <w:rsid w:val="002F621B"/>
    <w:pPr>
      <w:spacing w:after="160" w:line="240" w:lineRule="exact"/>
    </w:pPr>
    <w:rPr>
      <w:rFonts w:eastAsia="Courier New"/>
      <w:b/>
      <w:sz w:val="28"/>
      <w:lang w:val="en-US" w:eastAsia="en-US"/>
    </w:rPr>
  </w:style>
  <w:style w:type="paragraph" w:customStyle="1" w:styleId="a9">
    <w:name w:val="Знак Знак Знак Знак Знак Знак"/>
    <w:basedOn w:val="a"/>
    <w:autoRedefine/>
    <w:rsid w:val="00553E86"/>
    <w:pPr>
      <w:spacing w:after="160" w:line="240" w:lineRule="exact"/>
    </w:pPr>
    <w:rPr>
      <w:rFonts w:eastAsia="Courier New"/>
      <w:b/>
      <w:sz w:val="28"/>
      <w:lang w:val="en-US" w:eastAsia="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1D4379"/>
    <w:pPr>
      <w:spacing w:after="160" w:line="240" w:lineRule="exact"/>
    </w:pPr>
    <w:rPr>
      <w:sz w:val="28"/>
      <w:szCs w:val="20"/>
      <w:lang w:val="en-US" w:eastAsia="en-US"/>
    </w:rPr>
  </w:style>
  <w:style w:type="paragraph" w:styleId="aa">
    <w:name w:val="header"/>
    <w:basedOn w:val="a"/>
    <w:link w:val="ab"/>
    <w:uiPriority w:val="99"/>
    <w:rsid w:val="00221305"/>
    <w:pPr>
      <w:tabs>
        <w:tab w:val="center" w:pos="4677"/>
        <w:tab w:val="right" w:pos="9355"/>
      </w:tabs>
    </w:pPr>
  </w:style>
  <w:style w:type="character" w:customStyle="1" w:styleId="ab">
    <w:name w:val="Верхний колонтитул Знак"/>
    <w:link w:val="aa"/>
    <w:uiPriority w:val="99"/>
    <w:rsid w:val="00221305"/>
    <w:rPr>
      <w:sz w:val="24"/>
      <w:szCs w:val="24"/>
    </w:rPr>
  </w:style>
  <w:style w:type="paragraph" w:styleId="ac">
    <w:name w:val="footer"/>
    <w:basedOn w:val="a"/>
    <w:link w:val="ad"/>
    <w:uiPriority w:val="99"/>
    <w:rsid w:val="00221305"/>
    <w:pPr>
      <w:tabs>
        <w:tab w:val="center" w:pos="4677"/>
        <w:tab w:val="right" w:pos="9355"/>
      </w:tabs>
    </w:pPr>
  </w:style>
  <w:style w:type="character" w:customStyle="1" w:styleId="ad">
    <w:name w:val="Нижний колонтитул Знак"/>
    <w:link w:val="ac"/>
    <w:uiPriority w:val="99"/>
    <w:rsid w:val="00221305"/>
    <w:rPr>
      <w:sz w:val="24"/>
      <w:szCs w:val="24"/>
    </w:rPr>
  </w:style>
  <w:style w:type="paragraph" w:customStyle="1" w:styleId="ae">
    <w:name w:val="Знак Знак Знак"/>
    <w:basedOn w:val="a"/>
    <w:autoRedefine/>
    <w:rsid w:val="00C21C45"/>
    <w:pPr>
      <w:spacing w:after="160" w:line="240" w:lineRule="exact"/>
      <w:ind w:left="360"/>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764704-4C21-4C53-B173-E97B2C07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1685</Words>
  <Characters>11055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MINSTAT-GRODNO</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Крапивин Федор Сергеевич</cp:lastModifiedBy>
  <cp:revision>67</cp:revision>
  <cp:lastPrinted>2025-08-27T09:40:00Z</cp:lastPrinted>
  <dcterms:created xsi:type="dcterms:W3CDTF">2025-08-19T14:17:00Z</dcterms:created>
  <dcterms:modified xsi:type="dcterms:W3CDTF">2025-09-04T12:03:00Z</dcterms:modified>
</cp:coreProperties>
</file>