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9E9" w:rsidRPr="00A764EA" w:rsidRDefault="002379E9">
      <w:pPr>
        <w:pStyle w:val="10"/>
        <w:spacing w:line="280" w:lineRule="exact"/>
        <w:ind w:left="6237" w:firstLine="0"/>
        <w:jc w:val="left"/>
        <w:rPr>
          <w:b w:val="0"/>
          <w:color w:val="auto"/>
          <w:sz w:val="30"/>
        </w:rPr>
      </w:pPr>
      <w:r w:rsidRPr="00A764EA">
        <w:rPr>
          <w:b w:val="0"/>
          <w:color w:val="auto"/>
          <w:sz w:val="30"/>
        </w:rPr>
        <w:t>УТВЕРЖДЕНО</w:t>
      </w:r>
    </w:p>
    <w:p w:rsidR="002379E9" w:rsidRPr="00A764EA" w:rsidRDefault="002379E9">
      <w:pPr>
        <w:pStyle w:val="8"/>
        <w:ind w:left="6237"/>
      </w:pPr>
      <w:r w:rsidRPr="00A764EA">
        <w:t>Постановление</w:t>
      </w:r>
    </w:p>
    <w:p w:rsidR="002379E9" w:rsidRPr="00A764EA" w:rsidRDefault="002379E9">
      <w:pPr>
        <w:spacing w:line="280" w:lineRule="exact"/>
        <w:ind w:left="6237"/>
        <w:rPr>
          <w:sz w:val="30"/>
        </w:rPr>
      </w:pPr>
      <w:r w:rsidRPr="00A764EA">
        <w:rPr>
          <w:sz w:val="30"/>
        </w:rPr>
        <w:t>Национального</w:t>
      </w:r>
      <w:r w:rsidRPr="00A764EA">
        <w:rPr>
          <w:sz w:val="30"/>
        </w:rPr>
        <w:br/>
        <w:t>статистического комитета</w:t>
      </w:r>
      <w:r w:rsidRPr="00A764EA">
        <w:rPr>
          <w:sz w:val="30"/>
        </w:rPr>
        <w:br/>
        <w:t>Республики Беларусь</w:t>
      </w:r>
    </w:p>
    <w:p w:rsidR="002379E9" w:rsidRPr="00A764EA" w:rsidRDefault="007D1F77">
      <w:pPr>
        <w:spacing w:line="280" w:lineRule="exact"/>
        <w:ind w:left="6237"/>
        <w:rPr>
          <w:sz w:val="30"/>
        </w:rPr>
      </w:pPr>
      <w:r w:rsidRPr="00A764EA">
        <w:rPr>
          <w:sz w:val="30"/>
        </w:rPr>
        <w:t xml:space="preserve">03.08.2015 </w:t>
      </w:r>
      <w:r w:rsidR="002379E9" w:rsidRPr="00A764EA">
        <w:rPr>
          <w:sz w:val="30"/>
        </w:rPr>
        <w:t>№</w:t>
      </w:r>
      <w:r w:rsidRPr="00A764EA">
        <w:rPr>
          <w:sz w:val="30"/>
        </w:rPr>
        <w:t xml:space="preserve"> 85</w:t>
      </w:r>
    </w:p>
    <w:p w:rsidR="002379E9" w:rsidRPr="00A764EA" w:rsidRDefault="002379E9"/>
    <w:p w:rsidR="009376CC" w:rsidRPr="00A764EA" w:rsidRDefault="009376CC"/>
    <w:tbl>
      <w:tblPr>
        <w:tblW w:w="0" w:type="auto"/>
        <w:tblLook w:val="0000" w:firstRow="0" w:lastRow="0" w:firstColumn="0" w:lastColumn="0" w:noHBand="0" w:noVBand="0"/>
      </w:tblPr>
      <w:tblGrid>
        <w:gridCol w:w="4928"/>
      </w:tblGrid>
      <w:tr w:rsidR="002379E9" w:rsidRPr="00A764EA">
        <w:tc>
          <w:tcPr>
            <w:tcW w:w="4928" w:type="dxa"/>
          </w:tcPr>
          <w:p w:rsidR="002379E9" w:rsidRPr="00A764EA" w:rsidRDefault="002379E9">
            <w:pPr>
              <w:spacing w:line="280" w:lineRule="exact"/>
              <w:jc w:val="both"/>
              <w:rPr>
                <w:sz w:val="30"/>
              </w:rPr>
            </w:pPr>
            <w:r w:rsidRPr="00A764EA">
              <w:rPr>
                <w:sz w:val="30"/>
              </w:rPr>
              <w:t>УКАЗАНИЯ</w:t>
            </w:r>
          </w:p>
          <w:p w:rsidR="002379E9" w:rsidRPr="00A764EA" w:rsidRDefault="002379E9">
            <w:pPr>
              <w:spacing w:line="280" w:lineRule="exact"/>
              <w:jc w:val="both"/>
              <w:rPr>
                <w:sz w:val="30"/>
              </w:rPr>
            </w:pPr>
            <w:r w:rsidRPr="00A764EA">
              <w:rPr>
                <w:sz w:val="30"/>
              </w:rPr>
              <w:t xml:space="preserve">по заполнению </w:t>
            </w:r>
            <w:r w:rsidR="008F5500" w:rsidRPr="00A764EA">
              <w:rPr>
                <w:sz w:val="30"/>
              </w:rPr>
              <w:t>формы государственной статистической отчетности 12-п</w:t>
            </w:r>
            <w:r w:rsidR="000F5EB9" w:rsidRPr="00A764EA">
              <w:rPr>
                <w:sz w:val="30"/>
              </w:rPr>
              <w:t xml:space="preserve"> «</w:t>
            </w:r>
            <w:r w:rsidR="008F5500" w:rsidRPr="00A764EA">
              <w:rPr>
                <w:sz w:val="30"/>
              </w:rPr>
              <w:t>Отчет о производстве промышленной продукции (работ, услуг)»</w:t>
            </w:r>
          </w:p>
        </w:tc>
      </w:tr>
    </w:tbl>
    <w:p w:rsidR="005326EE" w:rsidRPr="00A764EA" w:rsidRDefault="005326EE">
      <w:pPr>
        <w:widowControl w:val="0"/>
        <w:jc w:val="center"/>
        <w:rPr>
          <w:bCs/>
          <w:sz w:val="30"/>
        </w:rPr>
      </w:pPr>
    </w:p>
    <w:p w:rsidR="002379E9" w:rsidRPr="00A764EA" w:rsidRDefault="002379E9">
      <w:pPr>
        <w:pStyle w:val="3"/>
        <w:rPr>
          <w:color w:val="auto"/>
        </w:rPr>
      </w:pPr>
      <w:r w:rsidRPr="00A764EA">
        <w:rPr>
          <w:color w:val="auto"/>
        </w:rPr>
        <w:t>ГЛАВА 1</w:t>
      </w:r>
    </w:p>
    <w:p w:rsidR="008F5500" w:rsidRPr="00A764EA" w:rsidRDefault="008F5500" w:rsidP="008F5500">
      <w:pPr>
        <w:pStyle w:val="21"/>
        <w:rPr>
          <w:color w:val="auto"/>
        </w:rPr>
      </w:pPr>
      <w:r w:rsidRPr="00A764EA">
        <w:rPr>
          <w:color w:val="auto"/>
        </w:rPr>
        <w:t>ОБЩИЕ ПОЛОЖЕНИЯ</w:t>
      </w:r>
    </w:p>
    <w:p w:rsidR="009E7E8B" w:rsidRPr="00A764EA" w:rsidRDefault="009E7E8B" w:rsidP="007D5930">
      <w:pPr>
        <w:pStyle w:val="23"/>
        <w:numPr>
          <w:ilvl w:val="0"/>
          <w:numId w:val="2"/>
        </w:numPr>
        <w:tabs>
          <w:tab w:val="clear" w:pos="3905"/>
          <w:tab w:val="num" w:pos="0"/>
          <w:tab w:val="num" w:pos="1276"/>
        </w:tabs>
        <w:spacing w:after="0"/>
        <w:ind w:left="0" w:firstLine="709"/>
        <w:contextualSpacing/>
        <w:jc w:val="both"/>
        <w:rPr>
          <w:color w:val="000000" w:themeColor="text1"/>
          <w:sz w:val="30"/>
          <w:szCs w:val="30"/>
        </w:rPr>
      </w:pPr>
      <w:r w:rsidRPr="00A764EA">
        <w:rPr>
          <w:color w:val="000000" w:themeColor="text1"/>
          <w:sz w:val="30"/>
          <w:szCs w:val="30"/>
        </w:rPr>
        <w:t>Государственную статистическую</w:t>
      </w:r>
      <w:r w:rsidR="007D5930">
        <w:rPr>
          <w:color w:val="000000" w:themeColor="text1"/>
          <w:sz w:val="30"/>
          <w:szCs w:val="30"/>
        </w:rPr>
        <w:t xml:space="preserve"> </w:t>
      </w:r>
      <w:r w:rsidRPr="00A764EA">
        <w:rPr>
          <w:color w:val="000000" w:themeColor="text1"/>
          <w:sz w:val="30"/>
          <w:szCs w:val="30"/>
        </w:rPr>
        <w:t>отчетность по форме</w:t>
      </w:r>
      <w:r w:rsidR="007D5930">
        <w:rPr>
          <w:color w:val="000000" w:themeColor="text1"/>
          <w:sz w:val="30"/>
          <w:szCs w:val="30"/>
        </w:rPr>
        <w:t xml:space="preserve"> </w:t>
      </w:r>
      <w:r w:rsidRPr="00A764EA">
        <w:rPr>
          <w:color w:val="000000" w:themeColor="text1"/>
          <w:sz w:val="30"/>
          <w:szCs w:val="30"/>
        </w:rPr>
        <w:t xml:space="preserve">12-п «Отчет о производстве промышленной продукции (работ, услуг)» (далее </w:t>
      </w:r>
      <w:r w:rsidRPr="00A764EA">
        <w:rPr>
          <w:color w:val="000000" w:themeColor="text1"/>
          <w:sz w:val="30"/>
          <w:szCs w:val="30"/>
        </w:rPr>
        <w:sym w:font="Symbol" w:char="F02D"/>
      </w:r>
      <w:r w:rsidRPr="00A764EA">
        <w:rPr>
          <w:color w:val="000000" w:themeColor="text1"/>
          <w:sz w:val="30"/>
          <w:szCs w:val="30"/>
        </w:rPr>
        <w:t xml:space="preserve"> отчет) представляют юридические лица, обособленные подразделения юридических лиц, имеющие отдельный баланс: </w:t>
      </w:r>
    </w:p>
    <w:p w:rsidR="009E7E8B" w:rsidRPr="00A764EA" w:rsidRDefault="009E7E8B" w:rsidP="009E7E8B">
      <w:pPr>
        <w:pStyle w:val="23"/>
        <w:tabs>
          <w:tab w:val="num" w:pos="0"/>
          <w:tab w:val="left" w:pos="709"/>
        </w:tabs>
        <w:spacing w:after="0"/>
        <w:ind w:left="0" w:firstLine="709"/>
        <w:contextualSpacing/>
        <w:jc w:val="both"/>
        <w:rPr>
          <w:color w:val="000000" w:themeColor="text1"/>
          <w:sz w:val="30"/>
          <w:szCs w:val="30"/>
        </w:rPr>
      </w:pPr>
      <w:r w:rsidRPr="00A764EA">
        <w:rPr>
          <w:sz w:val="30"/>
          <w:szCs w:val="30"/>
        </w:rPr>
        <w:t xml:space="preserve">1.1. </w:t>
      </w:r>
      <w:r w:rsidRPr="00A764EA">
        <w:rPr>
          <w:color w:val="000000" w:themeColor="text1"/>
          <w:sz w:val="30"/>
          <w:szCs w:val="30"/>
        </w:rPr>
        <w:t xml:space="preserve">основным видом экономической </w:t>
      </w:r>
      <w:proofErr w:type="gramStart"/>
      <w:r w:rsidRPr="00A764EA">
        <w:rPr>
          <w:color w:val="000000" w:themeColor="text1"/>
          <w:sz w:val="30"/>
          <w:szCs w:val="30"/>
        </w:rPr>
        <w:t>деятельности</w:t>
      </w:r>
      <w:proofErr w:type="gramEnd"/>
      <w:r w:rsidRPr="00A764EA">
        <w:rPr>
          <w:color w:val="000000" w:themeColor="text1"/>
          <w:sz w:val="30"/>
          <w:szCs w:val="30"/>
        </w:rPr>
        <w:t xml:space="preserve"> которых является горнодобывающая промышленность; обрабатывающая промышленность; снабжение электроэнергией, газом, паром, горячей водой и кондиционированным воздухом; водоснабжение; сбор, обработка и удаление отходов, деятельность по ликвидации загрязнений:</w:t>
      </w:r>
    </w:p>
    <w:p w:rsidR="009E7E8B" w:rsidRPr="00A764EA" w:rsidRDefault="009E7E8B" w:rsidP="009E7E8B">
      <w:pPr>
        <w:pStyle w:val="a3"/>
        <w:rPr>
          <w:b w:val="0"/>
          <w:color w:val="000000" w:themeColor="text1"/>
          <w:sz w:val="30"/>
          <w:szCs w:val="30"/>
        </w:rPr>
      </w:pPr>
      <w:r w:rsidRPr="00A764EA">
        <w:rPr>
          <w:b w:val="0"/>
          <w:color w:val="000000" w:themeColor="text1"/>
          <w:sz w:val="30"/>
          <w:szCs w:val="30"/>
        </w:rPr>
        <w:tab/>
        <w:t>не являющиеся субъектами малого предпринимательства;</w:t>
      </w:r>
    </w:p>
    <w:p w:rsidR="009E7E8B" w:rsidRPr="00A764EA" w:rsidRDefault="009E7E8B" w:rsidP="009E7E8B">
      <w:pPr>
        <w:pStyle w:val="a3"/>
        <w:ind w:firstLine="709"/>
        <w:rPr>
          <w:b w:val="0"/>
          <w:color w:val="000000" w:themeColor="text1"/>
          <w:sz w:val="30"/>
          <w:szCs w:val="30"/>
        </w:rPr>
      </w:pPr>
      <w:r w:rsidRPr="00A764EA">
        <w:rPr>
          <w:b w:val="0"/>
          <w:color w:val="000000" w:themeColor="text1"/>
          <w:sz w:val="30"/>
          <w:szCs w:val="30"/>
        </w:rPr>
        <w:t>малые организации, подчиненные (входящие в состав) государственным органам (организациям), а также акции (доли в уставных фондах) которых находятся в государственной собственности и переданы в управление государственным органам (организациям);</w:t>
      </w:r>
    </w:p>
    <w:p w:rsidR="009E7E8B" w:rsidRPr="00A764EA" w:rsidRDefault="009E7E8B" w:rsidP="009E7E8B">
      <w:pPr>
        <w:pStyle w:val="23"/>
        <w:tabs>
          <w:tab w:val="left" w:pos="993"/>
        </w:tabs>
        <w:spacing w:after="0"/>
        <w:ind w:left="142" w:firstLine="567"/>
        <w:contextualSpacing/>
        <w:jc w:val="both"/>
        <w:rPr>
          <w:color w:val="000000" w:themeColor="text1"/>
          <w:sz w:val="30"/>
          <w:szCs w:val="30"/>
        </w:rPr>
      </w:pPr>
      <w:r w:rsidRPr="00A764EA">
        <w:rPr>
          <w:color w:val="000000" w:themeColor="text1"/>
          <w:sz w:val="30"/>
          <w:szCs w:val="30"/>
        </w:rPr>
        <w:t xml:space="preserve">1.2. не являющиеся субъектами малого предпринимательства,  второстепенным видом экономической деятельности которых является горнодобывающая промышленность; обрабатывающая промышленность; снабжение электроэнергией, газом, паром, горячей водой и кондиционированным воздухом; водоснабжение; сбор, обработка и удаление отходов, деятельность по ликвидации загрязнений – по перечню, формируемому Национальным статистическим комитетом (далее – </w:t>
      </w:r>
      <w:proofErr w:type="spellStart"/>
      <w:r w:rsidRPr="00A764EA">
        <w:rPr>
          <w:color w:val="000000" w:themeColor="text1"/>
          <w:sz w:val="30"/>
          <w:szCs w:val="30"/>
        </w:rPr>
        <w:t>Белстат</w:t>
      </w:r>
      <w:proofErr w:type="spellEnd"/>
      <w:r w:rsidRPr="00A764EA">
        <w:rPr>
          <w:color w:val="000000" w:themeColor="text1"/>
          <w:sz w:val="30"/>
          <w:szCs w:val="30"/>
        </w:rPr>
        <w:t>);</w:t>
      </w:r>
    </w:p>
    <w:p w:rsidR="009E7E8B" w:rsidRPr="00A764EA" w:rsidRDefault="009E7E8B" w:rsidP="009E7E8B">
      <w:pPr>
        <w:pStyle w:val="23"/>
        <w:tabs>
          <w:tab w:val="num" w:pos="1134"/>
        </w:tabs>
        <w:spacing w:after="0"/>
        <w:ind w:left="0" w:firstLine="709"/>
        <w:contextualSpacing/>
        <w:jc w:val="both"/>
        <w:rPr>
          <w:color w:val="000000" w:themeColor="text1"/>
          <w:sz w:val="30"/>
          <w:szCs w:val="30"/>
        </w:rPr>
      </w:pPr>
      <w:proofErr w:type="gramStart"/>
      <w:r w:rsidRPr="00A764EA">
        <w:rPr>
          <w:color w:val="000000" w:themeColor="text1"/>
          <w:sz w:val="30"/>
          <w:szCs w:val="30"/>
        </w:rPr>
        <w:t xml:space="preserve">1.3. малые организации (кроме, указанных в абзаце третьем подпункта 1.1 пункта 1 настоящих Указаний), основным видом экономической деятельности которых является горнодобывающая промышленность; обрабатывающая промышленность; снабжение электроэнергией, газом, паром, горячей водой и кондиционированным </w:t>
      </w:r>
      <w:r w:rsidRPr="00A764EA">
        <w:rPr>
          <w:color w:val="000000" w:themeColor="text1"/>
          <w:sz w:val="30"/>
          <w:szCs w:val="30"/>
        </w:rPr>
        <w:lastRenderedPageBreak/>
        <w:t xml:space="preserve">воздухом; водоснабжение; сбор, обработка и удаление отходов, деятельность по ликвидации загрязнений – по перечню, формируемому </w:t>
      </w:r>
      <w:proofErr w:type="spellStart"/>
      <w:r w:rsidRPr="00A764EA">
        <w:rPr>
          <w:color w:val="000000" w:themeColor="text1"/>
          <w:sz w:val="30"/>
          <w:szCs w:val="30"/>
        </w:rPr>
        <w:t>Белстатом</w:t>
      </w:r>
      <w:proofErr w:type="spellEnd"/>
      <w:r w:rsidRPr="00A764EA">
        <w:rPr>
          <w:color w:val="000000" w:themeColor="text1"/>
          <w:sz w:val="30"/>
          <w:szCs w:val="30"/>
        </w:rPr>
        <w:t>.</w:t>
      </w:r>
      <w:proofErr w:type="gramEnd"/>
    </w:p>
    <w:p w:rsidR="009E7E8B" w:rsidRPr="00A764EA" w:rsidRDefault="009E7E8B" w:rsidP="009E7E8B">
      <w:pPr>
        <w:pStyle w:val="23"/>
        <w:tabs>
          <w:tab w:val="num" w:pos="1134"/>
        </w:tabs>
        <w:spacing w:after="0"/>
        <w:ind w:left="0" w:firstLine="709"/>
        <w:contextualSpacing/>
        <w:jc w:val="both"/>
        <w:rPr>
          <w:sz w:val="30"/>
          <w:szCs w:val="30"/>
        </w:rPr>
      </w:pPr>
      <w:r w:rsidRPr="00A764EA">
        <w:rPr>
          <w:color w:val="000000" w:themeColor="text1"/>
          <w:sz w:val="30"/>
          <w:szCs w:val="30"/>
        </w:rPr>
        <w:t xml:space="preserve">Государственное статистическое наблюдение за производством промышленной продукции (работ, услуг) юридическими лицами и обособленными подразделениями юридических лиц, имеющими отдельный баланс (далее, если не определено иное – организации), указанными в подпунктах 1.2 и 1.3 пункта 1 настоящих Указаний, является выборочным. Отбор организаций осуществляется </w:t>
      </w:r>
      <w:proofErr w:type="spellStart"/>
      <w:r w:rsidRPr="00A764EA">
        <w:rPr>
          <w:color w:val="000000" w:themeColor="text1"/>
          <w:sz w:val="30"/>
          <w:szCs w:val="30"/>
        </w:rPr>
        <w:t>Белстатом</w:t>
      </w:r>
      <w:proofErr w:type="spellEnd"/>
      <w:r w:rsidRPr="00A764EA">
        <w:rPr>
          <w:color w:val="000000" w:themeColor="text1"/>
          <w:sz w:val="30"/>
          <w:szCs w:val="30"/>
        </w:rPr>
        <w:t xml:space="preserve"> ежегодно</w:t>
      </w:r>
      <w:r w:rsidRPr="00A764EA">
        <w:rPr>
          <w:sz w:val="30"/>
          <w:szCs w:val="30"/>
        </w:rPr>
        <w:t>.</w:t>
      </w:r>
    </w:p>
    <w:p w:rsidR="009E7E8B" w:rsidRPr="00A764EA" w:rsidRDefault="009E7E8B" w:rsidP="008F5500">
      <w:pPr>
        <w:pStyle w:val="23"/>
        <w:numPr>
          <w:ilvl w:val="0"/>
          <w:numId w:val="2"/>
        </w:numPr>
        <w:tabs>
          <w:tab w:val="num" w:pos="1134"/>
        </w:tabs>
        <w:spacing w:after="0"/>
        <w:ind w:left="0" w:firstLine="709"/>
        <w:contextualSpacing/>
        <w:jc w:val="both"/>
        <w:rPr>
          <w:sz w:val="30"/>
          <w:szCs w:val="30"/>
        </w:rPr>
      </w:pPr>
      <w:r w:rsidRPr="00A764EA">
        <w:rPr>
          <w:color w:val="000000" w:themeColor="text1"/>
          <w:sz w:val="30"/>
          <w:szCs w:val="30"/>
        </w:rPr>
        <w:t xml:space="preserve">Отчет не представляют </w:t>
      </w:r>
      <w:proofErr w:type="spellStart"/>
      <w:r w:rsidRPr="00A764EA">
        <w:rPr>
          <w:color w:val="000000" w:themeColor="text1"/>
          <w:sz w:val="30"/>
          <w:szCs w:val="30"/>
        </w:rPr>
        <w:t>микроорганизации</w:t>
      </w:r>
      <w:proofErr w:type="spellEnd"/>
      <w:r w:rsidRPr="00A764EA">
        <w:rPr>
          <w:color w:val="000000" w:themeColor="text1"/>
          <w:sz w:val="30"/>
          <w:szCs w:val="30"/>
        </w:rPr>
        <w:t xml:space="preserve"> и крестьянские (фермерские) хозяйства.</w:t>
      </w:r>
    </w:p>
    <w:p w:rsidR="008F5500" w:rsidRPr="00A764EA" w:rsidRDefault="00F12BE1" w:rsidP="008F5500">
      <w:pPr>
        <w:pStyle w:val="23"/>
        <w:numPr>
          <w:ilvl w:val="0"/>
          <w:numId w:val="2"/>
        </w:numPr>
        <w:tabs>
          <w:tab w:val="num" w:pos="1134"/>
        </w:tabs>
        <w:spacing w:after="0"/>
        <w:ind w:left="0" w:firstLine="709"/>
        <w:contextualSpacing/>
        <w:jc w:val="both"/>
        <w:rPr>
          <w:sz w:val="30"/>
          <w:szCs w:val="30"/>
        </w:rPr>
      </w:pPr>
      <w:r w:rsidRPr="00A764EA">
        <w:rPr>
          <w:sz w:val="30"/>
          <w:szCs w:val="30"/>
        </w:rPr>
        <w:t>Юридические лица, обособленные подразделения юридических лиц, имеющие отдельный баланс</w:t>
      </w:r>
      <w:r w:rsidR="00625D64" w:rsidRPr="00A764EA">
        <w:rPr>
          <w:sz w:val="30"/>
          <w:szCs w:val="30"/>
        </w:rPr>
        <w:t>,</w:t>
      </w:r>
      <w:r w:rsidR="007A5782" w:rsidRPr="00A764EA">
        <w:rPr>
          <w:sz w:val="30"/>
          <w:szCs w:val="30"/>
        </w:rPr>
        <w:t xml:space="preserve"> </w:t>
      </w:r>
      <w:r w:rsidR="008F5500" w:rsidRPr="00A764EA">
        <w:rPr>
          <w:sz w:val="30"/>
          <w:szCs w:val="30"/>
        </w:rPr>
        <w:t xml:space="preserve">представляют отчет </w:t>
      </w:r>
      <w:r w:rsidR="00467413" w:rsidRPr="00A764EA">
        <w:rPr>
          <w:sz w:val="30"/>
          <w:szCs w:val="30"/>
        </w:rPr>
        <w:t xml:space="preserve">в органы государственной статистики </w:t>
      </w:r>
      <w:r w:rsidR="008F5500" w:rsidRPr="00A764EA">
        <w:rPr>
          <w:sz w:val="30"/>
          <w:szCs w:val="30"/>
        </w:rPr>
        <w:t>по месту своего нахождения, включая данные по входящим в их структуру подразделениям, не имеющим отдельного баланса (независимо от того, указаны они в учредительных документах или нет, и независимо от места их нахождения).</w:t>
      </w:r>
    </w:p>
    <w:p w:rsidR="008F5500" w:rsidRPr="00A764EA" w:rsidRDefault="008F5500" w:rsidP="008F5500">
      <w:pPr>
        <w:pStyle w:val="23"/>
        <w:spacing w:after="0"/>
        <w:ind w:left="0" w:firstLine="720"/>
        <w:contextualSpacing/>
        <w:jc w:val="both"/>
        <w:rPr>
          <w:sz w:val="30"/>
          <w:szCs w:val="30"/>
        </w:rPr>
      </w:pPr>
      <w:r w:rsidRPr="00A764EA">
        <w:rPr>
          <w:sz w:val="30"/>
          <w:szCs w:val="30"/>
        </w:rPr>
        <w:t>Данные по обособленным подразделениям юридического лица, находящимся за пределами территории Республики Беларусь, имеющим отдельный баланс, в отчете не отражаются.</w:t>
      </w:r>
    </w:p>
    <w:p w:rsidR="008F5500" w:rsidRPr="0056230A" w:rsidRDefault="0056230A" w:rsidP="008F5500">
      <w:pPr>
        <w:pStyle w:val="23"/>
        <w:numPr>
          <w:ilvl w:val="0"/>
          <w:numId w:val="2"/>
        </w:numPr>
        <w:tabs>
          <w:tab w:val="num" w:pos="1134"/>
        </w:tabs>
        <w:spacing w:after="0"/>
        <w:ind w:left="0" w:firstLine="709"/>
        <w:contextualSpacing/>
        <w:jc w:val="both"/>
        <w:rPr>
          <w:sz w:val="30"/>
          <w:szCs w:val="30"/>
        </w:rPr>
      </w:pPr>
      <w:r w:rsidRPr="0056230A">
        <w:rPr>
          <w:sz w:val="30"/>
          <w:szCs w:val="30"/>
        </w:rPr>
        <w:t>Исключен.</w:t>
      </w:r>
    </w:p>
    <w:p w:rsidR="00AB2B47" w:rsidRPr="00A764EA" w:rsidRDefault="00AB2B47" w:rsidP="00BB79AA">
      <w:pPr>
        <w:pStyle w:val="23"/>
        <w:numPr>
          <w:ilvl w:val="0"/>
          <w:numId w:val="2"/>
        </w:numPr>
        <w:tabs>
          <w:tab w:val="num" w:pos="1134"/>
        </w:tabs>
        <w:spacing w:after="0"/>
        <w:ind w:left="0" w:firstLine="709"/>
        <w:contextualSpacing/>
        <w:jc w:val="both"/>
        <w:rPr>
          <w:strike/>
          <w:sz w:val="30"/>
          <w:szCs w:val="30"/>
        </w:rPr>
      </w:pPr>
      <w:r w:rsidRPr="00A764EA">
        <w:rPr>
          <w:sz w:val="30"/>
          <w:szCs w:val="30"/>
        </w:rPr>
        <w:t xml:space="preserve">Представление отчета </w:t>
      </w:r>
      <w:r w:rsidR="008C2330" w:rsidRPr="00A764EA">
        <w:rPr>
          <w:sz w:val="30"/>
          <w:szCs w:val="30"/>
        </w:rPr>
        <w:t>в виде электронного документа</w:t>
      </w:r>
      <w:r w:rsidRPr="00A764EA">
        <w:rPr>
          <w:sz w:val="30"/>
          <w:szCs w:val="30"/>
        </w:rPr>
        <w:t xml:space="preserve">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w:t>
      </w:r>
      <w:r w:rsidR="00617688" w:rsidRPr="00A764EA">
        <w:rPr>
          <w:sz w:val="30"/>
          <w:szCs w:val="30"/>
        </w:rPr>
        <w:t xml:space="preserve"> на официальном сайте </w:t>
      </w:r>
      <w:r w:rsidR="0087508E" w:rsidRPr="00B346E8">
        <w:rPr>
          <w:sz w:val="30"/>
          <w:szCs w:val="30"/>
        </w:rPr>
        <w:t>Белстат</w:t>
      </w:r>
      <w:r w:rsidR="00E37EAF" w:rsidRPr="00B346E8">
        <w:rPr>
          <w:sz w:val="30"/>
          <w:szCs w:val="30"/>
        </w:rPr>
        <w:t>а</w:t>
      </w:r>
      <w:r w:rsidR="0087508E">
        <w:rPr>
          <w:sz w:val="30"/>
          <w:szCs w:val="30"/>
        </w:rPr>
        <w:t xml:space="preserve"> </w:t>
      </w:r>
      <w:r w:rsidR="00621F54" w:rsidRPr="00A764EA">
        <w:rPr>
          <w:sz w:val="30"/>
          <w:szCs w:val="30"/>
        </w:rPr>
        <w:t xml:space="preserve">в глобальной компьютерной сети Интернет </w:t>
      </w:r>
      <w:r w:rsidR="008E1F29" w:rsidRPr="00A764EA">
        <w:rPr>
          <w:sz w:val="30"/>
          <w:szCs w:val="30"/>
          <w:lang w:val="en-US"/>
        </w:rPr>
        <w:t>http</w:t>
      </w:r>
      <w:r w:rsidR="008E1F29" w:rsidRPr="00A764EA">
        <w:rPr>
          <w:sz w:val="30"/>
          <w:szCs w:val="30"/>
        </w:rPr>
        <w:t>://</w:t>
      </w:r>
      <w:hyperlink r:id="rId9" w:history="1">
        <w:r w:rsidR="00621F54" w:rsidRPr="00A764EA">
          <w:rPr>
            <w:rStyle w:val="aa"/>
            <w:color w:val="auto"/>
            <w:sz w:val="30"/>
            <w:szCs w:val="30"/>
            <w:u w:val="none"/>
          </w:rPr>
          <w:t>www.belstat.gov.by</w:t>
        </w:r>
      </w:hyperlink>
      <w:r w:rsidRPr="00A764EA">
        <w:rPr>
          <w:sz w:val="30"/>
          <w:szCs w:val="30"/>
        </w:rPr>
        <w:t>.</w:t>
      </w:r>
    </w:p>
    <w:p w:rsidR="008F5500" w:rsidRPr="00A764EA" w:rsidRDefault="008913B9" w:rsidP="008F5500">
      <w:pPr>
        <w:pStyle w:val="23"/>
        <w:numPr>
          <w:ilvl w:val="0"/>
          <w:numId w:val="2"/>
        </w:numPr>
        <w:tabs>
          <w:tab w:val="num" w:pos="1134"/>
        </w:tabs>
        <w:spacing w:after="0"/>
        <w:ind w:left="0" w:firstLine="709"/>
        <w:contextualSpacing/>
        <w:jc w:val="both"/>
        <w:rPr>
          <w:sz w:val="30"/>
        </w:rPr>
      </w:pPr>
      <w:r w:rsidRPr="00A764EA">
        <w:rPr>
          <w:sz w:val="30"/>
        </w:rPr>
        <w:t xml:space="preserve">Данные </w:t>
      </w:r>
      <w:r w:rsidR="008F5500" w:rsidRPr="00A764EA">
        <w:rPr>
          <w:sz w:val="30"/>
        </w:rPr>
        <w:t>за отчетный месяц</w:t>
      </w:r>
      <w:r w:rsidR="00FB3119" w:rsidRPr="00A764EA">
        <w:rPr>
          <w:sz w:val="30"/>
        </w:rPr>
        <w:t xml:space="preserve">, за предыдущий месяц и за соответствующий </w:t>
      </w:r>
      <w:proofErr w:type="gramStart"/>
      <w:r w:rsidR="00FB3119" w:rsidRPr="00A764EA">
        <w:rPr>
          <w:sz w:val="30"/>
        </w:rPr>
        <w:t>отчетному</w:t>
      </w:r>
      <w:proofErr w:type="gramEnd"/>
      <w:r w:rsidR="00FB3119" w:rsidRPr="00A764EA">
        <w:rPr>
          <w:sz w:val="30"/>
        </w:rPr>
        <w:t xml:space="preserve"> месяц предыдущего года</w:t>
      </w:r>
      <w:r w:rsidR="008F5500" w:rsidRPr="00A764EA">
        <w:rPr>
          <w:sz w:val="30"/>
        </w:rPr>
        <w:t xml:space="preserve"> формируются с первого по последнее (включительно) число этого месяца.</w:t>
      </w:r>
    </w:p>
    <w:p w:rsidR="0056230A" w:rsidRPr="0056230A" w:rsidRDefault="0056230A" w:rsidP="0056230A">
      <w:pPr>
        <w:pStyle w:val="23"/>
        <w:numPr>
          <w:ilvl w:val="0"/>
          <w:numId w:val="2"/>
        </w:numPr>
        <w:tabs>
          <w:tab w:val="num" w:pos="1134"/>
        </w:tabs>
        <w:spacing w:after="0"/>
        <w:ind w:left="0" w:firstLine="709"/>
        <w:contextualSpacing/>
        <w:jc w:val="both"/>
        <w:rPr>
          <w:sz w:val="30"/>
          <w:szCs w:val="30"/>
        </w:rPr>
      </w:pPr>
      <w:r w:rsidRPr="0056230A">
        <w:rPr>
          <w:sz w:val="30"/>
          <w:szCs w:val="30"/>
        </w:rPr>
        <w:t>Исключен.</w:t>
      </w:r>
    </w:p>
    <w:p w:rsidR="008F5500" w:rsidRPr="00A764EA" w:rsidRDefault="008F5500" w:rsidP="008F5500">
      <w:pPr>
        <w:pStyle w:val="23"/>
        <w:numPr>
          <w:ilvl w:val="0"/>
          <w:numId w:val="2"/>
        </w:numPr>
        <w:tabs>
          <w:tab w:val="num" w:pos="1134"/>
        </w:tabs>
        <w:spacing w:after="0"/>
        <w:ind w:left="0" w:firstLine="709"/>
        <w:contextualSpacing/>
        <w:jc w:val="both"/>
        <w:rPr>
          <w:sz w:val="30"/>
        </w:rPr>
      </w:pPr>
      <w:r w:rsidRPr="00A764EA">
        <w:rPr>
          <w:sz w:val="30"/>
        </w:rPr>
        <w:t>Данные за отчетный</w:t>
      </w:r>
      <w:r w:rsidR="004C03E1" w:rsidRPr="00A764EA">
        <w:rPr>
          <w:sz w:val="30"/>
        </w:rPr>
        <w:t xml:space="preserve"> и</w:t>
      </w:r>
      <w:r w:rsidRPr="00A764EA">
        <w:rPr>
          <w:sz w:val="30"/>
        </w:rPr>
        <w:t xml:space="preserve"> предыдущий </w:t>
      </w:r>
      <w:r w:rsidR="004C03E1" w:rsidRPr="00A764EA">
        <w:rPr>
          <w:sz w:val="30"/>
        </w:rPr>
        <w:t xml:space="preserve">месяцы </w:t>
      </w:r>
      <w:r w:rsidRPr="00A764EA">
        <w:rPr>
          <w:sz w:val="30"/>
        </w:rPr>
        <w:t xml:space="preserve">и соответствующий </w:t>
      </w:r>
      <w:proofErr w:type="gramStart"/>
      <w:r w:rsidR="004C03E1" w:rsidRPr="00A764EA">
        <w:rPr>
          <w:sz w:val="30"/>
        </w:rPr>
        <w:t>отчетному</w:t>
      </w:r>
      <w:proofErr w:type="gramEnd"/>
      <w:r w:rsidR="00A91014" w:rsidRPr="00A764EA">
        <w:rPr>
          <w:sz w:val="30"/>
        </w:rPr>
        <w:t xml:space="preserve"> </w:t>
      </w:r>
      <w:r w:rsidRPr="00A764EA">
        <w:rPr>
          <w:sz w:val="30"/>
        </w:rPr>
        <w:t xml:space="preserve">месяц предыдущего года отражаются исходя из методологии, принятой в отчетном </w:t>
      </w:r>
      <w:r w:rsidR="00D12F64" w:rsidRPr="00A764EA">
        <w:rPr>
          <w:sz w:val="30"/>
        </w:rPr>
        <w:t>месяце</w:t>
      </w:r>
      <w:r w:rsidRPr="00A764EA">
        <w:rPr>
          <w:sz w:val="30"/>
        </w:rPr>
        <w:t xml:space="preserve">. </w:t>
      </w:r>
    </w:p>
    <w:p w:rsidR="00ED7249" w:rsidRPr="00A764EA" w:rsidRDefault="00ED7249" w:rsidP="00ED7249">
      <w:pPr>
        <w:pStyle w:val="23"/>
        <w:tabs>
          <w:tab w:val="num" w:pos="1134"/>
        </w:tabs>
        <w:spacing w:after="0"/>
        <w:ind w:left="0" w:firstLine="720"/>
        <w:contextualSpacing/>
        <w:jc w:val="both"/>
        <w:rPr>
          <w:color w:val="000000"/>
          <w:sz w:val="30"/>
        </w:rPr>
      </w:pPr>
      <w:r w:rsidRPr="00A764EA">
        <w:rPr>
          <w:color w:val="000000"/>
          <w:sz w:val="30"/>
        </w:rPr>
        <w:t>В отчете за январь по всем разделам данные за предыдущий месяц не заполняются.</w:t>
      </w:r>
    </w:p>
    <w:p w:rsidR="00AB23D3" w:rsidRPr="00A764EA" w:rsidRDefault="00AB23D3" w:rsidP="00AB23D3">
      <w:pPr>
        <w:widowControl w:val="0"/>
        <w:tabs>
          <w:tab w:val="num" w:pos="709"/>
        </w:tabs>
        <w:spacing w:line="340" w:lineRule="exact"/>
        <w:ind w:firstLine="709"/>
        <w:jc w:val="both"/>
        <w:rPr>
          <w:sz w:val="30"/>
          <w:szCs w:val="30"/>
        </w:rPr>
      </w:pPr>
      <w:r w:rsidRPr="00A764EA">
        <w:rPr>
          <w:sz w:val="30"/>
          <w:szCs w:val="30"/>
        </w:rPr>
        <w:t>Отчет за декабрь представляется в следующем порядке:</w:t>
      </w:r>
    </w:p>
    <w:p w:rsidR="00AB23D3" w:rsidRPr="00A764EA" w:rsidRDefault="004C13DD" w:rsidP="00FE0D7F">
      <w:pPr>
        <w:pStyle w:val="23"/>
        <w:tabs>
          <w:tab w:val="num" w:pos="1134"/>
        </w:tabs>
        <w:spacing w:after="0"/>
        <w:ind w:left="0" w:firstLine="720"/>
        <w:contextualSpacing/>
        <w:jc w:val="both"/>
        <w:rPr>
          <w:sz w:val="30"/>
          <w:szCs w:val="30"/>
        </w:rPr>
      </w:pPr>
      <w:r w:rsidRPr="00A764EA">
        <w:rPr>
          <w:sz w:val="30"/>
          <w:szCs w:val="30"/>
        </w:rPr>
        <w:t>данные в разделах</w:t>
      </w:r>
      <w:r w:rsidR="00AB23D3" w:rsidRPr="00A764EA">
        <w:rPr>
          <w:sz w:val="30"/>
          <w:szCs w:val="30"/>
        </w:rPr>
        <w:t xml:space="preserve"> </w:t>
      </w:r>
      <w:r w:rsidR="00FE0D7F" w:rsidRPr="00A764EA">
        <w:rPr>
          <w:sz w:val="30"/>
          <w:szCs w:val="30"/>
          <w:lang w:val="en-US"/>
        </w:rPr>
        <w:t>I</w:t>
      </w:r>
      <w:r w:rsidR="00FE0D7F" w:rsidRPr="00A764EA">
        <w:rPr>
          <w:sz w:val="30"/>
          <w:szCs w:val="30"/>
        </w:rPr>
        <w:t xml:space="preserve"> </w:t>
      </w:r>
      <w:r w:rsidRPr="00A764EA">
        <w:rPr>
          <w:sz w:val="30"/>
          <w:szCs w:val="30"/>
        </w:rPr>
        <w:t>и</w:t>
      </w:r>
      <w:r w:rsidR="00AB23D3" w:rsidRPr="00A764EA">
        <w:rPr>
          <w:sz w:val="30"/>
          <w:szCs w:val="30"/>
        </w:rPr>
        <w:t xml:space="preserve"> </w:t>
      </w:r>
      <w:r w:rsidR="00AB23D3" w:rsidRPr="00A764EA">
        <w:rPr>
          <w:sz w:val="30"/>
          <w:szCs w:val="30"/>
          <w:lang w:val="en-US"/>
        </w:rPr>
        <w:t>II</w:t>
      </w:r>
      <w:r w:rsidRPr="00A764EA">
        <w:rPr>
          <w:sz w:val="30"/>
          <w:szCs w:val="30"/>
        </w:rPr>
        <w:t>,</w:t>
      </w:r>
      <w:r w:rsidR="00AB23D3" w:rsidRPr="00A764EA">
        <w:rPr>
          <w:sz w:val="30"/>
          <w:szCs w:val="30"/>
        </w:rPr>
        <w:t xml:space="preserve"> граф</w:t>
      </w:r>
      <w:r w:rsidRPr="00A764EA">
        <w:rPr>
          <w:sz w:val="30"/>
          <w:szCs w:val="30"/>
        </w:rPr>
        <w:t>ах</w:t>
      </w:r>
      <w:r w:rsidR="00AB23D3" w:rsidRPr="00A764EA">
        <w:rPr>
          <w:sz w:val="30"/>
          <w:szCs w:val="30"/>
        </w:rPr>
        <w:t xml:space="preserve"> 1</w:t>
      </w:r>
      <w:r w:rsidRPr="00A764EA">
        <w:rPr>
          <w:sz w:val="30"/>
          <w:szCs w:val="30"/>
        </w:rPr>
        <w:t>-</w:t>
      </w:r>
      <w:r w:rsidR="00AB23D3" w:rsidRPr="00A764EA">
        <w:rPr>
          <w:sz w:val="30"/>
          <w:szCs w:val="30"/>
        </w:rPr>
        <w:t>10 р</w:t>
      </w:r>
      <w:r w:rsidR="00FE0D7F" w:rsidRPr="00A764EA">
        <w:rPr>
          <w:sz w:val="30"/>
          <w:szCs w:val="30"/>
        </w:rPr>
        <w:t xml:space="preserve">аздела III – 4 </w:t>
      </w:r>
      <w:r w:rsidRPr="00A764EA">
        <w:rPr>
          <w:sz w:val="30"/>
          <w:szCs w:val="30"/>
        </w:rPr>
        <w:t>января</w:t>
      </w:r>
      <w:r w:rsidR="00AB23D3" w:rsidRPr="00A764EA">
        <w:rPr>
          <w:sz w:val="30"/>
          <w:szCs w:val="30"/>
        </w:rPr>
        <w:t>;</w:t>
      </w:r>
    </w:p>
    <w:p w:rsidR="00AB23D3" w:rsidRPr="00A764EA" w:rsidRDefault="004C13DD" w:rsidP="00AB23D3">
      <w:pPr>
        <w:pStyle w:val="23"/>
        <w:tabs>
          <w:tab w:val="num" w:pos="1134"/>
        </w:tabs>
        <w:spacing w:after="0"/>
        <w:ind w:left="0" w:firstLine="720"/>
        <w:contextualSpacing/>
        <w:jc w:val="both"/>
        <w:rPr>
          <w:strike/>
          <w:color w:val="000000"/>
          <w:sz w:val="30"/>
        </w:rPr>
      </w:pPr>
      <w:r w:rsidRPr="00A764EA">
        <w:rPr>
          <w:sz w:val="30"/>
          <w:szCs w:val="30"/>
        </w:rPr>
        <w:t xml:space="preserve">данные в </w:t>
      </w:r>
      <w:r w:rsidR="00AB23D3" w:rsidRPr="00A764EA">
        <w:rPr>
          <w:sz w:val="30"/>
          <w:szCs w:val="30"/>
        </w:rPr>
        <w:t>граф</w:t>
      </w:r>
      <w:r w:rsidRPr="00A764EA">
        <w:rPr>
          <w:sz w:val="30"/>
          <w:szCs w:val="30"/>
        </w:rPr>
        <w:t>ах</w:t>
      </w:r>
      <w:r w:rsidR="00AB23D3" w:rsidRPr="00A764EA">
        <w:rPr>
          <w:sz w:val="30"/>
          <w:szCs w:val="30"/>
        </w:rPr>
        <w:t xml:space="preserve"> 11-16 раздела III</w:t>
      </w:r>
      <w:r w:rsidR="004C2803" w:rsidRPr="00A764EA">
        <w:rPr>
          <w:sz w:val="30"/>
          <w:szCs w:val="30"/>
        </w:rPr>
        <w:t xml:space="preserve"> </w:t>
      </w:r>
      <w:r w:rsidR="00AB23D3" w:rsidRPr="00A764EA">
        <w:rPr>
          <w:sz w:val="30"/>
          <w:szCs w:val="30"/>
        </w:rPr>
        <w:t>–</w:t>
      </w:r>
      <w:r w:rsidR="004C2803" w:rsidRPr="00A764EA">
        <w:rPr>
          <w:sz w:val="30"/>
          <w:szCs w:val="30"/>
        </w:rPr>
        <w:t xml:space="preserve"> </w:t>
      </w:r>
      <w:r w:rsidR="00AB23D3" w:rsidRPr="00A764EA">
        <w:rPr>
          <w:sz w:val="30"/>
          <w:szCs w:val="30"/>
        </w:rPr>
        <w:t>16 января.</w:t>
      </w:r>
    </w:p>
    <w:p w:rsidR="008F5500" w:rsidRPr="00A764EA" w:rsidRDefault="00E87D5F" w:rsidP="008F5500">
      <w:pPr>
        <w:pStyle w:val="23"/>
        <w:numPr>
          <w:ilvl w:val="0"/>
          <w:numId w:val="2"/>
        </w:numPr>
        <w:tabs>
          <w:tab w:val="num" w:pos="1134"/>
        </w:tabs>
        <w:spacing w:after="0"/>
        <w:ind w:left="0" w:firstLine="709"/>
        <w:contextualSpacing/>
        <w:jc w:val="both"/>
        <w:rPr>
          <w:sz w:val="30"/>
        </w:rPr>
      </w:pPr>
      <w:r w:rsidRPr="00A764EA">
        <w:rPr>
          <w:sz w:val="30"/>
          <w:szCs w:val="30"/>
        </w:rPr>
        <w:t xml:space="preserve">Отчет заполняется на основании данных товарных накладных, товарно-транспортных накладных, приемо-сдаточных накладных, </w:t>
      </w:r>
      <w:r w:rsidRPr="00A764EA">
        <w:rPr>
          <w:sz w:val="30"/>
          <w:szCs w:val="30"/>
        </w:rPr>
        <w:lastRenderedPageBreak/>
        <w:t>карточек складского учета, отгрузочных спецификаций и других первичных учетных и иных документов</w:t>
      </w:r>
      <w:r w:rsidR="00983774" w:rsidRPr="00A764EA">
        <w:rPr>
          <w:sz w:val="30"/>
        </w:rPr>
        <w:t>.</w:t>
      </w:r>
    </w:p>
    <w:p w:rsidR="0056230A" w:rsidRPr="0056230A" w:rsidRDefault="0056230A" w:rsidP="0056230A">
      <w:pPr>
        <w:pStyle w:val="23"/>
        <w:numPr>
          <w:ilvl w:val="0"/>
          <w:numId w:val="2"/>
        </w:numPr>
        <w:tabs>
          <w:tab w:val="num" w:pos="1134"/>
        </w:tabs>
        <w:spacing w:after="0"/>
        <w:ind w:left="0" w:firstLine="709"/>
        <w:contextualSpacing/>
        <w:jc w:val="both"/>
        <w:rPr>
          <w:sz w:val="30"/>
          <w:szCs w:val="30"/>
        </w:rPr>
      </w:pPr>
      <w:r w:rsidRPr="0056230A">
        <w:rPr>
          <w:sz w:val="30"/>
          <w:szCs w:val="30"/>
        </w:rPr>
        <w:t>Исключен.</w:t>
      </w:r>
    </w:p>
    <w:p w:rsidR="008F5500" w:rsidRPr="00A764EA" w:rsidRDefault="008F5500" w:rsidP="0015313F">
      <w:pPr>
        <w:pStyle w:val="23"/>
        <w:numPr>
          <w:ilvl w:val="0"/>
          <w:numId w:val="2"/>
        </w:numPr>
        <w:tabs>
          <w:tab w:val="num" w:pos="1204"/>
        </w:tabs>
        <w:spacing w:after="0"/>
        <w:ind w:left="0" w:firstLine="709"/>
        <w:contextualSpacing/>
        <w:jc w:val="both"/>
        <w:rPr>
          <w:sz w:val="30"/>
          <w:szCs w:val="30"/>
        </w:rPr>
      </w:pPr>
      <w:r w:rsidRPr="00A764EA">
        <w:rPr>
          <w:sz w:val="30"/>
          <w:szCs w:val="30"/>
        </w:rPr>
        <w:t xml:space="preserve">Данные отчета отражаются в целых числах. </w:t>
      </w:r>
    </w:p>
    <w:p w:rsidR="008F5500" w:rsidRPr="00A764EA" w:rsidRDefault="008F5500" w:rsidP="008F5500"/>
    <w:p w:rsidR="008F5500" w:rsidRPr="00A764EA" w:rsidRDefault="008F5500" w:rsidP="008F5500">
      <w:pPr>
        <w:jc w:val="center"/>
        <w:rPr>
          <w:sz w:val="30"/>
          <w:szCs w:val="30"/>
        </w:rPr>
      </w:pPr>
      <w:r w:rsidRPr="00A764EA">
        <w:rPr>
          <w:sz w:val="30"/>
          <w:szCs w:val="30"/>
        </w:rPr>
        <w:t>ГЛАВА 2</w:t>
      </w:r>
    </w:p>
    <w:p w:rsidR="008F5500" w:rsidRPr="00A764EA" w:rsidRDefault="008F5500" w:rsidP="008F5500">
      <w:pPr>
        <w:jc w:val="center"/>
        <w:rPr>
          <w:sz w:val="30"/>
          <w:szCs w:val="30"/>
        </w:rPr>
      </w:pPr>
      <w:r w:rsidRPr="00A764EA">
        <w:rPr>
          <w:sz w:val="30"/>
          <w:szCs w:val="30"/>
        </w:rPr>
        <w:t xml:space="preserve">ПОРЯДОК ЗАПОЛНЕНИЯ РАЗДЕЛА </w:t>
      </w:r>
      <w:r w:rsidRPr="00A764EA">
        <w:rPr>
          <w:sz w:val="30"/>
          <w:szCs w:val="30"/>
          <w:lang w:val="en-US"/>
        </w:rPr>
        <w:t>I</w:t>
      </w:r>
      <w:r w:rsidRPr="00A764EA">
        <w:rPr>
          <w:sz w:val="30"/>
          <w:szCs w:val="30"/>
        </w:rPr>
        <w:br/>
        <w:t>«</w:t>
      </w:r>
      <w:r w:rsidR="0015313F" w:rsidRPr="00A764EA">
        <w:rPr>
          <w:sz w:val="30"/>
          <w:szCs w:val="30"/>
        </w:rPr>
        <w:t>ОСНОВНЫЕ</w:t>
      </w:r>
      <w:r w:rsidRPr="00A764EA">
        <w:rPr>
          <w:sz w:val="30"/>
          <w:szCs w:val="30"/>
        </w:rPr>
        <w:t xml:space="preserve"> ПОКАЗ</w:t>
      </w:r>
      <w:r w:rsidR="0015313F" w:rsidRPr="00A764EA">
        <w:rPr>
          <w:sz w:val="30"/>
          <w:szCs w:val="30"/>
        </w:rPr>
        <w:t>АТЕЛИ ПРОМЫШЛЕННОЙ ДЕЯТЕЛЬНОСТИ</w:t>
      </w:r>
      <w:r w:rsidRPr="00A764EA">
        <w:rPr>
          <w:sz w:val="30"/>
          <w:szCs w:val="30"/>
        </w:rPr>
        <w:t xml:space="preserve"> ОРГАНИЗАЦИИ»</w:t>
      </w:r>
    </w:p>
    <w:p w:rsidR="008F5500" w:rsidRPr="00A764EA" w:rsidRDefault="008F5500" w:rsidP="008F5500">
      <w:pPr>
        <w:tabs>
          <w:tab w:val="left" w:pos="1418"/>
        </w:tabs>
        <w:ind w:firstLine="709"/>
        <w:jc w:val="center"/>
        <w:rPr>
          <w:sz w:val="30"/>
          <w:szCs w:val="30"/>
        </w:rPr>
      </w:pPr>
    </w:p>
    <w:p w:rsidR="00E87D5F" w:rsidRPr="00A764EA" w:rsidRDefault="00E87D5F" w:rsidP="008F5500">
      <w:pPr>
        <w:widowControl w:val="0"/>
        <w:numPr>
          <w:ilvl w:val="0"/>
          <w:numId w:val="2"/>
        </w:numPr>
        <w:tabs>
          <w:tab w:val="num" w:pos="1134"/>
        </w:tabs>
        <w:ind w:left="0" w:firstLine="709"/>
        <w:jc w:val="both"/>
        <w:rPr>
          <w:sz w:val="30"/>
          <w:szCs w:val="30"/>
        </w:rPr>
      </w:pPr>
      <w:r w:rsidRPr="00A764EA">
        <w:rPr>
          <w:sz w:val="30"/>
          <w:szCs w:val="30"/>
        </w:rPr>
        <w:t xml:space="preserve"> Раздел I не заполняют организации, перечисленные в подпунктах </w:t>
      </w:r>
      <w:r w:rsidRPr="00A764EA">
        <w:rPr>
          <w:color w:val="000000" w:themeColor="text1"/>
          <w:sz w:val="30"/>
          <w:szCs w:val="30"/>
        </w:rPr>
        <w:t xml:space="preserve">1.2 и 1.3 пункта 1 </w:t>
      </w:r>
      <w:r w:rsidRPr="00A764EA">
        <w:rPr>
          <w:sz w:val="30"/>
          <w:szCs w:val="30"/>
        </w:rPr>
        <w:t>настоящих Указаний.</w:t>
      </w:r>
    </w:p>
    <w:p w:rsidR="008F5500" w:rsidRPr="00A764EA" w:rsidRDefault="00E87D5F" w:rsidP="00E87D5F">
      <w:pPr>
        <w:widowControl w:val="0"/>
        <w:tabs>
          <w:tab w:val="left" w:pos="709"/>
          <w:tab w:val="num" w:pos="1134"/>
        </w:tabs>
        <w:jc w:val="both"/>
        <w:rPr>
          <w:sz w:val="30"/>
          <w:szCs w:val="30"/>
        </w:rPr>
      </w:pPr>
      <w:r w:rsidRPr="00A764EA">
        <w:rPr>
          <w:sz w:val="30"/>
          <w:szCs w:val="30"/>
        </w:rPr>
        <w:tab/>
      </w:r>
      <w:r w:rsidR="008F5500" w:rsidRPr="00A764EA">
        <w:rPr>
          <w:sz w:val="30"/>
          <w:szCs w:val="30"/>
        </w:rPr>
        <w:t xml:space="preserve">По строке 101 </w:t>
      </w:r>
      <w:r w:rsidR="00035E8A" w:rsidRPr="00A764EA">
        <w:rPr>
          <w:sz w:val="30"/>
          <w:szCs w:val="30"/>
        </w:rPr>
        <w:t>в</w:t>
      </w:r>
      <w:r w:rsidR="008F5500" w:rsidRPr="00A764EA">
        <w:rPr>
          <w:sz w:val="30"/>
          <w:szCs w:val="30"/>
        </w:rPr>
        <w:t xml:space="preserve"> графах 1</w:t>
      </w:r>
      <w:r w:rsidR="005B32C6" w:rsidRPr="00A764EA">
        <w:rPr>
          <w:sz w:val="30"/>
          <w:szCs w:val="30"/>
        </w:rPr>
        <w:t>-</w:t>
      </w:r>
      <w:r w:rsidR="008F5500" w:rsidRPr="00A764EA">
        <w:rPr>
          <w:sz w:val="30"/>
          <w:szCs w:val="30"/>
        </w:rPr>
        <w:t>3 отража</w:t>
      </w:r>
      <w:r w:rsidR="005A50D6" w:rsidRPr="00A764EA">
        <w:rPr>
          <w:sz w:val="30"/>
          <w:szCs w:val="30"/>
        </w:rPr>
        <w:t>е</w:t>
      </w:r>
      <w:r w:rsidR="008F5500" w:rsidRPr="00A764EA">
        <w:rPr>
          <w:sz w:val="30"/>
          <w:szCs w:val="30"/>
        </w:rPr>
        <w:t>тся объем производства промышленной продукции (работ, услуг) за отчетный</w:t>
      </w:r>
      <w:r w:rsidR="00035E8A" w:rsidRPr="00A764EA">
        <w:rPr>
          <w:sz w:val="30"/>
          <w:szCs w:val="30"/>
        </w:rPr>
        <w:t xml:space="preserve"> и</w:t>
      </w:r>
      <w:r w:rsidR="008F5500" w:rsidRPr="00A764EA">
        <w:rPr>
          <w:sz w:val="30"/>
          <w:szCs w:val="30"/>
        </w:rPr>
        <w:t xml:space="preserve"> предыдущий месяцы и соответствующий </w:t>
      </w:r>
      <w:proofErr w:type="gramStart"/>
      <w:r w:rsidR="00035E8A" w:rsidRPr="00A764EA">
        <w:rPr>
          <w:sz w:val="30"/>
          <w:szCs w:val="30"/>
        </w:rPr>
        <w:t>отчетному</w:t>
      </w:r>
      <w:proofErr w:type="gramEnd"/>
      <w:r w:rsidR="007A5782" w:rsidRPr="00A764EA">
        <w:rPr>
          <w:sz w:val="30"/>
          <w:szCs w:val="30"/>
        </w:rPr>
        <w:t xml:space="preserve"> </w:t>
      </w:r>
      <w:r w:rsidR="008F5500" w:rsidRPr="00A764EA">
        <w:rPr>
          <w:sz w:val="30"/>
          <w:szCs w:val="30"/>
        </w:rPr>
        <w:t>месяц предыдущего года</w:t>
      </w:r>
      <w:r w:rsidR="007A5782" w:rsidRPr="00A764EA">
        <w:rPr>
          <w:sz w:val="30"/>
          <w:szCs w:val="30"/>
        </w:rPr>
        <w:t xml:space="preserve"> </w:t>
      </w:r>
      <w:r w:rsidR="00017D10" w:rsidRPr="00A764EA">
        <w:rPr>
          <w:sz w:val="30"/>
          <w:szCs w:val="30"/>
        </w:rPr>
        <w:t>соответственно</w:t>
      </w:r>
      <w:r w:rsidR="008F5500" w:rsidRPr="00A764EA">
        <w:rPr>
          <w:sz w:val="30"/>
          <w:szCs w:val="30"/>
        </w:rPr>
        <w:t>.</w:t>
      </w:r>
    </w:p>
    <w:p w:rsidR="009C48FB" w:rsidRPr="009E01DB" w:rsidRDefault="002379E9" w:rsidP="00980065">
      <w:pPr>
        <w:autoSpaceDE w:val="0"/>
        <w:autoSpaceDN w:val="0"/>
        <w:adjustRightInd w:val="0"/>
        <w:ind w:firstLine="708"/>
        <w:jc w:val="both"/>
        <w:rPr>
          <w:sz w:val="30"/>
        </w:rPr>
      </w:pPr>
      <w:proofErr w:type="gramStart"/>
      <w:r w:rsidRPr="00A764EA">
        <w:rPr>
          <w:sz w:val="30"/>
          <w:szCs w:val="30"/>
        </w:rPr>
        <w:t>Объем</w:t>
      </w:r>
      <w:r w:rsidRPr="00A764EA">
        <w:rPr>
          <w:sz w:val="30"/>
        </w:rPr>
        <w:t xml:space="preserve"> производства промышленной продукции (работ, услуг) (далее – объем промышленного производства) представляет собой совокупность произведенной </w:t>
      </w:r>
      <w:r w:rsidR="007D0144" w:rsidRPr="00A764EA">
        <w:rPr>
          <w:sz w:val="30"/>
        </w:rPr>
        <w:t xml:space="preserve">готовой </w:t>
      </w:r>
      <w:r w:rsidRPr="00A764EA">
        <w:rPr>
          <w:sz w:val="30"/>
        </w:rPr>
        <w:t xml:space="preserve">продукции, выполненных работ, оказанных услуг силами персонала организации, классифицируемых по </w:t>
      </w:r>
      <w:r w:rsidRPr="00A764EA">
        <w:rPr>
          <w:bCs/>
          <w:sz w:val="30"/>
        </w:rPr>
        <w:t xml:space="preserve">общегосударственному </w:t>
      </w:r>
      <w:r w:rsidRPr="009E01DB">
        <w:rPr>
          <w:bCs/>
          <w:sz w:val="30"/>
        </w:rPr>
        <w:t xml:space="preserve">классификатору </w:t>
      </w:r>
      <w:r w:rsidR="005B32C6" w:rsidRPr="009E01DB">
        <w:rPr>
          <w:bCs/>
          <w:sz w:val="30"/>
        </w:rPr>
        <w:t xml:space="preserve">Республики Беларусь </w:t>
      </w:r>
      <w:r w:rsidR="004075DF" w:rsidRPr="009E01DB">
        <w:rPr>
          <w:bCs/>
          <w:sz w:val="30"/>
        </w:rPr>
        <w:br/>
      </w:r>
      <w:r w:rsidRPr="009E01DB">
        <w:rPr>
          <w:bCs/>
          <w:sz w:val="30"/>
        </w:rPr>
        <w:t>ОКРБ 005-20</w:t>
      </w:r>
      <w:r w:rsidR="004E403A" w:rsidRPr="009E01DB">
        <w:rPr>
          <w:bCs/>
          <w:sz w:val="30"/>
        </w:rPr>
        <w:t>11</w:t>
      </w:r>
      <w:r w:rsidRPr="009E01DB">
        <w:rPr>
          <w:bCs/>
          <w:sz w:val="30"/>
        </w:rPr>
        <w:t xml:space="preserve"> «Виды экономической деятельности»,</w:t>
      </w:r>
      <w:r w:rsidRPr="009E01DB">
        <w:rPr>
          <w:sz w:val="30"/>
        </w:rPr>
        <w:t xml:space="preserve"> утвержденному </w:t>
      </w:r>
      <w:bookmarkStart w:id="0" w:name="OLE_LINK10"/>
      <w:bookmarkStart w:id="1" w:name="OLE_LINK12"/>
      <w:r w:rsidRPr="009E01DB">
        <w:rPr>
          <w:sz w:val="30"/>
        </w:rPr>
        <w:t>постановлением Государственного комитета по стандартизации Республики Беларусь от</w:t>
      </w:r>
      <w:r w:rsidR="007A5782" w:rsidRPr="009E01DB">
        <w:rPr>
          <w:sz w:val="30"/>
        </w:rPr>
        <w:t xml:space="preserve"> </w:t>
      </w:r>
      <w:r w:rsidR="004E403A" w:rsidRPr="009E01DB">
        <w:rPr>
          <w:sz w:val="30"/>
        </w:rPr>
        <w:t>5</w:t>
      </w:r>
      <w:r w:rsidRPr="009E01DB">
        <w:rPr>
          <w:sz w:val="30"/>
        </w:rPr>
        <w:t xml:space="preserve"> декабря </w:t>
      </w:r>
      <w:smartTag w:uri="urn:schemas-microsoft-com:office:smarttags" w:element="metricconverter">
        <w:smartTagPr>
          <w:attr w:name="ProductID" w:val="2011 г"/>
        </w:smartTagPr>
        <w:r w:rsidRPr="009E01DB">
          <w:rPr>
            <w:sz w:val="30"/>
          </w:rPr>
          <w:t>20</w:t>
        </w:r>
        <w:r w:rsidR="004E403A" w:rsidRPr="009E01DB">
          <w:rPr>
            <w:sz w:val="30"/>
          </w:rPr>
          <w:t>11</w:t>
        </w:r>
        <w:r w:rsidRPr="009E01DB">
          <w:rPr>
            <w:sz w:val="30"/>
          </w:rPr>
          <w:t xml:space="preserve"> г</w:t>
        </w:r>
      </w:smartTag>
      <w:r w:rsidRPr="009E01DB">
        <w:rPr>
          <w:sz w:val="30"/>
        </w:rPr>
        <w:t xml:space="preserve">. № </w:t>
      </w:r>
      <w:r w:rsidR="004E403A" w:rsidRPr="009E01DB">
        <w:rPr>
          <w:sz w:val="30"/>
        </w:rPr>
        <w:t>8</w:t>
      </w:r>
      <w:r w:rsidRPr="009E01DB">
        <w:rPr>
          <w:sz w:val="30"/>
        </w:rPr>
        <w:t>5</w:t>
      </w:r>
      <w:r w:rsidR="009E4E85" w:rsidRPr="009E01DB">
        <w:rPr>
          <w:sz w:val="30"/>
        </w:rPr>
        <w:t xml:space="preserve"> </w:t>
      </w:r>
      <w:r w:rsidR="00B23C4B" w:rsidRPr="009E01DB">
        <w:rPr>
          <w:bCs/>
          <w:sz w:val="30"/>
        </w:rPr>
        <w:t>(далее </w:t>
      </w:r>
      <w:r w:rsidR="00B23C4B" w:rsidRPr="009E01DB">
        <w:rPr>
          <w:sz w:val="30"/>
        </w:rPr>
        <w:t>– </w:t>
      </w:r>
      <w:r w:rsidR="00A53C1D" w:rsidRPr="009E01DB">
        <w:rPr>
          <w:sz w:val="30"/>
          <w:szCs w:val="30"/>
        </w:rPr>
        <w:t>ОКРБ 005-2011</w:t>
      </w:r>
      <w:r w:rsidR="00B23C4B" w:rsidRPr="009E01DB">
        <w:rPr>
          <w:sz w:val="30"/>
        </w:rPr>
        <w:t>)</w:t>
      </w:r>
      <w:r w:rsidR="00BC476E" w:rsidRPr="009E01DB">
        <w:rPr>
          <w:sz w:val="30"/>
        </w:rPr>
        <w:t>,</w:t>
      </w:r>
      <w:r w:rsidR="00B23C4B" w:rsidRPr="009E01DB">
        <w:rPr>
          <w:sz w:val="30"/>
        </w:rPr>
        <w:t xml:space="preserve"> в </w:t>
      </w:r>
      <w:r w:rsidR="00F823AE" w:rsidRPr="009E01DB">
        <w:rPr>
          <w:sz w:val="30"/>
          <w:szCs w:val="30"/>
        </w:rPr>
        <w:t>горнодобывающей промышленности;</w:t>
      </w:r>
      <w:proofErr w:type="gramEnd"/>
      <w:r w:rsidR="00256D71" w:rsidRPr="009E01DB">
        <w:rPr>
          <w:sz w:val="30"/>
          <w:szCs w:val="30"/>
        </w:rPr>
        <w:t xml:space="preserve"> обрабатывающей промышленности</w:t>
      </w:r>
      <w:r w:rsidR="00F823AE" w:rsidRPr="009E01DB">
        <w:rPr>
          <w:sz w:val="30"/>
          <w:szCs w:val="30"/>
        </w:rPr>
        <w:t>;</w:t>
      </w:r>
      <w:r w:rsidR="00256D71" w:rsidRPr="009E01DB">
        <w:rPr>
          <w:sz w:val="30"/>
          <w:szCs w:val="30"/>
        </w:rPr>
        <w:t xml:space="preserve"> снабжении электроэнергией, газом, паром, горячей водой и кондиционированным воздухом</w:t>
      </w:r>
      <w:r w:rsidR="00F823AE" w:rsidRPr="009E01DB">
        <w:rPr>
          <w:sz w:val="30"/>
          <w:szCs w:val="30"/>
        </w:rPr>
        <w:t>;</w:t>
      </w:r>
      <w:r w:rsidR="00256D71" w:rsidRPr="009E01DB">
        <w:rPr>
          <w:sz w:val="30"/>
          <w:szCs w:val="30"/>
        </w:rPr>
        <w:t xml:space="preserve"> водоснабжении; сбор</w:t>
      </w:r>
      <w:r w:rsidR="00632D35" w:rsidRPr="009E01DB">
        <w:rPr>
          <w:sz w:val="30"/>
          <w:szCs w:val="30"/>
        </w:rPr>
        <w:t>е</w:t>
      </w:r>
      <w:r w:rsidR="00256D71" w:rsidRPr="009E01DB">
        <w:rPr>
          <w:sz w:val="30"/>
          <w:szCs w:val="30"/>
        </w:rPr>
        <w:t>, обработк</w:t>
      </w:r>
      <w:r w:rsidR="00632D35" w:rsidRPr="009E01DB">
        <w:rPr>
          <w:sz w:val="30"/>
          <w:szCs w:val="30"/>
        </w:rPr>
        <w:t>е</w:t>
      </w:r>
      <w:r w:rsidR="00256D71" w:rsidRPr="009E01DB">
        <w:rPr>
          <w:sz w:val="30"/>
          <w:szCs w:val="30"/>
        </w:rPr>
        <w:t xml:space="preserve"> и удалени</w:t>
      </w:r>
      <w:r w:rsidR="00BF30B3" w:rsidRPr="009E01DB">
        <w:rPr>
          <w:sz w:val="30"/>
          <w:szCs w:val="30"/>
        </w:rPr>
        <w:t>и</w:t>
      </w:r>
      <w:r w:rsidR="00256D71" w:rsidRPr="009E01DB">
        <w:rPr>
          <w:sz w:val="30"/>
          <w:szCs w:val="30"/>
        </w:rPr>
        <w:t xml:space="preserve"> отходов, деятельности по ликвидации загрязнений</w:t>
      </w:r>
      <w:r w:rsidR="00B23C4B" w:rsidRPr="009E01DB">
        <w:rPr>
          <w:sz w:val="30"/>
        </w:rPr>
        <w:t xml:space="preserve"> (</w:t>
      </w:r>
      <w:r w:rsidR="00F823AE" w:rsidRPr="009E01DB">
        <w:rPr>
          <w:sz w:val="30"/>
        </w:rPr>
        <w:t>коды</w:t>
      </w:r>
      <w:r w:rsidR="007A5782" w:rsidRPr="009E01DB">
        <w:rPr>
          <w:sz w:val="30"/>
        </w:rPr>
        <w:t xml:space="preserve"> </w:t>
      </w:r>
      <w:r w:rsidR="00256D71" w:rsidRPr="009E01DB">
        <w:rPr>
          <w:sz w:val="30"/>
        </w:rPr>
        <w:t>05</w:t>
      </w:r>
      <w:r w:rsidR="00B23C4B" w:rsidRPr="009E01DB">
        <w:rPr>
          <w:sz w:val="30"/>
        </w:rPr>
        <w:t>-</w:t>
      </w:r>
      <w:r w:rsidR="00256D71" w:rsidRPr="009E01DB">
        <w:rPr>
          <w:sz w:val="30"/>
        </w:rPr>
        <w:t>39</w:t>
      </w:r>
      <w:r w:rsidR="009C48FB" w:rsidRPr="009E01DB">
        <w:rPr>
          <w:sz w:val="30"/>
        </w:rPr>
        <w:t xml:space="preserve"> </w:t>
      </w:r>
      <w:r w:rsidR="00A53C1D" w:rsidRPr="009E01DB">
        <w:rPr>
          <w:sz w:val="30"/>
          <w:szCs w:val="30"/>
        </w:rPr>
        <w:t>ОКРБ 005-2011</w:t>
      </w:r>
      <w:r w:rsidR="00B23C4B" w:rsidRPr="009E01DB">
        <w:rPr>
          <w:sz w:val="30"/>
        </w:rPr>
        <w:t xml:space="preserve">). </w:t>
      </w:r>
    </w:p>
    <w:p w:rsidR="002379E9" w:rsidRPr="00A764EA" w:rsidRDefault="00A53C1D" w:rsidP="009C48FB">
      <w:pPr>
        <w:widowControl w:val="0"/>
        <w:ind w:firstLine="709"/>
        <w:jc w:val="both"/>
        <w:rPr>
          <w:sz w:val="30"/>
        </w:rPr>
      </w:pPr>
      <w:r w:rsidRPr="009E01DB">
        <w:rPr>
          <w:sz w:val="30"/>
          <w:szCs w:val="30"/>
        </w:rPr>
        <w:t>ОКРБ 005-2011</w:t>
      </w:r>
      <w:r w:rsidR="007A5782" w:rsidRPr="009E01DB">
        <w:rPr>
          <w:sz w:val="30"/>
        </w:rPr>
        <w:t xml:space="preserve"> </w:t>
      </w:r>
      <w:r w:rsidR="00467413" w:rsidRPr="009E01DB">
        <w:rPr>
          <w:sz w:val="30"/>
          <w:szCs w:val="30"/>
        </w:rPr>
        <w:t xml:space="preserve">размещен </w:t>
      </w:r>
      <w:r w:rsidR="005B32C6" w:rsidRPr="009E01DB">
        <w:rPr>
          <w:sz w:val="30"/>
          <w:szCs w:val="30"/>
        </w:rPr>
        <w:t>в глобальной</w:t>
      </w:r>
      <w:r w:rsidR="005B32C6" w:rsidRPr="00A764EA">
        <w:rPr>
          <w:sz w:val="30"/>
          <w:szCs w:val="30"/>
        </w:rPr>
        <w:t xml:space="preserve"> компьютерной сети Интернет на официальном сайте </w:t>
      </w:r>
      <w:r w:rsidR="00377095" w:rsidRPr="00B346E8">
        <w:rPr>
          <w:sz w:val="30"/>
          <w:szCs w:val="30"/>
        </w:rPr>
        <w:t>Белстата</w:t>
      </w:r>
      <w:r w:rsidR="00377095">
        <w:rPr>
          <w:sz w:val="30"/>
          <w:szCs w:val="30"/>
        </w:rPr>
        <w:t xml:space="preserve"> </w:t>
      </w:r>
      <w:hyperlink r:id="rId10" w:history="1">
        <w:r w:rsidR="005B32C6" w:rsidRPr="00A764EA">
          <w:rPr>
            <w:rStyle w:val="aa"/>
            <w:color w:val="auto"/>
            <w:sz w:val="30"/>
            <w:szCs w:val="30"/>
            <w:u w:val="none"/>
          </w:rPr>
          <w:t>www.belstat.gov.by</w:t>
        </w:r>
      </w:hyperlink>
      <w:r w:rsidR="007A5782" w:rsidRPr="00A764EA">
        <w:t xml:space="preserve"> </w:t>
      </w:r>
      <w:r w:rsidR="00467413" w:rsidRPr="00A764EA">
        <w:rPr>
          <w:sz w:val="30"/>
          <w:szCs w:val="30"/>
        </w:rPr>
        <w:t>в рубрике «Классификаторы»</w:t>
      </w:r>
      <w:r w:rsidR="002379E9" w:rsidRPr="00A764EA">
        <w:rPr>
          <w:sz w:val="30"/>
        </w:rPr>
        <w:t>.</w:t>
      </w:r>
    </w:p>
    <w:bookmarkEnd w:id="0"/>
    <w:bookmarkEnd w:id="1"/>
    <w:p w:rsidR="002379E9" w:rsidRPr="00A764EA" w:rsidRDefault="009C48FB" w:rsidP="00F03E12">
      <w:pPr>
        <w:widowControl w:val="0"/>
        <w:numPr>
          <w:ilvl w:val="0"/>
          <w:numId w:val="2"/>
        </w:numPr>
        <w:tabs>
          <w:tab w:val="num" w:pos="1134"/>
        </w:tabs>
        <w:ind w:left="0" w:firstLine="709"/>
        <w:jc w:val="both"/>
        <w:rPr>
          <w:sz w:val="30"/>
        </w:rPr>
      </w:pPr>
      <w:r w:rsidRPr="00A764EA">
        <w:rPr>
          <w:bCs/>
          <w:sz w:val="30"/>
        </w:rPr>
        <w:t>Произведенная продукция</w:t>
      </w:r>
      <w:r w:rsidR="00E35C36" w:rsidRPr="00A764EA">
        <w:rPr>
          <w:bCs/>
          <w:sz w:val="30"/>
        </w:rPr>
        <w:t xml:space="preserve"> </w:t>
      </w:r>
      <w:r w:rsidR="00E4228B" w:rsidRPr="00A764EA">
        <w:rPr>
          <w:sz w:val="30"/>
        </w:rPr>
        <w:t xml:space="preserve">(работы, услуги) </w:t>
      </w:r>
      <w:r w:rsidR="002379E9" w:rsidRPr="00A764EA">
        <w:rPr>
          <w:sz w:val="30"/>
        </w:rPr>
        <w:t>отражается в составе готовой продукции</w:t>
      </w:r>
      <w:r w:rsidR="00281994" w:rsidRPr="00A764EA">
        <w:rPr>
          <w:sz w:val="30"/>
        </w:rPr>
        <w:t xml:space="preserve"> (работ, услуг)</w:t>
      </w:r>
      <w:r w:rsidR="002379E9" w:rsidRPr="00A764EA">
        <w:rPr>
          <w:sz w:val="30"/>
        </w:rPr>
        <w:t>, если она оформлена актами приемки</w:t>
      </w:r>
      <w:r w:rsidR="00FC13EE" w:rsidRPr="00A764EA">
        <w:rPr>
          <w:sz w:val="30"/>
        </w:rPr>
        <w:t xml:space="preserve"> </w:t>
      </w:r>
      <w:r w:rsidR="008A5B4F" w:rsidRPr="00A764EA">
        <w:rPr>
          <w:sz w:val="30"/>
        </w:rPr>
        <w:t>(актами выполненных работ, подписанными заказчиком)</w:t>
      </w:r>
      <w:r w:rsidR="007A5782" w:rsidRPr="00A764EA">
        <w:rPr>
          <w:sz w:val="30"/>
        </w:rPr>
        <w:t xml:space="preserve"> </w:t>
      </w:r>
      <w:r w:rsidR="002379E9" w:rsidRPr="00A764EA">
        <w:rPr>
          <w:sz w:val="30"/>
        </w:rPr>
        <w:t>и сдана на склад, заказчику</w:t>
      </w:r>
      <w:r w:rsidR="008E7DD5" w:rsidRPr="00A764EA">
        <w:rPr>
          <w:sz w:val="30"/>
        </w:rPr>
        <w:t xml:space="preserve"> (покупателю)</w:t>
      </w:r>
      <w:r w:rsidR="002379E9" w:rsidRPr="00A764EA">
        <w:rPr>
          <w:sz w:val="30"/>
        </w:rPr>
        <w:t xml:space="preserve"> или отгружена до 24 часов последнего дня месяца</w:t>
      </w:r>
      <w:r w:rsidR="008913B9" w:rsidRPr="00A764EA">
        <w:rPr>
          <w:sz w:val="30"/>
        </w:rPr>
        <w:t xml:space="preserve"> включительно</w:t>
      </w:r>
      <w:r w:rsidR="002379E9" w:rsidRPr="00A764EA">
        <w:rPr>
          <w:sz w:val="30"/>
        </w:rPr>
        <w:t>.</w:t>
      </w:r>
    </w:p>
    <w:p w:rsidR="002379E9" w:rsidRPr="00A764EA" w:rsidRDefault="002379E9">
      <w:pPr>
        <w:widowControl w:val="0"/>
        <w:ind w:firstLine="709"/>
        <w:jc w:val="both"/>
        <w:rPr>
          <w:sz w:val="30"/>
        </w:rPr>
      </w:pPr>
      <w:r w:rsidRPr="00A764EA">
        <w:rPr>
          <w:sz w:val="30"/>
        </w:rPr>
        <w:t xml:space="preserve">Для организации с двухсменным режимом работы, при котором вторая смена </w:t>
      </w:r>
      <w:r w:rsidR="005B32C6" w:rsidRPr="00A764EA">
        <w:rPr>
          <w:sz w:val="30"/>
        </w:rPr>
        <w:t>за</w:t>
      </w:r>
      <w:r w:rsidR="008913B9" w:rsidRPr="00A764EA">
        <w:rPr>
          <w:sz w:val="30"/>
        </w:rPr>
        <w:t>канчивается после 24 часов</w:t>
      </w:r>
      <w:r w:rsidRPr="00A764EA">
        <w:rPr>
          <w:sz w:val="30"/>
        </w:rPr>
        <w:t xml:space="preserve">, а также при трехсменном режиме работы организации, когда по графику первой сменой считается утренняя смена, может быть установлен порядок, при котором </w:t>
      </w:r>
      <w:r w:rsidR="009C48FB" w:rsidRPr="00A764EA">
        <w:rPr>
          <w:sz w:val="30"/>
        </w:rPr>
        <w:t xml:space="preserve">произведенная </w:t>
      </w:r>
      <w:r w:rsidRPr="00A764EA">
        <w:rPr>
          <w:sz w:val="30"/>
        </w:rPr>
        <w:t xml:space="preserve">продукция </w:t>
      </w:r>
      <w:r w:rsidR="002E57D0" w:rsidRPr="00A764EA">
        <w:rPr>
          <w:sz w:val="30"/>
        </w:rPr>
        <w:t xml:space="preserve">(работы, услуги) </w:t>
      </w:r>
      <w:r w:rsidRPr="00A764EA">
        <w:rPr>
          <w:sz w:val="30"/>
        </w:rPr>
        <w:t xml:space="preserve">отражается в составе готовой </w:t>
      </w:r>
      <w:r w:rsidRPr="00A764EA">
        <w:rPr>
          <w:sz w:val="30"/>
        </w:rPr>
        <w:lastRenderedPageBreak/>
        <w:t xml:space="preserve">продукции </w:t>
      </w:r>
      <w:r w:rsidR="002E57D0" w:rsidRPr="00A764EA">
        <w:rPr>
          <w:sz w:val="30"/>
        </w:rPr>
        <w:t xml:space="preserve">(работ, услуг) </w:t>
      </w:r>
      <w:r w:rsidRPr="00A764EA">
        <w:rPr>
          <w:sz w:val="30"/>
        </w:rPr>
        <w:t>за отчетный месяц, если она изготовлена</w:t>
      </w:r>
      <w:r w:rsidR="002E57D0" w:rsidRPr="00A764EA">
        <w:rPr>
          <w:sz w:val="30"/>
        </w:rPr>
        <w:t xml:space="preserve"> (выполнена)</w:t>
      </w:r>
      <w:r w:rsidRPr="00A764EA">
        <w:rPr>
          <w:sz w:val="30"/>
        </w:rPr>
        <w:t xml:space="preserve">, принята в установленном порядке и сдана на склад, заказчику или отгружена и оформлена соответствующими документами до 8 часов утра первого числа следующего за отчетным </w:t>
      </w:r>
      <w:r w:rsidR="00F03E12" w:rsidRPr="00A764EA">
        <w:rPr>
          <w:sz w:val="30"/>
        </w:rPr>
        <w:t>месяца</w:t>
      </w:r>
      <w:r w:rsidRPr="00A764EA">
        <w:rPr>
          <w:sz w:val="30"/>
        </w:rPr>
        <w:t>.</w:t>
      </w:r>
    </w:p>
    <w:p w:rsidR="008A5B4F" w:rsidRPr="00A764EA" w:rsidRDefault="002379E9" w:rsidP="00F03E12">
      <w:pPr>
        <w:widowControl w:val="0"/>
        <w:numPr>
          <w:ilvl w:val="0"/>
          <w:numId w:val="2"/>
        </w:numPr>
        <w:tabs>
          <w:tab w:val="num" w:pos="1134"/>
        </w:tabs>
        <w:ind w:left="0" w:firstLine="709"/>
        <w:jc w:val="both"/>
        <w:rPr>
          <w:sz w:val="30"/>
        </w:rPr>
      </w:pPr>
      <w:bookmarkStart w:id="2" w:name="OLE_LINK3"/>
      <w:bookmarkStart w:id="3" w:name="OLE_LINK4"/>
      <w:bookmarkStart w:id="4" w:name="OLE_LINK7"/>
      <w:r w:rsidRPr="00A764EA">
        <w:rPr>
          <w:bCs/>
          <w:sz w:val="30"/>
        </w:rPr>
        <w:t>Готовая</w:t>
      </w:r>
      <w:r w:rsidRPr="00A764EA">
        <w:rPr>
          <w:sz w:val="30"/>
        </w:rPr>
        <w:t xml:space="preserve"> продукция</w:t>
      </w:r>
      <w:bookmarkEnd w:id="2"/>
      <w:bookmarkEnd w:id="3"/>
      <w:bookmarkEnd w:id="4"/>
      <w:r w:rsidR="007A5782" w:rsidRPr="00A764EA">
        <w:rPr>
          <w:sz w:val="30"/>
        </w:rPr>
        <w:t xml:space="preserve"> </w:t>
      </w:r>
      <w:r w:rsidRPr="00A764EA">
        <w:rPr>
          <w:sz w:val="30"/>
        </w:rPr>
        <w:t xml:space="preserve">– это изделия и полуфабрикаты, полностью законченные обработкой, соответствующие </w:t>
      </w:r>
      <w:r w:rsidR="00F83DA2" w:rsidRPr="00A764EA">
        <w:rPr>
          <w:sz w:val="30"/>
        </w:rPr>
        <w:t xml:space="preserve">требованиям </w:t>
      </w:r>
      <w:r w:rsidR="00EB63D8" w:rsidRPr="00A764EA">
        <w:rPr>
          <w:sz w:val="30"/>
        </w:rPr>
        <w:t xml:space="preserve">действующих </w:t>
      </w:r>
      <w:r w:rsidRPr="00A764EA">
        <w:rPr>
          <w:sz w:val="30"/>
        </w:rPr>
        <w:t>стандарт</w:t>
      </w:r>
      <w:r w:rsidR="00F83DA2" w:rsidRPr="00A764EA">
        <w:rPr>
          <w:sz w:val="30"/>
        </w:rPr>
        <w:t>ов</w:t>
      </w:r>
      <w:r w:rsidR="0096404D" w:rsidRPr="00A764EA">
        <w:rPr>
          <w:sz w:val="30"/>
        </w:rPr>
        <w:t xml:space="preserve">, </w:t>
      </w:r>
      <w:r w:rsidR="002255EC" w:rsidRPr="00A764EA">
        <w:rPr>
          <w:sz w:val="30"/>
        </w:rPr>
        <w:t xml:space="preserve">утвержденным </w:t>
      </w:r>
      <w:r w:rsidR="0096404D" w:rsidRPr="00A764EA">
        <w:rPr>
          <w:sz w:val="30"/>
        </w:rPr>
        <w:t>техническим условиям,</w:t>
      </w:r>
      <w:r w:rsidR="007A5782" w:rsidRPr="00A764EA">
        <w:rPr>
          <w:sz w:val="30"/>
        </w:rPr>
        <w:t xml:space="preserve"> </w:t>
      </w:r>
      <w:r w:rsidR="0096404D" w:rsidRPr="00A764EA">
        <w:rPr>
          <w:sz w:val="30"/>
        </w:rPr>
        <w:t xml:space="preserve">в том числе по комплектности, </w:t>
      </w:r>
      <w:r w:rsidRPr="00A764EA">
        <w:rPr>
          <w:sz w:val="30"/>
        </w:rPr>
        <w:t xml:space="preserve">или </w:t>
      </w:r>
      <w:r w:rsidR="00F83DA2" w:rsidRPr="00A764EA">
        <w:rPr>
          <w:sz w:val="30"/>
        </w:rPr>
        <w:t>иной нормативно-технической документации</w:t>
      </w:r>
      <w:r w:rsidR="0096404D" w:rsidRPr="00A764EA">
        <w:rPr>
          <w:sz w:val="30"/>
        </w:rPr>
        <w:t>, предусмотренной договором</w:t>
      </w:r>
      <w:r w:rsidRPr="00A764EA">
        <w:rPr>
          <w:sz w:val="30"/>
        </w:rPr>
        <w:t>, принятые на склад или заказчиком</w:t>
      </w:r>
      <w:r w:rsidR="008E7DD5" w:rsidRPr="00A764EA">
        <w:rPr>
          <w:sz w:val="30"/>
        </w:rPr>
        <w:t xml:space="preserve"> (покупателем)</w:t>
      </w:r>
      <w:r w:rsidRPr="00A764EA">
        <w:rPr>
          <w:sz w:val="30"/>
        </w:rPr>
        <w:t xml:space="preserve"> и снабженные сертификатом или другим документом, удостоверяющим их качество.</w:t>
      </w:r>
    </w:p>
    <w:p w:rsidR="002379E9" w:rsidRPr="00A764EA" w:rsidRDefault="008A5B4F" w:rsidP="00BB79AA">
      <w:pPr>
        <w:widowControl w:val="0"/>
        <w:tabs>
          <w:tab w:val="num" w:pos="1134"/>
        </w:tabs>
        <w:ind w:firstLine="709"/>
        <w:jc w:val="both"/>
        <w:rPr>
          <w:sz w:val="30"/>
        </w:rPr>
      </w:pPr>
      <w:r w:rsidRPr="00A764EA">
        <w:rPr>
          <w:sz w:val="30"/>
        </w:rPr>
        <w:t>Продукция, согласно заключенному договору подлежащая сдаче заказчику на месте, не оформленная актом приемки, остается в составе незавершенного производства и в состав готовой продукции не включается.</w:t>
      </w:r>
    </w:p>
    <w:p w:rsidR="002379E9" w:rsidRPr="00A764EA" w:rsidRDefault="002379E9">
      <w:pPr>
        <w:widowControl w:val="0"/>
        <w:ind w:firstLine="709"/>
        <w:jc w:val="both"/>
        <w:rPr>
          <w:iCs/>
          <w:sz w:val="30"/>
        </w:rPr>
      </w:pPr>
      <w:r w:rsidRPr="00A764EA">
        <w:rPr>
          <w:iCs/>
          <w:sz w:val="30"/>
        </w:rPr>
        <w:t>Если в организации нет склада готовой продукции, то продукция включается в состав готовой продукции по моменту ее отгрузки</w:t>
      </w:r>
      <w:r w:rsidR="0054442E" w:rsidRPr="00A764EA">
        <w:rPr>
          <w:iCs/>
          <w:sz w:val="30"/>
        </w:rPr>
        <w:t xml:space="preserve"> заказчикам (покупателям)</w:t>
      </w:r>
      <w:r w:rsidRPr="00A764EA">
        <w:rPr>
          <w:iCs/>
          <w:sz w:val="30"/>
        </w:rPr>
        <w:t>.</w:t>
      </w:r>
    </w:p>
    <w:p w:rsidR="002379E9" w:rsidRPr="00A764EA" w:rsidRDefault="002379E9" w:rsidP="009C45B3">
      <w:pPr>
        <w:widowControl w:val="0"/>
        <w:numPr>
          <w:ilvl w:val="0"/>
          <w:numId w:val="2"/>
        </w:numPr>
        <w:tabs>
          <w:tab w:val="num" w:pos="1134"/>
        </w:tabs>
        <w:ind w:left="0" w:firstLine="709"/>
        <w:jc w:val="both"/>
        <w:rPr>
          <w:sz w:val="30"/>
        </w:rPr>
      </w:pPr>
      <w:r w:rsidRPr="00A764EA">
        <w:rPr>
          <w:bCs/>
          <w:sz w:val="30"/>
        </w:rPr>
        <w:t>Объем</w:t>
      </w:r>
      <w:r w:rsidRPr="00A764EA">
        <w:rPr>
          <w:sz w:val="30"/>
        </w:rPr>
        <w:t xml:space="preserve"> промышленного производства определяется без стоимости внутризаводского оборота.</w:t>
      </w:r>
    </w:p>
    <w:p w:rsidR="002379E9" w:rsidRPr="00A764EA" w:rsidRDefault="002379E9">
      <w:pPr>
        <w:widowControl w:val="0"/>
        <w:ind w:firstLine="709"/>
        <w:jc w:val="both"/>
        <w:rPr>
          <w:sz w:val="30"/>
        </w:rPr>
      </w:pPr>
      <w:r w:rsidRPr="00A764EA">
        <w:rPr>
          <w:sz w:val="30"/>
        </w:rPr>
        <w:t>Внутризаводск</w:t>
      </w:r>
      <w:r w:rsidR="005E3539" w:rsidRPr="00A764EA">
        <w:rPr>
          <w:sz w:val="30"/>
        </w:rPr>
        <w:t>ой</w:t>
      </w:r>
      <w:r w:rsidRPr="00A764EA">
        <w:rPr>
          <w:sz w:val="30"/>
        </w:rPr>
        <w:t xml:space="preserve"> оборот </w:t>
      </w:r>
      <w:r w:rsidR="00E04D8E" w:rsidRPr="00A764EA">
        <w:rPr>
          <w:sz w:val="30"/>
        </w:rPr>
        <w:t xml:space="preserve">– это </w:t>
      </w:r>
      <w:r w:rsidRPr="00A764EA">
        <w:rPr>
          <w:sz w:val="30"/>
        </w:rPr>
        <w:t xml:space="preserve">стоимость той части изготовленных организацией готовых изделий и полуфабрикатов, которые используются </w:t>
      </w:r>
      <w:r w:rsidR="00E04D8E" w:rsidRPr="00A764EA">
        <w:rPr>
          <w:sz w:val="30"/>
        </w:rPr>
        <w:t xml:space="preserve">внутри </w:t>
      </w:r>
      <w:r w:rsidR="00E4228B" w:rsidRPr="00A764EA">
        <w:rPr>
          <w:sz w:val="30"/>
        </w:rPr>
        <w:t xml:space="preserve">юридического лица </w:t>
      </w:r>
      <w:r w:rsidRPr="00A764EA">
        <w:rPr>
          <w:sz w:val="30"/>
        </w:rPr>
        <w:t xml:space="preserve">на собственные промышленно-производственные нужды и стоимость которых в дальнейшем </w:t>
      </w:r>
      <w:r w:rsidR="00BA0EB7" w:rsidRPr="00A764EA">
        <w:rPr>
          <w:sz w:val="30"/>
        </w:rPr>
        <w:t xml:space="preserve">учитывается в составе </w:t>
      </w:r>
      <w:r w:rsidR="00AE06DE" w:rsidRPr="00A764EA">
        <w:rPr>
          <w:sz w:val="30"/>
        </w:rPr>
        <w:t>себестоимост</w:t>
      </w:r>
      <w:r w:rsidR="0054442E" w:rsidRPr="00A764EA">
        <w:rPr>
          <w:sz w:val="30"/>
        </w:rPr>
        <w:t>и</w:t>
      </w:r>
      <w:r w:rsidR="007A5782" w:rsidRPr="00A764EA">
        <w:rPr>
          <w:sz w:val="30"/>
        </w:rPr>
        <w:t xml:space="preserve"> </w:t>
      </w:r>
      <w:r w:rsidRPr="00A764EA">
        <w:rPr>
          <w:sz w:val="30"/>
        </w:rPr>
        <w:t>конечной промышленной продукции.</w:t>
      </w:r>
    </w:p>
    <w:p w:rsidR="002379E9" w:rsidRPr="00A764EA" w:rsidRDefault="00020C22" w:rsidP="00DB13E8">
      <w:pPr>
        <w:widowControl w:val="0"/>
        <w:numPr>
          <w:ilvl w:val="0"/>
          <w:numId w:val="2"/>
        </w:numPr>
        <w:tabs>
          <w:tab w:val="num" w:pos="1134"/>
        </w:tabs>
        <w:ind w:left="0" w:firstLine="709"/>
        <w:jc w:val="both"/>
        <w:rPr>
          <w:sz w:val="30"/>
        </w:rPr>
      </w:pPr>
      <w:r w:rsidRPr="00A764EA">
        <w:rPr>
          <w:sz w:val="30"/>
        </w:rPr>
        <w:t xml:space="preserve"> Стоимость</w:t>
      </w:r>
      <w:r w:rsidR="002379E9" w:rsidRPr="00A764EA">
        <w:rPr>
          <w:sz w:val="30"/>
        </w:rPr>
        <w:t xml:space="preserve"> предназначенной для реализации продукции вспомогательных производств (ремонтных, тарных </w:t>
      </w:r>
      <w:r w:rsidR="00997EA6" w:rsidRPr="00A764EA">
        <w:rPr>
          <w:sz w:val="30"/>
        </w:rPr>
        <w:t xml:space="preserve">цехов и </w:t>
      </w:r>
      <w:r w:rsidR="002379E9" w:rsidRPr="00A764EA">
        <w:rPr>
          <w:sz w:val="30"/>
        </w:rPr>
        <w:t>уч</w:t>
      </w:r>
      <w:r w:rsidRPr="00A764EA">
        <w:rPr>
          <w:sz w:val="30"/>
        </w:rPr>
        <w:t>астков и тому подобно</w:t>
      </w:r>
      <w:r w:rsidR="00997EA6" w:rsidRPr="00A764EA">
        <w:rPr>
          <w:sz w:val="30"/>
        </w:rPr>
        <w:t>го</w:t>
      </w:r>
      <w:r w:rsidRPr="00A764EA">
        <w:rPr>
          <w:sz w:val="30"/>
        </w:rPr>
        <w:t>)</w:t>
      </w:r>
      <w:r w:rsidR="002379E9" w:rsidRPr="00A764EA">
        <w:rPr>
          <w:sz w:val="30"/>
        </w:rPr>
        <w:t xml:space="preserve"> отражается на тех же основаниях, что и продукция основных </w:t>
      </w:r>
      <w:r w:rsidR="008913B9" w:rsidRPr="00A764EA">
        <w:rPr>
          <w:sz w:val="30"/>
        </w:rPr>
        <w:t xml:space="preserve">структурных </w:t>
      </w:r>
      <w:r w:rsidR="002379E9" w:rsidRPr="00A764EA">
        <w:rPr>
          <w:sz w:val="30"/>
        </w:rPr>
        <w:t>подразделений этой организации, специализирующихся на производстве промышленной продукции.</w:t>
      </w:r>
    </w:p>
    <w:p w:rsidR="002379E9" w:rsidRPr="00A764EA" w:rsidRDefault="002379E9" w:rsidP="00DB13E8">
      <w:pPr>
        <w:widowControl w:val="0"/>
        <w:numPr>
          <w:ilvl w:val="0"/>
          <w:numId w:val="2"/>
        </w:numPr>
        <w:tabs>
          <w:tab w:val="num" w:pos="1134"/>
        </w:tabs>
        <w:ind w:left="0" w:firstLine="709"/>
        <w:jc w:val="both"/>
        <w:rPr>
          <w:sz w:val="30"/>
        </w:rPr>
      </w:pPr>
      <w:r w:rsidRPr="00A764EA">
        <w:rPr>
          <w:sz w:val="30"/>
        </w:rPr>
        <w:t xml:space="preserve">Объем возвращенной бракованной продукции, не подлежащей восстановлению, подлежит исключению из </w:t>
      </w:r>
      <w:r w:rsidR="00D12B56" w:rsidRPr="00A764EA">
        <w:rPr>
          <w:sz w:val="30"/>
        </w:rPr>
        <w:t>объема промышленного производства</w:t>
      </w:r>
      <w:r w:rsidR="007A5782" w:rsidRPr="00A764EA">
        <w:rPr>
          <w:sz w:val="30"/>
        </w:rPr>
        <w:t xml:space="preserve"> </w:t>
      </w:r>
      <w:r w:rsidR="00A17716" w:rsidRPr="00A764EA">
        <w:rPr>
          <w:sz w:val="30"/>
        </w:rPr>
        <w:t xml:space="preserve">за </w:t>
      </w:r>
      <w:r w:rsidR="00DB13E8" w:rsidRPr="00A764EA">
        <w:rPr>
          <w:sz w:val="30"/>
        </w:rPr>
        <w:t>месяц</w:t>
      </w:r>
      <w:r w:rsidR="00A17716" w:rsidRPr="00A764EA">
        <w:rPr>
          <w:sz w:val="30"/>
        </w:rPr>
        <w:t>ы</w:t>
      </w:r>
      <w:r w:rsidR="008913B9" w:rsidRPr="00A764EA">
        <w:rPr>
          <w:sz w:val="30"/>
        </w:rPr>
        <w:t>, в которых</w:t>
      </w:r>
      <w:r w:rsidR="007A5782" w:rsidRPr="00A764EA">
        <w:rPr>
          <w:sz w:val="30"/>
        </w:rPr>
        <w:t xml:space="preserve"> </w:t>
      </w:r>
      <w:r w:rsidRPr="00A764EA">
        <w:rPr>
          <w:sz w:val="30"/>
        </w:rPr>
        <w:t>бракованн</w:t>
      </w:r>
      <w:r w:rsidR="008913B9" w:rsidRPr="00A764EA">
        <w:rPr>
          <w:sz w:val="30"/>
        </w:rPr>
        <w:t>ая</w:t>
      </w:r>
      <w:r w:rsidRPr="00A764EA">
        <w:rPr>
          <w:sz w:val="30"/>
        </w:rPr>
        <w:t xml:space="preserve"> про</w:t>
      </w:r>
      <w:r w:rsidR="008913B9" w:rsidRPr="00A764EA">
        <w:rPr>
          <w:sz w:val="30"/>
        </w:rPr>
        <w:t>дукция была произведена</w:t>
      </w:r>
      <w:r w:rsidRPr="00A764EA">
        <w:rPr>
          <w:sz w:val="30"/>
        </w:rPr>
        <w:t xml:space="preserve">. Если не установлен точный месяц производства возвращенной бракованной продукции, но установлен хотя бы его год, то исключение </w:t>
      </w:r>
      <w:r w:rsidR="008913B9" w:rsidRPr="00A764EA">
        <w:rPr>
          <w:sz w:val="30"/>
        </w:rPr>
        <w:t xml:space="preserve">бракованной продукции </w:t>
      </w:r>
      <w:r w:rsidRPr="00A764EA">
        <w:rPr>
          <w:sz w:val="30"/>
        </w:rPr>
        <w:t xml:space="preserve">из </w:t>
      </w:r>
      <w:r w:rsidR="00D12B56" w:rsidRPr="00A764EA">
        <w:rPr>
          <w:sz w:val="30"/>
        </w:rPr>
        <w:t>объема промышленного производства</w:t>
      </w:r>
      <w:r w:rsidRPr="00A764EA">
        <w:rPr>
          <w:sz w:val="30"/>
        </w:rPr>
        <w:t xml:space="preserve"> производится пропорционально абсолютным значениям за месяцы года выпуска данной продукции. </w:t>
      </w:r>
    </w:p>
    <w:p w:rsidR="002379E9" w:rsidRPr="00A764EA" w:rsidRDefault="002379E9">
      <w:pPr>
        <w:pStyle w:val="20"/>
        <w:rPr>
          <w:b w:val="0"/>
          <w:bCs/>
        </w:rPr>
      </w:pPr>
      <w:r w:rsidRPr="00A764EA">
        <w:rPr>
          <w:b w:val="0"/>
          <w:bCs/>
        </w:rPr>
        <w:t xml:space="preserve">Данные о возвращенной бракованной продукции, подвергшейся доработке, не исключаются из </w:t>
      </w:r>
      <w:r w:rsidR="00D12B56" w:rsidRPr="00A764EA">
        <w:rPr>
          <w:b w:val="0"/>
          <w:bCs/>
        </w:rPr>
        <w:t>объемов промышленного производства</w:t>
      </w:r>
      <w:r w:rsidR="00DD68FE" w:rsidRPr="00A764EA">
        <w:rPr>
          <w:b w:val="0"/>
          <w:bCs/>
        </w:rPr>
        <w:t xml:space="preserve"> в стоимостном выражении</w:t>
      </w:r>
      <w:r w:rsidR="00983774" w:rsidRPr="00A764EA">
        <w:rPr>
          <w:b w:val="0"/>
          <w:bCs/>
        </w:rPr>
        <w:t>, а</w:t>
      </w:r>
      <w:r w:rsidR="00A26FC4" w:rsidRPr="00A764EA">
        <w:rPr>
          <w:b w:val="0"/>
          <w:bCs/>
        </w:rPr>
        <w:t xml:space="preserve"> </w:t>
      </w:r>
      <w:proofErr w:type="spellStart"/>
      <w:r w:rsidRPr="00A764EA">
        <w:rPr>
          <w:b w:val="0"/>
          <w:bCs/>
        </w:rPr>
        <w:t>довключа</w:t>
      </w:r>
      <w:r w:rsidR="00983774" w:rsidRPr="00A764EA">
        <w:rPr>
          <w:b w:val="0"/>
          <w:bCs/>
        </w:rPr>
        <w:t>ю</w:t>
      </w:r>
      <w:r w:rsidRPr="00A764EA">
        <w:rPr>
          <w:b w:val="0"/>
          <w:bCs/>
        </w:rPr>
        <w:t>тся</w:t>
      </w:r>
      <w:proofErr w:type="spellEnd"/>
      <w:r w:rsidR="00A26FC4" w:rsidRPr="00A764EA">
        <w:rPr>
          <w:b w:val="0"/>
          <w:bCs/>
        </w:rPr>
        <w:t xml:space="preserve"> </w:t>
      </w:r>
      <w:r w:rsidR="00983774" w:rsidRPr="00A764EA">
        <w:rPr>
          <w:b w:val="0"/>
          <w:bCs/>
        </w:rPr>
        <w:t>по</w:t>
      </w:r>
      <w:r w:rsidR="00A26FC4" w:rsidRPr="00A764EA">
        <w:rPr>
          <w:b w:val="0"/>
          <w:bCs/>
        </w:rPr>
        <w:t xml:space="preserve"> </w:t>
      </w:r>
      <w:r w:rsidRPr="00A764EA">
        <w:rPr>
          <w:b w:val="0"/>
          <w:bCs/>
        </w:rPr>
        <w:t>стоимост</w:t>
      </w:r>
      <w:r w:rsidR="00983774" w:rsidRPr="00A764EA">
        <w:rPr>
          <w:b w:val="0"/>
          <w:bCs/>
        </w:rPr>
        <w:t>и</w:t>
      </w:r>
      <w:r w:rsidR="00A26FC4" w:rsidRPr="00A764EA">
        <w:rPr>
          <w:b w:val="0"/>
          <w:bCs/>
        </w:rPr>
        <w:t xml:space="preserve"> </w:t>
      </w:r>
      <w:r w:rsidR="00F33FD9" w:rsidRPr="00A764EA">
        <w:rPr>
          <w:b w:val="0"/>
          <w:bCs/>
        </w:rPr>
        <w:t>затрат</w:t>
      </w:r>
      <w:r w:rsidR="00A26FC4" w:rsidRPr="00A764EA">
        <w:rPr>
          <w:b w:val="0"/>
          <w:bCs/>
        </w:rPr>
        <w:t xml:space="preserve"> </w:t>
      </w:r>
      <w:r w:rsidRPr="00A764EA">
        <w:rPr>
          <w:b w:val="0"/>
          <w:bCs/>
        </w:rPr>
        <w:t xml:space="preserve">по </w:t>
      </w:r>
      <w:r w:rsidRPr="00A764EA">
        <w:rPr>
          <w:b w:val="0"/>
          <w:bCs/>
        </w:rPr>
        <w:lastRenderedPageBreak/>
        <w:t>доработке по моменту их выполнения</w:t>
      </w:r>
      <w:r w:rsidR="00B276FB" w:rsidRPr="00A764EA">
        <w:rPr>
          <w:b w:val="0"/>
        </w:rPr>
        <w:t>, если это приводит к увеличению отпускной цены</w:t>
      </w:r>
      <w:r w:rsidRPr="00A764EA">
        <w:rPr>
          <w:b w:val="0"/>
          <w:bCs/>
        </w:rPr>
        <w:t>.</w:t>
      </w:r>
    </w:p>
    <w:p w:rsidR="002379E9" w:rsidRPr="00A764EA" w:rsidRDefault="002379E9">
      <w:pPr>
        <w:pStyle w:val="a3"/>
        <w:tabs>
          <w:tab w:val="clear" w:pos="0"/>
        </w:tabs>
        <w:ind w:firstLine="720"/>
        <w:rPr>
          <w:b w:val="0"/>
          <w:sz w:val="30"/>
        </w:rPr>
      </w:pPr>
      <w:r w:rsidRPr="00A764EA">
        <w:rPr>
          <w:b w:val="0"/>
          <w:sz w:val="30"/>
        </w:rPr>
        <w:t xml:space="preserve">Возврат пищевой продукции производителю на промышленную переработку не исключается из </w:t>
      </w:r>
      <w:r w:rsidR="00D12B56" w:rsidRPr="00A764EA">
        <w:rPr>
          <w:b w:val="0"/>
          <w:bCs/>
          <w:sz w:val="30"/>
        </w:rPr>
        <w:t>объема промышленного производства</w:t>
      </w:r>
      <w:r w:rsidRPr="00A764EA">
        <w:rPr>
          <w:b w:val="0"/>
          <w:sz w:val="30"/>
        </w:rPr>
        <w:t xml:space="preserve">. После переработки в объем промышленного производства в </w:t>
      </w:r>
      <w:r w:rsidR="00871C03" w:rsidRPr="00A764EA">
        <w:rPr>
          <w:b w:val="0"/>
          <w:sz w:val="30"/>
        </w:rPr>
        <w:t xml:space="preserve">стоимостном </w:t>
      </w:r>
      <w:r w:rsidRPr="00A764EA">
        <w:rPr>
          <w:b w:val="0"/>
          <w:sz w:val="30"/>
        </w:rPr>
        <w:t xml:space="preserve">выражении </w:t>
      </w:r>
      <w:proofErr w:type="spellStart"/>
      <w:r w:rsidR="008A5D33" w:rsidRPr="00A764EA">
        <w:rPr>
          <w:b w:val="0"/>
          <w:sz w:val="30"/>
        </w:rPr>
        <w:t>до</w:t>
      </w:r>
      <w:r w:rsidRPr="00A764EA">
        <w:rPr>
          <w:b w:val="0"/>
          <w:sz w:val="30"/>
        </w:rPr>
        <w:t>включается</w:t>
      </w:r>
      <w:proofErr w:type="spellEnd"/>
      <w:r w:rsidRPr="00A764EA">
        <w:rPr>
          <w:b w:val="0"/>
          <w:sz w:val="30"/>
        </w:rPr>
        <w:t xml:space="preserve"> только часть затрат на </w:t>
      </w:r>
      <w:r w:rsidR="00997EA6" w:rsidRPr="00A764EA">
        <w:rPr>
          <w:b w:val="0"/>
          <w:sz w:val="30"/>
        </w:rPr>
        <w:t>ее</w:t>
      </w:r>
      <w:r w:rsidRPr="00A764EA">
        <w:rPr>
          <w:b w:val="0"/>
          <w:sz w:val="30"/>
        </w:rPr>
        <w:t xml:space="preserve"> переработк</w:t>
      </w:r>
      <w:r w:rsidR="00997EA6" w:rsidRPr="00A764EA">
        <w:rPr>
          <w:b w:val="0"/>
          <w:sz w:val="30"/>
        </w:rPr>
        <w:t>у</w:t>
      </w:r>
      <w:r w:rsidRPr="00A764EA">
        <w:rPr>
          <w:b w:val="0"/>
          <w:sz w:val="30"/>
        </w:rPr>
        <w:t>.</w:t>
      </w:r>
    </w:p>
    <w:p w:rsidR="002379E9" w:rsidRPr="00A764EA" w:rsidRDefault="006333A9" w:rsidP="00DB13E8">
      <w:pPr>
        <w:widowControl w:val="0"/>
        <w:numPr>
          <w:ilvl w:val="0"/>
          <w:numId w:val="2"/>
        </w:numPr>
        <w:tabs>
          <w:tab w:val="num" w:pos="1134"/>
        </w:tabs>
        <w:ind w:left="0" w:firstLine="709"/>
        <w:jc w:val="both"/>
        <w:rPr>
          <w:sz w:val="30"/>
        </w:rPr>
      </w:pPr>
      <w:r w:rsidRPr="00A764EA">
        <w:rPr>
          <w:sz w:val="30"/>
        </w:rPr>
        <w:t xml:space="preserve">Готовая продукция, сданная на склад в предыдущих месяцах и возвращенная в отчетном месяце в цех на доработку, в результате которой не был изготовлен другой вид продукции, не подлежит исключению из объема промышленного производства и запасов готовой продукции за соответствующие месяцы. После доработки в объем промышленного производства и в запасы готовой продукции в стоимостном выражении продукция </w:t>
      </w:r>
      <w:proofErr w:type="spellStart"/>
      <w:r w:rsidRPr="00A764EA">
        <w:rPr>
          <w:sz w:val="30"/>
        </w:rPr>
        <w:t>довключается</w:t>
      </w:r>
      <w:proofErr w:type="spellEnd"/>
      <w:r w:rsidRPr="00A764EA">
        <w:rPr>
          <w:sz w:val="30"/>
        </w:rPr>
        <w:t xml:space="preserve"> только в части затрат на работы по дор</w:t>
      </w:r>
      <w:r w:rsidR="003F63A7" w:rsidRPr="00A764EA">
        <w:rPr>
          <w:sz w:val="30"/>
        </w:rPr>
        <w:t>аботке, если это приводит к увеличению отпускной цены.</w:t>
      </w:r>
    </w:p>
    <w:p w:rsidR="002379E9" w:rsidRPr="00A764EA" w:rsidRDefault="002379E9" w:rsidP="004B2A77">
      <w:pPr>
        <w:widowControl w:val="0"/>
        <w:numPr>
          <w:ilvl w:val="0"/>
          <w:numId w:val="2"/>
        </w:numPr>
        <w:tabs>
          <w:tab w:val="num" w:pos="1134"/>
        </w:tabs>
        <w:ind w:left="0" w:firstLine="709"/>
        <w:jc w:val="both"/>
        <w:rPr>
          <w:sz w:val="30"/>
        </w:rPr>
      </w:pPr>
      <w:r w:rsidRPr="00A764EA">
        <w:rPr>
          <w:sz w:val="30"/>
        </w:rPr>
        <w:t>В объем промышленного производства включаются:</w:t>
      </w:r>
    </w:p>
    <w:p w:rsidR="002379E9" w:rsidRPr="009E01DB" w:rsidRDefault="004B2A77">
      <w:pPr>
        <w:widowControl w:val="0"/>
        <w:ind w:firstLine="709"/>
        <w:jc w:val="both"/>
        <w:rPr>
          <w:sz w:val="30"/>
        </w:rPr>
      </w:pPr>
      <w:r w:rsidRPr="00A764EA">
        <w:rPr>
          <w:sz w:val="30"/>
        </w:rPr>
        <w:t>1</w:t>
      </w:r>
      <w:r w:rsidR="00074E91" w:rsidRPr="00A764EA">
        <w:rPr>
          <w:sz w:val="30"/>
        </w:rPr>
        <w:t>9</w:t>
      </w:r>
      <w:r w:rsidRPr="00A764EA">
        <w:rPr>
          <w:sz w:val="30"/>
        </w:rPr>
        <w:t>.1.</w:t>
      </w:r>
      <w:r w:rsidR="008A5D33" w:rsidRPr="00A764EA">
        <w:rPr>
          <w:sz w:val="30"/>
        </w:rPr>
        <w:t> </w:t>
      </w:r>
      <w:r w:rsidR="00A17716" w:rsidRPr="00A764EA">
        <w:rPr>
          <w:sz w:val="30"/>
        </w:rPr>
        <w:t>стоимость г</w:t>
      </w:r>
      <w:r w:rsidR="002379E9" w:rsidRPr="00A764EA">
        <w:rPr>
          <w:sz w:val="30"/>
        </w:rPr>
        <w:t>отовы</w:t>
      </w:r>
      <w:r w:rsidR="00A17716" w:rsidRPr="00A764EA">
        <w:rPr>
          <w:sz w:val="30"/>
        </w:rPr>
        <w:t>х</w:t>
      </w:r>
      <w:r w:rsidR="002379E9" w:rsidRPr="00A764EA">
        <w:rPr>
          <w:sz w:val="30"/>
        </w:rPr>
        <w:t xml:space="preserve"> издели</w:t>
      </w:r>
      <w:r w:rsidR="00A17716" w:rsidRPr="00A764EA">
        <w:rPr>
          <w:sz w:val="30"/>
        </w:rPr>
        <w:t>й</w:t>
      </w:r>
      <w:r w:rsidR="002379E9" w:rsidRPr="00A764EA">
        <w:rPr>
          <w:sz w:val="30"/>
        </w:rPr>
        <w:t>, произведенны</w:t>
      </w:r>
      <w:r w:rsidR="00A17716" w:rsidRPr="00A764EA">
        <w:rPr>
          <w:sz w:val="30"/>
        </w:rPr>
        <w:t>х</w:t>
      </w:r>
      <w:r w:rsidR="002379E9" w:rsidRPr="00A764EA">
        <w:rPr>
          <w:sz w:val="30"/>
        </w:rPr>
        <w:t xml:space="preserve"> всеми </w:t>
      </w:r>
      <w:r w:rsidR="002379E9" w:rsidRPr="009E01DB">
        <w:rPr>
          <w:sz w:val="30"/>
        </w:rPr>
        <w:t>структурными подразделениями организации, предназначенны</w:t>
      </w:r>
      <w:r w:rsidR="00997EA6" w:rsidRPr="009E01DB">
        <w:rPr>
          <w:sz w:val="30"/>
        </w:rPr>
        <w:t>х</w:t>
      </w:r>
      <w:r w:rsidR="002379E9" w:rsidRPr="009E01DB">
        <w:rPr>
          <w:sz w:val="30"/>
        </w:rPr>
        <w:t xml:space="preserve"> для реализации другим </w:t>
      </w:r>
      <w:r w:rsidR="00783E0A" w:rsidRPr="009E01DB">
        <w:rPr>
          <w:sz w:val="30"/>
        </w:rPr>
        <w:t xml:space="preserve">юридическим </w:t>
      </w:r>
      <w:r w:rsidR="007D5930" w:rsidRPr="009E01DB">
        <w:rPr>
          <w:sz w:val="30"/>
        </w:rPr>
        <w:t>и</w:t>
      </w:r>
      <w:r w:rsidR="00783E0A" w:rsidRPr="009E01DB">
        <w:rPr>
          <w:sz w:val="30"/>
        </w:rPr>
        <w:t xml:space="preserve"> физическим лицам</w:t>
      </w:r>
      <w:r w:rsidR="002379E9" w:rsidRPr="009E01DB">
        <w:rPr>
          <w:sz w:val="30"/>
        </w:rPr>
        <w:t>,</w:t>
      </w:r>
      <w:r w:rsidR="008349E7" w:rsidRPr="009E01DB">
        <w:rPr>
          <w:sz w:val="30"/>
        </w:rPr>
        <w:t xml:space="preserve"> </w:t>
      </w:r>
      <w:r w:rsidR="00940489" w:rsidRPr="009E01DB">
        <w:rPr>
          <w:sz w:val="30"/>
        </w:rPr>
        <w:t>переданны</w:t>
      </w:r>
      <w:r w:rsidR="009C677E" w:rsidRPr="009E01DB">
        <w:rPr>
          <w:sz w:val="30"/>
        </w:rPr>
        <w:t>х</w:t>
      </w:r>
      <w:r w:rsidR="00940489" w:rsidRPr="009E01DB">
        <w:rPr>
          <w:sz w:val="30"/>
        </w:rPr>
        <w:t xml:space="preserve"> </w:t>
      </w:r>
      <w:r w:rsidR="008E2F13" w:rsidRPr="009E01DB">
        <w:rPr>
          <w:sz w:val="30"/>
        </w:rPr>
        <w:t>непромышленным структурным подразделениям в пределах юридического лица для дальнейшего использования</w:t>
      </w:r>
      <w:r w:rsidR="002379E9" w:rsidRPr="009E01DB">
        <w:rPr>
          <w:sz w:val="30"/>
        </w:rPr>
        <w:t>;</w:t>
      </w:r>
    </w:p>
    <w:p w:rsidR="002379E9" w:rsidRPr="009E01DB" w:rsidRDefault="004B2A77">
      <w:pPr>
        <w:widowControl w:val="0"/>
        <w:ind w:firstLine="709"/>
        <w:jc w:val="both"/>
        <w:rPr>
          <w:sz w:val="30"/>
        </w:rPr>
      </w:pPr>
      <w:r w:rsidRPr="009E01DB">
        <w:rPr>
          <w:sz w:val="30"/>
        </w:rPr>
        <w:t>1</w:t>
      </w:r>
      <w:r w:rsidR="00074E91" w:rsidRPr="009E01DB">
        <w:rPr>
          <w:sz w:val="30"/>
        </w:rPr>
        <w:t>9</w:t>
      </w:r>
      <w:r w:rsidRPr="009E01DB">
        <w:rPr>
          <w:sz w:val="30"/>
        </w:rPr>
        <w:t>.2.</w:t>
      </w:r>
      <w:r w:rsidR="008A5D33" w:rsidRPr="009E01DB">
        <w:rPr>
          <w:sz w:val="30"/>
        </w:rPr>
        <w:t> </w:t>
      </w:r>
      <w:r w:rsidR="00A17716" w:rsidRPr="009E01DB">
        <w:rPr>
          <w:sz w:val="30"/>
        </w:rPr>
        <w:t xml:space="preserve">стоимость </w:t>
      </w:r>
      <w:r w:rsidR="002379E9" w:rsidRPr="009E01DB">
        <w:rPr>
          <w:sz w:val="30"/>
        </w:rPr>
        <w:t>полуфабрикат</w:t>
      </w:r>
      <w:r w:rsidR="00A17716" w:rsidRPr="009E01DB">
        <w:rPr>
          <w:sz w:val="30"/>
        </w:rPr>
        <w:t>ов</w:t>
      </w:r>
      <w:r w:rsidR="008349E7" w:rsidRPr="009E01DB">
        <w:rPr>
          <w:sz w:val="30"/>
        </w:rPr>
        <w:t xml:space="preserve"> </w:t>
      </w:r>
      <w:r w:rsidR="00997EA6" w:rsidRPr="009E01DB">
        <w:rPr>
          <w:sz w:val="30"/>
        </w:rPr>
        <w:t>собственного</w:t>
      </w:r>
      <w:r w:rsidR="002379E9" w:rsidRPr="009E01DB">
        <w:rPr>
          <w:sz w:val="30"/>
        </w:rPr>
        <w:t xml:space="preserve"> производства</w:t>
      </w:r>
      <w:r w:rsidR="00BE7177" w:rsidRPr="009E01DB">
        <w:rPr>
          <w:sz w:val="30"/>
        </w:rPr>
        <w:t>, электрической и тепловой энергии</w:t>
      </w:r>
      <w:r w:rsidR="002379E9" w:rsidRPr="009E01DB">
        <w:rPr>
          <w:sz w:val="30"/>
        </w:rPr>
        <w:t xml:space="preserve"> и продукци</w:t>
      </w:r>
      <w:r w:rsidR="00A17716" w:rsidRPr="009E01DB">
        <w:rPr>
          <w:sz w:val="30"/>
        </w:rPr>
        <w:t>и</w:t>
      </w:r>
      <w:r w:rsidR="002379E9" w:rsidRPr="009E01DB">
        <w:rPr>
          <w:sz w:val="30"/>
        </w:rPr>
        <w:t xml:space="preserve"> вспомогательных производств, </w:t>
      </w:r>
      <w:r w:rsidR="00783E0A" w:rsidRPr="009E01DB">
        <w:rPr>
          <w:sz w:val="30"/>
        </w:rPr>
        <w:t xml:space="preserve">реализованных другим юридическим </w:t>
      </w:r>
      <w:r w:rsidR="007D5930" w:rsidRPr="009E01DB">
        <w:rPr>
          <w:sz w:val="30"/>
        </w:rPr>
        <w:t>и</w:t>
      </w:r>
      <w:r w:rsidR="00056320" w:rsidRPr="009E01DB">
        <w:rPr>
          <w:sz w:val="30"/>
        </w:rPr>
        <w:t xml:space="preserve"> </w:t>
      </w:r>
      <w:r w:rsidR="00783E0A" w:rsidRPr="009E01DB">
        <w:rPr>
          <w:sz w:val="30"/>
        </w:rPr>
        <w:t>физическим лицам</w:t>
      </w:r>
      <w:r w:rsidR="002379E9" w:rsidRPr="009E01DB">
        <w:rPr>
          <w:sz w:val="30"/>
        </w:rPr>
        <w:t xml:space="preserve"> </w:t>
      </w:r>
      <w:r w:rsidR="000C1D3B" w:rsidRPr="009E01DB">
        <w:rPr>
          <w:sz w:val="30"/>
        </w:rPr>
        <w:t xml:space="preserve">и </w:t>
      </w:r>
      <w:r w:rsidR="00E911D7" w:rsidRPr="009E01DB">
        <w:rPr>
          <w:sz w:val="30"/>
        </w:rPr>
        <w:t xml:space="preserve">переданных </w:t>
      </w:r>
      <w:r w:rsidR="00B03254" w:rsidRPr="009E01DB">
        <w:rPr>
          <w:sz w:val="30"/>
        </w:rPr>
        <w:t>непромышленным структурным подразделениям в пределах юридического лица для дальнейшего использования</w:t>
      </w:r>
      <w:r w:rsidR="002379E9" w:rsidRPr="009E01DB">
        <w:rPr>
          <w:sz w:val="30"/>
        </w:rPr>
        <w:t>;</w:t>
      </w:r>
    </w:p>
    <w:p w:rsidR="008E1F29" w:rsidRPr="00A764EA" w:rsidRDefault="004B2A77">
      <w:pPr>
        <w:widowControl w:val="0"/>
        <w:ind w:firstLine="709"/>
        <w:jc w:val="both"/>
        <w:rPr>
          <w:sz w:val="30"/>
        </w:rPr>
      </w:pPr>
      <w:r w:rsidRPr="009E01DB">
        <w:rPr>
          <w:sz w:val="30"/>
        </w:rPr>
        <w:t>1</w:t>
      </w:r>
      <w:r w:rsidR="00074E91" w:rsidRPr="009E01DB">
        <w:rPr>
          <w:sz w:val="30"/>
        </w:rPr>
        <w:t>9</w:t>
      </w:r>
      <w:r w:rsidRPr="009E01DB">
        <w:rPr>
          <w:sz w:val="30"/>
        </w:rPr>
        <w:t>.3.</w:t>
      </w:r>
      <w:r w:rsidR="008A5D33" w:rsidRPr="009E01DB">
        <w:rPr>
          <w:sz w:val="30"/>
        </w:rPr>
        <w:t> </w:t>
      </w:r>
      <w:r w:rsidR="008E1F29" w:rsidRPr="009E01DB">
        <w:rPr>
          <w:sz w:val="30"/>
        </w:rPr>
        <w:t>стоимость выполненных работ, оказанных</w:t>
      </w:r>
      <w:r w:rsidR="008E1F29" w:rsidRPr="00A764EA">
        <w:rPr>
          <w:sz w:val="30"/>
        </w:rPr>
        <w:t xml:space="preserve"> услуг промышленного характера, выполненных по заказам других юридических </w:t>
      </w:r>
      <w:r w:rsidR="007D5930" w:rsidRPr="007D5930">
        <w:rPr>
          <w:sz w:val="30"/>
        </w:rPr>
        <w:t>и</w:t>
      </w:r>
      <w:r w:rsidR="007D5930" w:rsidRPr="00A764EA">
        <w:rPr>
          <w:sz w:val="30"/>
        </w:rPr>
        <w:t xml:space="preserve"> </w:t>
      </w:r>
      <w:r w:rsidR="008E1F29" w:rsidRPr="00A764EA">
        <w:rPr>
          <w:sz w:val="30"/>
        </w:rPr>
        <w:t>физических лиц</w:t>
      </w:r>
      <w:r w:rsidR="008E1F29" w:rsidRPr="00C572D2">
        <w:rPr>
          <w:sz w:val="30"/>
        </w:rPr>
        <w:t>;</w:t>
      </w:r>
    </w:p>
    <w:p w:rsidR="002379E9" w:rsidRPr="00573246" w:rsidRDefault="004B2A77">
      <w:pPr>
        <w:widowControl w:val="0"/>
        <w:ind w:firstLine="709"/>
        <w:jc w:val="both"/>
        <w:rPr>
          <w:sz w:val="30"/>
        </w:rPr>
      </w:pPr>
      <w:r w:rsidRPr="00A764EA">
        <w:rPr>
          <w:sz w:val="30"/>
        </w:rPr>
        <w:t>1</w:t>
      </w:r>
      <w:r w:rsidR="00074E91" w:rsidRPr="00A764EA">
        <w:rPr>
          <w:sz w:val="30"/>
        </w:rPr>
        <w:t>9</w:t>
      </w:r>
      <w:r w:rsidRPr="00A764EA">
        <w:rPr>
          <w:sz w:val="30"/>
        </w:rPr>
        <w:t>.4.</w:t>
      </w:r>
      <w:r w:rsidR="008A5D33" w:rsidRPr="00A764EA">
        <w:rPr>
          <w:sz w:val="30"/>
        </w:rPr>
        <w:t> </w:t>
      </w:r>
      <w:r w:rsidR="002379E9" w:rsidRPr="00A764EA">
        <w:rPr>
          <w:sz w:val="30"/>
        </w:rPr>
        <w:t>стоимость тары, произвед</w:t>
      </w:r>
      <w:r w:rsidR="002379E9" w:rsidRPr="00573246">
        <w:rPr>
          <w:sz w:val="30"/>
        </w:rPr>
        <w:t xml:space="preserve">енной </w:t>
      </w:r>
      <w:r w:rsidR="009C48FB" w:rsidRPr="00573246">
        <w:rPr>
          <w:sz w:val="30"/>
        </w:rPr>
        <w:t xml:space="preserve">для отпуска другим </w:t>
      </w:r>
      <w:r w:rsidR="002537F8" w:rsidRPr="00573246">
        <w:rPr>
          <w:sz w:val="30"/>
        </w:rPr>
        <w:t xml:space="preserve">юридическим </w:t>
      </w:r>
      <w:r w:rsidR="007D5930" w:rsidRPr="00573246">
        <w:rPr>
          <w:sz w:val="30"/>
        </w:rPr>
        <w:t>и</w:t>
      </w:r>
      <w:r w:rsidR="00747971" w:rsidRPr="00573246">
        <w:rPr>
          <w:bCs/>
          <w:iCs/>
          <w:sz w:val="30"/>
        </w:rPr>
        <w:t xml:space="preserve"> физическим лицам</w:t>
      </w:r>
      <w:r w:rsidR="009C48FB" w:rsidRPr="00573246">
        <w:rPr>
          <w:sz w:val="30"/>
        </w:rPr>
        <w:t>.</w:t>
      </w:r>
    </w:p>
    <w:p w:rsidR="002379E9" w:rsidRPr="00573246" w:rsidRDefault="002379E9">
      <w:pPr>
        <w:widowControl w:val="0"/>
        <w:ind w:firstLine="709"/>
        <w:jc w:val="both"/>
        <w:rPr>
          <w:sz w:val="30"/>
        </w:rPr>
      </w:pPr>
      <w:r w:rsidRPr="00573246">
        <w:rPr>
          <w:sz w:val="30"/>
        </w:rPr>
        <w:t xml:space="preserve">Если стоимость тары, используемой для упаковки продукции собственного производства, оплачивается </w:t>
      </w:r>
      <w:r w:rsidR="00E4095B" w:rsidRPr="00573246">
        <w:rPr>
          <w:sz w:val="30"/>
        </w:rPr>
        <w:t>покупателем</w:t>
      </w:r>
      <w:r w:rsidRPr="00573246">
        <w:rPr>
          <w:sz w:val="30"/>
        </w:rPr>
        <w:t xml:space="preserve"> сверх отпускной цены на эту продукцию, то стоимость такой тары включается в объем промышленного производства сверх стоимости готовой продукции в том случае, если это невозвратная тара собственного производства.</w:t>
      </w:r>
    </w:p>
    <w:p w:rsidR="002E35B0" w:rsidRPr="00573246" w:rsidRDefault="002E35B0" w:rsidP="002E35B0">
      <w:pPr>
        <w:widowControl w:val="0"/>
        <w:ind w:firstLine="709"/>
        <w:jc w:val="both"/>
        <w:rPr>
          <w:sz w:val="30"/>
        </w:rPr>
      </w:pPr>
      <w:r w:rsidRPr="00573246">
        <w:rPr>
          <w:sz w:val="30"/>
        </w:rPr>
        <w:t xml:space="preserve">Если стоимость тары, используемой для упаковки продукции собственного производства, не оплачивается покупателем сверх </w:t>
      </w:r>
      <w:r w:rsidR="00E4095B" w:rsidRPr="00573246">
        <w:rPr>
          <w:sz w:val="30"/>
        </w:rPr>
        <w:t xml:space="preserve">отпускной </w:t>
      </w:r>
      <w:r w:rsidRPr="00573246">
        <w:rPr>
          <w:sz w:val="30"/>
        </w:rPr>
        <w:t>цены на готовую продукцию, то стоимость этой тары не подлежит вычету</w:t>
      </w:r>
      <w:r w:rsidR="009C48FB" w:rsidRPr="00573246">
        <w:rPr>
          <w:sz w:val="30"/>
        </w:rPr>
        <w:t xml:space="preserve"> из стоимости готовой продукции.</w:t>
      </w:r>
    </w:p>
    <w:p w:rsidR="002379E9" w:rsidRPr="00573246" w:rsidRDefault="002379E9">
      <w:pPr>
        <w:widowControl w:val="0"/>
        <w:ind w:firstLine="709"/>
        <w:jc w:val="both"/>
        <w:rPr>
          <w:sz w:val="30"/>
        </w:rPr>
      </w:pPr>
      <w:r w:rsidRPr="00573246">
        <w:rPr>
          <w:sz w:val="30"/>
        </w:rPr>
        <w:t>Стоимость покупной возвратной тары в объем промышленного производства не включается.</w:t>
      </w:r>
    </w:p>
    <w:p w:rsidR="002379E9" w:rsidRPr="00573246" w:rsidRDefault="002379E9">
      <w:pPr>
        <w:widowControl w:val="0"/>
        <w:ind w:firstLine="709"/>
        <w:jc w:val="both"/>
        <w:rPr>
          <w:sz w:val="30"/>
        </w:rPr>
      </w:pPr>
      <w:r w:rsidRPr="00573246">
        <w:rPr>
          <w:sz w:val="30"/>
        </w:rPr>
        <w:t xml:space="preserve">Стоимость возвратной тары собственного производства включается </w:t>
      </w:r>
      <w:r w:rsidRPr="00573246">
        <w:rPr>
          <w:sz w:val="30"/>
        </w:rPr>
        <w:lastRenderedPageBreak/>
        <w:t xml:space="preserve">в объем промышленного производства один </w:t>
      </w:r>
      <w:r w:rsidR="006E3D1A" w:rsidRPr="00573246">
        <w:rPr>
          <w:sz w:val="30"/>
        </w:rPr>
        <w:t>раз, по моменту ее производства;</w:t>
      </w:r>
    </w:p>
    <w:p w:rsidR="002379E9" w:rsidRPr="00573246" w:rsidRDefault="004B2A77">
      <w:pPr>
        <w:widowControl w:val="0"/>
        <w:ind w:firstLine="709"/>
        <w:jc w:val="both"/>
        <w:rPr>
          <w:sz w:val="30"/>
        </w:rPr>
      </w:pPr>
      <w:r w:rsidRPr="00573246">
        <w:rPr>
          <w:sz w:val="30"/>
        </w:rPr>
        <w:t>1</w:t>
      </w:r>
      <w:r w:rsidR="00074E91" w:rsidRPr="00573246">
        <w:rPr>
          <w:sz w:val="30"/>
        </w:rPr>
        <w:t>9</w:t>
      </w:r>
      <w:r w:rsidRPr="00573246">
        <w:rPr>
          <w:sz w:val="30"/>
        </w:rPr>
        <w:t>.5.</w:t>
      </w:r>
      <w:r w:rsidR="008A5D33" w:rsidRPr="00573246">
        <w:rPr>
          <w:sz w:val="30"/>
        </w:rPr>
        <w:t> </w:t>
      </w:r>
      <w:r w:rsidR="00A17716" w:rsidRPr="00573246">
        <w:rPr>
          <w:sz w:val="30"/>
        </w:rPr>
        <w:t xml:space="preserve">стоимость работ по </w:t>
      </w:r>
      <w:r w:rsidR="002379E9" w:rsidRPr="00573246">
        <w:rPr>
          <w:sz w:val="30"/>
        </w:rPr>
        <w:t>ремонт</w:t>
      </w:r>
      <w:r w:rsidR="00A17716" w:rsidRPr="00573246">
        <w:rPr>
          <w:sz w:val="30"/>
        </w:rPr>
        <w:t xml:space="preserve">у тары заказчика </w:t>
      </w:r>
      <w:r w:rsidR="002379E9" w:rsidRPr="00573246">
        <w:rPr>
          <w:sz w:val="30"/>
        </w:rPr>
        <w:t>с включением стоимости израсходованных на производство ремонта материалов организации. Стоимость ремонтируемой тары, а также материалов заказчика, израсходованных на ремонт тары, в объем промышленного производства не включается</w:t>
      </w:r>
      <w:r w:rsidR="00BC476E" w:rsidRPr="00573246">
        <w:rPr>
          <w:sz w:val="30"/>
        </w:rPr>
        <w:t>.</w:t>
      </w:r>
    </w:p>
    <w:p w:rsidR="002379E9" w:rsidRPr="00573246" w:rsidRDefault="002379E9" w:rsidP="003C2783">
      <w:pPr>
        <w:widowControl w:val="0"/>
        <w:numPr>
          <w:ilvl w:val="0"/>
          <w:numId w:val="2"/>
        </w:numPr>
        <w:tabs>
          <w:tab w:val="num" w:pos="1134"/>
        </w:tabs>
        <w:spacing w:before="20" w:after="20"/>
        <w:ind w:left="0" w:firstLine="709"/>
        <w:jc w:val="both"/>
        <w:rPr>
          <w:sz w:val="30"/>
        </w:rPr>
      </w:pPr>
      <w:r w:rsidRPr="00573246">
        <w:rPr>
          <w:sz w:val="30"/>
        </w:rPr>
        <w:t>В организаци</w:t>
      </w:r>
      <w:r w:rsidR="008B0DD8" w:rsidRPr="00573246">
        <w:rPr>
          <w:sz w:val="30"/>
        </w:rPr>
        <w:t>и</w:t>
      </w:r>
      <w:r w:rsidRPr="00573246">
        <w:rPr>
          <w:sz w:val="30"/>
        </w:rPr>
        <w:t xml:space="preserve">, </w:t>
      </w:r>
      <w:r w:rsidR="008B0DD8" w:rsidRPr="00573246">
        <w:rPr>
          <w:sz w:val="30"/>
        </w:rPr>
        <w:t>осуществляющей</w:t>
      </w:r>
      <w:r w:rsidRPr="00573246">
        <w:rPr>
          <w:sz w:val="30"/>
        </w:rPr>
        <w:t xml:space="preserve"> бестарное хранение муки, крупы, комбикормов, </w:t>
      </w:r>
      <w:r w:rsidR="00AF0ACB" w:rsidRPr="00573246">
        <w:rPr>
          <w:sz w:val="30"/>
        </w:rPr>
        <w:t xml:space="preserve">доломита </w:t>
      </w:r>
      <w:proofErr w:type="spellStart"/>
      <w:r w:rsidR="00AF0ACB" w:rsidRPr="00573246">
        <w:rPr>
          <w:sz w:val="30"/>
        </w:rPr>
        <w:t>некальцинированного</w:t>
      </w:r>
      <w:proofErr w:type="spellEnd"/>
      <w:r w:rsidR="00AF0ACB" w:rsidRPr="00573246">
        <w:rPr>
          <w:sz w:val="30"/>
        </w:rPr>
        <w:t xml:space="preserve"> и т</w:t>
      </w:r>
      <w:r w:rsidR="006605B3" w:rsidRPr="00573246">
        <w:rPr>
          <w:sz w:val="30"/>
        </w:rPr>
        <w:t xml:space="preserve">ому </w:t>
      </w:r>
      <w:r w:rsidR="00AF0ACB" w:rsidRPr="00573246">
        <w:rPr>
          <w:sz w:val="30"/>
        </w:rPr>
        <w:t>п</w:t>
      </w:r>
      <w:r w:rsidR="006605B3" w:rsidRPr="00573246">
        <w:rPr>
          <w:sz w:val="30"/>
        </w:rPr>
        <w:t>одобного</w:t>
      </w:r>
      <w:r w:rsidR="00AF0ACB" w:rsidRPr="00573246">
        <w:rPr>
          <w:sz w:val="30"/>
        </w:rPr>
        <w:t xml:space="preserve">, </w:t>
      </w:r>
      <w:r w:rsidRPr="00573246">
        <w:rPr>
          <w:sz w:val="30"/>
        </w:rPr>
        <w:t>указанная продукция считается готовой по моменту поступления ее в бункеры готов</w:t>
      </w:r>
      <w:r w:rsidR="00020C22" w:rsidRPr="00573246">
        <w:rPr>
          <w:sz w:val="30"/>
        </w:rPr>
        <w:t>ой продукции и оформления прием</w:t>
      </w:r>
      <w:r w:rsidRPr="00573246">
        <w:rPr>
          <w:sz w:val="30"/>
        </w:rPr>
        <w:t xml:space="preserve">о-сдаточными </w:t>
      </w:r>
      <w:r w:rsidR="00997EA6" w:rsidRPr="00573246">
        <w:rPr>
          <w:sz w:val="30"/>
        </w:rPr>
        <w:t>и другими аналогичными документами.</w:t>
      </w:r>
    </w:p>
    <w:p w:rsidR="002379E9" w:rsidRPr="00573246" w:rsidRDefault="002379E9" w:rsidP="003C2783">
      <w:pPr>
        <w:widowControl w:val="0"/>
        <w:numPr>
          <w:ilvl w:val="0"/>
          <w:numId w:val="2"/>
        </w:numPr>
        <w:tabs>
          <w:tab w:val="num" w:pos="1134"/>
        </w:tabs>
        <w:spacing w:before="20" w:after="20"/>
        <w:ind w:left="0" w:firstLine="709"/>
        <w:jc w:val="both"/>
        <w:rPr>
          <w:sz w:val="30"/>
        </w:rPr>
      </w:pPr>
      <w:r w:rsidRPr="00573246">
        <w:rPr>
          <w:sz w:val="30"/>
        </w:rPr>
        <w:t xml:space="preserve">Продукция собственного производства, изготовленная для собственных нужд, включается в объем промышленного производства по моменту </w:t>
      </w:r>
      <w:r w:rsidR="008B0DD8" w:rsidRPr="00573246">
        <w:rPr>
          <w:sz w:val="30"/>
        </w:rPr>
        <w:t>ее</w:t>
      </w:r>
      <w:r w:rsidRPr="00573246">
        <w:rPr>
          <w:sz w:val="30"/>
        </w:rPr>
        <w:t xml:space="preserve"> принятия к бухгалтерскому учету в основные</w:t>
      </w:r>
      <w:r w:rsidR="008349E7" w:rsidRPr="00573246">
        <w:rPr>
          <w:sz w:val="30"/>
        </w:rPr>
        <w:t xml:space="preserve"> </w:t>
      </w:r>
      <w:r w:rsidRPr="00573246">
        <w:rPr>
          <w:sz w:val="30"/>
        </w:rPr>
        <w:t>средства организации.</w:t>
      </w:r>
    </w:p>
    <w:p w:rsidR="00CB5A9C" w:rsidRPr="00573246" w:rsidRDefault="002379E9" w:rsidP="003C2783">
      <w:pPr>
        <w:widowControl w:val="0"/>
        <w:numPr>
          <w:ilvl w:val="0"/>
          <w:numId w:val="2"/>
        </w:numPr>
        <w:tabs>
          <w:tab w:val="num" w:pos="1134"/>
        </w:tabs>
        <w:spacing w:before="20" w:after="20"/>
        <w:ind w:left="0" w:firstLine="709"/>
        <w:jc w:val="both"/>
        <w:rPr>
          <w:sz w:val="30"/>
        </w:rPr>
      </w:pPr>
      <w:r w:rsidRPr="00573246">
        <w:rPr>
          <w:sz w:val="30"/>
        </w:rPr>
        <w:t xml:space="preserve">Выставочные образцы включаются в объем промышленного производства по моменту их принятия к бухгалтерскому учету в основные средства организации или реализации другим </w:t>
      </w:r>
      <w:r w:rsidR="002537F8" w:rsidRPr="00573246">
        <w:rPr>
          <w:sz w:val="30"/>
        </w:rPr>
        <w:t xml:space="preserve">юридическим </w:t>
      </w:r>
      <w:r w:rsidR="007D5930" w:rsidRPr="00573246">
        <w:rPr>
          <w:sz w:val="30"/>
        </w:rPr>
        <w:t xml:space="preserve">и </w:t>
      </w:r>
      <w:r w:rsidRPr="00573246">
        <w:rPr>
          <w:sz w:val="30"/>
        </w:rPr>
        <w:t>физическим лицам.</w:t>
      </w:r>
    </w:p>
    <w:p w:rsidR="002379E9" w:rsidRPr="00573246" w:rsidRDefault="008A31C5" w:rsidP="00CB5A9C">
      <w:pPr>
        <w:widowControl w:val="0"/>
        <w:tabs>
          <w:tab w:val="num" w:pos="1134"/>
        </w:tabs>
        <w:spacing w:before="20" w:after="20"/>
        <w:ind w:firstLine="709"/>
        <w:jc w:val="both"/>
        <w:rPr>
          <w:sz w:val="30"/>
        </w:rPr>
      </w:pPr>
      <w:r w:rsidRPr="00573246">
        <w:rPr>
          <w:sz w:val="30"/>
        </w:rPr>
        <w:t>Опытные образцы,</w:t>
      </w:r>
      <w:r w:rsidRPr="00573246">
        <w:rPr>
          <w:color w:val="000000"/>
          <w:sz w:val="30"/>
          <w:szCs w:val="30"/>
        </w:rPr>
        <w:t xml:space="preserve"> являющиеся конечным этапом выполнения </w:t>
      </w:r>
      <w:r w:rsidRPr="00573246">
        <w:rPr>
          <w:sz w:val="30"/>
          <w:szCs w:val="30"/>
        </w:rPr>
        <w:t xml:space="preserve">научно-исследовательских, опытно-конструкторских </w:t>
      </w:r>
      <w:r w:rsidR="007E2914" w:rsidRPr="00573246">
        <w:rPr>
          <w:sz w:val="30"/>
          <w:szCs w:val="30"/>
        </w:rPr>
        <w:t xml:space="preserve">и опытно-технологических работ </w:t>
      </w:r>
      <w:r w:rsidRPr="00573246">
        <w:rPr>
          <w:sz w:val="30"/>
          <w:szCs w:val="30"/>
        </w:rPr>
        <w:t xml:space="preserve">и </w:t>
      </w:r>
      <w:r w:rsidRPr="00573246">
        <w:rPr>
          <w:color w:val="000000"/>
          <w:sz w:val="30"/>
          <w:szCs w:val="30"/>
        </w:rPr>
        <w:t>имущественные права на которые принадлежат организации</w:t>
      </w:r>
      <w:r w:rsidRPr="00573246">
        <w:rPr>
          <w:sz w:val="30"/>
          <w:szCs w:val="30"/>
        </w:rPr>
        <w:t xml:space="preserve">, </w:t>
      </w:r>
      <w:r w:rsidRPr="00573246">
        <w:rPr>
          <w:color w:val="000000"/>
          <w:sz w:val="30"/>
          <w:szCs w:val="30"/>
        </w:rPr>
        <w:t>включаются в объем промышленного производства только при наличии документов, подтверждающих их соответствие требованиям действующих стандартов, сертификатов или других документов, удостоверяющих их качество.</w:t>
      </w:r>
    </w:p>
    <w:p w:rsidR="002379E9" w:rsidRPr="00573246" w:rsidRDefault="002379E9" w:rsidP="003C2783">
      <w:pPr>
        <w:widowControl w:val="0"/>
        <w:numPr>
          <w:ilvl w:val="0"/>
          <w:numId w:val="2"/>
        </w:numPr>
        <w:tabs>
          <w:tab w:val="num" w:pos="1134"/>
        </w:tabs>
        <w:spacing w:before="20" w:after="20"/>
        <w:ind w:left="0" w:firstLine="709"/>
        <w:jc w:val="both"/>
        <w:rPr>
          <w:sz w:val="30"/>
        </w:rPr>
      </w:pPr>
      <w:r w:rsidRPr="00573246">
        <w:rPr>
          <w:sz w:val="30"/>
        </w:rPr>
        <w:t xml:space="preserve">Продукция </w:t>
      </w:r>
      <w:r w:rsidR="006013B3" w:rsidRPr="00573246">
        <w:rPr>
          <w:sz w:val="30"/>
        </w:rPr>
        <w:t xml:space="preserve">(работы, услуги) </w:t>
      </w:r>
      <w:r w:rsidRPr="00573246">
        <w:rPr>
          <w:sz w:val="30"/>
        </w:rPr>
        <w:t>с длительным циклом производства, по которой расчеты с заказчиками ведутся отдельным</w:t>
      </w:r>
      <w:r w:rsidR="006605B3" w:rsidRPr="00573246">
        <w:rPr>
          <w:sz w:val="30"/>
        </w:rPr>
        <w:t>и</w:t>
      </w:r>
      <w:r w:rsidRPr="00573246">
        <w:rPr>
          <w:sz w:val="30"/>
        </w:rPr>
        <w:t xml:space="preserve"> этапам</w:t>
      </w:r>
      <w:r w:rsidR="006605B3" w:rsidRPr="00573246">
        <w:rPr>
          <w:sz w:val="30"/>
        </w:rPr>
        <w:t>и</w:t>
      </w:r>
      <w:r w:rsidRPr="00573246">
        <w:rPr>
          <w:sz w:val="30"/>
        </w:rPr>
        <w:t xml:space="preserve"> в соответствии с заключенными договорами, включается в объем промышленного производства по стоимости законченных и принятых заказчиком в установленном порядке этапов.</w:t>
      </w:r>
    </w:p>
    <w:p w:rsidR="002F0575" w:rsidRPr="00573246" w:rsidRDefault="002F0575" w:rsidP="003C2783">
      <w:pPr>
        <w:widowControl w:val="0"/>
        <w:numPr>
          <w:ilvl w:val="0"/>
          <w:numId w:val="2"/>
        </w:numPr>
        <w:tabs>
          <w:tab w:val="num" w:pos="1134"/>
        </w:tabs>
        <w:spacing w:before="20" w:after="20"/>
        <w:ind w:left="0" w:firstLine="709"/>
        <w:jc w:val="both"/>
        <w:rPr>
          <w:sz w:val="30"/>
        </w:rPr>
      </w:pPr>
      <w:r w:rsidRPr="00573246">
        <w:rPr>
          <w:sz w:val="30"/>
        </w:rPr>
        <w:t>В случаях, когда одна организация проводит в порядке кооперирования с другой организацией работы по производству, ремонту продукции, стоимость изготовленных (отремонтированных) товаров отражается каждым участником в соответствии с заключенными между ними договорами. При этом в объем промышленного производства в стоимостном выражении каждая организация включает только ту часть стоимости изготовленной продукции (ремонта), кото</w:t>
      </w:r>
      <w:r w:rsidR="006E3D1A" w:rsidRPr="00573246">
        <w:rPr>
          <w:sz w:val="30"/>
        </w:rPr>
        <w:t xml:space="preserve">рую выполнила </w:t>
      </w:r>
      <w:r w:rsidR="00997EA6" w:rsidRPr="00573246">
        <w:rPr>
          <w:sz w:val="30"/>
        </w:rPr>
        <w:t>собственными силами</w:t>
      </w:r>
      <w:r w:rsidR="00463E70" w:rsidRPr="00573246">
        <w:rPr>
          <w:sz w:val="30"/>
        </w:rPr>
        <w:t>.</w:t>
      </w:r>
    </w:p>
    <w:p w:rsidR="002379E9" w:rsidRPr="00573246" w:rsidRDefault="002379E9" w:rsidP="003C2783">
      <w:pPr>
        <w:widowControl w:val="0"/>
        <w:numPr>
          <w:ilvl w:val="0"/>
          <w:numId w:val="2"/>
        </w:numPr>
        <w:tabs>
          <w:tab w:val="num" w:pos="1134"/>
        </w:tabs>
        <w:spacing w:before="20" w:after="20"/>
        <w:ind w:left="0" w:firstLine="709"/>
        <w:jc w:val="both"/>
        <w:rPr>
          <w:sz w:val="30"/>
          <w:szCs w:val="30"/>
        </w:rPr>
      </w:pPr>
      <w:r w:rsidRPr="00573246">
        <w:rPr>
          <w:sz w:val="30"/>
          <w:szCs w:val="30"/>
        </w:rPr>
        <w:t xml:space="preserve">К выполненным работам, оказанным услугам промышленного </w:t>
      </w:r>
      <w:r w:rsidRPr="00573246">
        <w:rPr>
          <w:sz w:val="30"/>
          <w:szCs w:val="30"/>
        </w:rPr>
        <w:lastRenderedPageBreak/>
        <w:t xml:space="preserve">характера относятся работы и услуги, выполненные силами персонала организации, классифицируемые по </w:t>
      </w:r>
      <w:r w:rsidR="00A53C1D" w:rsidRPr="00573246">
        <w:rPr>
          <w:sz w:val="30"/>
          <w:szCs w:val="30"/>
        </w:rPr>
        <w:t xml:space="preserve">ОКРБ 005-2011 </w:t>
      </w:r>
      <w:r w:rsidRPr="00573246">
        <w:rPr>
          <w:sz w:val="30"/>
          <w:szCs w:val="30"/>
        </w:rPr>
        <w:t>в горнодобывающей</w:t>
      </w:r>
      <w:r w:rsidR="003334FE" w:rsidRPr="00573246">
        <w:rPr>
          <w:sz w:val="30"/>
          <w:szCs w:val="30"/>
        </w:rPr>
        <w:t xml:space="preserve"> промышленности</w:t>
      </w:r>
      <w:r w:rsidR="00D469CD" w:rsidRPr="00573246">
        <w:rPr>
          <w:sz w:val="30"/>
          <w:szCs w:val="30"/>
        </w:rPr>
        <w:t>;</w:t>
      </w:r>
      <w:r w:rsidR="008349E7" w:rsidRPr="00573246">
        <w:rPr>
          <w:sz w:val="30"/>
          <w:szCs w:val="30"/>
        </w:rPr>
        <w:t xml:space="preserve"> </w:t>
      </w:r>
      <w:r w:rsidR="00005247" w:rsidRPr="00573246">
        <w:rPr>
          <w:sz w:val="30"/>
          <w:szCs w:val="30"/>
        </w:rPr>
        <w:t>обрабатывающ</w:t>
      </w:r>
      <w:r w:rsidR="006C0238" w:rsidRPr="00573246">
        <w:rPr>
          <w:sz w:val="30"/>
          <w:szCs w:val="30"/>
        </w:rPr>
        <w:t>ей</w:t>
      </w:r>
      <w:r w:rsidR="00005247" w:rsidRPr="00573246">
        <w:rPr>
          <w:sz w:val="30"/>
          <w:szCs w:val="30"/>
        </w:rPr>
        <w:t xml:space="preserve"> промышленност</w:t>
      </w:r>
      <w:r w:rsidR="006C0238" w:rsidRPr="00573246">
        <w:rPr>
          <w:sz w:val="30"/>
          <w:szCs w:val="30"/>
        </w:rPr>
        <w:t>и</w:t>
      </w:r>
      <w:r w:rsidR="00D469CD" w:rsidRPr="00573246">
        <w:rPr>
          <w:sz w:val="30"/>
          <w:szCs w:val="30"/>
        </w:rPr>
        <w:t>;</w:t>
      </w:r>
      <w:r w:rsidR="00005247" w:rsidRPr="00573246">
        <w:rPr>
          <w:sz w:val="30"/>
          <w:szCs w:val="30"/>
        </w:rPr>
        <w:t xml:space="preserve"> снабжени</w:t>
      </w:r>
      <w:r w:rsidR="006C0238" w:rsidRPr="00573246">
        <w:rPr>
          <w:sz w:val="30"/>
          <w:szCs w:val="30"/>
        </w:rPr>
        <w:t>и</w:t>
      </w:r>
      <w:r w:rsidR="00005247" w:rsidRPr="00573246">
        <w:rPr>
          <w:sz w:val="30"/>
          <w:szCs w:val="30"/>
        </w:rPr>
        <w:t xml:space="preserve"> электроэнергией, газом, паром, горячей водой и кондиционированным воздухом</w:t>
      </w:r>
      <w:r w:rsidR="00D469CD" w:rsidRPr="00573246">
        <w:rPr>
          <w:sz w:val="30"/>
          <w:szCs w:val="30"/>
        </w:rPr>
        <w:t>;</w:t>
      </w:r>
      <w:r w:rsidR="00005247" w:rsidRPr="00573246">
        <w:rPr>
          <w:sz w:val="30"/>
          <w:szCs w:val="30"/>
        </w:rPr>
        <w:t xml:space="preserve"> водоснабжени</w:t>
      </w:r>
      <w:r w:rsidR="006C0238" w:rsidRPr="00573246">
        <w:rPr>
          <w:sz w:val="30"/>
          <w:szCs w:val="30"/>
        </w:rPr>
        <w:t>и</w:t>
      </w:r>
      <w:r w:rsidR="00005247" w:rsidRPr="00573246">
        <w:rPr>
          <w:sz w:val="30"/>
          <w:szCs w:val="30"/>
        </w:rPr>
        <w:t>; сбор</w:t>
      </w:r>
      <w:r w:rsidR="00D469CD" w:rsidRPr="00573246">
        <w:rPr>
          <w:sz w:val="30"/>
          <w:szCs w:val="30"/>
        </w:rPr>
        <w:t>е</w:t>
      </w:r>
      <w:r w:rsidR="00005247" w:rsidRPr="00573246">
        <w:rPr>
          <w:sz w:val="30"/>
          <w:szCs w:val="30"/>
        </w:rPr>
        <w:t>, обработк</w:t>
      </w:r>
      <w:r w:rsidR="00D469CD" w:rsidRPr="00573246">
        <w:rPr>
          <w:sz w:val="30"/>
          <w:szCs w:val="30"/>
        </w:rPr>
        <w:t>е</w:t>
      </w:r>
      <w:r w:rsidR="00005247" w:rsidRPr="00573246">
        <w:rPr>
          <w:sz w:val="30"/>
          <w:szCs w:val="30"/>
        </w:rPr>
        <w:t xml:space="preserve"> и удалени</w:t>
      </w:r>
      <w:r w:rsidR="00BC476E" w:rsidRPr="00573246">
        <w:rPr>
          <w:sz w:val="30"/>
          <w:szCs w:val="30"/>
        </w:rPr>
        <w:t>и</w:t>
      </w:r>
      <w:r w:rsidR="00005247" w:rsidRPr="00573246">
        <w:rPr>
          <w:sz w:val="30"/>
          <w:szCs w:val="30"/>
        </w:rPr>
        <w:t xml:space="preserve"> отходов, деятельност</w:t>
      </w:r>
      <w:r w:rsidR="006C0238" w:rsidRPr="00573246">
        <w:rPr>
          <w:sz w:val="30"/>
          <w:szCs w:val="30"/>
        </w:rPr>
        <w:t>и</w:t>
      </w:r>
      <w:r w:rsidR="00005247" w:rsidRPr="00573246">
        <w:rPr>
          <w:sz w:val="30"/>
          <w:szCs w:val="30"/>
        </w:rPr>
        <w:t xml:space="preserve"> по ликвидации загрязнений</w:t>
      </w:r>
      <w:r w:rsidRPr="00573246">
        <w:rPr>
          <w:sz w:val="30"/>
          <w:szCs w:val="30"/>
        </w:rPr>
        <w:t>, в результате которых продукция подвергается частичной обработке, но не преобразуется в иной вид изделий:</w:t>
      </w:r>
    </w:p>
    <w:p w:rsidR="002379E9" w:rsidRPr="00573246" w:rsidRDefault="004B2A77" w:rsidP="003C2783">
      <w:pPr>
        <w:widowControl w:val="0"/>
        <w:spacing w:before="20" w:after="20"/>
        <w:ind w:firstLine="709"/>
        <w:jc w:val="both"/>
        <w:rPr>
          <w:sz w:val="30"/>
        </w:rPr>
      </w:pPr>
      <w:r w:rsidRPr="00573246">
        <w:rPr>
          <w:sz w:val="30"/>
          <w:szCs w:val="30"/>
        </w:rPr>
        <w:t>2</w:t>
      </w:r>
      <w:r w:rsidR="00074E91" w:rsidRPr="00573246">
        <w:rPr>
          <w:sz w:val="30"/>
          <w:szCs w:val="30"/>
        </w:rPr>
        <w:t>5</w:t>
      </w:r>
      <w:r w:rsidR="002379E9" w:rsidRPr="00573246">
        <w:rPr>
          <w:sz w:val="30"/>
          <w:szCs w:val="30"/>
        </w:rPr>
        <w:t>.1.</w:t>
      </w:r>
      <w:r w:rsidR="008A5D33" w:rsidRPr="00573246">
        <w:rPr>
          <w:sz w:val="30"/>
          <w:szCs w:val="30"/>
        </w:rPr>
        <w:t> </w:t>
      </w:r>
      <w:r w:rsidR="002379E9" w:rsidRPr="00573246">
        <w:rPr>
          <w:sz w:val="30"/>
          <w:szCs w:val="30"/>
        </w:rPr>
        <w:t>отдельные операции по частичной обработке материалов и деталей, по доведению до полной готовности, улучшению</w:t>
      </w:r>
      <w:r w:rsidR="002379E9" w:rsidRPr="00573246">
        <w:rPr>
          <w:sz w:val="30"/>
        </w:rPr>
        <w:t xml:space="preserve"> качества </w:t>
      </w:r>
      <w:r w:rsidR="00020C22" w:rsidRPr="00573246">
        <w:rPr>
          <w:sz w:val="30"/>
          <w:szCs w:val="30"/>
        </w:rPr>
        <w:t>изделий,</w:t>
      </w:r>
      <w:r w:rsidR="008349E7" w:rsidRPr="00573246">
        <w:rPr>
          <w:sz w:val="30"/>
          <w:szCs w:val="30"/>
        </w:rPr>
        <w:t xml:space="preserve"> </w:t>
      </w:r>
      <w:r w:rsidR="002379E9" w:rsidRPr="00573246">
        <w:rPr>
          <w:sz w:val="30"/>
        </w:rPr>
        <w:t xml:space="preserve">изготовленных другими организациями (например, нарезка и изоляция труб, резка на стандартные размеры досок, стекла, бумаги, проволоки и других изделий, строгание и фуговка досок, термообработка, шлифовка, оцинковка, штамповка, раскрой ткани, в том числе для обивки мебели, трикотажного полотна, кож, строчка и вышивка изделий, крашение и отделка пряжи, </w:t>
      </w:r>
      <w:proofErr w:type="spellStart"/>
      <w:r w:rsidR="002379E9" w:rsidRPr="00573246">
        <w:rPr>
          <w:sz w:val="30"/>
        </w:rPr>
        <w:t>прорезинивание</w:t>
      </w:r>
      <w:proofErr w:type="spellEnd"/>
      <w:r w:rsidR="002379E9" w:rsidRPr="00573246">
        <w:rPr>
          <w:sz w:val="30"/>
        </w:rPr>
        <w:t xml:space="preserve"> и обкладка резиной технических тканей и другие);</w:t>
      </w:r>
    </w:p>
    <w:p w:rsidR="002379E9" w:rsidRPr="00573246" w:rsidRDefault="004B2A77" w:rsidP="006A37E2">
      <w:pPr>
        <w:widowControl w:val="0"/>
        <w:ind w:firstLine="709"/>
        <w:jc w:val="both"/>
        <w:rPr>
          <w:bCs/>
          <w:iCs/>
          <w:sz w:val="30"/>
        </w:rPr>
      </w:pPr>
      <w:r w:rsidRPr="00573246">
        <w:rPr>
          <w:bCs/>
          <w:iCs/>
          <w:sz w:val="30"/>
        </w:rPr>
        <w:t>2</w:t>
      </w:r>
      <w:r w:rsidR="00074E91" w:rsidRPr="00573246">
        <w:rPr>
          <w:bCs/>
          <w:iCs/>
          <w:sz w:val="30"/>
        </w:rPr>
        <w:t>5</w:t>
      </w:r>
      <w:r w:rsidR="002379E9" w:rsidRPr="00573246">
        <w:rPr>
          <w:bCs/>
          <w:iCs/>
          <w:sz w:val="30"/>
        </w:rPr>
        <w:t>.2.</w:t>
      </w:r>
      <w:r w:rsidR="008A5D33" w:rsidRPr="00573246">
        <w:rPr>
          <w:bCs/>
          <w:iCs/>
          <w:sz w:val="30"/>
        </w:rPr>
        <w:t> </w:t>
      </w:r>
      <w:r w:rsidR="002379E9" w:rsidRPr="00573246">
        <w:rPr>
          <w:bCs/>
          <w:iCs/>
          <w:sz w:val="30"/>
        </w:rPr>
        <w:t xml:space="preserve">ремонт и техническое обслуживание </w:t>
      </w:r>
      <w:r w:rsidR="008E70A5" w:rsidRPr="00573246">
        <w:rPr>
          <w:bCs/>
          <w:iCs/>
          <w:sz w:val="30"/>
        </w:rPr>
        <w:t xml:space="preserve">машин и </w:t>
      </w:r>
      <w:r w:rsidR="002379E9" w:rsidRPr="00573246">
        <w:rPr>
          <w:bCs/>
          <w:iCs/>
          <w:sz w:val="30"/>
        </w:rPr>
        <w:t xml:space="preserve">оборудования </w:t>
      </w:r>
      <w:r w:rsidR="008E70A5" w:rsidRPr="00573246">
        <w:rPr>
          <w:bCs/>
          <w:iCs/>
          <w:sz w:val="30"/>
        </w:rPr>
        <w:br/>
      </w:r>
      <w:r w:rsidR="002379E9" w:rsidRPr="00573246">
        <w:rPr>
          <w:bCs/>
          <w:iCs/>
          <w:sz w:val="30"/>
        </w:rPr>
        <w:t xml:space="preserve">по заказам других </w:t>
      </w:r>
      <w:r w:rsidR="002537F8" w:rsidRPr="00573246">
        <w:rPr>
          <w:bCs/>
          <w:iCs/>
          <w:sz w:val="30"/>
        </w:rPr>
        <w:t xml:space="preserve">юридических </w:t>
      </w:r>
      <w:r w:rsidR="007D5930" w:rsidRPr="00573246">
        <w:rPr>
          <w:sz w:val="30"/>
        </w:rPr>
        <w:t>и</w:t>
      </w:r>
      <w:r w:rsidR="007D5930" w:rsidRPr="00573246">
        <w:rPr>
          <w:bCs/>
          <w:iCs/>
          <w:sz w:val="30"/>
        </w:rPr>
        <w:t xml:space="preserve"> </w:t>
      </w:r>
      <w:r w:rsidR="00C15C84" w:rsidRPr="00573246">
        <w:rPr>
          <w:bCs/>
          <w:iCs/>
          <w:sz w:val="30"/>
        </w:rPr>
        <w:t>физических лиц</w:t>
      </w:r>
      <w:r w:rsidR="002379E9" w:rsidRPr="00573246">
        <w:rPr>
          <w:bCs/>
          <w:iCs/>
          <w:sz w:val="30"/>
        </w:rPr>
        <w:t>, за исключением ремонта</w:t>
      </w:r>
      <w:r w:rsidR="00034C62" w:rsidRPr="00573246">
        <w:rPr>
          <w:bCs/>
          <w:iCs/>
          <w:sz w:val="30"/>
        </w:rPr>
        <w:t xml:space="preserve"> </w:t>
      </w:r>
      <w:r w:rsidR="002379E9" w:rsidRPr="00573246">
        <w:rPr>
          <w:bCs/>
          <w:iCs/>
          <w:sz w:val="30"/>
        </w:rPr>
        <w:t xml:space="preserve">и технического обслуживания </w:t>
      </w:r>
      <w:r w:rsidR="00CA6FD5" w:rsidRPr="00573246">
        <w:rPr>
          <w:sz w:val="30"/>
          <w:szCs w:val="30"/>
        </w:rPr>
        <w:t>легковых и грузовых автомобилей, прицепов и полуприцепов, автобусов, троллейбусов, мотоциклов, мотороллеров, мопедов</w:t>
      </w:r>
      <w:r w:rsidR="00034C62" w:rsidRPr="00573246">
        <w:rPr>
          <w:sz w:val="30"/>
          <w:szCs w:val="30"/>
        </w:rPr>
        <w:t xml:space="preserve"> </w:t>
      </w:r>
      <w:r w:rsidR="00CA6FD5" w:rsidRPr="00573246">
        <w:rPr>
          <w:sz w:val="30"/>
          <w:szCs w:val="30"/>
        </w:rPr>
        <w:t xml:space="preserve">(по </w:t>
      </w:r>
      <w:r w:rsidR="00F67EF0" w:rsidRPr="00573246">
        <w:rPr>
          <w:sz w:val="30"/>
          <w:szCs w:val="30"/>
        </w:rPr>
        <w:t xml:space="preserve">ОКРБ 005-2011 </w:t>
      </w:r>
      <w:r w:rsidR="00981607" w:rsidRPr="00573246">
        <w:rPr>
          <w:sz w:val="30"/>
          <w:szCs w:val="30"/>
        </w:rPr>
        <w:t>классифицируется</w:t>
      </w:r>
      <w:r w:rsidR="00034C62" w:rsidRPr="00573246">
        <w:rPr>
          <w:sz w:val="30"/>
          <w:szCs w:val="30"/>
        </w:rPr>
        <w:t xml:space="preserve"> </w:t>
      </w:r>
      <w:r w:rsidR="00981607" w:rsidRPr="00573246">
        <w:rPr>
          <w:sz w:val="30"/>
          <w:szCs w:val="30"/>
        </w:rPr>
        <w:t>в</w:t>
      </w:r>
      <w:r w:rsidR="00034C62" w:rsidRPr="00573246">
        <w:rPr>
          <w:sz w:val="30"/>
          <w:szCs w:val="30"/>
        </w:rPr>
        <w:t xml:space="preserve"> </w:t>
      </w:r>
      <w:r w:rsidR="000B2F77" w:rsidRPr="00573246">
        <w:rPr>
          <w:sz w:val="30"/>
          <w:szCs w:val="30"/>
        </w:rPr>
        <w:t>раздел</w:t>
      </w:r>
      <w:r w:rsidR="001C63C6" w:rsidRPr="00573246">
        <w:rPr>
          <w:sz w:val="30"/>
          <w:szCs w:val="30"/>
        </w:rPr>
        <w:t>е</w:t>
      </w:r>
      <w:r w:rsidR="00034C62" w:rsidRPr="00573246">
        <w:rPr>
          <w:sz w:val="30"/>
          <w:szCs w:val="30"/>
        </w:rPr>
        <w:t xml:space="preserve"> </w:t>
      </w:r>
      <w:r w:rsidR="00CA6FD5" w:rsidRPr="00573246">
        <w:rPr>
          <w:bCs/>
          <w:iCs/>
          <w:sz w:val="30"/>
        </w:rPr>
        <w:t>45), оборудования, обеспечивающего функционирование</w:t>
      </w:r>
      <w:r w:rsidR="00034C62" w:rsidRPr="00573246">
        <w:rPr>
          <w:bCs/>
          <w:iCs/>
          <w:sz w:val="30"/>
        </w:rPr>
        <w:t xml:space="preserve"> </w:t>
      </w:r>
      <w:r w:rsidR="00CA6FD5" w:rsidRPr="00573246">
        <w:rPr>
          <w:bCs/>
          <w:iCs/>
          <w:sz w:val="30"/>
        </w:rPr>
        <w:t xml:space="preserve">зданий и инженерных сооружений </w:t>
      </w:r>
      <w:r w:rsidR="002379E9" w:rsidRPr="00573246">
        <w:rPr>
          <w:bCs/>
          <w:iCs/>
          <w:sz w:val="30"/>
        </w:rPr>
        <w:t xml:space="preserve">(по </w:t>
      </w:r>
      <w:r w:rsidR="00A53C1D" w:rsidRPr="00573246">
        <w:rPr>
          <w:sz w:val="30"/>
          <w:szCs w:val="30"/>
        </w:rPr>
        <w:t>ОКРБ 005-2011</w:t>
      </w:r>
      <w:r w:rsidR="002379E9" w:rsidRPr="00573246">
        <w:rPr>
          <w:bCs/>
          <w:iCs/>
          <w:sz w:val="30"/>
        </w:rPr>
        <w:t xml:space="preserve"> – </w:t>
      </w:r>
      <w:r w:rsidR="00CA6FD5" w:rsidRPr="00573246">
        <w:rPr>
          <w:bCs/>
          <w:iCs/>
          <w:sz w:val="30"/>
        </w:rPr>
        <w:t>раздел 43</w:t>
      </w:r>
      <w:r w:rsidR="002379E9" w:rsidRPr="00573246">
        <w:rPr>
          <w:bCs/>
          <w:iCs/>
          <w:sz w:val="30"/>
        </w:rPr>
        <w:t xml:space="preserve">), </w:t>
      </w:r>
      <w:r w:rsidR="00CA6FD5" w:rsidRPr="00573246">
        <w:rPr>
          <w:bCs/>
          <w:iCs/>
          <w:sz w:val="30"/>
        </w:rPr>
        <w:t>компьютеров и периферийного оборудования, коммуникационного оборудования, предметов личного пользования и бытовых изделий</w:t>
      </w:r>
      <w:r w:rsidR="00034C62" w:rsidRPr="00573246">
        <w:rPr>
          <w:bCs/>
          <w:iCs/>
          <w:sz w:val="30"/>
        </w:rPr>
        <w:t xml:space="preserve"> </w:t>
      </w:r>
      <w:r w:rsidR="002379E9" w:rsidRPr="00573246">
        <w:rPr>
          <w:bCs/>
          <w:iCs/>
          <w:sz w:val="30"/>
        </w:rPr>
        <w:t xml:space="preserve">(по </w:t>
      </w:r>
      <w:r w:rsidR="00A53C1D" w:rsidRPr="00573246">
        <w:rPr>
          <w:sz w:val="30"/>
          <w:szCs w:val="30"/>
        </w:rPr>
        <w:t>ОКРБ 005-2011</w:t>
      </w:r>
      <w:r w:rsidR="00573246" w:rsidRPr="00573246">
        <w:rPr>
          <w:sz w:val="30"/>
          <w:szCs w:val="30"/>
        </w:rPr>
        <w:t xml:space="preserve"> </w:t>
      </w:r>
      <w:r w:rsidR="002379E9" w:rsidRPr="00573246">
        <w:rPr>
          <w:bCs/>
          <w:iCs/>
          <w:sz w:val="30"/>
        </w:rPr>
        <w:t xml:space="preserve">– </w:t>
      </w:r>
      <w:r w:rsidR="001C63C6" w:rsidRPr="00573246">
        <w:rPr>
          <w:bCs/>
          <w:iCs/>
          <w:sz w:val="30"/>
        </w:rPr>
        <w:t>раздел</w:t>
      </w:r>
      <w:r w:rsidR="00034C62" w:rsidRPr="00573246">
        <w:rPr>
          <w:bCs/>
          <w:iCs/>
          <w:sz w:val="30"/>
        </w:rPr>
        <w:t xml:space="preserve"> </w:t>
      </w:r>
      <w:r w:rsidR="00424877" w:rsidRPr="00573246">
        <w:rPr>
          <w:bCs/>
          <w:iCs/>
          <w:sz w:val="30"/>
        </w:rPr>
        <w:t>95</w:t>
      </w:r>
      <w:r w:rsidR="00281994" w:rsidRPr="00573246">
        <w:rPr>
          <w:bCs/>
          <w:iCs/>
          <w:sz w:val="30"/>
        </w:rPr>
        <w:t>).</w:t>
      </w:r>
    </w:p>
    <w:p w:rsidR="00281994" w:rsidRPr="00573246" w:rsidRDefault="00281994" w:rsidP="00281994">
      <w:pPr>
        <w:widowControl w:val="0"/>
        <w:ind w:firstLine="720"/>
        <w:jc w:val="both"/>
        <w:rPr>
          <w:sz w:val="30"/>
        </w:rPr>
      </w:pPr>
      <w:r w:rsidRPr="00573246">
        <w:rPr>
          <w:sz w:val="30"/>
        </w:rPr>
        <w:t>Работы по реконструкции и капитальному ремонту летательных аппаратов, железнодорожных локомотивов и подвижного состава, судов по заказам других организаций классифициру</w:t>
      </w:r>
      <w:r w:rsidR="00A20D6B" w:rsidRPr="00573246">
        <w:rPr>
          <w:sz w:val="30"/>
        </w:rPr>
        <w:t>ю</w:t>
      </w:r>
      <w:r w:rsidRPr="00573246">
        <w:rPr>
          <w:sz w:val="30"/>
        </w:rPr>
        <w:t>тся в тех же группиров</w:t>
      </w:r>
      <w:r w:rsidR="003A79CB" w:rsidRPr="00573246">
        <w:rPr>
          <w:sz w:val="30"/>
        </w:rPr>
        <w:t xml:space="preserve">ках </w:t>
      </w:r>
      <w:r w:rsidR="00A53C1D" w:rsidRPr="00573246">
        <w:rPr>
          <w:sz w:val="30"/>
          <w:szCs w:val="30"/>
        </w:rPr>
        <w:t>ОКРБ 005-2011</w:t>
      </w:r>
      <w:r w:rsidR="003A79CB" w:rsidRPr="00573246">
        <w:rPr>
          <w:sz w:val="30"/>
        </w:rPr>
        <w:t>, что и их производство;</w:t>
      </w:r>
    </w:p>
    <w:p w:rsidR="002379E9" w:rsidRPr="00573246" w:rsidRDefault="004B2A77">
      <w:pPr>
        <w:widowControl w:val="0"/>
        <w:ind w:firstLine="709"/>
        <w:jc w:val="both"/>
        <w:rPr>
          <w:sz w:val="30"/>
        </w:rPr>
      </w:pPr>
      <w:r w:rsidRPr="00573246">
        <w:rPr>
          <w:sz w:val="30"/>
        </w:rPr>
        <w:t>2</w:t>
      </w:r>
      <w:r w:rsidR="00074E91" w:rsidRPr="00573246">
        <w:rPr>
          <w:sz w:val="30"/>
        </w:rPr>
        <w:t>5</w:t>
      </w:r>
      <w:r w:rsidR="002379E9" w:rsidRPr="00573246">
        <w:rPr>
          <w:sz w:val="30"/>
        </w:rPr>
        <w:t>.</w:t>
      </w:r>
      <w:r w:rsidR="00625D64" w:rsidRPr="00573246">
        <w:rPr>
          <w:sz w:val="30"/>
        </w:rPr>
        <w:t>3</w:t>
      </w:r>
      <w:r w:rsidR="002379E9" w:rsidRPr="00573246">
        <w:rPr>
          <w:sz w:val="30"/>
        </w:rPr>
        <w:t>.</w:t>
      </w:r>
      <w:r w:rsidR="008A5D33" w:rsidRPr="00573246">
        <w:rPr>
          <w:sz w:val="30"/>
        </w:rPr>
        <w:t> </w:t>
      </w:r>
      <w:r w:rsidR="002379E9" w:rsidRPr="00573246">
        <w:rPr>
          <w:sz w:val="30"/>
        </w:rPr>
        <w:t xml:space="preserve">расфасовка и упаковка покупных лекарственных средств, полученных от других </w:t>
      </w:r>
      <w:r w:rsidR="002537F8" w:rsidRPr="00573246">
        <w:rPr>
          <w:sz w:val="30"/>
        </w:rPr>
        <w:t>юридических лиц</w:t>
      </w:r>
      <w:r w:rsidR="00424CF6" w:rsidRPr="00573246">
        <w:rPr>
          <w:sz w:val="30"/>
        </w:rPr>
        <w:t xml:space="preserve"> </w:t>
      </w:r>
      <w:r w:rsidR="002379E9" w:rsidRPr="00573246">
        <w:rPr>
          <w:sz w:val="30"/>
        </w:rPr>
        <w:t xml:space="preserve">в качестве продукции, содержащей вещества в лечебных дозировках, прошедшей все технологические операции по переработке, оплаченных организацией и предназначенных для перепродажи в определенной лекарственной форме. </w:t>
      </w:r>
      <w:r w:rsidR="001C2D75" w:rsidRPr="00573246">
        <w:rPr>
          <w:sz w:val="30"/>
        </w:rPr>
        <w:t xml:space="preserve">Исключение составляют не готовые к применению покупные лекарственные средства, не расфасованные в виде дозированных лекарственных форм, прошедшие в организации расфасовку                       в дозированные лекарственные формы, включаемые в объем промышленного </w:t>
      </w:r>
      <w:proofErr w:type="spellStart"/>
      <w:r w:rsidR="001C2D75" w:rsidRPr="00573246">
        <w:rPr>
          <w:sz w:val="30"/>
        </w:rPr>
        <w:t>производствa</w:t>
      </w:r>
      <w:proofErr w:type="spellEnd"/>
      <w:r w:rsidR="002379E9" w:rsidRPr="00573246">
        <w:rPr>
          <w:sz w:val="30"/>
        </w:rPr>
        <w:t>;</w:t>
      </w:r>
    </w:p>
    <w:p w:rsidR="002379E9" w:rsidRPr="00573246" w:rsidRDefault="004B2A77" w:rsidP="00B21355">
      <w:pPr>
        <w:pStyle w:val="15"/>
        <w:tabs>
          <w:tab w:val="left" w:pos="-3420"/>
          <w:tab w:val="num" w:pos="0"/>
          <w:tab w:val="num" w:pos="1276"/>
          <w:tab w:val="left" w:pos="1418"/>
          <w:tab w:val="left" w:pos="1560"/>
        </w:tabs>
      </w:pPr>
      <w:r w:rsidRPr="00573246">
        <w:lastRenderedPageBreak/>
        <w:t>2</w:t>
      </w:r>
      <w:r w:rsidR="00074E91" w:rsidRPr="00573246">
        <w:t>5</w:t>
      </w:r>
      <w:r w:rsidR="002379E9" w:rsidRPr="00573246">
        <w:t>.</w:t>
      </w:r>
      <w:r w:rsidR="00625D64" w:rsidRPr="00573246">
        <w:t>4</w:t>
      </w:r>
      <w:r w:rsidR="002379E9" w:rsidRPr="00573246">
        <w:t>.</w:t>
      </w:r>
      <w:r w:rsidR="008A5D33" w:rsidRPr="00573246">
        <w:t> </w:t>
      </w:r>
      <w:r w:rsidR="002379E9" w:rsidRPr="00573246">
        <w:t xml:space="preserve">услуги, </w:t>
      </w:r>
      <w:r w:rsidR="00A83EAB" w:rsidRPr="00573246">
        <w:t xml:space="preserve">способствующие </w:t>
      </w:r>
      <w:r w:rsidR="002379E9" w:rsidRPr="00573246">
        <w:t>добыче нефти</w:t>
      </w:r>
      <w:r w:rsidR="00A83EAB" w:rsidRPr="00573246">
        <w:t>,</w:t>
      </w:r>
      <w:r w:rsidR="004C4E14" w:rsidRPr="00573246">
        <w:t xml:space="preserve"> </w:t>
      </w:r>
      <w:r w:rsidR="00A83EAB" w:rsidRPr="00573246">
        <w:t xml:space="preserve">природного </w:t>
      </w:r>
      <w:r w:rsidR="002379E9" w:rsidRPr="00573246">
        <w:t>газа</w:t>
      </w:r>
      <w:r w:rsidR="00A83EAB" w:rsidRPr="00573246">
        <w:t xml:space="preserve"> и других полезных ископаемых</w:t>
      </w:r>
      <w:r w:rsidR="002379E9" w:rsidRPr="00573246">
        <w:t xml:space="preserve"> (</w:t>
      </w:r>
      <w:r w:rsidR="009B7E70" w:rsidRPr="00573246">
        <w:t xml:space="preserve">бурение скважин, </w:t>
      </w:r>
      <w:r w:rsidR="002379E9" w:rsidRPr="00573246">
        <w:t xml:space="preserve">монтаж буровых </w:t>
      </w:r>
      <w:r w:rsidR="009B7E70" w:rsidRPr="00573246">
        <w:t>установок на месте,</w:t>
      </w:r>
      <w:r w:rsidR="002379E9" w:rsidRPr="00573246">
        <w:t xml:space="preserve"> их ремонт и демонтаж; </w:t>
      </w:r>
      <w:r w:rsidR="009B7E70" w:rsidRPr="00573246">
        <w:t xml:space="preserve">цементирование нефтегазовых скважин; откачивание воды насосами; заглушку и консервацию скважин и </w:t>
      </w:r>
      <w:r w:rsidR="00E909E6" w:rsidRPr="00573246">
        <w:t>так далее</w:t>
      </w:r>
      <w:r w:rsidR="002379E9" w:rsidRPr="00573246">
        <w:t>);</w:t>
      </w:r>
    </w:p>
    <w:p w:rsidR="00B21355" w:rsidRPr="00573246" w:rsidRDefault="00B21355" w:rsidP="00B21355">
      <w:pPr>
        <w:jc w:val="both"/>
        <w:rPr>
          <w:sz w:val="30"/>
          <w:szCs w:val="30"/>
        </w:rPr>
      </w:pPr>
      <w:r w:rsidRPr="00573246">
        <w:rPr>
          <w:sz w:val="30"/>
          <w:szCs w:val="30"/>
        </w:rPr>
        <w:tab/>
      </w:r>
      <w:r w:rsidR="004B2A77" w:rsidRPr="00573246">
        <w:rPr>
          <w:sz w:val="30"/>
          <w:szCs w:val="30"/>
        </w:rPr>
        <w:t>2</w:t>
      </w:r>
      <w:r w:rsidR="00074E91" w:rsidRPr="00573246">
        <w:rPr>
          <w:sz w:val="30"/>
          <w:szCs w:val="30"/>
        </w:rPr>
        <w:t>5</w:t>
      </w:r>
      <w:r w:rsidR="002379E9" w:rsidRPr="00573246">
        <w:rPr>
          <w:sz w:val="30"/>
          <w:szCs w:val="30"/>
        </w:rPr>
        <w:t>.</w:t>
      </w:r>
      <w:r w:rsidR="00625D64" w:rsidRPr="00573246">
        <w:rPr>
          <w:sz w:val="30"/>
          <w:szCs w:val="30"/>
        </w:rPr>
        <w:t>5</w:t>
      </w:r>
      <w:r w:rsidR="002379E9" w:rsidRPr="00573246">
        <w:rPr>
          <w:sz w:val="30"/>
          <w:szCs w:val="30"/>
        </w:rPr>
        <w:t>.</w:t>
      </w:r>
      <w:r w:rsidR="008A5D33" w:rsidRPr="00573246">
        <w:rPr>
          <w:sz w:val="30"/>
          <w:szCs w:val="30"/>
        </w:rPr>
        <w:t> </w:t>
      </w:r>
      <w:r w:rsidR="0065317C" w:rsidRPr="00573246">
        <w:rPr>
          <w:sz w:val="30"/>
          <w:szCs w:val="30"/>
        </w:rPr>
        <w:t xml:space="preserve">услуги по передаче и (или) распределению электроэнергии, пара и горячей воды, распределению газообразного топлива по трубопроводам (кроме магистральных трубопроводов), воды. </w:t>
      </w:r>
      <w:r w:rsidR="00DE2430" w:rsidRPr="00573246">
        <w:rPr>
          <w:iCs/>
          <w:sz w:val="30"/>
          <w:szCs w:val="30"/>
        </w:rPr>
        <w:t xml:space="preserve">При этом </w:t>
      </w:r>
      <w:r w:rsidR="00F71E00" w:rsidRPr="00573246">
        <w:rPr>
          <w:iCs/>
          <w:sz w:val="30"/>
          <w:szCs w:val="30"/>
        </w:rPr>
        <w:t xml:space="preserve">объем </w:t>
      </w:r>
      <w:r w:rsidR="00DE2430" w:rsidRPr="00573246">
        <w:rPr>
          <w:iCs/>
          <w:sz w:val="30"/>
          <w:szCs w:val="30"/>
        </w:rPr>
        <w:t>услуги привод</w:t>
      </w:r>
      <w:r w:rsidR="00F71E00" w:rsidRPr="00573246">
        <w:rPr>
          <w:iCs/>
          <w:sz w:val="30"/>
          <w:szCs w:val="30"/>
        </w:rPr>
        <w:t>и</w:t>
      </w:r>
      <w:r w:rsidR="00DE2430" w:rsidRPr="00573246">
        <w:rPr>
          <w:iCs/>
          <w:sz w:val="30"/>
          <w:szCs w:val="30"/>
        </w:rPr>
        <w:t xml:space="preserve">тся без стоимости покупной электроэнергии, </w:t>
      </w:r>
      <w:proofErr w:type="spellStart"/>
      <w:r w:rsidR="00DE2430" w:rsidRPr="00573246">
        <w:rPr>
          <w:iCs/>
          <w:sz w:val="30"/>
          <w:szCs w:val="30"/>
        </w:rPr>
        <w:t>теплоэнергии</w:t>
      </w:r>
      <w:proofErr w:type="spellEnd"/>
      <w:r w:rsidR="00DE2430" w:rsidRPr="00573246">
        <w:rPr>
          <w:iCs/>
          <w:sz w:val="30"/>
          <w:szCs w:val="30"/>
        </w:rPr>
        <w:t>, воды, газа</w:t>
      </w:r>
      <w:bookmarkStart w:id="5" w:name="OLE_LINK1"/>
      <w:bookmarkStart w:id="6" w:name="OLE_LINK2"/>
      <w:r w:rsidR="00424CF6" w:rsidRPr="00573246">
        <w:rPr>
          <w:iCs/>
          <w:sz w:val="30"/>
          <w:szCs w:val="30"/>
        </w:rPr>
        <w:t xml:space="preserve"> </w:t>
      </w:r>
      <w:r w:rsidRPr="00573246">
        <w:rPr>
          <w:sz w:val="30"/>
          <w:szCs w:val="30"/>
        </w:rPr>
        <w:t>и без учета пересчета задолженности потребителей за отпущенные энергоресурсы в связи с изменением установленного Национальным банком официального курса белорусского рубля к иностранной валюте на дату ее погашения;</w:t>
      </w:r>
    </w:p>
    <w:p w:rsidR="002379E9" w:rsidRPr="00573246" w:rsidRDefault="004B2A77" w:rsidP="00B21355">
      <w:pPr>
        <w:pStyle w:val="15"/>
        <w:tabs>
          <w:tab w:val="left" w:pos="-3420"/>
          <w:tab w:val="num" w:pos="0"/>
          <w:tab w:val="num" w:pos="1276"/>
          <w:tab w:val="left" w:pos="1418"/>
          <w:tab w:val="left" w:pos="1560"/>
        </w:tabs>
        <w:rPr>
          <w:iCs/>
        </w:rPr>
      </w:pPr>
      <w:r w:rsidRPr="00573246">
        <w:rPr>
          <w:iCs/>
        </w:rPr>
        <w:t>2</w:t>
      </w:r>
      <w:bookmarkEnd w:id="5"/>
      <w:bookmarkEnd w:id="6"/>
      <w:r w:rsidR="00074E91" w:rsidRPr="00573246">
        <w:rPr>
          <w:iCs/>
        </w:rPr>
        <w:t>5</w:t>
      </w:r>
      <w:r w:rsidR="002379E9" w:rsidRPr="00573246">
        <w:rPr>
          <w:iCs/>
        </w:rPr>
        <w:t>.</w:t>
      </w:r>
      <w:r w:rsidR="00625D64" w:rsidRPr="00573246">
        <w:rPr>
          <w:iCs/>
        </w:rPr>
        <w:t>6</w:t>
      </w:r>
      <w:r w:rsidR="002379E9" w:rsidRPr="00573246">
        <w:rPr>
          <w:iCs/>
        </w:rPr>
        <w:t>.</w:t>
      </w:r>
      <w:r w:rsidR="008A5D33" w:rsidRPr="00573246">
        <w:rPr>
          <w:iCs/>
        </w:rPr>
        <w:t> </w:t>
      </w:r>
      <w:r w:rsidR="002379E9" w:rsidRPr="00573246">
        <w:rPr>
          <w:iCs/>
        </w:rPr>
        <w:t>монтаж, пуск и наладка у заказчика</w:t>
      </w:r>
      <w:r w:rsidR="00424CF6" w:rsidRPr="00573246">
        <w:rPr>
          <w:iCs/>
        </w:rPr>
        <w:t xml:space="preserve"> </w:t>
      </w:r>
      <w:r w:rsidR="002379E9" w:rsidRPr="00573246">
        <w:rPr>
          <w:iCs/>
        </w:rPr>
        <w:t xml:space="preserve">технологического оборудования как собственного производства, так и оборудования заказчика, осуществляемые по договору </w:t>
      </w:r>
      <w:r w:rsidR="00997EA6" w:rsidRPr="00573246">
        <w:rPr>
          <w:iCs/>
        </w:rPr>
        <w:t>собственными силами</w:t>
      </w:r>
      <w:r w:rsidR="00981607" w:rsidRPr="00573246">
        <w:rPr>
          <w:iCs/>
        </w:rPr>
        <w:t xml:space="preserve">, </w:t>
      </w:r>
      <w:r w:rsidR="00981607" w:rsidRPr="00573246">
        <w:t xml:space="preserve">за исключением оборудования, обеспечивающего функционирование зданий и инженерных сооружений (по </w:t>
      </w:r>
      <w:r w:rsidR="00A53C1D" w:rsidRPr="00573246">
        <w:t>ОКРБ 005-2011</w:t>
      </w:r>
      <w:r w:rsidR="00981607" w:rsidRPr="00573246">
        <w:t xml:space="preserve"> классифициру</w:t>
      </w:r>
      <w:r w:rsidR="00A83EAB" w:rsidRPr="00573246">
        <w:t>е</w:t>
      </w:r>
      <w:r w:rsidR="00981607" w:rsidRPr="00573246">
        <w:t xml:space="preserve">тся в разделе 43). </w:t>
      </w:r>
    </w:p>
    <w:p w:rsidR="002379E9" w:rsidRPr="00A764EA" w:rsidRDefault="002379E9">
      <w:pPr>
        <w:pStyle w:val="30"/>
        <w:rPr>
          <w:b w:val="0"/>
          <w:i w:val="0"/>
          <w:iCs/>
          <w:color w:val="auto"/>
          <w:sz w:val="30"/>
          <w:szCs w:val="30"/>
        </w:rPr>
      </w:pPr>
      <w:r w:rsidRPr="00573246">
        <w:rPr>
          <w:b w:val="0"/>
          <w:i w:val="0"/>
          <w:iCs/>
          <w:color w:val="auto"/>
          <w:sz w:val="30"/>
          <w:szCs w:val="30"/>
        </w:rPr>
        <w:t xml:space="preserve">Монтаж, пуск и наладка оборудования собственного производства у заказчика, а также шефмонтаж, заключающийся в техническом руководстве монтажом, пуском и наладкой оборудования своего производства у заказчика, производимый силами своего персонала, относится к работам (услугам) промышленного характера и включается в объем промышленного производства только при условии, что стоимость монтажа, пуска и наладки не входит в отпускную цену оборудования, но по техническим </w:t>
      </w:r>
      <w:r w:rsidRPr="00A764EA">
        <w:rPr>
          <w:b w:val="0"/>
          <w:i w:val="0"/>
          <w:iCs/>
          <w:color w:val="auto"/>
          <w:sz w:val="30"/>
          <w:szCs w:val="30"/>
        </w:rPr>
        <w:t>условиям и заключенному договору оборудование считается готовым лишь после выполнения указанных работ.</w:t>
      </w:r>
    </w:p>
    <w:p w:rsidR="002379E9" w:rsidRPr="00A764EA" w:rsidRDefault="002379E9">
      <w:pPr>
        <w:pStyle w:val="30"/>
        <w:rPr>
          <w:b w:val="0"/>
          <w:i w:val="0"/>
          <w:iCs/>
          <w:color w:val="auto"/>
          <w:sz w:val="30"/>
        </w:rPr>
      </w:pPr>
      <w:r w:rsidRPr="00A764EA">
        <w:rPr>
          <w:b w:val="0"/>
          <w:i w:val="0"/>
          <w:iCs/>
          <w:color w:val="auto"/>
          <w:sz w:val="30"/>
          <w:szCs w:val="30"/>
        </w:rPr>
        <w:t>Если организация, производя капитальный ремонт оборудования собственного производства, выполняет у заказчика демонтаж и монтаж этого оборудования, то в объем промышленного производства включается</w:t>
      </w:r>
      <w:r w:rsidRPr="00A764EA">
        <w:rPr>
          <w:b w:val="0"/>
          <w:i w:val="0"/>
          <w:iCs/>
          <w:color w:val="auto"/>
          <w:sz w:val="30"/>
        </w:rPr>
        <w:t xml:space="preserve"> стоимость капитального ремонта оборудования без исключения стоимости демонтажа и монтажа этого оборудования;</w:t>
      </w:r>
    </w:p>
    <w:p w:rsidR="002379E9" w:rsidRPr="00A764EA" w:rsidRDefault="004B2A77">
      <w:pPr>
        <w:widowControl w:val="0"/>
        <w:ind w:firstLine="709"/>
        <w:jc w:val="both"/>
        <w:rPr>
          <w:bCs/>
          <w:iCs/>
          <w:sz w:val="30"/>
        </w:rPr>
      </w:pPr>
      <w:r w:rsidRPr="00A764EA">
        <w:rPr>
          <w:bCs/>
          <w:iCs/>
          <w:sz w:val="30"/>
        </w:rPr>
        <w:t>2</w:t>
      </w:r>
      <w:r w:rsidR="00074E91" w:rsidRPr="00A764EA">
        <w:rPr>
          <w:bCs/>
          <w:iCs/>
          <w:sz w:val="30"/>
        </w:rPr>
        <w:t>5</w:t>
      </w:r>
      <w:r w:rsidR="002379E9" w:rsidRPr="00A764EA">
        <w:rPr>
          <w:bCs/>
          <w:iCs/>
          <w:sz w:val="30"/>
        </w:rPr>
        <w:t>.</w:t>
      </w:r>
      <w:r w:rsidR="00625D64" w:rsidRPr="00A764EA">
        <w:rPr>
          <w:bCs/>
          <w:iCs/>
          <w:sz w:val="30"/>
        </w:rPr>
        <w:t>7</w:t>
      </w:r>
      <w:r w:rsidR="002379E9" w:rsidRPr="00A764EA">
        <w:rPr>
          <w:bCs/>
          <w:iCs/>
          <w:sz w:val="30"/>
        </w:rPr>
        <w:t>.</w:t>
      </w:r>
      <w:r w:rsidR="008A5D33" w:rsidRPr="00A764EA">
        <w:rPr>
          <w:bCs/>
          <w:iCs/>
          <w:sz w:val="30"/>
        </w:rPr>
        <w:t> </w:t>
      </w:r>
      <w:r w:rsidR="002379E9" w:rsidRPr="00A764EA">
        <w:rPr>
          <w:bCs/>
          <w:iCs/>
          <w:sz w:val="30"/>
        </w:rPr>
        <w:t xml:space="preserve">услуги, </w:t>
      </w:r>
      <w:r w:rsidR="008A5D33" w:rsidRPr="00A764EA">
        <w:rPr>
          <w:bCs/>
          <w:iCs/>
          <w:sz w:val="30"/>
        </w:rPr>
        <w:t>оказываемые</w:t>
      </w:r>
      <w:r w:rsidR="002379E9" w:rsidRPr="00A764EA">
        <w:rPr>
          <w:bCs/>
          <w:iCs/>
          <w:sz w:val="30"/>
        </w:rPr>
        <w:t xml:space="preserve"> в области полиграфической деятельности</w:t>
      </w:r>
      <w:r w:rsidR="00FA5365" w:rsidRPr="00A764EA">
        <w:rPr>
          <w:bCs/>
          <w:iCs/>
          <w:sz w:val="30"/>
        </w:rPr>
        <w:t>;</w:t>
      </w:r>
    </w:p>
    <w:p w:rsidR="006013B3" w:rsidRPr="00A764EA" w:rsidRDefault="006013B3">
      <w:pPr>
        <w:widowControl w:val="0"/>
        <w:ind w:firstLine="709"/>
        <w:jc w:val="both"/>
        <w:rPr>
          <w:bCs/>
          <w:iCs/>
          <w:sz w:val="30"/>
        </w:rPr>
      </w:pPr>
      <w:r w:rsidRPr="00A764EA">
        <w:rPr>
          <w:bCs/>
          <w:iCs/>
          <w:sz w:val="30"/>
        </w:rPr>
        <w:t>25.8. услуги по сбору, обработке</w:t>
      </w:r>
      <w:r w:rsidR="00DE3AF5" w:rsidRPr="00A764EA">
        <w:rPr>
          <w:bCs/>
          <w:iCs/>
          <w:sz w:val="30"/>
        </w:rPr>
        <w:t>, сбросу сточных вод</w:t>
      </w:r>
      <w:r w:rsidR="002D46AB" w:rsidRPr="00A764EA">
        <w:rPr>
          <w:bCs/>
          <w:iCs/>
          <w:sz w:val="30"/>
        </w:rPr>
        <w:t>,</w:t>
      </w:r>
      <w:r w:rsidR="00424CF6" w:rsidRPr="00A764EA">
        <w:rPr>
          <w:bCs/>
          <w:iCs/>
          <w:sz w:val="30"/>
        </w:rPr>
        <w:t xml:space="preserve"> </w:t>
      </w:r>
      <w:r w:rsidRPr="00A764EA">
        <w:rPr>
          <w:bCs/>
          <w:iCs/>
          <w:sz w:val="30"/>
        </w:rPr>
        <w:t>удалению отходов</w:t>
      </w:r>
      <w:r w:rsidR="009D5AFB" w:rsidRPr="00A764EA">
        <w:rPr>
          <w:bCs/>
          <w:iCs/>
          <w:sz w:val="30"/>
        </w:rPr>
        <w:t>;</w:t>
      </w:r>
      <w:r w:rsidR="00424CF6" w:rsidRPr="00A764EA">
        <w:rPr>
          <w:bCs/>
          <w:iCs/>
          <w:sz w:val="30"/>
        </w:rPr>
        <w:t xml:space="preserve"> </w:t>
      </w:r>
      <w:r w:rsidR="008616AF" w:rsidRPr="00A764EA">
        <w:rPr>
          <w:bCs/>
          <w:iCs/>
          <w:sz w:val="30"/>
        </w:rPr>
        <w:t xml:space="preserve">сортировке отходов с целью извлечения вторичных материальных ресурсов, </w:t>
      </w:r>
      <w:r w:rsidR="00B41BED" w:rsidRPr="00A764EA">
        <w:rPr>
          <w:bCs/>
          <w:iCs/>
          <w:sz w:val="30"/>
        </w:rPr>
        <w:t xml:space="preserve">эксплуатации </w:t>
      </w:r>
      <w:r w:rsidR="008616AF" w:rsidRPr="00A764EA">
        <w:rPr>
          <w:bCs/>
          <w:iCs/>
          <w:sz w:val="30"/>
        </w:rPr>
        <w:t>объектов обезвреживания и захоронения отходов</w:t>
      </w:r>
      <w:r w:rsidR="00FA5365" w:rsidRPr="00A764EA">
        <w:rPr>
          <w:bCs/>
          <w:iCs/>
          <w:sz w:val="30"/>
        </w:rPr>
        <w:t>;</w:t>
      </w:r>
    </w:p>
    <w:p w:rsidR="001A5A4D" w:rsidRPr="00A764EA" w:rsidRDefault="001A5A4D">
      <w:pPr>
        <w:widowControl w:val="0"/>
        <w:ind w:firstLine="709"/>
        <w:jc w:val="both"/>
        <w:rPr>
          <w:bCs/>
          <w:iCs/>
          <w:sz w:val="30"/>
        </w:rPr>
      </w:pPr>
      <w:r w:rsidRPr="00A764EA">
        <w:rPr>
          <w:bCs/>
          <w:iCs/>
          <w:sz w:val="30"/>
        </w:rPr>
        <w:t>25.9. услуги по ликвидации загрязнений и прочие услуги в области удаления отходов.</w:t>
      </w:r>
    </w:p>
    <w:p w:rsidR="002379E9" w:rsidRPr="00A764EA" w:rsidRDefault="002379E9" w:rsidP="004B2A77">
      <w:pPr>
        <w:widowControl w:val="0"/>
        <w:numPr>
          <w:ilvl w:val="0"/>
          <w:numId w:val="2"/>
        </w:numPr>
        <w:tabs>
          <w:tab w:val="num" w:pos="1134"/>
        </w:tabs>
        <w:ind w:left="0" w:firstLine="709"/>
        <w:jc w:val="both"/>
        <w:rPr>
          <w:sz w:val="30"/>
        </w:rPr>
      </w:pPr>
      <w:r w:rsidRPr="00A764EA">
        <w:rPr>
          <w:sz w:val="30"/>
        </w:rPr>
        <w:t>Не включаются в объем промышленного производства:</w:t>
      </w:r>
    </w:p>
    <w:p w:rsidR="002379E9" w:rsidRPr="00573246" w:rsidRDefault="003A2544">
      <w:pPr>
        <w:widowControl w:val="0"/>
        <w:ind w:firstLine="709"/>
        <w:jc w:val="both"/>
        <w:rPr>
          <w:sz w:val="30"/>
        </w:rPr>
      </w:pPr>
      <w:r w:rsidRPr="00A764EA">
        <w:rPr>
          <w:sz w:val="30"/>
        </w:rPr>
        <w:t>2</w:t>
      </w:r>
      <w:r w:rsidR="00074E91" w:rsidRPr="00A764EA">
        <w:rPr>
          <w:sz w:val="30"/>
        </w:rPr>
        <w:t>6</w:t>
      </w:r>
      <w:r w:rsidR="002379E9" w:rsidRPr="00A764EA">
        <w:rPr>
          <w:sz w:val="30"/>
        </w:rPr>
        <w:t>.1.</w:t>
      </w:r>
      <w:r w:rsidR="008A5D33" w:rsidRPr="00A764EA">
        <w:rPr>
          <w:sz w:val="30"/>
        </w:rPr>
        <w:t> </w:t>
      </w:r>
      <w:r w:rsidR="002379E9" w:rsidRPr="00A764EA">
        <w:rPr>
          <w:sz w:val="30"/>
        </w:rPr>
        <w:t xml:space="preserve">стоимость продукции, полуфабрикатов и работ (услуг) </w:t>
      </w:r>
      <w:r w:rsidR="002379E9" w:rsidRPr="00A764EA">
        <w:rPr>
          <w:sz w:val="30"/>
        </w:rPr>
        <w:lastRenderedPageBreak/>
        <w:t xml:space="preserve">промышленного характера, не соответствующих </w:t>
      </w:r>
      <w:r w:rsidR="003334FE" w:rsidRPr="00A764EA">
        <w:rPr>
          <w:sz w:val="30"/>
        </w:rPr>
        <w:t xml:space="preserve">требованиям </w:t>
      </w:r>
      <w:r w:rsidR="00BC235E" w:rsidRPr="00A764EA">
        <w:rPr>
          <w:sz w:val="30"/>
        </w:rPr>
        <w:t xml:space="preserve">действующих </w:t>
      </w:r>
      <w:r w:rsidR="002379E9" w:rsidRPr="00A764EA">
        <w:rPr>
          <w:sz w:val="30"/>
        </w:rPr>
        <w:t>стандарт</w:t>
      </w:r>
      <w:r w:rsidR="003334FE" w:rsidRPr="00A764EA">
        <w:rPr>
          <w:sz w:val="30"/>
        </w:rPr>
        <w:t>ов</w:t>
      </w:r>
      <w:r w:rsidR="002379E9" w:rsidRPr="00A764EA">
        <w:rPr>
          <w:sz w:val="30"/>
        </w:rPr>
        <w:t xml:space="preserve"> или техническим условиям, даже если они реализованы другим </w:t>
      </w:r>
      <w:r w:rsidR="00F241DF" w:rsidRPr="00573246">
        <w:rPr>
          <w:sz w:val="30"/>
        </w:rPr>
        <w:t xml:space="preserve">юридическим </w:t>
      </w:r>
      <w:r w:rsidR="007D5930" w:rsidRPr="00573246">
        <w:rPr>
          <w:sz w:val="30"/>
        </w:rPr>
        <w:t xml:space="preserve">и </w:t>
      </w:r>
      <w:r w:rsidR="00F241DF" w:rsidRPr="00573246">
        <w:rPr>
          <w:sz w:val="30"/>
        </w:rPr>
        <w:t>физическим лицам</w:t>
      </w:r>
      <w:r w:rsidR="002379E9" w:rsidRPr="00573246">
        <w:rPr>
          <w:sz w:val="30"/>
        </w:rPr>
        <w:t>;</w:t>
      </w:r>
    </w:p>
    <w:p w:rsidR="0062746C" w:rsidRPr="00573246" w:rsidRDefault="003A2544" w:rsidP="002255EC">
      <w:pPr>
        <w:autoSpaceDE w:val="0"/>
        <w:autoSpaceDN w:val="0"/>
        <w:adjustRightInd w:val="0"/>
        <w:ind w:firstLine="540"/>
        <w:jc w:val="both"/>
        <w:rPr>
          <w:sz w:val="30"/>
        </w:rPr>
      </w:pPr>
      <w:r w:rsidRPr="00573246">
        <w:rPr>
          <w:sz w:val="30"/>
        </w:rPr>
        <w:t>2</w:t>
      </w:r>
      <w:r w:rsidR="00074E91" w:rsidRPr="00573246">
        <w:rPr>
          <w:sz w:val="30"/>
        </w:rPr>
        <w:t>6</w:t>
      </w:r>
      <w:r w:rsidR="002379E9" w:rsidRPr="00573246">
        <w:rPr>
          <w:sz w:val="30"/>
        </w:rPr>
        <w:t>.2.</w:t>
      </w:r>
      <w:r w:rsidR="008A5D33" w:rsidRPr="00573246">
        <w:rPr>
          <w:sz w:val="30"/>
        </w:rPr>
        <w:t> </w:t>
      </w:r>
      <w:r w:rsidR="002379E9" w:rsidRPr="00573246">
        <w:rPr>
          <w:sz w:val="30"/>
        </w:rPr>
        <w:t xml:space="preserve">стоимость товарно-материальных ценностей, приобретенных </w:t>
      </w:r>
      <w:r w:rsidR="002379E9" w:rsidRPr="00573246">
        <w:rPr>
          <w:sz w:val="30"/>
        </w:rPr>
        <w:br/>
        <w:t>в качестве товаров для реализации</w:t>
      </w:r>
      <w:r w:rsidR="0062746C" w:rsidRPr="00573246">
        <w:rPr>
          <w:sz w:val="30"/>
        </w:rPr>
        <w:t xml:space="preserve"> (их приобретение отражается на счете бухгалтерского учета 41 «Товары»), а также стоимость проданных излишков сырья и материалов, приобретение которых учитывалось на счетах </w:t>
      </w:r>
      <w:r w:rsidR="00AB1488" w:rsidRPr="00573246">
        <w:rPr>
          <w:sz w:val="30"/>
        </w:rPr>
        <w:t xml:space="preserve">бухгалтерского </w:t>
      </w:r>
      <w:r w:rsidR="0062746C" w:rsidRPr="00573246">
        <w:rPr>
          <w:sz w:val="30"/>
        </w:rPr>
        <w:t>учета производственных запасов;</w:t>
      </w:r>
    </w:p>
    <w:p w:rsidR="002379E9" w:rsidRPr="00A764EA" w:rsidRDefault="003A2544">
      <w:pPr>
        <w:widowControl w:val="0"/>
        <w:ind w:firstLine="709"/>
        <w:jc w:val="both"/>
        <w:rPr>
          <w:sz w:val="30"/>
        </w:rPr>
      </w:pPr>
      <w:r w:rsidRPr="00573246">
        <w:rPr>
          <w:sz w:val="30"/>
        </w:rPr>
        <w:t>2</w:t>
      </w:r>
      <w:r w:rsidR="00074E91" w:rsidRPr="00573246">
        <w:rPr>
          <w:sz w:val="30"/>
        </w:rPr>
        <w:t>6</w:t>
      </w:r>
      <w:r w:rsidR="002379E9" w:rsidRPr="00573246">
        <w:rPr>
          <w:sz w:val="30"/>
        </w:rPr>
        <w:t>.</w:t>
      </w:r>
      <w:r w:rsidRPr="00573246">
        <w:rPr>
          <w:sz w:val="30"/>
        </w:rPr>
        <w:t>3</w:t>
      </w:r>
      <w:r w:rsidR="002379E9" w:rsidRPr="00573246">
        <w:rPr>
          <w:sz w:val="30"/>
        </w:rPr>
        <w:t>.</w:t>
      </w:r>
      <w:r w:rsidR="008A5D33" w:rsidRPr="00573246">
        <w:rPr>
          <w:sz w:val="30"/>
        </w:rPr>
        <w:t> </w:t>
      </w:r>
      <w:r w:rsidR="002379E9" w:rsidRPr="00573246">
        <w:rPr>
          <w:sz w:val="30"/>
        </w:rPr>
        <w:t>стоимость продукции</w:t>
      </w:r>
      <w:r w:rsidR="002379E9" w:rsidRPr="00A764EA">
        <w:rPr>
          <w:sz w:val="30"/>
        </w:rPr>
        <w:t xml:space="preserve"> собственного производства, подлежащей лабораторному анализу или выборочным испытаниям, в тех случаях, когда согласно </w:t>
      </w:r>
      <w:r w:rsidR="003334FE" w:rsidRPr="00A764EA">
        <w:rPr>
          <w:sz w:val="30"/>
        </w:rPr>
        <w:t xml:space="preserve">требованиям </w:t>
      </w:r>
      <w:r w:rsidR="002379E9" w:rsidRPr="00A764EA">
        <w:rPr>
          <w:sz w:val="30"/>
        </w:rPr>
        <w:t>стандарт</w:t>
      </w:r>
      <w:r w:rsidR="003334FE" w:rsidRPr="00A764EA">
        <w:rPr>
          <w:sz w:val="30"/>
        </w:rPr>
        <w:t>ов</w:t>
      </w:r>
      <w:r w:rsidR="002379E9" w:rsidRPr="00A764EA">
        <w:rPr>
          <w:sz w:val="30"/>
        </w:rPr>
        <w:t xml:space="preserve"> или техническим условиям испытани</w:t>
      </w:r>
      <w:r w:rsidR="008A5D33" w:rsidRPr="00A764EA">
        <w:rPr>
          <w:sz w:val="30"/>
        </w:rPr>
        <w:t>я</w:t>
      </w:r>
      <w:r w:rsidR="002379E9" w:rsidRPr="00A764EA">
        <w:rPr>
          <w:sz w:val="30"/>
        </w:rPr>
        <w:t xml:space="preserve"> проходит не вся продукция, а только ее часть.</w:t>
      </w:r>
    </w:p>
    <w:p w:rsidR="002379E9" w:rsidRPr="00573246" w:rsidRDefault="002379E9">
      <w:pPr>
        <w:widowControl w:val="0"/>
        <w:ind w:firstLine="709"/>
        <w:jc w:val="both"/>
        <w:rPr>
          <w:sz w:val="30"/>
        </w:rPr>
      </w:pPr>
      <w:r w:rsidRPr="00A764EA">
        <w:rPr>
          <w:sz w:val="30"/>
        </w:rPr>
        <w:t xml:space="preserve">Если после проведения лабораторного анализа или испытаний продукция предназначается для реализации, то она подлежит включению в объем промышленного производства в том отчетном </w:t>
      </w:r>
      <w:r w:rsidR="003A2544" w:rsidRPr="00A764EA">
        <w:rPr>
          <w:sz w:val="30"/>
        </w:rPr>
        <w:t>месяце</w:t>
      </w:r>
      <w:r w:rsidRPr="00A764EA">
        <w:rPr>
          <w:sz w:val="30"/>
        </w:rPr>
        <w:t xml:space="preserve">, когда закончен </w:t>
      </w:r>
      <w:r w:rsidRPr="00573246">
        <w:rPr>
          <w:sz w:val="30"/>
        </w:rPr>
        <w:t>лабораторный анализ или испытания при соблюдении остальны</w:t>
      </w:r>
      <w:r w:rsidR="0062746C" w:rsidRPr="00573246">
        <w:rPr>
          <w:sz w:val="30"/>
        </w:rPr>
        <w:t>х требований готовности изделий;</w:t>
      </w:r>
    </w:p>
    <w:p w:rsidR="0062746C" w:rsidRPr="00573246" w:rsidRDefault="0062746C">
      <w:pPr>
        <w:widowControl w:val="0"/>
        <w:ind w:firstLine="709"/>
        <w:jc w:val="both"/>
        <w:rPr>
          <w:sz w:val="30"/>
        </w:rPr>
      </w:pPr>
      <w:r w:rsidRPr="00573246">
        <w:rPr>
          <w:sz w:val="30"/>
        </w:rPr>
        <w:t xml:space="preserve">26.4. стоимость </w:t>
      </w:r>
      <w:r w:rsidRPr="00573246">
        <w:rPr>
          <w:sz w:val="30"/>
          <w:szCs w:val="30"/>
        </w:rPr>
        <w:t>изделий, приобретаемых для комплектации выпускаемой продукции, не требую</w:t>
      </w:r>
      <w:r w:rsidR="003D7CC9" w:rsidRPr="00573246">
        <w:rPr>
          <w:sz w:val="30"/>
          <w:szCs w:val="30"/>
        </w:rPr>
        <w:t>щих</w:t>
      </w:r>
      <w:r w:rsidRPr="00573246">
        <w:rPr>
          <w:sz w:val="30"/>
          <w:szCs w:val="30"/>
        </w:rPr>
        <w:t xml:space="preserve"> затрат по их обработке или сборке и стоимость которых не включается в </w:t>
      </w:r>
      <w:r w:rsidR="00E44927" w:rsidRPr="00573246">
        <w:rPr>
          <w:sz w:val="30"/>
          <w:szCs w:val="30"/>
        </w:rPr>
        <w:t xml:space="preserve">себестоимость </w:t>
      </w:r>
      <w:r w:rsidR="00103384" w:rsidRPr="00573246">
        <w:rPr>
          <w:sz w:val="30"/>
          <w:szCs w:val="30"/>
        </w:rPr>
        <w:t xml:space="preserve">конечной промышленной </w:t>
      </w:r>
      <w:r w:rsidRPr="00573246">
        <w:rPr>
          <w:sz w:val="30"/>
          <w:szCs w:val="30"/>
        </w:rPr>
        <w:t xml:space="preserve">продукции, а подлежит возмещению </w:t>
      </w:r>
      <w:r w:rsidR="00FA5365" w:rsidRPr="00573246">
        <w:rPr>
          <w:sz w:val="30"/>
          <w:szCs w:val="30"/>
        </w:rPr>
        <w:t>покупателями отдельно.</w:t>
      </w:r>
    </w:p>
    <w:p w:rsidR="002379E9" w:rsidRPr="00A764EA" w:rsidRDefault="00A342C9" w:rsidP="00676C95">
      <w:pPr>
        <w:widowControl w:val="0"/>
        <w:numPr>
          <w:ilvl w:val="0"/>
          <w:numId w:val="2"/>
        </w:numPr>
        <w:tabs>
          <w:tab w:val="num" w:pos="1134"/>
        </w:tabs>
        <w:ind w:left="0" w:firstLine="709"/>
        <w:jc w:val="both"/>
        <w:rPr>
          <w:sz w:val="30"/>
        </w:rPr>
      </w:pPr>
      <w:r w:rsidRPr="00573246">
        <w:rPr>
          <w:sz w:val="30"/>
          <w:szCs w:val="30"/>
        </w:rPr>
        <w:t xml:space="preserve">Стоимостная оценка объема промышленного производства осуществляется </w:t>
      </w:r>
      <w:r w:rsidR="002379E9" w:rsidRPr="00573246">
        <w:rPr>
          <w:sz w:val="30"/>
        </w:rPr>
        <w:t>в фактических</w:t>
      </w:r>
      <w:r w:rsidR="002379E9" w:rsidRPr="00A764EA">
        <w:rPr>
          <w:sz w:val="30"/>
        </w:rPr>
        <w:t xml:space="preserve"> отпускных ценах </w:t>
      </w:r>
      <w:r w:rsidR="00B70DB3" w:rsidRPr="00A764EA">
        <w:rPr>
          <w:sz w:val="30"/>
        </w:rPr>
        <w:t xml:space="preserve">(ценах отгрузки) </w:t>
      </w:r>
      <w:bookmarkStart w:id="7" w:name="OLE_LINK8"/>
      <w:bookmarkStart w:id="8" w:name="OLE_LINK9"/>
      <w:r w:rsidR="00091AEA" w:rsidRPr="00A764EA">
        <w:rPr>
          <w:sz w:val="30"/>
          <w:szCs w:val="30"/>
        </w:rPr>
        <w:t>за вычетом налогов и сборов, исчисляемых из выручки</w:t>
      </w:r>
      <w:r w:rsidR="002379E9" w:rsidRPr="00A764EA">
        <w:rPr>
          <w:sz w:val="30"/>
        </w:rPr>
        <w:t>, включая средства, полученные из бюджета в связи с государственным регулированием цен и тарифов, на покрытие убытков, на возмещение затрат на производство</w:t>
      </w:r>
      <w:bookmarkEnd w:id="7"/>
      <w:bookmarkEnd w:id="8"/>
      <w:r w:rsidR="002379E9" w:rsidRPr="00A764EA">
        <w:rPr>
          <w:sz w:val="30"/>
        </w:rPr>
        <w:t>.</w:t>
      </w:r>
    </w:p>
    <w:p w:rsidR="002379E9" w:rsidRPr="00A764EA" w:rsidRDefault="002379E9">
      <w:pPr>
        <w:widowControl w:val="0"/>
        <w:ind w:firstLine="709"/>
        <w:jc w:val="both"/>
        <w:rPr>
          <w:sz w:val="30"/>
        </w:rPr>
      </w:pPr>
      <w:r w:rsidRPr="00A764EA">
        <w:rPr>
          <w:sz w:val="30"/>
        </w:rPr>
        <w:t>Сумма дотаций, полученных на возмещение разницы в цене, включается в объем промышленного производства по моменту ее фактического поступления.</w:t>
      </w:r>
    </w:p>
    <w:p w:rsidR="002379E9" w:rsidRPr="00A764EA" w:rsidRDefault="008F5E71" w:rsidP="00FB224D">
      <w:pPr>
        <w:widowControl w:val="0"/>
        <w:numPr>
          <w:ilvl w:val="0"/>
          <w:numId w:val="2"/>
        </w:numPr>
        <w:tabs>
          <w:tab w:val="num" w:pos="1134"/>
        </w:tabs>
        <w:ind w:left="0" w:firstLine="709"/>
        <w:jc w:val="both"/>
        <w:rPr>
          <w:sz w:val="30"/>
        </w:rPr>
      </w:pPr>
      <w:r w:rsidRPr="00A764EA">
        <w:rPr>
          <w:sz w:val="30"/>
        </w:rPr>
        <w:t xml:space="preserve">Объем промышленного </w:t>
      </w:r>
      <w:r w:rsidR="002379E9" w:rsidRPr="00A764EA">
        <w:rPr>
          <w:sz w:val="30"/>
        </w:rPr>
        <w:t xml:space="preserve">производства </w:t>
      </w:r>
      <w:r w:rsidRPr="00A764EA">
        <w:rPr>
          <w:sz w:val="30"/>
        </w:rPr>
        <w:t>отражается</w:t>
      </w:r>
      <w:r w:rsidR="002379E9" w:rsidRPr="00A764EA">
        <w:rPr>
          <w:sz w:val="30"/>
        </w:rPr>
        <w:t xml:space="preserve"> по ценам, сформированным на условиях франко-станция отправления.</w:t>
      </w:r>
    </w:p>
    <w:p w:rsidR="002379E9" w:rsidRPr="00A764EA" w:rsidRDefault="002379E9">
      <w:pPr>
        <w:widowControl w:val="0"/>
        <w:ind w:firstLine="709"/>
        <w:jc w:val="both"/>
        <w:rPr>
          <w:sz w:val="30"/>
        </w:rPr>
      </w:pPr>
      <w:r w:rsidRPr="00A764EA">
        <w:rPr>
          <w:sz w:val="30"/>
        </w:rPr>
        <w:t xml:space="preserve">Если на продукцию применяются только цены, сформированные на условиях франко-станция назначения, то стоимость транспортировки продукции от станции отправления до станции назначения исключается из объема </w:t>
      </w:r>
      <w:r w:rsidR="00535E4A" w:rsidRPr="00A764EA">
        <w:rPr>
          <w:sz w:val="30"/>
        </w:rPr>
        <w:t>промышленного производства</w:t>
      </w:r>
      <w:r w:rsidR="002537F8" w:rsidRPr="00A764EA">
        <w:rPr>
          <w:sz w:val="30"/>
        </w:rPr>
        <w:t xml:space="preserve">, кроме случаев, когда доставка осуществляется собственными силами организации и при этом </w:t>
      </w:r>
      <w:r w:rsidR="00E03B33" w:rsidRPr="00A764EA">
        <w:rPr>
          <w:sz w:val="30"/>
        </w:rPr>
        <w:t>стоимость доставки не формируется индивидуально под каждый договор и не выделена в договоре отдельно</w:t>
      </w:r>
      <w:r w:rsidRPr="00A764EA">
        <w:rPr>
          <w:sz w:val="30"/>
        </w:rPr>
        <w:t>.</w:t>
      </w:r>
    </w:p>
    <w:p w:rsidR="002379E9" w:rsidRPr="00A764EA" w:rsidRDefault="002379E9">
      <w:pPr>
        <w:widowControl w:val="0"/>
        <w:ind w:firstLine="709"/>
        <w:jc w:val="both"/>
        <w:rPr>
          <w:sz w:val="30"/>
        </w:rPr>
      </w:pPr>
      <w:r w:rsidRPr="00A764EA">
        <w:rPr>
          <w:sz w:val="30"/>
        </w:rPr>
        <w:t xml:space="preserve">Если на продукцию применяются только цены, сформированные на условиях франко-склад изготовителя, то объем </w:t>
      </w:r>
      <w:r w:rsidR="00535E4A" w:rsidRPr="00A764EA">
        <w:rPr>
          <w:sz w:val="30"/>
        </w:rPr>
        <w:t>промышленного производства</w:t>
      </w:r>
      <w:r w:rsidR="007A36D0" w:rsidRPr="00A764EA">
        <w:rPr>
          <w:sz w:val="30"/>
        </w:rPr>
        <w:t xml:space="preserve"> </w:t>
      </w:r>
      <w:r w:rsidR="008F5E71" w:rsidRPr="00A764EA">
        <w:rPr>
          <w:sz w:val="30"/>
        </w:rPr>
        <w:t>отражается</w:t>
      </w:r>
      <w:r w:rsidRPr="00A764EA">
        <w:rPr>
          <w:sz w:val="30"/>
        </w:rPr>
        <w:t xml:space="preserve"> по этим ценам.</w:t>
      </w:r>
    </w:p>
    <w:p w:rsidR="002379E9" w:rsidRPr="00A764EA" w:rsidRDefault="002379E9" w:rsidP="00FB224D">
      <w:pPr>
        <w:widowControl w:val="0"/>
        <w:numPr>
          <w:ilvl w:val="0"/>
          <w:numId w:val="2"/>
        </w:numPr>
        <w:tabs>
          <w:tab w:val="num" w:pos="1134"/>
        </w:tabs>
        <w:ind w:left="0" w:firstLine="709"/>
        <w:jc w:val="both"/>
        <w:rPr>
          <w:sz w:val="30"/>
        </w:rPr>
      </w:pPr>
      <w:r w:rsidRPr="00A764EA">
        <w:rPr>
          <w:sz w:val="30"/>
        </w:rPr>
        <w:lastRenderedPageBreak/>
        <w:t xml:space="preserve">Готовая продукция, произведенная в отчетном </w:t>
      </w:r>
      <w:r w:rsidR="00FB224D" w:rsidRPr="00A764EA">
        <w:rPr>
          <w:sz w:val="30"/>
        </w:rPr>
        <w:t>месяце</w:t>
      </w:r>
      <w:r w:rsidRPr="00A764EA">
        <w:rPr>
          <w:sz w:val="30"/>
        </w:rPr>
        <w:t xml:space="preserve"> и предназначенная для отгрузки другим </w:t>
      </w:r>
      <w:r w:rsidR="005F1EE0" w:rsidRPr="00A764EA">
        <w:rPr>
          <w:sz w:val="30"/>
        </w:rPr>
        <w:t xml:space="preserve">юридическим </w:t>
      </w:r>
      <w:r w:rsidR="007D5930" w:rsidRPr="007D5930">
        <w:rPr>
          <w:sz w:val="30"/>
        </w:rPr>
        <w:t>и</w:t>
      </w:r>
      <w:r w:rsidR="007D5930" w:rsidRPr="00A764EA">
        <w:rPr>
          <w:sz w:val="30"/>
        </w:rPr>
        <w:t xml:space="preserve"> </w:t>
      </w:r>
      <w:r w:rsidR="005F1EE0" w:rsidRPr="00A764EA">
        <w:rPr>
          <w:sz w:val="30"/>
        </w:rPr>
        <w:t>физическим лицам</w:t>
      </w:r>
      <w:r w:rsidRPr="00A764EA">
        <w:rPr>
          <w:sz w:val="30"/>
        </w:rPr>
        <w:t xml:space="preserve">, но еще не отгруженная, включается в объем промышленного производства по </w:t>
      </w:r>
      <w:r w:rsidR="005F1EE0" w:rsidRPr="00A764EA">
        <w:rPr>
          <w:sz w:val="30"/>
        </w:rPr>
        <w:t>фактическим отпускным ценам</w:t>
      </w:r>
      <w:r w:rsidRPr="00A764EA">
        <w:rPr>
          <w:sz w:val="30"/>
        </w:rPr>
        <w:t xml:space="preserve">, действовавшим на </w:t>
      </w:r>
      <w:r w:rsidR="00FB224D" w:rsidRPr="00A764EA">
        <w:rPr>
          <w:sz w:val="30"/>
        </w:rPr>
        <w:t>дату</w:t>
      </w:r>
      <w:r w:rsidR="00020C22" w:rsidRPr="00A764EA">
        <w:rPr>
          <w:sz w:val="30"/>
        </w:rPr>
        <w:t xml:space="preserve"> сдачи</w:t>
      </w:r>
      <w:r w:rsidRPr="00A764EA">
        <w:rPr>
          <w:sz w:val="30"/>
        </w:rPr>
        <w:t xml:space="preserve"> на склад готовой продукции. В случае колебания цен на </w:t>
      </w:r>
      <w:r w:rsidR="00FB224D" w:rsidRPr="00A764EA">
        <w:rPr>
          <w:sz w:val="30"/>
        </w:rPr>
        <w:t>дату</w:t>
      </w:r>
      <w:r w:rsidRPr="00A764EA">
        <w:rPr>
          <w:sz w:val="30"/>
        </w:rPr>
        <w:t xml:space="preserve"> сдачи на склад готовой продукции используется средн</w:t>
      </w:r>
      <w:r w:rsidR="008A5D33" w:rsidRPr="00A764EA">
        <w:rPr>
          <w:sz w:val="30"/>
        </w:rPr>
        <w:t>е</w:t>
      </w:r>
      <w:r w:rsidRPr="00A764EA">
        <w:rPr>
          <w:sz w:val="30"/>
        </w:rPr>
        <w:t xml:space="preserve">взвешенная цена </w:t>
      </w:r>
      <w:r w:rsidR="008A5D33" w:rsidRPr="00A764EA">
        <w:rPr>
          <w:sz w:val="30"/>
        </w:rPr>
        <w:t xml:space="preserve">отгрузки </w:t>
      </w:r>
      <w:r w:rsidRPr="00A764EA">
        <w:rPr>
          <w:sz w:val="30"/>
        </w:rPr>
        <w:t>за отчетный месяц на да</w:t>
      </w:r>
      <w:r w:rsidR="00B42F66" w:rsidRPr="00A764EA">
        <w:rPr>
          <w:sz w:val="30"/>
        </w:rPr>
        <w:t xml:space="preserve">нную продукцию (вид продукции). </w:t>
      </w:r>
      <w:r w:rsidR="00E87D5F" w:rsidRPr="00A764EA">
        <w:rPr>
          <w:sz w:val="30"/>
        </w:rPr>
        <w:t>При отсутствии отгрузки в отчетном месяце используется цена последней отгрузки на данную продукцию (вид продукции), но не ниже фактической себестоимости</w:t>
      </w:r>
      <w:r w:rsidR="002C2548" w:rsidRPr="00A764EA">
        <w:rPr>
          <w:sz w:val="30"/>
        </w:rPr>
        <w:t>.</w:t>
      </w:r>
    </w:p>
    <w:p w:rsidR="00E03B33" w:rsidRPr="00A764EA" w:rsidRDefault="00E03B33" w:rsidP="0067459D">
      <w:pPr>
        <w:widowControl w:val="0"/>
        <w:numPr>
          <w:ilvl w:val="0"/>
          <w:numId w:val="2"/>
        </w:numPr>
        <w:tabs>
          <w:tab w:val="num" w:pos="1134"/>
        </w:tabs>
        <w:ind w:left="0" w:firstLine="709"/>
        <w:jc w:val="both"/>
        <w:rPr>
          <w:sz w:val="30"/>
        </w:rPr>
      </w:pPr>
      <w:r w:rsidRPr="00A764EA">
        <w:rPr>
          <w:sz w:val="30"/>
        </w:rPr>
        <w:t xml:space="preserve">Продукция, поставляемая на экспорт в соответствии </w:t>
      </w:r>
      <w:r w:rsidRPr="00A764EA">
        <w:rPr>
          <w:sz w:val="30"/>
        </w:rPr>
        <w:br/>
        <w:t>с заключенными контрактами, включается в объем промышленного производства по контрактным ценам, пересчитанным в белорусские рубли в соответствии с Национальным стандартом бухгалтерского учета и отчетности «Влияние изменений курсов иностранных валют», утвержденным постановлением Министерства финансов Республики Беларусь от 29 октября 2014 г. № 69, (если продукция была отгружена в</w:t>
      </w:r>
      <w:r w:rsidR="007A36D0" w:rsidRPr="00A764EA">
        <w:rPr>
          <w:sz w:val="30"/>
        </w:rPr>
        <w:t xml:space="preserve"> </w:t>
      </w:r>
      <w:r w:rsidRPr="00A764EA">
        <w:rPr>
          <w:sz w:val="30"/>
        </w:rPr>
        <w:t>тот</w:t>
      </w:r>
      <w:r w:rsidR="007A36D0" w:rsidRPr="00A764EA">
        <w:rPr>
          <w:sz w:val="30"/>
        </w:rPr>
        <w:t xml:space="preserve"> </w:t>
      </w:r>
      <w:r w:rsidRPr="00A764EA">
        <w:rPr>
          <w:sz w:val="30"/>
        </w:rPr>
        <w:t xml:space="preserve">же день, когда зачислена в составе готовой), либо по </w:t>
      </w:r>
      <w:r w:rsidR="00371EE6" w:rsidRPr="00B346E8">
        <w:rPr>
          <w:sz w:val="30"/>
        </w:rPr>
        <w:t>официальному</w:t>
      </w:r>
      <w:r w:rsidR="00371EE6">
        <w:rPr>
          <w:sz w:val="30"/>
        </w:rPr>
        <w:t xml:space="preserve"> </w:t>
      </w:r>
      <w:r w:rsidRPr="00371EE6">
        <w:rPr>
          <w:sz w:val="30"/>
        </w:rPr>
        <w:t>курсу</w:t>
      </w:r>
      <w:r w:rsidR="00371EE6">
        <w:rPr>
          <w:sz w:val="30"/>
        </w:rPr>
        <w:t xml:space="preserve"> </w:t>
      </w:r>
      <w:r w:rsidRPr="00371EE6">
        <w:rPr>
          <w:sz w:val="30"/>
        </w:rPr>
        <w:t>Национального банка</w:t>
      </w:r>
      <w:r w:rsidRPr="00A764EA">
        <w:rPr>
          <w:sz w:val="30"/>
        </w:rPr>
        <w:t>, действовавшему на дату сдачи на склад готовой продукции (если продукция не была отгружена), за вычетом налогов и сборов, исчисляемых из выручки, экспортных пошлин и стоимости транспортировки продукции от станции отправления до станции назначения.</w:t>
      </w:r>
    </w:p>
    <w:p w:rsidR="00EB711E" w:rsidRPr="00A764EA" w:rsidRDefault="00EB711E" w:rsidP="00BB79AA">
      <w:pPr>
        <w:widowControl w:val="0"/>
        <w:tabs>
          <w:tab w:val="num" w:pos="1134"/>
        </w:tabs>
        <w:ind w:firstLine="709"/>
        <w:jc w:val="both"/>
        <w:rPr>
          <w:sz w:val="30"/>
        </w:rPr>
      </w:pPr>
      <w:r w:rsidRPr="00A764EA">
        <w:rPr>
          <w:sz w:val="30"/>
        </w:rPr>
        <w:t>Из контрактной цены не исключаются транспортные расходы по доставке продукции собственного производства до потребителя, если доставка осуществляется собственными силами организации и при этом</w:t>
      </w:r>
      <w:r w:rsidR="007A36D0" w:rsidRPr="00A764EA">
        <w:rPr>
          <w:sz w:val="30"/>
        </w:rPr>
        <w:t xml:space="preserve"> </w:t>
      </w:r>
      <w:r w:rsidR="00E03B33" w:rsidRPr="00A764EA">
        <w:rPr>
          <w:sz w:val="30"/>
        </w:rPr>
        <w:t>стоимость доставки  не формируется индивидуально под каждый контракт и не выделена в контракте отдельно</w:t>
      </w:r>
      <w:r w:rsidRPr="00A764EA">
        <w:rPr>
          <w:sz w:val="30"/>
        </w:rPr>
        <w:t>.</w:t>
      </w:r>
    </w:p>
    <w:p w:rsidR="00FF11F0" w:rsidRDefault="00FF11F0" w:rsidP="00FF11F0">
      <w:pPr>
        <w:widowControl w:val="0"/>
        <w:numPr>
          <w:ilvl w:val="0"/>
          <w:numId w:val="2"/>
        </w:numPr>
        <w:tabs>
          <w:tab w:val="num" w:pos="1134"/>
        </w:tabs>
        <w:ind w:left="0" w:firstLine="709"/>
        <w:jc w:val="both"/>
        <w:rPr>
          <w:sz w:val="30"/>
        </w:rPr>
      </w:pPr>
      <w:r w:rsidRPr="004F5B9A">
        <w:rPr>
          <w:sz w:val="30"/>
        </w:rPr>
        <w:t xml:space="preserve">Продукция (работы, услуги), </w:t>
      </w:r>
      <w:r w:rsidR="00E44927" w:rsidRPr="004F5B9A">
        <w:rPr>
          <w:sz w:val="30"/>
        </w:rPr>
        <w:t>переданная другим юридическим и физическим лицам безвозмездно, непромышленным структурным подразделения</w:t>
      </w:r>
      <w:r w:rsidR="0015489A">
        <w:rPr>
          <w:sz w:val="30"/>
        </w:rPr>
        <w:t>м</w:t>
      </w:r>
      <w:r w:rsidR="00E44927" w:rsidRPr="004F5B9A">
        <w:rPr>
          <w:sz w:val="30"/>
        </w:rPr>
        <w:t xml:space="preserve"> в пределах юридического лица для дальнейшего использования, выданная своим работникам в счет оплаты труда, зачисленная </w:t>
      </w:r>
      <w:r w:rsidRPr="004F5B9A">
        <w:rPr>
          <w:sz w:val="30"/>
        </w:rPr>
        <w:t>в состав собственных основных средств, включается в объем промышленного производства по средневзвешенной цене отгрузки за отчетный месяц на аналогичную продукцию (работы, услуги), а в случае отсутствия отгрузки аналогичной продукции (работ</w:t>
      </w:r>
      <w:r w:rsidRPr="00A764EA">
        <w:rPr>
          <w:sz w:val="30"/>
        </w:rPr>
        <w:t xml:space="preserve">, услуг) в отчетном месяце – по цене последней отгрузки, но не ниже фактической себестоимости. </w:t>
      </w:r>
    </w:p>
    <w:p w:rsidR="002379E9" w:rsidRPr="004F5B9A" w:rsidRDefault="002379E9" w:rsidP="00752812">
      <w:pPr>
        <w:widowControl w:val="0"/>
        <w:numPr>
          <w:ilvl w:val="0"/>
          <w:numId w:val="2"/>
        </w:numPr>
        <w:tabs>
          <w:tab w:val="num" w:pos="1134"/>
        </w:tabs>
        <w:ind w:left="0" w:firstLine="709"/>
        <w:jc w:val="both"/>
        <w:rPr>
          <w:sz w:val="30"/>
        </w:rPr>
      </w:pPr>
      <w:r w:rsidRPr="00A764EA">
        <w:rPr>
          <w:sz w:val="30"/>
        </w:rPr>
        <w:t xml:space="preserve">Выполненные работы и оказанные услуги промышленного характера включаются в объем промышленного производства </w:t>
      </w:r>
      <w:r w:rsidR="00752812" w:rsidRPr="00A764EA">
        <w:rPr>
          <w:sz w:val="30"/>
        </w:rPr>
        <w:t xml:space="preserve">(отгруженной продукции (работ, услуг)) </w:t>
      </w:r>
      <w:r w:rsidRPr="00A764EA">
        <w:rPr>
          <w:sz w:val="30"/>
        </w:rPr>
        <w:t>в фактических отпускных ценах</w:t>
      </w:r>
      <w:r w:rsidR="00444293" w:rsidRPr="00A764EA">
        <w:rPr>
          <w:sz w:val="30"/>
        </w:rPr>
        <w:br/>
      </w:r>
      <w:r w:rsidRPr="00A764EA">
        <w:rPr>
          <w:sz w:val="30"/>
        </w:rPr>
        <w:t xml:space="preserve">в соответствии с заключенными договорами, включая стоимость </w:t>
      </w:r>
      <w:r w:rsidRPr="00A764EA">
        <w:rPr>
          <w:sz w:val="30"/>
        </w:rPr>
        <w:lastRenderedPageBreak/>
        <w:t>израсходованных при этом вспомогательных материалов, узлов, деталей, запасных частей организации, но без стоимости изделий и материалов, полученных от заказчика для обработки, ремонта или доведения до полной готовности, а также без стоимости израсходованных при</w:t>
      </w:r>
      <w:r w:rsidR="007A36D0" w:rsidRPr="00A764EA">
        <w:rPr>
          <w:sz w:val="30"/>
        </w:rPr>
        <w:t xml:space="preserve"> </w:t>
      </w:r>
      <w:r w:rsidRPr="00A764EA">
        <w:rPr>
          <w:sz w:val="30"/>
        </w:rPr>
        <w:t xml:space="preserve">этом </w:t>
      </w:r>
      <w:r w:rsidRPr="004F5B9A">
        <w:rPr>
          <w:sz w:val="30"/>
        </w:rPr>
        <w:t>вспомогательных материалов, узлов, деталей и запасных частей заказчика.</w:t>
      </w:r>
    </w:p>
    <w:p w:rsidR="00752812" w:rsidRPr="004F5B9A" w:rsidRDefault="00752812" w:rsidP="00752812">
      <w:pPr>
        <w:widowControl w:val="0"/>
        <w:numPr>
          <w:ilvl w:val="0"/>
          <w:numId w:val="2"/>
        </w:numPr>
        <w:tabs>
          <w:tab w:val="num" w:pos="1134"/>
        </w:tabs>
        <w:ind w:left="0" w:firstLine="709"/>
        <w:jc w:val="both"/>
        <w:rPr>
          <w:sz w:val="30"/>
        </w:rPr>
      </w:pPr>
      <w:r w:rsidRPr="004F5B9A">
        <w:rPr>
          <w:sz w:val="30"/>
        </w:rPr>
        <w:t xml:space="preserve">Если продукция произведена из сырья и материалов заказчика, не оплаченных организацией-изготовителем (из давальческого сырья), то в объем промышленного производства стоимость этого сырья и материалов не включается, а отражается по строке </w:t>
      </w:r>
      <w:r w:rsidRPr="004F5B9A">
        <w:rPr>
          <w:sz w:val="30"/>
          <w:szCs w:val="30"/>
        </w:rPr>
        <w:t>102 в графах 1</w:t>
      </w:r>
      <w:r w:rsidR="003334FE" w:rsidRPr="004F5B9A">
        <w:rPr>
          <w:sz w:val="30"/>
          <w:szCs w:val="30"/>
        </w:rPr>
        <w:t>-</w:t>
      </w:r>
      <w:r w:rsidRPr="004F5B9A">
        <w:rPr>
          <w:sz w:val="30"/>
          <w:szCs w:val="30"/>
        </w:rPr>
        <w:t>3</w:t>
      </w:r>
      <w:r w:rsidR="00444293" w:rsidRPr="004F5B9A">
        <w:rPr>
          <w:sz w:val="30"/>
          <w:szCs w:val="30"/>
        </w:rPr>
        <w:t xml:space="preserve"> з</w:t>
      </w:r>
      <w:r w:rsidRPr="004F5B9A">
        <w:rPr>
          <w:sz w:val="30"/>
          <w:szCs w:val="30"/>
        </w:rPr>
        <w:t>а отчетный и предыдущий месяцы и соответствующий отчетному месяц предыдущего года</w:t>
      </w:r>
      <w:r w:rsidR="0092674C" w:rsidRPr="004F5B9A">
        <w:rPr>
          <w:sz w:val="30"/>
          <w:szCs w:val="30"/>
        </w:rPr>
        <w:t xml:space="preserve"> соответственно</w:t>
      </w:r>
      <w:r w:rsidRPr="004F5B9A">
        <w:rPr>
          <w:sz w:val="30"/>
        </w:rPr>
        <w:t>.</w:t>
      </w:r>
    </w:p>
    <w:p w:rsidR="00752812" w:rsidRPr="004F5B9A" w:rsidRDefault="00752812" w:rsidP="00752812">
      <w:pPr>
        <w:widowControl w:val="0"/>
        <w:ind w:firstLine="709"/>
        <w:jc w:val="both"/>
        <w:rPr>
          <w:sz w:val="30"/>
        </w:rPr>
      </w:pPr>
      <w:r w:rsidRPr="004F5B9A">
        <w:rPr>
          <w:sz w:val="30"/>
        </w:rPr>
        <w:t>Стоимость</w:t>
      </w:r>
      <w:r w:rsidR="00C11A12" w:rsidRPr="004F5B9A">
        <w:rPr>
          <w:sz w:val="30"/>
        </w:rPr>
        <w:t xml:space="preserve"> израсходованного</w:t>
      </w:r>
      <w:r w:rsidRPr="004F5B9A">
        <w:rPr>
          <w:sz w:val="30"/>
        </w:rPr>
        <w:t xml:space="preserve"> давальческого сырья и материалов отражается по моменту фактического производства продукции из </w:t>
      </w:r>
      <w:r w:rsidR="002D46AB" w:rsidRPr="004F5B9A">
        <w:rPr>
          <w:sz w:val="30"/>
        </w:rPr>
        <w:t>него</w:t>
      </w:r>
      <w:r w:rsidRPr="004F5B9A">
        <w:rPr>
          <w:sz w:val="30"/>
        </w:rPr>
        <w:t>.</w:t>
      </w:r>
    </w:p>
    <w:p w:rsidR="00752812" w:rsidRPr="00A764EA" w:rsidRDefault="00752812" w:rsidP="00752812">
      <w:pPr>
        <w:ind w:firstLine="708"/>
        <w:jc w:val="both"/>
        <w:rPr>
          <w:sz w:val="30"/>
        </w:rPr>
      </w:pPr>
      <w:r w:rsidRPr="004F5B9A">
        <w:rPr>
          <w:sz w:val="30"/>
        </w:rPr>
        <w:t>Продукция считается изготовленной из давальческого сырья независимо от доли давальческого</w:t>
      </w:r>
      <w:r w:rsidRPr="00A764EA">
        <w:rPr>
          <w:sz w:val="30"/>
        </w:rPr>
        <w:t xml:space="preserve"> сырья, использованного при производстве данной продукции.</w:t>
      </w:r>
    </w:p>
    <w:p w:rsidR="00752812" w:rsidRPr="00A764EA" w:rsidRDefault="00752812" w:rsidP="00752812">
      <w:pPr>
        <w:ind w:firstLine="708"/>
        <w:jc w:val="both"/>
        <w:rPr>
          <w:sz w:val="30"/>
        </w:rPr>
      </w:pPr>
      <w:r w:rsidRPr="00A764EA">
        <w:rPr>
          <w:sz w:val="30"/>
        </w:rPr>
        <w:t xml:space="preserve">Комплектующие изделия, узлы и детали, учитываемые на </w:t>
      </w:r>
      <w:proofErr w:type="spellStart"/>
      <w:r w:rsidRPr="00A764EA">
        <w:rPr>
          <w:sz w:val="30"/>
        </w:rPr>
        <w:t>забалансовом</w:t>
      </w:r>
      <w:proofErr w:type="spellEnd"/>
      <w:r w:rsidRPr="00A764EA">
        <w:rPr>
          <w:sz w:val="30"/>
        </w:rPr>
        <w:t xml:space="preserve"> счете организации, будут являться давальческим сырьем только в случае, если они используются для производства другого вида продукции, отличного от давальческих комплект</w:t>
      </w:r>
      <w:r w:rsidR="00D1701C" w:rsidRPr="00A764EA">
        <w:rPr>
          <w:sz w:val="30"/>
        </w:rPr>
        <w:t>ующих изделий, узлов и деталей.</w:t>
      </w:r>
    </w:p>
    <w:p w:rsidR="00752812" w:rsidRPr="00A764EA" w:rsidRDefault="00752812" w:rsidP="00752812">
      <w:pPr>
        <w:widowControl w:val="0"/>
        <w:ind w:firstLine="709"/>
        <w:jc w:val="both"/>
        <w:rPr>
          <w:sz w:val="30"/>
        </w:rPr>
      </w:pPr>
      <w:r w:rsidRPr="00A764EA">
        <w:rPr>
          <w:sz w:val="30"/>
        </w:rPr>
        <w:t xml:space="preserve">Если комплектующие изделия, узлы и детали, учитываемые на </w:t>
      </w:r>
      <w:proofErr w:type="spellStart"/>
      <w:r w:rsidRPr="00A764EA">
        <w:rPr>
          <w:sz w:val="30"/>
        </w:rPr>
        <w:t>забалансовом</w:t>
      </w:r>
      <w:proofErr w:type="spellEnd"/>
      <w:r w:rsidRPr="00A764EA">
        <w:rPr>
          <w:sz w:val="30"/>
        </w:rPr>
        <w:t xml:space="preserve"> счете организации, были только частично преобразованы (отшлифованы, оцинкованы, покрашены</w:t>
      </w:r>
      <w:r w:rsidR="002247D6" w:rsidRPr="00A764EA">
        <w:rPr>
          <w:sz w:val="30"/>
        </w:rPr>
        <w:t xml:space="preserve">, </w:t>
      </w:r>
      <w:r w:rsidRPr="00A764EA">
        <w:rPr>
          <w:sz w:val="30"/>
        </w:rPr>
        <w:t>и так далее), то в объем промышленного производства (отгруженной продукции (работ, услуг)</w:t>
      </w:r>
      <w:r w:rsidR="00D1701C" w:rsidRPr="00A764EA">
        <w:rPr>
          <w:sz w:val="30"/>
        </w:rPr>
        <w:t>)</w:t>
      </w:r>
      <w:r w:rsidRPr="00A764EA">
        <w:rPr>
          <w:sz w:val="30"/>
        </w:rPr>
        <w:t xml:space="preserve"> включается только стоимость выполненных работ, оказанных услуг промышленного характера. При этом стоимость самих комплектующих изделий, узлов и деталей не отражается </w:t>
      </w:r>
      <w:r w:rsidR="00444293" w:rsidRPr="00A764EA">
        <w:rPr>
          <w:sz w:val="30"/>
        </w:rPr>
        <w:t xml:space="preserve">в качестве </w:t>
      </w:r>
      <w:r w:rsidRPr="00A764EA">
        <w:rPr>
          <w:sz w:val="30"/>
        </w:rPr>
        <w:t>давальческо</w:t>
      </w:r>
      <w:r w:rsidR="00444293" w:rsidRPr="00A764EA">
        <w:rPr>
          <w:sz w:val="30"/>
        </w:rPr>
        <w:t>го</w:t>
      </w:r>
      <w:r w:rsidRPr="00A764EA">
        <w:rPr>
          <w:sz w:val="30"/>
        </w:rPr>
        <w:t xml:space="preserve"> сырь</w:t>
      </w:r>
      <w:r w:rsidR="00444293" w:rsidRPr="00A764EA">
        <w:rPr>
          <w:sz w:val="30"/>
        </w:rPr>
        <w:t>я</w:t>
      </w:r>
      <w:r w:rsidRPr="00A764EA">
        <w:rPr>
          <w:sz w:val="30"/>
        </w:rPr>
        <w:t xml:space="preserve">. </w:t>
      </w:r>
    </w:p>
    <w:p w:rsidR="00735951" w:rsidRPr="00A764EA" w:rsidRDefault="00735951" w:rsidP="00735951">
      <w:pPr>
        <w:widowControl w:val="0"/>
        <w:numPr>
          <w:ilvl w:val="0"/>
          <w:numId w:val="2"/>
        </w:numPr>
        <w:tabs>
          <w:tab w:val="num" w:pos="1134"/>
        </w:tabs>
        <w:ind w:left="0" w:firstLine="709"/>
        <w:jc w:val="both"/>
        <w:rPr>
          <w:sz w:val="30"/>
        </w:rPr>
      </w:pPr>
      <w:r w:rsidRPr="00A764EA">
        <w:rPr>
          <w:sz w:val="30"/>
          <w:szCs w:val="30"/>
        </w:rPr>
        <w:t>По строке 103 в графах 1</w:t>
      </w:r>
      <w:r w:rsidR="003334FE" w:rsidRPr="00A764EA">
        <w:rPr>
          <w:sz w:val="30"/>
          <w:szCs w:val="30"/>
        </w:rPr>
        <w:t>-</w:t>
      </w:r>
      <w:r w:rsidRPr="00A764EA">
        <w:rPr>
          <w:sz w:val="30"/>
          <w:szCs w:val="30"/>
        </w:rPr>
        <w:t xml:space="preserve">3 отражается </w:t>
      </w:r>
      <w:r w:rsidRPr="00A764EA">
        <w:rPr>
          <w:bCs/>
          <w:sz w:val="30"/>
        </w:rPr>
        <w:t xml:space="preserve">объем отгруженной продукции (работ, </w:t>
      </w:r>
      <w:r w:rsidRPr="00A764EA">
        <w:rPr>
          <w:sz w:val="30"/>
          <w:szCs w:val="30"/>
        </w:rPr>
        <w:t>услуг)</w:t>
      </w:r>
      <w:r w:rsidR="00E71834" w:rsidRPr="00A764EA">
        <w:rPr>
          <w:sz w:val="30"/>
        </w:rPr>
        <w:t>,</w:t>
      </w:r>
      <w:r w:rsidR="007A36D0" w:rsidRPr="00A764EA">
        <w:rPr>
          <w:sz w:val="30"/>
        </w:rPr>
        <w:t xml:space="preserve"> </w:t>
      </w:r>
      <w:r w:rsidR="005A50D6" w:rsidRPr="00A764EA">
        <w:rPr>
          <w:sz w:val="30"/>
          <w:szCs w:val="30"/>
        </w:rPr>
        <w:t>соответственно, за отчетный и предыдущий месяцы и соответствующий отчетному месяц предыдущего года</w:t>
      </w:r>
      <w:r w:rsidRPr="00A764EA">
        <w:rPr>
          <w:sz w:val="30"/>
          <w:szCs w:val="30"/>
        </w:rPr>
        <w:t xml:space="preserve">, </w:t>
      </w:r>
      <w:r w:rsidR="001066BF" w:rsidRPr="00A764EA">
        <w:rPr>
          <w:sz w:val="30"/>
          <w:szCs w:val="30"/>
        </w:rPr>
        <w:t xml:space="preserve">по совокупности видов экономической деятельности, </w:t>
      </w:r>
      <w:r w:rsidR="00E71834" w:rsidRPr="00A764EA">
        <w:rPr>
          <w:sz w:val="30"/>
          <w:szCs w:val="30"/>
        </w:rPr>
        <w:t>классифицируемы</w:t>
      </w:r>
      <w:r w:rsidR="001066BF" w:rsidRPr="00A764EA">
        <w:rPr>
          <w:sz w:val="30"/>
          <w:szCs w:val="30"/>
        </w:rPr>
        <w:t>х</w:t>
      </w:r>
      <w:r w:rsidR="00E71834" w:rsidRPr="00A764EA">
        <w:rPr>
          <w:sz w:val="30"/>
          <w:szCs w:val="30"/>
        </w:rPr>
        <w:t xml:space="preserve"> по </w:t>
      </w:r>
      <w:r w:rsidR="00733C9E" w:rsidRPr="00F72C39">
        <w:rPr>
          <w:sz w:val="30"/>
          <w:szCs w:val="30"/>
        </w:rPr>
        <w:t>ОКРБ 005-2011</w:t>
      </w:r>
      <w:r w:rsidR="00E71834" w:rsidRPr="00F72C39">
        <w:rPr>
          <w:sz w:val="30"/>
          <w:szCs w:val="30"/>
        </w:rPr>
        <w:t xml:space="preserve"> в горнодобывающей</w:t>
      </w:r>
      <w:r w:rsidR="003334FE" w:rsidRPr="00F72C39">
        <w:rPr>
          <w:sz w:val="30"/>
          <w:szCs w:val="30"/>
        </w:rPr>
        <w:t xml:space="preserve"> промышленности</w:t>
      </w:r>
      <w:r w:rsidR="00B83740" w:rsidRPr="00F72C39">
        <w:rPr>
          <w:sz w:val="30"/>
          <w:szCs w:val="30"/>
        </w:rPr>
        <w:t>;</w:t>
      </w:r>
      <w:r w:rsidR="007A36D0" w:rsidRPr="00F72C39">
        <w:rPr>
          <w:sz w:val="30"/>
          <w:szCs w:val="30"/>
        </w:rPr>
        <w:t xml:space="preserve"> </w:t>
      </w:r>
      <w:r w:rsidR="00B058EF" w:rsidRPr="00F72C39">
        <w:rPr>
          <w:sz w:val="30"/>
          <w:szCs w:val="30"/>
        </w:rPr>
        <w:t>обрабатывающей промышленности</w:t>
      </w:r>
      <w:r w:rsidR="00B83740" w:rsidRPr="00F72C39">
        <w:rPr>
          <w:sz w:val="30"/>
          <w:szCs w:val="30"/>
        </w:rPr>
        <w:t>;</w:t>
      </w:r>
      <w:r w:rsidR="00B058EF" w:rsidRPr="00A764EA">
        <w:rPr>
          <w:sz w:val="30"/>
          <w:szCs w:val="30"/>
        </w:rPr>
        <w:t xml:space="preserve"> снабжении электроэнергией, газом, паром, горячей водо</w:t>
      </w:r>
      <w:r w:rsidR="00B83740" w:rsidRPr="00A764EA">
        <w:rPr>
          <w:sz w:val="30"/>
          <w:szCs w:val="30"/>
        </w:rPr>
        <w:t>й и кондиционированным воздухом;</w:t>
      </w:r>
      <w:r w:rsidR="00B058EF" w:rsidRPr="00A764EA">
        <w:rPr>
          <w:sz w:val="30"/>
          <w:szCs w:val="30"/>
        </w:rPr>
        <w:t xml:space="preserve"> водоснабжении; сборе, обработке и удалении отходов, деятельности по ликвидации загрязнений</w:t>
      </w:r>
      <w:r w:rsidR="00E71834" w:rsidRPr="00A764EA">
        <w:rPr>
          <w:sz w:val="30"/>
          <w:szCs w:val="30"/>
        </w:rPr>
        <w:t>.</w:t>
      </w:r>
    </w:p>
    <w:p w:rsidR="002379E9" w:rsidRPr="00A764EA" w:rsidRDefault="002379E9" w:rsidP="00E71834">
      <w:pPr>
        <w:widowControl w:val="0"/>
        <w:numPr>
          <w:ilvl w:val="0"/>
          <w:numId w:val="2"/>
        </w:numPr>
        <w:tabs>
          <w:tab w:val="num" w:pos="1134"/>
        </w:tabs>
        <w:ind w:left="0" w:firstLine="709"/>
        <w:jc w:val="both"/>
        <w:rPr>
          <w:sz w:val="30"/>
        </w:rPr>
      </w:pPr>
      <w:r w:rsidRPr="00A764EA">
        <w:rPr>
          <w:bCs/>
          <w:sz w:val="30"/>
        </w:rPr>
        <w:t xml:space="preserve">Объем отгруженной продукции (работ, услуг) представляет собой </w:t>
      </w:r>
      <w:r w:rsidRPr="00A764EA">
        <w:rPr>
          <w:sz w:val="30"/>
        </w:rPr>
        <w:t xml:space="preserve">стоимость </w:t>
      </w:r>
      <w:r w:rsidRPr="00A764EA">
        <w:rPr>
          <w:bCs/>
          <w:sz w:val="30"/>
        </w:rPr>
        <w:t>промышленной</w:t>
      </w:r>
      <w:r w:rsidRPr="00A764EA">
        <w:rPr>
          <w:sz w:val="30"/>
        </w:rPr>
        <w:t xml:space="preserve"> продукции собственного производства, выполненных работ и оказанных услуг промышленного характера</w:t>
      </w:r>
      <w:r w:rsidR="00FA7279" w:rsidRPr="00A764EA">
        <w:rPr>
          <w:sz w:val="30"/>
        </w:rPr>
        <w:t>,</w:t>
      </w:r>
      <w:r w:rsidR="007A36D0" w:rsidRPr="00A764EA">
        <w:rPr>
          <w:sz w:val="30"/>
        </w:rPr>
        <w:t xml:space="preserve"> </w:t>
      </w:r>
      <w:r w:rsidRPr="00A764EA">
        <w:rPr>
          <w:sz w:val="30"/>
        </w:rPr>
        <w:t>фактически отгруженных</w:t>
      </w:r>
      <w:r w:rsidR="00CF7310" w:rsidRPr="00A764EA">
        <w:rPr>
          <w:sz w:val="30"/>
        </w:rPr>
        <w:t xml:space="preserve"> (переданных)</w:t>
      </w:r>
      <w:r w:rsidR="007A36D0" w:rsidRPr="00A764EA">
        <w:rPr>
          <w:sz w:val="30"/>
        </w:rPr>
        <w:t xml:space="preserve"> </w:t>
      </w:r>
      <w:r w:rsidR="00444293" w:rsidRPr="00A764EA">
        <w:rPr>
          <w:sz w:val="30"/>
        </w:rPr>
        <w:t xml:space="preserve">потребителям, </w:t>
      </w:r>
      <w:r w:rsidR="00327812" w:rsidRPr="00A764EA">
        <w:rPr>
          <w:sz w:val="30"/>
        </w:rPr>
        <w:t>соответственно, в отчетном и предыдущем месяцах и соответствующем от</w:t>
      </w:r>
      <w:r w:rsidR="0066613D" w:rsidRPr="00A764EA">
        <w:rPr>
          <w:sz w:val="30"/>
        </w:rPr>
        <w:t>четному месяце предыдущего года</w:t>
      </w:r>
      <w:r w:rsidR="007A36D0" w:rsidRPr="00A764EA">
        <w:rPr>
          <w:sz w:val="30"/>
        </w:rPr>
        <w:t xml:space="preserve"> </w:t>
      </w:r>
      <w:r w:rsidRPr="00A764EA">
        <w:rPr>
          <w:sz w:val="30"/>
        </w:rPr>
        <w:t xml:space="preserve">(включая продукцию, сданную по акту заказчику на </w:t>
      </w:r>
      <w:r w:rsidRPr="00A764EA">
        <w:rPr>
          <w:sz w:val="30"/>
        </w:rPr>
        <w:lastRenderedPageBreak/>
        <w:t>месте), независимо от того, поступили деньги на счет организации</w:t>
      </w:r>
      <w:r w:rsidR="006605B3" w:rsidRPr="00A764EA">
        <w:rPr>
          <w:sz w:val="30"/>
        </w:rPr>
        <w:t>-</w:t>
      </w:r>
      <w:r w:rsidRPr="00A764EA">
        <w:rPr>
          <w:sz w:val="30"/>
        </w:rPr>
        <w:t>изготовителя или нет.</w:t>
      </w:r>
    </w:p>
    <w:p w:rsidR="00FF11F0" w:rsidRDefault="00FF11F0" w:rsidP="002247D6">
      <w:pPr>
        <w:widowControl w:val="0"/>
        <w:tabs>
          <w:tab w:val="num" w:pos="1134"/>
        </w:tabs>
        <w:ind w:firstLine="709"/>
        <w:jc w:val="both"/>
        <w:rPr>
          <w:sz w:val="30"/>
        </w:rPr>
      </w:pPr>
      <w:r w:rsidRPr="00A764EA">
        <w:rPr>
          <w:sz w:val="30"/>
        </w:rPr>
        <w:t>Продукция, соответствующая требованиям действующих стандартов и утвержденным техническим условиям, отгруженная в предыдущи</w:t>
      </w:r>
      <w:r w:rsidR="00D15D56" w:rsidRPr="00A764EA">
        <w:rPr>
          <w:sz w:val="30"/>
        </w:rPr>
        <w:t>х периодах и возвращенная в отчетном месяце, не подлежит исключению из объема отгруженной продукции за отчетный месяц, а включается в запасы готовой продукции на конец отчетного периода.</w:t>
      </w:r>
    </w:p>
    <w:p w:rsidR="00A358DE" w:rsidRPr="000D4337" w:rsidRDefault="00456DFF" w:rsidP="00A358DE">
      <w:pPr>
        <w:widowControl w:val="0"/>
        <w:ind w:firstLine="709"/>
        <w:jc w:val="both"/>
        <w:rPr>
          <w:sz w:val="30"/>
        </w:rPr>
      </w:pPr>
      <w:r w:rsidRPr="0047137B">
        <w:rPr>
          <w:sz w:val="30"/>
          <w:szCs w:val="30"/>
        </w:rPr>
        <w:t>Б</w:t>
      </w:r>
      <w:r w:rsidR="00985D7E" w:rsidRPr="0047137B">
        <w:rPr>
          <w:sz w:val="30"/>
          <w:szCs w:val="30"/>
        </w:rPr>
        <w:t>ракованная продукция, не подлежащая восстановлению,</w:t>
      </w:r>
      <w:r w:rsidR="00985D7E" w:rsidRPr="0047137B">
        <w:rPr>
          <w:sz w:val="30"/>
        </w:rPr>
        <w:t xml:space="preserve"> отгруженная в предыдущих периодах и возвращенная в отчетном месяце,</w:t>
      </w:r>
      <w:r w:rsidR="00985D7E" w:rsidRPr="0047137B">
        <w:rPr>
          <w:sz w:val="30"/>
          <w:szCs w:val="30"/>
        </w:rPr>
        <w:t xml:space="preserve"> подлежит исключению из объема отгруженной продукции за месяцы, в которых данная продукция была отгружена.</w:t>
      </w:r>
    </w:p>
    <w:p w:rsidR="002379E9" w:rsidRPr="00A764EA" w:rsidRDefault="002379E9" w:rsidP="00E71834">
      <w:pPr>
        <w:widowControl w:val="0"/>
        <w:numPr>
          <w:ilvl w:val="0"/>
          <w:numId w:val="2"/>
        </w:numPr>
        <w:tabs>
          <w:tab w:val="num" w:pos="1134"/>
        </w:tabs>
        <w:ind w:left="0" w:firstLine="709"/>
        <w:jc w:val="both"/>
        <w:rPr>
          <w:sz w:val="30"/>
        </w:rPr>
      </w:pPr>
      <w:r w:rsidRPr="00A764EA">
        <w:rPr>
          <w:bCs/>
          <w:sz w:val="30"/>
        </w:rPr>
        <w:t>Моментом отгрузки считается:</w:t>
      </w:r>
    </w:p>
    <w:p w:rsidR="002379E9" w:rsidRPr="00A764EA" w:rsidRDefault="002379E9">
      <w:pPr>
        <w:widowControl w:val="0"/>
        <w:ind w:firstLine="709"/>
        <w:jc w:val="both"/>
        <w:rPr>
          <w:sz w:val="30"/>
        </w:rPr>
      </w:pPr>
      <w:r w:rsidRPr="00A764EA">
        <w:rPr>
          <w:sz w:val="30"/>
        </w:rPr>
        <w:t xml:space="preserve">при отгрузке продукции иногороднему получателю – дата сдачи ее организации транспорта или связи, определяемая датой на документе, удостоверяющем факт </w:t>
      </w:r>
      <w:r w:rsidR="00EB5D4D" w:rsidRPr="00A764EA">
        <w:rPr>
          <w:sz w:val="30"/>
        </w:rPr>
        <w:t>принятия</w:t>
      </w:r>
      <w:r w:rsidRPr="00A764EA">
        <w:rPr>
          <w:sz w:val="30"/>
        </w:rPr>
        <w:t xml:space="preserve"> груза к перевозке транспортной организацией </w:t>
      </w:r>
      <w:r w:rsidR="001066BF" w:rsidRPr="00A764EA">
        <w:rPr>
          <w:sz w:val="30"/>
        </w:rPr>
        <w:t xml:space="preserve">или собственным транспортным </w:t>
      </w:r>
      <w:r w:rsidR="008913B9" w:rsidRPr="00A764EA">
        <w:rPr>
          <w:sz w:val="30"/>
        </w:rPr>
        <w:t xml:space="preserve">структурным </w:t>
      </w:r>
      <w:r w:rsidR="001066BF" w:rsidRPr="00A764EA">
        <w:rPr>
          <w:sz w:val="30"/>
        </w:rPr>
        <w:t>подразделением, или документе организации связи</w:t>
      </w:r>
      <w:r w:rsidRPr="00A764EA">
        <w:rPr>
          <w:sz w:val="30"/>
        </w:rPr>
        <w:t>;</w:t>
      </w:r>
    </w:p>
    <w:p w:rsidR="00A032A3" w:rsidRPr="00A764EA" w:rsidRDefault="002379E9">
      <w:pPr>
        <w:widowControl w:val="0"/>
        <w:ind w:firstLine="709"/>
        <w:jc w:val="both"/>
        <w:rPr>
          <w:sz w:val="30"/>
        </w:rPr>
      </w:pPr>
      <w:r w:rsidRPr="00A764EA">
        <w:rPr>
          <w:sz w:val="30"/>
        </w:rPr>
        <w:t>при сдаче продукции на склад</w:t>
      </w:r>
      <w:r w:rsidR="00DA14E0" w:rsidRPr="00A764EA">
        <w:rPr>
          <w:sz w:val="30"/>
        </w:rPr>
        <w:t>е</w:t>
      </w:r>
      <w:r w:rsidRPr="00A764EA">
        <w:rPr>
          <w:sz w:val="30"/>
        </w:rPr>
        <w:t xml:space="preserve"> получателя или изготовителя – дата </w:t>
      </w:r>
      <w:r w:rsidR="00F16BD9" w:rsidRPr="00A764EA">
        <w:rPr>
          <w:sz w:val="30"/>
        </w:rPr>
        <w:t>на документе, удостоверяющем факт</w:t>
      </w:r>
      <w:r w:rsidRPr="00A764EA">
        <w:rPr>
          <w:sz w:val="30"/>
        </w:rPr>
        <w:t xml:space="preserve"> сдачи готовой продукции на месте</w:t>
      </w:r>
      <w:r w:rsidR="00A032A3" w:rsidRPr="00A764EA">
        <w:rPr>
          <w:sz w:val="30"/>
        </w:rPr>
        <w:t>;</w:t>
      </w:r>
    </w:p>
    <w:p w:rsidR="002379E9" w:rsidRPr="00A764EA" w:rsidRDefault="00A032A3" w:rsidP="00A032A3">
      <w:pPr>
        <w:widowControl w:val="0"/>
        <w:ind w:firstLine="708"/>
        <w:jc w:val="both"/>
        <w:rPr>
          <w:sz w:val="30"/>
        </w:rPr>
      </w:pPr>
      <w:r w:rsidRPr="00A764EA">
        <w:rPr>
          <w:sz w:val="30"/>
        </w:rPr>
        <w:t>при выполнении работ, оказании услуг</w:t>
      </w:r>
      <w:r w:rsidR="007A36D0" w:rsidRPr="00A764EA">
        <w:rPr>
          <w:sz w:val="30"/>
        </w:rPr>
        <w:t xml:space="preserve"> </w:t>
      </w:r>
      <w:r w:rsidRPr="00A764EA">
        <w:rPr>
          <w:sz w:val="30"/>
        </w:rPr>
        <w:t xml:space="preserve">– </w:t>
      </w:r>
      <w:r w:rsidR="002379E9" w:rsidRPr="00A764EA">
        <w:rPr>
          <w:sz w:val="30"/>
        </w:rPr>
        <w:t>дата подписания покупателем документов, подтверждающих выполнение работ, оказани</w:t>
      </w:r>
      <w:r w:rsidRPr="00A764EA">
        <w:rPr>
          <w:sz w:val="30"/>
        </w:rPr>
        <w:t>е</w:t>
      </w:r>
      <w:r w:rsidR="005E26CD" w:rsidRPr="00A764EA">
        <w:rPr>
          <w:sz w:val="30"/>
        </w:rPr>
        <w:t xml:space="preserve"> услуг промышленного характера;</w:t>
      </w:r>
    </w:p>
    <w:p w:rsidR="00136EF2" w:rsidRPr="00A764EA" w:rsidRDefault="00136EF2" w:rsidP="00553759">
      <w:pPr>
        <w:widowControl w:val="0"/>
        <w:ind w:firstLine="709"/>
        <w:jc w:val="both"/>
        <w:rPr>
          <w:sz w:val="30"/>
        </w:rPr>
      </w:pPr>
      <w:r w:rsidRPr="00A764EA">
        <w:rPr>
          <w:sz w:val="30"/>
        </w:rPr>
        <w:t xml:space="preserve">при реализации продукции собственного производства через </w:t>
      </w:r>
      <w:r w:rsidRPr="00F72C39">
        <w:rPr>
          <w:sz w:val="30"/>
        </w:rPr>
        <w:t xml:space="preserve">торговые </w:t>
      </w:r>
      <w:r w:rsidR="00C919DA" w:rsidRPr="00F72C39">
        <w:rPr>
          <w:sz w:val="30"/>
        </w:rPr>
        <w:t>объекты</w:t>
      </w:r>
      <w:r w:rsidR="0096404D" w:rsidRPr="00F72C39">
        <w:rPr>
          <w:sz w:val="30"/>
        </w:rPr>
        <w:t>,</w:t>
      </w:r>
      <w:r w:rsidR="0096404D" w:rsidRPr="00A764EA">
        <w:rPr>
          <w:sz w:val="30"/>
        </w:rPr>
        <w:t xml:space="preserve"> находящиеся на балансе организации</w:t>
      </w:r>
      <w:r w:rsidR="00A569D4" w:rsidRPr="00A764EA">
        <w:rPr>
          <w:sz w:val="30"/>
        </w:rPr>
        <w:t>,</w:t>
      </w:r>
      <w:r w:rsidR="007A36D0" w:rsidRPr="00A764EA">
        <w:rPr>
          <w:sz w:val="30"/>
        </w:rPr>
        <w:t xml:space="preserve"> </w:t>
      </w:r>
      <w:r w:rsidR="0096404D" w:rsidRPr="00A764EA">
        <w:rPr>
          <w:sz w:val="30"/>
        </w:rPr>
        <w:t>–</w:t>
      </w:r>
      <w:r w:rsidRPr="00A764EA">
        <w:rPr>
          <w:sz w:val="30"/>
        </w:rPr>
        <w:t xml:space="preserve"> дата про</w:t>
      </w:r>
      <w:r w:rsidR="006011A8" w:rsidRPr="00A764EA">
        <w:rPr>
          <w:sz w:val="30"/>
        </w:rPr>
        <w:t>дажи;</w:t>
      </w:r>
    </w:p>
    <w:p w:rsidR="006011A8" w:rsidRPr="00A764EA" w:rsidRDefault="006011A8" w:rsidP="00553759">
      <w:pPr>
        <w:widowControl w:val="0"/>
        <w:ind w:firstLine="709"/>
        <w:jc w:val="both"/>
        <w:rPr>
          <w:sz w:val="30"/>
        </w:rPr>
      </w:pPr>
      <w:r w:rsidRPr="00A764EA">
        <w:rPr>
          <w:sz w:val="30"/>
        </w:rPr>
        <w:t xml:space="preserve">при отгрузке продукции через комиссионера </w:t>
      </w:r>
      <w:r w:rsidR="00B873AB" w:rsidRPr="00A764EA">
        <w:rPr>
          <w:sz w:val="30"/>
        </w:rPr>
        <w:t xml:space="preserve">на основании договора комиссии </w:t>
      </w:r>
      <w:r w:rsidRPr="00A764EA">
        <w:rPr>
          <w:sz w:val="30"/>
        </w:rPr>
        <w:t xml:space="preserve">– дата отгрузки продукции комиссионером покупателю. </w:t>
      </w:r>
    </w:p>
    <w:p w:rsidR="009C5739" w:rsidRPr="00A764EA" w:rsidRDefault="002379E9" w:rsidP="00553759">
      <w:pPr>
        <w:widowControl w:val="0"/>
        <w:numPr>
          <w:ilvl w:val="0"/>
          <w:numId w:val="2"/>
        </w:numPr>
        <w:tabs>
          <w:tab w:val="num" w:pos="1134"/>
        </w:tabs>
        <w:ind w:left="0" w:firstLine="709"/>
        <w:jc w:val="both"/>
        <w:rPr>
          <w:sz w:val="30"/>
        </w:rPr>
      </w:pPr>
      <w:r w:rsidRPr="00A764EA">
        <w:rPr>
          <w:sz w:val="30"/>
        </w:rPr>
        <w:t xml:space="preserve">Объем отгруженной продукции (работ, услуг) </w:t>
      </w:r>
      <w:r w:rsidR="006E4BC2" w:rsidRPr="00A764EA">
        <w:rPr>
          <w:sz w:val="30"/>
        </w:rPr>
        <w:t>отражается</w:t>
      </w:r>
      <w:r w:rsidRPr="00A764EA">
        <w:rPr>
          <w:sz w:val="30"/>
        </w:rPr>
        <w:t xml:space="preserve"> в фактических отпускных ценах </w:t>
      </w:r>
      <w:r w:rsidR="00091AEA" w:rsidRPr="00A764EA">
        <w:rPr>
          <w:sz w:val="30"/>
          <w:szCs w:val="30"/>
        </w:rPr>
        <w:t>за вычетом налогов и сборов, исчисляемых из выручки</w:t>
      </w:r>
      <w:r w:rsidRPr="00A764EA">
        <w:rPr>
          <w:sz w:val="30"/>
        </w:rPr>
        <w:t>, включая средства, полученные из бюджета в связи с государственным регулированием цен и тарифов, на покрытие убытков, на возмещение затрат на производство.</w:t>
      </w:r>
    </w:p>
    <w:p w:rsidR="002379E9" w:rsidRPr="00A764EA" w:rsidRDefault="001D3378" w:rsidP="004D613A">
      <w:pPr>
        <w:widowControl w:val="0"/>
        <w:ind w:firstLine="709"/>
        <w:jc w:val="both"/>
        <w:rPr>
          <w:sz w:val="30"/>
        </w:rPr>
      </w:pPr>
      <w:r w:rsidRPr="00A764EA">
        <w:rPr>
          <w:sz w:val="30"/>
        </w:rPr>
        <w:t>Сумма дотаций, полученных на возмещение разницы в цене, включается в объем отгруженной продукции (работ, услуг) по моменту ее фактического поступления.</w:t>
      </w:r>
    </w:p>
    <w:p w:rsidR="00CF7310" w:rsidRPr="00F72C39" w:rsidRDefault="006647F5" w:rsidP="00CF7310">
      <w:pPr>
        <w:widowControl w:val="0"/>
        <w:ind w:firstLine="709"/>
        <w:jc w:val="both"/>
        <w:rPr>
          <w:sz w:val="30"/>
        </w:rPr>
      </w:pPr>
      <w:r w:rsidRPr="00A764EA">
        <w:rPr>
          <w:sz w:val="30"/>
        </w:rPr>
        <w:t xml:space="preserve">Стоимость транспортировки </w:t>
      </w:r>
      <w:r w:rsidR="005E26CD" w:rsidRPr="00A764EA">
        <w:rPr>
          <w:sz w:val="30"/>
        </w:rPr>
        <w:t xml:space="preserve">отгруженной </w:t>
      </w:r>
      <w:r w:rsidRPr="00A764EA">
        <w:rPr>
          <w:sz w:val="30"/>
        </w:rPr>
        <w:t xml:space="preserve">продукции от станции отправления до станции назначения исключается из объема отгруженной </w:t>
      </w:r>
      <w:r w:rsidRPr="00F72C39">
        <w:rPr>
          <w:sz w:val="30"/>
        </w:rPr>
        <w:t>продукции</w:t>
      </w:r>
      <w:r w:rsidR="00CE2BAB" w:rsidRPr="00F72C39">
        <w:rPr>
          <w:sz w:val="30"/>
        </w:rPr>
        <w:t xml:space="preserve"> (работ, услуг)</w:t>
      </w:r>
      <w:r w:rsidR="00D15D56" w:rsidRPr="00F72C39">
        <w:rPr>
          <w:sz w:val="30"/>
        </w:rPr>
        <w:t xml:space="preserve">, кроме случаев, когда доставка осуществляется собственными силами организации и при этом </w:t>
      </w:r>
      <w:r w:rsidR="00DB0083" w:rsidRPr="00F72C39">
        <w:rPr>
          <w:sz w:val="30"/>
        </w:rPr>
        <w:t>стоимость доставки не формируется индивидуально под каждый договор и не выделена в договоре отдельно</w:t>
      </w:r>
      <w:r w:rsidRPr="00F72C39">
        <w:rPr>
          <w:sz w:val="30"/>
        </w:rPr>
        <w:t>.</w:t>
      </w:r>
    </w:p>
    <w:p w:rsidR="00CF7310" w:rsidRPr="00F72C39" w:rsidRDefault="006647F5" w:rsidP="006647F5">
      <w:pPr>
        <w:widowControl w:val="0"/>
        <w:ind w:firstLine="709"/>
        <w:jc w:val="both"/>
        <w:rPr>
          <w:sz w:val="30"/>
        </w:rPr>
      </w:pPr>
      <w:r w:rsidRPr="00F72C39">
        <w:rPr>
          <w:sz w:val="30"/>
        </w:rPr>
        <w:t xml:space="preserve">Если на продукцию применяются только цены, сформированные на условиях франко-склад изготовителя, то объем отгруженной продукции </w:t>
      </w:r>
      <w:r w:rsidR="00E44927" w:rsidRPr="00F72C39">
        <w:rPr>
          <w:sz w:val="30"/>
        </w:rPr>
        <w:lastRenderedPageBreak/>
        <w:t xml:space="preserve">(работ, услуг) </w:t>
      </w:r>
      <w:r w:rsidRPr="00F72C39">
        <w:rPr>
          <w:sz w:val="30"/>
        </w:rPr>
        <w:t>отражается по этим ценам.</w:t>
      </w:r>
    </w:p>
    <w:p w:rsidR="00EB7443" w:rsidRPr="00A764EA" w:rsidRDefault="00EB7443" w:rsidP="00EB7443">
      <w:pPr>
        <w:widowControl w:val="0"/>
        <w:ind w:firstLine="709"/>
        <w:jc w:val="both"/>
        <w:rPr>
          <w:sz w:val="30"/>
        </w:rPr>
      </w:pPr>
      <w:r w:rsidRPr="00F72C39">
        <w:rPr>
          <w:sz w:val="30"/>
        </w:rPr>
        <w:t xml:space="preserve">Продукция, поставляемая на экспорт в соответствии с заключенными контрактами, включается в объем отгруженной </w:t>
      </w:r>
      <w:r w:rsidR="0066613D" w:rsidRPr="00F72C39">
        <w:rPr>
          <w:sz w:val="30"/>
        </w:rPr>
        <w:t xml:space="preserve">продукции </w:t>
      </w:r>
      <w:r w:rsidR="00A96729" w:rsidRPr="00F72C39">
        <w:rPr>
          <w:sz w:val="30"/>
        </w:rPr>
        <w:t xml:space="preserve">(работ, услуг) </w:t>
      </w:r>
      <w:r w:rsidRPr="00F72C39">
        <w:rPr>
          <w:sz w:val="30"/>
        </w:rPr>
        <w:t>по контрактным ценам</w:t>
      </w:r>
      <w:r w:rsidRPr="00A764EA">
        <w:rPr>
          <w:sz w:val="30"/>
        </w:rPr>
        <w:t>, пересчитанным в белорусские рубли</w:t>
      </w:r>
      <w:r w:rsidR="007A36D0" w:rsidRPr="00A764EA">
        <w:rPr>
          <w:sz w:val="30"/>
        </w:rPr>
        <w:t xml:space="preserve"> </w:t>
      </w:r>
      <w:r w:rsidR="00DB0083" w:rsidRPr="00A764EA">
        <w:rPr>
          <w:sz w:val="30"/>
        </w:rPr>
        <w:t>в соответствии с Национальным стандартом бухгалтерского учета и отчетности «Влияние изменений курсов иностранных валют</w:t>
      </w:r>
      <w:r w:rsidR="00701237" w:rsidRPr="00A764EA">
        <w:rPr>
          <w:sz w:val="30"/>
        </w:rPr>
        <w:t>»</w:t>
      </w:r>
      <w:r w:rsidR="00BA1426" w:rsidRPr="00A764EA">
        <w:rPr>
          <w:sz w:val="30"/>
        </w:rPr>
        <w:t>,</w:t>
      </w:r>
      <w:r w:rsidR="007A36D0" w:rsidRPr="00A764EA">
        <w:rPr>
          <w:sz w:val="30"/>
        </w:rPr>
        <w:t xml:space="preserve"> </w:t>
      </w:r>
      <w:r w:rsidR="00BA1426" w:rsidRPr="00A764EA">
        <w:rPr>
          <w:sz w:val="30"/>
          <w:szCs w:val="30"/>
        </w:rPr>
        <w:t>за вычетом налогов и сборов, исчисляемых из выручки, экспортных пошлин и стоимости транспортировки продукции от станции отправления до станции назначения.</w:t>
      </w:r>
    </w:p>
    <w:p w:rsidR="007E4F77" w:rsidRPr="00F72C39" w:rsidRDefault="007E4F77" w:rsidP="007E4F77">
      <w:pPr>
        <w:widowControl w:val="0"/>
        <w:ind w:firstLine="709"/>
        <w:jc w:val="both"/>
        <w:rPr>
          <w:i/>
          <w:sz w:val="30"/>
        </w:rPr>
      </w:pPr>
      <w:r w:rsidRPr="00506CCE">
        <w:rPr>
          <w:sz w:val="30"/>
          <w:szCs w:val="30"/>
        </w:rPr>
        <w:t xml:space="preserve">Из контрактной цены не исключаются транспортные расходы по доставке продукции собственного производства до потребителя, если доставка осуществляется собственными силами организации и при этом </w:t>
      </w:r>
      <w:r w:rsidRPr="00506CCE">
        <w:rPr>
          <w:sz w:val="30"/>
        </w:rPr>
        <w:t xml:space="preserve">стоимость доставки  не формируется индивидуально под каждый контракт </w:t>
      </w:r>
      <w:r w:rsidRPr="00F72C39">
        <w:rPr>
          <w:sz w:val="30"/>
        </w:rPr>
        <w:t>и не выделена в контракте отдельно</w:t>
      </w:r>
      <w:r w:rsidRPr="00F72C39">
        <w:rPr>
          <w:sz w:val="30"/>
          <w:szCs w:val="30"/>
        </w:rPr>
        <w:t>.</w:t>
      </w:r>
    </w:p>
    <w:p w:rsidR="003616DA" w:rsidRPr="00F72C39" w:rsidRDefault="00506CCE" w:rsidP="003616DA">
      <w:pPr>
        <w:widowControl w:val="0"/>
        <w:ind w:firstLine="709"/>
        <w:jc w:val="both"/>
        <w:rPr>
          <w:i/>
          <w:sz w:val="30"/>
        </w:rPr>
      </w:pPr>
      <w:r w:rsidRPr="00F72C39">
        <w:rPr>
          <w:sz w:val="30"/>
        </w:rPr>
        <w:t xml:space="preserve">Продукция собственного производства, реализованная другим юридическим и физическим лицам через торговые объекты, находящиеся на балансе организации, включается в объем отгруженной продукции (работ, услуг) по ценам реализации, </w:t>
      </w:r>
      <w:r w:rsidRPr="00F72C39">
        <w:rPr>
          <w:sz w:val="30"/>
          <w:szCs w:val="30"/>
        </w:rPr>
        <w:t>за вычетом налогов и сборов, исчисляемых из выручки, и торговой наценки.</w:t>
      </w:r>
    </w:p>
    <w:p w:rsidR="000D4337" w:rsidRDefault="007A15FD" w:rsidP="007E4F77">
      <w:pPr>
        <w:widowControl w:val="0"/>
        <w:ind w:firstLine="709"/>
        <w:jc w:val="both"/>
      </w:pPr>
      <w:r w:rsidRPr="00F72C39">
        <w:rPr>
          <w:sz w:val="30"/>
        </w:rPr>
        <w:t xml:space="preserve">Продукция (работы, услуги), переданная другим юридическим </w:t>
      </w:r>
      <w:r w:rsidR="00B96525" w:rsidRPr="00F72C39">
        <w:rPr>
          <w:sz w:val="30"/>
        </w:rPr>
        <w:br/>
      </w:r>
      <w:r w:rsidRPr="00F72C39">
        <w:rPr>
          <w:sz w:val="30"/>
        </w:rPr>
        <w:t>и физическим лицам безвозмездно, непромышленным структурным подразделениям в пределах юридического лица для дальнейшего использования, выданная своим работникам в счет оплаты труда, зачисленная в состав собственных основных средств, включается в объем отгруженной продукции (работ, услуг) по средневзвешенной цене отгрузки за отчетный месяц на аналогичную продукцию (работы, услуги), а в случае отсутствия отгрузки аналогичной продукции (работ, услуг) в отчетном месяце – по цене последней отгрузки, но не ниже фактической себестоимости</w:t>
      </w:r>
      <w:r w:rsidR="00506CCE" w:rsidRPr="00F72C39">
        <w:rPr>
          <w:sz w:val="30"/>
        </w:rPr>
        <w:t>.</w:t>
      </w:r>
      <w:r w:rsidR="000D4337" w:rsidRPr="000D4337">
        <w:t xml:space="preserve"> </w:t>
      </w:r>
      <w:r w:rsidR="000D4337">
        <w:t xml:space="preserve">   </w:t>
      </w:r>
    </w:p>
    <w:p w:rsidR="002379E9" w:rsidRPr="00A764EA" w:rsidRDefault="002379E9" w:rsidP="006E4BC2">
      <w:pPr>
        <w:widowControl w:val="0"/>
        <w:numPr>
          <w:ilvl w:val="0"/>
          <w:numId w:val="2"/>
        </w:numPr>
        <w:tabs>
          <w:tab w:val="num" w:pos="1134"/>
        </w:tabs>
        <w:ind w:left="0" w:firstLine="709"/>
        <w:jc w:val="both"/>
        <w:rPr>
          <w:sz w:val="30"/>
        </w:rPr>
      </w:pPr>
      <w:r w:rsidRPr="00A764EA">
        <w:rPr>
          <w:sz w:val="30"/>
        </w:rPr>
        <w:t>В объем отгруженной продукции (работ, услуг) включается стоимость:</w:t>
      </w:r>
    </w:p>
    <w:p w:rsidR="002379E9" w:rsidRPr="00E41C4B" w:rsidRDefault="002379E9">
      <w:pPr>
        <w:widowControl w:val="0"/>
        <w:ind w:firstLine="709"/>
        <w:jc w:val="both"/>
        <w:rPr>
          <w:sz w:val="30"/>
        </w:rPr>
      </w:pPr>
      <w:r w:rsidRPr="00A764EA">
        <w:rPr>
          <w:sz w:val="30"/>
        </w:rPr>
        <w:t xml:space="preserve">готовой продукции, </w:t>
      </w:r>
      <w:r w:rsidR="0015489A">
        <w:rPr>
          <w:sz w:val="30"/>
        </w:rPr>
        <w:t>произведенной</w:t>
      </w:r>
      <w:r w:rsidRPr="00A764EA">
        <w:rPr>
          <w:sz w:val="30"/>
        </w:rPr>
        <w:t xml:space="preserve"> всеми </w:t>
      </w:r>
      <w:r w:rsidR="008913B9" w:rsidRPr="00A764EA">
        <w:rPr>
          <w:sz w:val="30"/>
        </w:rPr>
        <w:t xml:space="preserve">структурными </w:t>
      </w:r>
      <w:r w:rsidRPr="00A764EA">
        <w:rPr>
          <w:sz w:val="30"/>
        </w:rPr>
        <w:t xml:space="preserve">подразделениями </w:t>
      </w:r>
      <w:r w:rsidRPr="00F72C39">
        <w:rPr>
          <w:sz w:val="30"/>
        </w:rPr>
        <w:t>организации</w:t>
      </w:r>
      <w:r w:rsidR="00882744" w:rsidRPr="00F72C39">
        <w:rPr>
          <w:sz w:val="30"/>
        </w:rPr>
        <w:t>, фактически</w:t>
      </w:r>
      <w:r w:rsidRPr="00F72C39">
        <w:rPr>
          <w:sz w:val="30"/>
        </w:rPr>
        <w:t xml:space="preserve"> отгруженной </w:t>
      </w:r>
      <w:r w:rsidR="00341DF6" w:rsidRPr="00F72C39">
        <w:rPr>
          <w:sz w:val="30"/>
        </w:rPr>
        <w:t xml:space="preserve">другим юридическим </w:t>
      </w:r>
      <w:r w:rsidR="007D5930" w:rsidRPr="00F72C39">
        <w:rPr>
          <w:sz w:val="30"/>
        </w:rPr>
        <w:t xml:space="preserve">и </w:t>
      </w:r>
      <w:r w:rsidR="00341DF6" w:rsidRPr="00F72C39">
        <w:rPr>
          <w:sz w:val="30"/>
        </w:rPr>
        <w:t>физическим лицам</w:t>
      </w:r>
      <w:r w:rsidRPr="00F72C39">
        <w:rPr>
          <w:sz w:val="30"/>
        </w:rPr>
        <w:t xml:space="preserve">, </w:t>
      </w:r>
      <w:r w:rsidR="0096404D" w:rsidRPr="00F72C39">
        <w:rPr>
          <w:sz w:val="30"/>
        </w:rPr>
        <w:t>передан</w:t>
      </w:r>
      <w:r w:rsidR="0096404D" w:rsidRPr="00E41C4B">
        <w:rPr>
          <w:sz w:val="30"/>
        </w:rPr>
        <w:t>ной</w:t>
      </w:r>
      <w:r w:rsidR="00F72C39" w:rsidRPr="00E41C4B">
        <w:rPr>
          <w:sz w:val="30"/>
        </w:rPr>
        <w:t xml:space="preserve"> </w:t>
      </w:r>
      <w:r w:rsidR="00506CCE" w:rsidRPr="00E41C4B">
        <w:rPr>
          <w:sz w:val="30"/>
        </w:rPr>
        <w:t>непромышленным структурным подразделениям в пределах юридического лица для дальнейшего использования</w:t>
      </w:r>
      <w:r w:rsidRPr="00E41C4B">
        <w:rPr>
          <w:sz w:val="30"/>
        </w:rPr>
        <w:t xml:space="preserve">; </w:t>
      </w:r>
      <w:r w:rsidR="00506CCE" w:rsidRPr="00E41C4B">
        <w:rPr>
          <w:sz w:val="30"/>
        </w:rPr>
        <w:t xml:space="preserve">выданной своим работникам в счет оплаты труда, </w:t>
      </w:r>
      <w:r w:rsidR="00882744" w:rsidRPr="00E41C4B">
        <w:rPr>
          <w:sz w:val="30"/>
        </w:rPr>
        <w:t>зачисленной</w:t>
      </w:r>
      <w:r w:rsidR="003112FB" w:rsidRPr="00E41C4B">
        <w:rPr>
          <w:sz w:val="30"/>
        </w:rPr>
        <w:t xml:space="preserve"> в состав</w:t>
      </w:r>
      <w:r w:rsidRPr="00E41C4B">
        <w:rPr>
          <w:sz w:val="30"/>
        </w:rPr>
        <w:t xml:space="preserve"> собственных основных средств;</w:t>
      </w:r>
    </w:p>
    <w:p w:rsidR="00A05D5A" w:rsidRPr="00E41C4B" w:rsidRDefault="00A05D5A">
      <w:pPr>
        <w:widowControl w:val="0"/>
        <w:ind w:firstLine="709"/>
        <w:jc w:val="both"/>
        <w:rPr>
          <w:strike/>
          <w:sz w:val="30"/>
        </w:rPr>
      </w:pPr>
      <w:r w:rsidRPr="00E41C4B">
        <w:rPr>
          <w:sz w:val="30"/>
        </w:rPr>
        <w:t xml:space="preserve">выполненных работ, оказанных услуг промышленного характера по заказам других юридических </w:t>
      </w:r>
      <w:r w:rsidR="000177D3" w:rsidRPr="00E41C4B">
        <w:rPr>
          <w:sz w:val="30"/>
        </w:rPr>
        <w:t>и</w:t>
      </w:r>
      <w:r w:rsidRPr="00E41C4B">
        <w:rPr>
          <w:sz w:val="30"/>
        </w:rPr>
        <w:t xml:space="preserve"> физических лиц</w:t>
      </w:r>
      <w:r w:rsidR="00B276FB" w:rsidRPr="00E41C4B">
        <w:rPr>
          <w:sz w:val="30"/>
        </w:rPr>
        <w:t xml:space="preserve"> и сданных заказчику</w:t>
      </w:r>
      <w:r w:rsidRPr="00E41C4B">
        <w:rPr>
          <w:sz w:val="30"/>
        </w:rPr>
        <w:t>.</w:t>
      </w:r>
    </w:p>
    <w:p w:rsidR="002379E9" w:rsidRPr="00E41C4B" w:rsidRDefault="002379E9" w:rsidP="00C806C0">
      <w:pPr>
        <w:widowControl w:val="0"/>
        <w:numPr>
          <w:ilvl w:val="0"/>
          <w:numId w:val="2"/>
        </w:numPr>
        <w:tabs>
          <w:tab w:val="num" w:pos="1134"/>
        </w:tabs>
        <w:ind w:left="0" w:firstLine="709"/>
        <w:jc w:val="both"/>
        <w:rPr>
          <w:sz w:val="30"/>
        </w:rPr>
      </w:pPr>
      <w:r w:rsidRPr="00E41C4B">
        <w:rPr>
          <w:sz w:val="30"/>
        </w:rPr>
        <w:t xml:space="preserve">Стоимость продукции, принятой покупателем, которая находится на ответственном хранении у изготовителя по независящим от него причинам и оформлена сохранными расписками, включается в объем </w:t>
      </w:r>
      <w:r w:rsidRPr="00E41C4B">
        <w:rPr>
          <w:sz w:val="30"/>
        </w:rPr>
        <w:lastRenderedPageBreak/>
        <w:t>отгруженной продукции</w:t>
      </w:r>
      <w:r w:rsidR="00157531" w:rsidRPr="00E41C4B">
        <w:rPr>
          <w:sz w:val="30"/>
        </w:rPr>
        <w:t xml:space="preserve"> (работ, услуг)</w:t>
      </w:r>
      <w:r w:rsidRPr="00E41C4B">
        <w:rPr>
          <w:sz w:val="30"/>
        </w:rPr>
        <w:t>.</w:t>
      </w:r>
    </w:p>
    <w:p w:rsidR="002379E9" w:rsidRPr="00E41C4B" w:rsidRDefault="002379E9" w:rsidP="00C806C0">
      <w:pPr>
        <w:widowControl w:val="0"/>
        <w:numPr>
          <w:ilvl w:val="0"/>
          <w:numId w:val="2"/>
        </w:numPr>
        <w:tabs>
          <w:tab w:val="num" w:pos="1134"/>
        </w:tabs>
        <w:ind w:left="0" w:firstLine="709"/>
        <w:jc w:val="both"/>
        <w:rPr>
          <w:sz w:val="30"/>
        </w:rPr>
      </w:pPr>
      <w:r w:rsidRPr="00E41C4B">
        <w:rPr>
          <w:sz w:val="30"/>
        </w:rPr>
        <w:t>Изделия, которые в соответствии с договором оплачиваются заказчиком поэтап</w:t>
      </w:r>
      <w:r w:rsidR="00444293" w:rsidRPr="00E41C4B">
        <w:rPr>
          <w:sz w:val="30"/>
        </w:rPr>
        <w:t>но</w:t>
      </w:r>
      <w:r w:rsidR="007A36D0" w:rsidRPr="00E41C4B">
        <w:rPr>
          <w:sz w:val="30"/>
        </w:rPr>
        <w:t xml:space="preserve"> </w:t>
      </w:r>
      <w:r w:rsidRPr="00E41C4B">
        <w:rPr>
          <w:sz w:val="30"/>
        </w:rPr>
        <w:t>в зависимости от степени их готовности, включаются в объем отгруженной продукции, когда их производство полностью завершено и они отгружены потребителю.</w:t>
      </w:r>
    </w:p>
    <w:p w:rsidR="009A4F32" w:rsidRPr="00E41C4B" w:rsidRDefault="009A4F32" w:rsidP="009A4F32">
      <w:pPr>
        <w:widowControl w:val="0"/>
        <w:numPr>
          <w:ilvl w:val="0"/>
          <w:numId w:val="2"/>
        </w:numPr>
        <w:tabs>
          <w:tab w:val="clear" w:pos="3905"/>
          <w:tab w:val="num" w:pos="1134"/>
          <w:tab w:val="num" w:pos="1211"/>
        </w:tabs>
        <w:ind w:left="0" w:firstLine="709"/>
        <w:jc w:val="both"/>
        <w:rPr>
          <w:sz w:val="30"/>
        </w:rPr>
      </w:pPr>
      <w:r w:rsidRPr="00E41C4B">
        <w:rPr>
          <w:sz w:val="30"/>
        </w:rPr>
        <w:t>Если организация изготавливает полуфабрикаты, заготовки, узлы, которые передает другим юридическим лицам</w:t>
      </w:r>
      <w:r w:rsidR="00F36F8C" w:rsidRPr="00E41C4B">
        <w:rPr>
          <w:sz w:val="30"/>
        </w:rPr>
        <w:t xml:space="preserve"> и индивидуальным предпринимателям</w:t>
      </w:r>
      <w:r w:rsidRPr="00E41C4B">
        <w:rPr>
          <w:sz w:val="30"/>
        </w:rPr>
        <w:t xml:space="preserve"> (с оплатой или без оплаты) для частичной обработки или доведения их до полной готовности, а затем получает их обратно и использует при производстве готовых изделий, то в объем отгруженной продукции включается стоимость готовых изделий, когда их производство полностью завершено и они отгружены потребителю, без стоимости работ (услуг)</w:t>
      </w:r>
      <w:r w:rsidR="00F36F8C" w:rsidRPr="00E41C4B">
        <w:rPr>
          <w:sz w:val="30"/>
        </w:rPr>
        <w:t>, выполненных (оказанных) другими юридическими лицами и индивидуальными предпринимателями</w:t>
      </w:r>
      <w:r w:rsidRPr="00E41C4B">
        <w:rPr>
          <w:sz w:val="30"/>
        </w:rPr>
        <w:t>.</w:t>
      </w:r>
    </w:p>
    <w:p w:rsidR="002379E9" w:rsidRPr="00E41C4B" w:rsidRDefault="002379E9" w:rsidP="00C806C0">
      <w:pPr>
        <w:widowControl w:val="0"/>
        <w:numPr>
          <w:ilvl w:val="0"/>
          <w:numId w:val="2"/>
        </w:numPr>
        <w:tabs>
          <w:tab w:val="num" w:pos="1134"/>
        </w:tabs>
        <w:ind w:left="0" w:firstLine="709"/>
        <w:jc w:val="both"/>
        <w:rPr>
          <w:sz w:val="30"/>
        </w:rPr>
      </w:pPr>
      <w:r w:rsidRPr="00E41C4B">
        <w:rPr>
          <w:sz w:val="30"/>
        </w:rPr>
        <w:t xml:space="preserve">Продукция, </w:t>
      </w:r>
      <w:r w:rsidR="008A5D33" w:rsidRPr="00E41C4B">
        <w:rPr>
          <w:sz w:val="30"/>
        </w:rPr>
        <w:t>произведенная</w:t>
      </w:r>
      <w:r w:rsidRPr="00E41C4B">
        <w:rPr>
          <w:sz w:val="30"/>
        </w:rPr>
        <w:t xml:space="preserve"> из сырья и материалов заказчика, не оплачиваемых организацией-изготовителем</w:t>
      </w:r>
      <w:r w:rsidR="00674D44" w:rsidRPr="00E41C4B">
        <w:rPr>
          <w:sz w:val="30"/>
        </w:rPr>
        <w:t xml:space="preserve"> </w:t>
      </w:r>
      <w:r w:rsidRPr="00E41C4B">
        <w:rPr>
          <w:sz w:val="30"/>
        </w:rPr>
        <w:t>(из давальческого сырья)</w:t>
      </w:r>
      <w:r w:rsidR="006605B3" w:rsidRPr="00E41C4B">
        <w:rPr>
          <w:sz w:val="30"/>
        </w:rPr>
        <w:t>,</w:t>
      </w:r>
      <w:r w:rsidRPr="00E41C4B">
        <w:rPr>
          <w:sz w:val="30"/>
        </w:rPr>
        <w:t xml:space="preserve"> в объем отгруженной продукции включается по стоимости обработки, то есть без стоимости давальческого сырья.</w:t>
      </w:r>
    </w:p>
    <w:p w:rsidR="002379E9" w:rsidRPr="00E41C4B" w:rsidRDefault="002379E9" w:rsidP="00C806C0">
      <w:pPr>
        <w:widowControl w:val="0"/>
        <w:numPr>
          <w:ilvl w:val="0"/>
          <w:numId w:val="2"/>
        </w:numPr>
        <w:tabs>
          <w:tab w:val="num" w:pos="1134"/>
        </w:tabs>
        <w:ind w:left="0" w:firstLine="709"/>
        <w:jc w:val="both"/>
        <w:rPr>
          <w:sz w:val="30"/>
        </w:rPr>
      </w:pPr>
      <w:r w:rsidRPr="00E41C4B">
        <w:rPr>
          <w:sz w:val="30"/>
        </w:rPr>
        <w:t xml:space="preserve">Из общего объема отгруженной продукции (работ, услуг) </w:t>
      </w:r>
      <w:r w:rsidR="00C806C0" w:rsidRPr="00E41C4B">
        <w:rPr>
          <w:sz w:val="30"/>
        </w:rPr>
        <w:t xml:space="preserve">по строке 104 </w:t>
      </w:r>
      <w:r w:rsidRPr="00E41C4B">
        <w:rPr>
          <w:sz w:val="30"/>
        </w:rPr>
        <w:t>выделяется отгруженная инновационная продукция (работы, услуги</w:t>
      </w:r>
      <w:r w:rsidR="00F80523" w:rsidRPr="00E41C4B">
        <w:rPr>
          <w:sz w:val="30"/>
        </w:rPr>
        <w:t>)</w:t>
      </w:r>
      <w:r w:rsidRPr="00E41C4B">
        <w:rPr>
          <w:sz w:val="30"/>
        </w:rPr>
        <w:t>.</w:t>
      </w:r>
    </w:p>
    <w:p w:rsidR="00DB0083" w:rsidRPr="00E41C4B" w:rsidRDefault="00DB0083" w:rsidP="006B1958">
      <w:pPr>
        <w:widowControl w:val="0"/>
        <w:numPr>
          <w:ilvl w:val="0"/>
          <w:numId w:val="2"/>
        </w:numPr>
        <w:tabs>
          <w:tab w:val="num" w:pos="1134"/>
        </w:tabs>
        <w:ind w:left="0" w:firstLine="709"/>
        <w:jc w:val="both"/>
        <w:rPr>
          <w:sz w:val="30"/>
        </w:rPr>
      </w:pPr>
      <w:r w:rsidRPr="00E41C4B">
        <w:rPr>
          <w:sz w:val="30"/>
        </w:rPr>
        <w:t xml:space="preserve">Инновационная продукция (работы, услуги) – это внедренная </w:t>
      </w:r>
      <w:r w:rsidR="001221D2" w:rsidRPr="00E41C4B">
        <w:rPr>
          <w:sz w:val="30"/>
        </w:rPr>
        <w:t xml:space="preserve">в производство </w:t>
      </w:r>
      <w:r w:rsidRPr="00E41C4B">
        <w:rPr>
          <w:sz w:val="30"/>
        </w:rPr>
        <w:t>продукция (работы, услуги), являющаяся новой или значительно улучшенной по сравнению с ранее выпускавшейся продукцией (работами, услугами) в части ее свойств или способов использования, получившая новое обозначение или определение (наименование).</w:t>
      </w:r>
    </w:p>
    <w:p w:rsidR="00DB0083" w:rsidRPr="00E41C4B" w:rsidRDefault="00DB0083" w:rsidP="00DB0083">
      <w:pPr>
        <w:pStyle w:val="a4"/>
        <w:rPr>
          <w:color w:val="auto"/>
          <w:sz w:val="30"/>
          <w:szCs w:val="24"/>
        </w:rPr>
      </w:pPr>
      <w:r w:rsidRPr="00E41C4B">
        <w:rPr>
          <w:color w:val="auto"/>
          <w:sz w:val="30"/>
          <w:szCs w:val="24"/>
        </w:rPr>
        <w:t>К инновационной продукции (работам, услугам) относятся:</w:t>
      </w:r>
    </w:p>
    <w:p w:rsidR="00DB0083" w:rsidRPr="00E41C4B" w:rsidRDefault="00DB0083" w:rsidP="00DB0083">
      <w:pPr>
        <w:pStyle w:val="a4"/>
        <w:rPr>
          <w:color w:val="auto"/>
          <w:sz w:val="30"/>
          <w:szCs w:val="24"/>
        </w:rPr>
      </w:pPr>
      <w:r w:rsidRPr="00E41C4B">
        <w:rPr>
          <w:color w:val="auto"/>
          <w:sz w:val="30"/>
          <w:szCs w:val="24"/>
        </w:rPr>
        <w:t>продукция (работы, услуги), значительно отличающаяся по своим характеристикам и (или) предназначению от продукции</w:t>
      </w:r>
      <w:r w:rsidR="00575B24" w:rsidRPr="00E41C4B">
        <w:rPr>
          <w:color w:val="auto"/>
          <w:sz w:val="30"/>
          <w:szCs w:val="24"/>
        </w:rPr>
        <w:t xml:space="preserve"> (работ, услуг)</w:t>
      </w:r>
      <w:r w:rsidRPr="00E41C4B">
        <w:rPr>
          <w:color w:val="auto"/>
          <w:sz w:val="30"/>
          <w:szCs w:val="24"/>
        </w:rPr>
        <w:t xml:space="preserve">, производившейся </w:t>
      </w:r>
      <w:r w:rsidR="00891CCD" w:rsidRPr="00E41C4B">
        <w:rPr>
          <w:color w:val="auto"/>
          <w:sz w:val="30"/>
          <w:szCs w:val="24"/>
        </w:rPr>
        <w:t xml:space="preserve"> </w:t>
      </w:r>
      <w:r w:rsidR="00891CCD" w:rsidRPr="00E41C4B">
        <w:rPr>
          <w:sz w:val="30"/>
          <w:szCs w:val="30"/>
        </w:rPr>
        <w:t xml:space="preserve">(выполняемых, оказываемых) </w:t>
      </w:r>
      <w:r w:rsidRPr="00E41C4B">
        <w:rPr>
          <w:color w:val="auto"/>
          <w:sz w:val="30"/>
          <w:szCs w:val="24"/>
        </w:rPr>
        <w:t>организацией ранее;</w:t>
      </w:r>
    </w:p>
    <w:p w:rsidR="00DB0083" w:rsidRPr="00E41C4B" w:rsidRDefault="00DB0083" w:rsidP="00DB0083">
      <w:pPr>
        <w:pStyle w:val="a4"/>
        <w:rPr>
          <w:color w:val="auto"/>
          <w:sz w:val="30"/>
          <w:szCs w:val="24"/>
        </w:rPr>
      </w:pPr>
      <w:r w:rsidRPr="00E41C4B">
        <w:rPr>
          <w:color w:val="auto"/>
          <w:sz w:val="30"/>
          <w:szCs w:val="24"/>
        </w:rPr>
        <w:t>продукция (работы, услуги), подвергшаяся изменениям технических характеристик с целью создания нового способа ее применения</w:t>
      </w:r>
      <w:r w:rsidR="00891CCD" w:rsidRPr="00E41C4B">
        <w:rPr>
          <w:color w:val="auto"/>
          <w:sz w:val="30"/>
          <w:szCs w:val="24"/>
        </w:rPr>
        <w:t xml:space="preserve">   </w:t>
      </w:r>
      <w:r w:rsidR="00891CCD" w:rsidRPr="00E41C4B">
        <w:rPr>
          <w:color w:val="auto"/>
          <w:sz w:val="30"/>
          <w:szCs w:val="24"/>
        </w:rPr>
        <w:br/>
        <w:t>и (или) позволяющих</w:t>
      </w:r>
      <w:r w:rsidRPr="00E41C4B">
        <w:rPr>
          <w:color w:val="auto"/>
          <w:sz w:val="30"/>
          <w:szCs w:val="24"/>
        </w:rPr>
        <w:t xml:space="preserve"> расширить область использования продукции</w:t>
      </w:r>
      <w:r w:rsidR="00575B24" w:rsidRPr="00E41C4B">
        <w:rPr>
          <w:color w:val="auto"/>
          <w:sz w:val="30"/>
          <w:szCs w:val="24"/>
        </w:rPr>
        <w:t xml:space="preserve"> (работ, услуг)</w:t>
      </w:r>
      <w:r w:rsidRPr="00E41C4B">
        <w:rPr>
          <w:color w:val="auto"/>
          <w:sz w:val="30"/>
          <w:szCs w:val="24"/>
        </w:rPr>
        <w:t>;</w:t>
      </w:r>
    </w:p>
    <w:p w:rsidR="00DB0083" w:rsidRPr="00E41C4B" w:rsidRDefault="00DB0083" w:rsidP="00DB0083">
      <w:pPr>
        <w:pStyle w:val="a4"/>
        <w:rPr>
          <w:color w:val="auto"/>
          <w:sz w:val="30"/>
          <w:szCs w:val="24"/>
        </w:rPr>
      </w:pPr>
      <w:r w:rsidRPr="00E41C4B">
        <w:rPr>
          <w:color w:val="auto"/>
          <w:sz w:val="30"/>
          <w:szCs w:val="24"/>
        </w:rPr>
        <w:t>продукция (работы, услуги) со значительными улучшениями существующих продуктов</w:t>
      </w:r>
      <w:r w:rsidR="00891CCD" w:rsidRPr="00E41C4B">
        <w:rPr>
          <w:color w:val="auto"/>
          <w:sz w:val="30"/>
          <w:szCs w:val="24"/>
        </w:rPr>
        <w:t xml:space="preserve"> </w:t>
      </w:r>
      <w:r w:rsidR="00891CCD" w:rsidRPr="00E41C4B">
        <w:rPr>
          <w:sz w:val="30"/>
        </w:rPr>
        <w:t>(работ, услуг</w:t>
      </w:r>
      <w:r w:rsidR="00891CCD" w:rsidRPr="00E41C4B">
        <w:rPr>
          <w:sz w:val="30"/>
          <w:szCs w:val="30"/>
        </w:rPr>
        <w:t>)</w:t>
      </w:r>
      <w:r w:rsidRPr="00E41C4B">
        <w:rPr>
          <w:color w:val="auto"/>
          <w:sz w:val="30"/>
          <w:szCs w:val="24"/>
        </w:rPr>
        <w:t>, за счет изменений в материалах, компонентах и прочих характеристиках, улучшающих их свойства;</w:t>
      </w:r>
    </w:p>
    <w:p w:rsidR="00371EE6" w:rsidRPr="00E41C4B" w:rsidRDefault="00371EE6" w:rsidP="00DB0083">
      <w:pPr>
        <w:pStyle w:val="a4"/>
        <w:rPr>
          <w:color w:val="auto"/>
          <w:sz w:val="30"/>
          <w:szCs w:val="24"/>
        </w:rPr>
      </w:pPr>
      <w:r w:rsidRPr="00E41C4B">
        <w:rPr>
          <w:sz w:val="30"/>
        </w:rPr>
        <w:t>продукция со значительно улучшенными конструктивными характеристиками, которые обеспечивают повышение удобства использования или полезности для потребителя;</w:t>
      </w:r>
    </w:p>
    <w:p w:rsidR="00DB0083" w:rsidRDefault="00DB0083" w:rsidP="00DB0083">
      <w:pPr>
        <w:pStyle w:val="a4"/>
        <w:ind w:firstLine="720"/>
        <w:rPr>
          <w:color w:val="auto"/>
          <w:sz w:val="30"/>
          <w:szCs w:val="24"/>
        </w:rPr>
      </w:pPr>
      <w:r w:rsidRPr="00E41C4B">
        <w:rPr>
          <w:color w:val="auto"/>
          <w:sz w:val="30"/>
          <w:szCs w:val="24"/>
        </w:rPr>
        <w:t xml:space="preserve">значительные усовершенствования </w:t>
      </w:r>
      <w:r w:rsidRPr="00A764EA">
        <w:rPr>
          <w:color w:val="auto"/>
          <w:sz w:val="30"/>
          <w:szCs w:val="24"/>
        </w:rPr>
        <w:t xml:space="preserve">в способах предоставления услуг </w:t>
      </w:r>
      <w:r w:rsidRPr="00A764EA">
        <w:rPr>
          <w:color w:val="auto"/>
          <w:sz w:val="30"/>
          <w:szCs w:val="24"/>
        </w:rPr>
        <w:lastRenderedPageBreak/>
        <w:t>(например, эффективность и быстрота), дополнение уже существующих услуг новыми функциями или характеристиками или внедрение совершенно новых услуг.</w:t>
      </w:r>
    </w:p>
    <w:p w:rsidR="008B5741" w:rsidRPr="006C3320" w:rsidRDefault="008B5741" w:rsidP="006C3320">
      <w:pPr>
        <w:widowControl w:val="0"/>
        <w:numPr>
          <w:ilvl w:val="0"/>
          <w:numId w:val="2"/>
        </w:numPr>
        <w:tabs>
          <w:tab w:val="num" w:pos="1134"/>
        </w:tabs>
        <w:ind w:left="0" w:firstLine="709"/>
        <w:jc w:val="both"/>
        <w:rPr>
          <w:strike/>
          <w:sz w:val="30"/>
        </w:rPr>
      </w:pPr>
      <w:r w:rsidRPr="006C3320">
        <w:rPr>
          <w:sz w:val="30"/>
        </w:rPr>
        <w:t>Не относится к инновационной продукции промышленная продукция:</w:t>
      </w:r>
    </w:p>
    <w:p w:rsidR="008B5741" w:rsidRPr="006C3320" w:rsidRDefault="008B5741" w:rsidP="008B5741">
      <w:pPr>
        <w:widowControl w:val="0"/>
        <w:tabs>
          <w:tab w:val="num" w:pos="3905"/>
        </w:tabs>
        <w:jc w:val="both"/>
        <w:rPr>
          <w:sz w:val="30"/>
        </w:rPr>
      </w:pPr>
      <w:r w:rsidRPr="006C3320">
        <w:rPr>
          <w:sz w:val="30"/>
        </w:rPr>
        <w:t xml:space="preserve">         45.1. претерпевшая незначительные:</w:t>
      </w:r>
    </w:p>
    <w:p w:rsidR="008B5741" w:rsidRPr="006C3320" w:rsidRDefault="008B5741" w:rsidP="008B5741">
      <w:pPr>
        <w:spacing w:line="320" w:lineRule="exact"/>
        <w:ind w:firstLine="700"/>
        <w:jc w:val="both"/>
        <w:rPr>
          <w:sz w:val="30"/>
        </w:rPr>
      </w:pPr>
      <w:r w:rsidRPr="006C3320">
        <w:rPr>
          <w:sz w:val="30"/>
        </w:rPr>
        <w:t>эстетические изменения, не касающиеся ее свойств, технических характеристик, такие как изменение цвета или несущественное изменение формы и тому подобное;</w:t>
      </w:r>
    </w:p>
    <w:p w:rsidR="008B5741" w:rsidRPr="006C3320" w:rsidRDefault="008B5741" w:rsidP="008B5741">
      <w:pPr>
        <w:spacing w:line="320" w:lineRule="exact"/>
        <w:ind w:firstLine="700"/>
        <w:jc w:val="both"/>
        <w:rPr>
          <w:sz w:val="30"/>
        </w:rPr>
      </w:pPr>
      <w:r w:rsidRPr="006C3320">
        <w:rPr>
          <w:sz w:val="30"/>
        </w:rPr>
        <w:t>технические или внешние изменения, оставляющие неизменным ее конструктивное исполнение, не оказывающие влияния на ее параметры, свойства, стоимость, а также входящих в нее материалов и компонентов;</w:t>
      </w:r>
    </w:p>
    <w:p w:rsidR="008B5741" w:rsidRPr="006C3320" w:rsidRDefault="008B5741" w:rsidP="008B5741">
      <w:pPr>
        <w:spacing w:line="320" w:lineRule="exact"/>
        <w:ind w:firstLine="700"/>
        <w:jc w:val="both"/>
        <w:rPr>
          <w:sz w:val="30"/>
        </w:rPr>
      </w:pPr>
      <w:r w:rsidRPr="006C3320">
        <w:rPr>
          <w:sz w:val="30"/>
        </w:rPr>
        <w:t xml:space="preserve">45.2. произведенная в связи с: </w:t>
      </w:r>
    </w:p>
    <w:p w:rsidR="008B5741" w:rsidRPr="006C3320" w:rsidRDefault="008B5741" w:rsidP="008B5741">
      <w:pPr>
        <w:spacing w:line="320" w:lineRule="exact"/>
        <w:ind w:firstLine="700"/>
        <w:jc w:val="both"/>
        <w:rPr>
          <w:sz w:val="30"/>
        </w:rPr>
      </w:pPr>
      <w:r w:rsidRPr="006C3320">
        <w:rPr>
          <w:sz w:val="30"/>
        </w:rPr>
        <w:t xml:space="preserve">расширением номенклатуры продукции за счет ввода в производство уже достаточно известных на рынке сбыта видов продукции, не выпускавшихся ранее в данной организации, но более низкой по уровню технологичности по сравнению с выпускаемой продукцией; </w:t>
      </w:r>
    </w:p>
    <w:p w:rsidR="008B5741" w:rsidRPr="006C3320" w:rsidRDefault="008B5741" w:rsidP="008B5741">
      <w:pPr>
        <w:spacing w:line="320" w:lineRule="exact"/>
        <w:ind w:firstLine="700"/>
        <w:jc w:val="both"/>
        <w:rPr>
          <w:sz w:val="30"/>
        </w:rPr>
      </w:pPr>
      <w:r w:rsidRPr="006C3320">
        <w:rPr>
          <w:sz w:val="30"/>
        </w:rPr>
        <w:t>расширением номенклатуры продукции за счет ввода в производство не выпускавшихся ранее в данной организации, но уже достаточно известных на рынке сбыта видов продукции (возможно непрофильной) с целью удовлетворения сиюминутного спроса и (или) обеспечения доходов организации. Например, выпуск машиностроительным заводом непрофильной продукции;</w:t>
      </w:r>
    </w:p>
    <w:p w:rsidR="008B5741" w:rsidRPr="006C3320" w:rsidRDefault="008B5741" w:rsidP="008B5741">
      <w:pPr>
        <w:spacing w:line="320" w:lineRule="exact"/>
        <w:ind w:firstLine="700"/>
        <w:jc w:val="both"/>
        <w:rPr>
          <w:sz w:val="30"/>
        </w:rPr>
      </w:pPr>
      <w:r w:rsidRPr="006C3320">
        <w:rPr>
          <w:sz w:val="30"/>
        </w:rPr>
        <w:t>расширением производственных мощностей за счет дополнительных станков уже известной модели либо замены станков на более поздние модификации той же модели (реконструкция, модернизация);</w:t>
      </w:r>
    </w:p>
    <w:p w:rsidR="008B5741" w:rsidRPr="006C3320" w:rsidRDefault="008B5741" w:rsidP="008B5741">
      <w:pPr>
        <w:spacing w:line="320" w:lineRule="exact"/>
        <w:ind w:firstLine="700"/>
        <w:jc w:val="both"/>
        <w:rPr>
          <w:sz w:val="30"/>
        </w:rPr>
      </w:pPr>
      <w:r w:rsidRPr="006C3320">
        <w:rPr>
          <w:sz w:val="30"/>
        </w:rPr>
        <w:t xml:space="preserve">регулярными сезонными и прочими повторяющимися изменениями </w:t>
      </w:r>
      <w:r w:rsidRPr="006C3320">
        <w:rPr>
          <w:sz w:val="30"/>
        </w:rPr>
        <w:br/>
        <w:t>(в швейном, обувном производстве и тому подобное). Например, изготовление и продажа производителем одежды новых сезонных моделей, если только эти модели не изготовлены из ткани со значительно улучшенными свойствами.</w:t>
      </w:r>
    </w:p>
    <w:p w:rsidR="008B5741" w:rsidRPr="00E578F3" w:rsidRDefault="008B5741" w:rsidP="008B5741">
      <w:pPr>
        <w:pStyle w:val="a4"/>
        <w:ind w:firstLine="720"/>
        <w:rPr>
          <w:color w:val="auto"/>
          <w:sz w:val="30"/>
        </w:rPr>
      </w:pPr>
      <w:r w:rsidRPr="006C3320">
        <w:rPr>
          <w:sz w:val="30"/>
          <w:szCs w:val="30"/>
        </w:rPr>
        <w:t>Не относится к инновационной продукция единичного пр</w:t>
      </w:r>
      <w:r w:rsidRPr="00E578F3">
        <w:rPr>
          <w:sz w:val="30"/>
          <w:szCs w:val="30"/>
        </w:rPr>
        <w:t>оизводства или выполненная по индивидуальному заказу в случае, если она не имеет существенных отличий от уже производившейся данной организацией ранее.</w:t>
      </w:r>
    </w:p>
    <w:p w:rsidR="002379E9" w:rsidRPr="00E578F3" w:rsidRDefault="002379E9" w:rsidP="00194660">
      <w:pPr>
        <w:widowControl w:val="0"/>
        <w:numPr>
          <w:ilvl w:val="0"/>
          <w:numId w:val="2"/>
        </w:numPr>
        <w:tabs>
          <w:tab w:val="num" w:pos="1134"/>
        </w:tabs>
        <w:ind w:left="0" w:firstLine="709"/>
        <w:jc w:val="both"/>
        <w:rPr>
          <w:spacing w:val="-8"/>
          <w:sz w:val="30"/>
        </w:rPr>
      </w:pPr>
      <w:r w:rsidRPr="00E578F3">
        <w:rPr>
          <w:spacing w:val="-8"/>
          <w:sz w:val="30"/>
        </w:rPr>
        <w:t xml:space="preserve">Продукция </w:t>
      </w:r>
      <w:r w:rsidR="00855F7D" w:rsidRPr="00E578F3">
        <w:rPr>
          <w:spacing w:val="-8"/>
          <w:sz w:val="30"/>
        </w:rPr>
        <w:t xml:space="preserve">(работы, услуги) </w:t>
      </w:r>
      <w:r w:rsidRPr="00E578F3">
        <w:rPr>
          <w:spacing w:val="-8"/>
          <w:sz w:val="30"/>
        </w:rPr>
        <w:t xml:space="preserve">считается инновационной в течение трех лет с момента ее первой отгрузки </w:t>
      </w:r>
      <w:r w:rsidR="00F12640" w:rsidRPr="0047137B">
        <w:rPr>
          <w:spacing w:val="-8"/>
          <w:sz w:val="30"/>
        </w:rPr>
        <w:t>(выполнения, оказания)</w:t>
      </w:r>
      <w:r w:rsidR="00F12640">
        <w:rPr>
          <w:spacing w:val="-8"/>
          <w:sz w:val="30"/>
        </w:rPr>
        <w:t xml:space="preserve"> </w:t>
      </w:r>
      <w:r w:rsidRPr="00E578F3">
        <w:rPr>
          <w:spacing w:val="-8"/>
          <w:sz w:val="30"/>
        </w:rPr>
        <w:t>организаци</w:t>
      </w:r>
      <w:r w:rsidR="00013DA3" w:rsidRPr="00E578F3">
        <w:rPr>
          <w:spacing w:val="-8"/>
          <w:sz w:val="30"/>
        </w:rPr>
        <w:t>ей</w:t>
      </w:r>
      <w:r w:rsidR="005758E5" w:rsidRPr="00E578F3">
        <w:rPr>
          <w:spacing w:val="-8"/>
          <w:sz w:val="30"/>
        </w:rPr>
        <w:t>.</w:t>
      </w:r>
    </w:p>
    <w:p w:rsidR="00C806C0" w:rsidRPr="00E578F3" w:rsidRDefault="00C806C0" w:rsidP="00C806C0">
      <w:pPr>
        <w:widowControl w:val="0"/>
        <w:numPr>
          <w:ilvl w:val="0"/>
          <w:numId w:val="2"/>
        </w:numPr>
        <w:tabs>
          <w:tab w:val="num" w:pos="1134"/>
        </w:tabs>
        <w:ind w:left="0" w:firstLine="709"/>
        <w:jc w:val="both"/>
        <w:rPr>
          <w:bCs/>
          <w:sz w:val="30"/>
        </w:rPr>
      </w:pPr>
      <w:r w:rsidRPr="00E578F3">
        <w:rPr>
          <w:bCs/>
          <w:sz w:val="30"/>
        </w:rPr>
        <w:t>По строке 10</w:t>
      </w:r>
      <w:r w:rsidR="00B1752F" w:rsidRPr="00E578F3">
        <w:rPr>
          <w:bCs/>
          <w:sz w:val="30"/>
        </w:rPr>
        <w:t>5</w:t>
      </w:r>
      <w:r w:rsidRPr="00E578F3">
        <w:rPr>
          <w:bCs/>
          <w:sz w:val="30"/>
        </w:rPr>
        <w:t xml:space="preserve"> в граф</w:t>
      </w:r>
      <w:r w:rsidR="006A0118" w:rsidRPr="00E578F3">
        <w:rPr>
          <w:bCs/>
          <w:sz w:val="30"/>
        </w:rPr>
        <w:t>е</w:t>
      </w:r>
      <w:r w:rsidRPr="00E578F3">
        <w:rPr>
          <w:bCs/>
          <w:sz w:val="30"/>
        </w:rPr>
        <w:t xml:space="preserve"> 1 отражается стоимость запасов готовой продукции собственного производства </w:t>
      </w:r>
      <w:r w:rsidR="006F1E24" w:rsidRPr="00E578F3">
        <w:rPr>
          <w:bCs/>
          <w:sz w:val="30"/>
        </w:rPr>
        <w:t>на конец отчетного период</w:t>
      </w:r>
      <w:r w:rsidR="006A0118" w:rsidRPr="00E578F3">
        <w:rPr>
          <w:bCs/>
          <w:sz w:val="30"/>
        </w:rPr>
        <w:t>а</w:t>
      </w:r>
      <w:r w:rsidR="002D5BE9" w:rsidRPr="00E578F3">
        <w:rPr>
          <w:bCs/>
          <w:sz w:val="30"/>
        </w:rPr>
        <w:t>.</w:t>
      </w:r>
    </w:p>
    <w:p w:rsidR="002379E9" w:rsidRPr="00E578F3" w:rsidRDefault="002379E9" w:rsidP="006F1E24">
      <w:pPr>
        <w:widowControl w:val="0"/>
        <w:numPr>
          <w:ilvl w:val="0"/>
          <w:numId w:val="2"/>
        </w:numPr>
        <w:tabs>
          <w:tab w:val="num" w:pos="1134"/>
        </w:tabs>
        <w:ind w:left="0" w:firstLine="709"/>
        <w:jc w:val="both"/>
        <w:rPr>
          <w:sz w:val="30"/>
        </w:rPr>
      </w:pPr>
      <w:r w:rsidRPr="00E578F3">
        <w:rPr>
          <w:sz w:val="30"/>
        </w:rPr>
        <w:t>К запасам готовой продукции</w:t>
      </w:r>
      <w:r w:rsidR="007A36D0" w:rsidRPr="00E578F3">
        <w:rPr>
          <w:sz w:val="30"/>
        </w:rPr>
        <w:t xml:space="preserve"> </w:t>
      </w:r>
      <w:r w:rsidRPr="00E578F3">
        <w:rPr>
          <w:sz w:val="30"/>
        </w:rPr>
        <w:t>относится оставшаяся в организации неотгруженная готовая продукция</w:t>
      </w:r>
      <w:r w:rsidR="005531D1" w:rsidRPr="00E578F3">
        <w:rPr>
          <w:sz w:val="30"/>
        </w:rPr>
        <w:t>, а также находящаяся на реализации у комиссионера</w:t>
      </w:r>
      <w:r w:rsidR="000D46AD" w:rsidRPr="00E578F3">
        <w:rPr>
          <w:sz w:val="30"/>
        </w:rPr>
        <w:t xml:space="preserve"> и в </w:t>
      </w:r>
      <w:r w:rsidR="005E47BB" w:rsidRPr="00E578F3">
        <w:rPr>
          <w:sz w:val="30"/>
        </w:rPr>
        <w:t xml:space="preserve">торговых объектах, находящихся </w:t>
      </w:r>
      <w:r w:rsidR="000D46AD" w:rsidRPr="00E578F3">
        <w:rPr>
          <w:sz w:val="30"/>
        </w:rPr>
        <w:t>на балансе организации</w:t>
      </w:r>
      <w:r w:rsidRPr="00E578F3">
        <w:rPr>
          <w:sz w:val="30"/>
        </w:rPr>
        <w:t xml:space="preserve">. </w:t>
      </w:r>
      <w:r w:rsidR="006F1E24" w:rsidRPr="00E578F3">
        <w:rPr>
          <w:sz w:val="30"/>
        </w:rPr>
        <w:t>Стоимость</w:t>
      </w:r>
      <w:r w:rsidRPr="00E578F3">
        <w:rPr>
          <w:sz w:val="30"/>
        </w:rPr>
        <w:t xml:space="preserve"> запас</w:t>
      </w:r>
      <w:r w:rsidR="006F1E24" w:rsidRPr="00E578F3">
        <w:rPr>
          <w:sz w:val="30"/>
        </w:rPr>
        <w:t>ов</w:t>
      </w:r>
      <w:r w:rsidRPr="00E578F3">
        <w:rPr>
          <w:sz w:val="30"/>
        </w:rPr>
        <w:t xml:space="preserve"> готовой продукции отража</w:t>
      </w:r>
      <w:r w:rsidR="006F1E24" w:rsidRPr="00E578F3">
        <w:rPr>
          <w:sz w:val="30"/>
        </w:rPr>
        <w:t>е</w:t>
      </w:r>
      <w:r w:rsidRPr="00E578F3">
        <w:rPr>
          <w:sz w:val="30"/>
        </w:rPr>
        <w:t xml:space="preserve">тся в фактических отпускных ценах </w:t>
      </w:r>
      <w:r w:rsidR="00091AEA" w:rsidRPr="00E578F3">
        <w:rPr>
          <w:sz w:val="30"/>
          <w:szCs w:val="30"/>
        </w:rPr>
        <w:t xml:space="preserve">за вычетом налогов и сборов, исчисляемых </w:t>
      </w:r>
      <w:r w:rsidR="00091AEA" w:rsidRPr="00E578F3">
        <w:rPr>
          <w:sz w:val="30"/>
          <w:szCs w:val="30"/>
        </w:rPr>
        <w:lastRenderedPageBreak/>
        <w:t>из выручки</w:t>
      </w:r>
      <w:r w:rsidR="006F1E24" w:rsidRPr="00E578F3">
        <w:rPr>
          <w:sz w:val="30"/>
        </w:rPr>
        <w:t>, действовавших на дату сдачи на склад готовой продукции</w:t>
      </w:r>
      <w:r w:rsidRPr="00E578F3">
        <w:rPr>
          <w:sz w:val="30"/>
        </w:rPr>
        <w:t>.</w:t>
      </w:r>
    </w:p>
    <w:p w:rsidR="006F1E24" w:rsidRPr="00E578F3" w:rsidRDefault="006F1E24" w:rsidP="00901AD4">
      <w:pPr>
        <w:widowControl w:val="0"/>
        <w:ind w:firstLine="709"/>
        <w:jc w:val="both"/>
        <w:rPr>
          <w:sz w:val="30"/>
        </w:rPr>
      </w:pPr>
      <w:r w:rsidRPr="00E578F3">
        <w:rPr>
          <w:sz w:val="30"/>
        </w:rPr>
        <w:t xml:space="preserve">В случае </w:t>
      </w:r>
      <w:r w:rsidR="002247D6" w:rsidRPr="00E578F3">
        <w:rPr>
          <w:sz w:val="30"/>
        </w:rPr>
        <w:t>к</w:t>
      </w:r>
      <w:r w:rsidRPr="00E578F3">
        <w:rPr>
          <w:sz w:val="30"/>
        </w:rPr>
        <w:t>олебания цен, действовавших на дату сдачи на склад готовой продукции</w:t>
      </w:r>
      <w:r w:rsidR="002D5BE9" w:rsidRPr="00E578F3">
        <w:rPr>
          <w:sz w:val="30"/>
        </w:rPr>
        <w:t>,</w:t>
      </w:r>
      <w:r w:rsidRPr="00E578F3">
        <w:rPr>
          <w:sz w:val="30"/>
        </w:rPr>
        <w:t xml:space="preserve"> стоимость запасов готовой продукции оценивается с использованием средневзвешенных за период с начала года цен отгрузки на данную продукцию (вид продукции).</w:t>
      </w:r>
      <w:r w:rsidR="007F364D">
        <w:rPr>
          <w:sz w:val="30"/>
        </w:rPr>
        <w:t xml:space="preserve"> </w:t>
      </w:r>
      <w:r w:rsidR="009E1058" w:rsidRPr="0047137B">
        <w:rPr>
          <w:sz w:val="30"/>
          <w:szCs w:val="30"/>
        </w:rPr>
        <w:t>При отсутствии отгрузки в отчетном месяце используется цена последней отгрузки на данную продукцию (вид продукции), но не ниже фактической себестоимости.</w:t>
      </w:r>
    </w:p>
    <w:p w:rsidR="007966AE" w:rsidRPr="00E578F3" w:rsidRDefault="007966AE" w:rsidP="006F1E24">
      <w:pPr>
        <w:widowControl w:val="0"/>
        <w:numPr>
          <w:ilvl w:val="0"/>
          <w:numId w:val="2"/>
        </w:numPr>
        <w:tabs>
          <w:tab w:val="num" w:pos="1134"/>
        </w:tabs>
        <w:ind w:left="0" w:firstLine="709"/>
        <w:jc w:val="both"/>
        <w:rPr>
          <w:sz w:val="30"/>
        </w:rPr>
      </w:pPr>
      <w:r w:rsidRPr="00E578F3">
        <w:rPr>
          <w:sz w:val="30"/>
        </w:rPr>
        <w:t xml:space="preserve">Продукция, произведенная из сырья и материалов заказчика, не оплачиваемых организацией-изготовителем(из давальческого сырья), в стоимость запасов готовой продукции </w:t>
      </w:r>
      <w:r w:rsidR="00C44297" w:rsidRPr="00E578F3">
        <w:rPr>
          <w:sz w:val="30"/>
        </w:rPr>
        <w:t>не включается.</w:t>
      </w:r>
    </w:p>
    <w:p w:rsidR="002379E9" w:rsidRPr="00E578F3" w:rsidRDefault="002379E9" w:rsidP="00A256A5">
      <w:pPr>
        <w:widowControl w:val="0"/>
        <w:numPr>
          <w:ilvl w:val="0"/>
          <w:numId w:val="2"/>
        </w:numPr>
        <w:tabs>
          <w:tab w:val="num" w:pos="1134"/>
        </w:tabs>
        <w:ind w:left="0" w:firstLine="709"/>
        <w:jc w:val="both"/>
        <w:rPr>
          <w:sz w:val="30"/>
        </w:rPr>
      </w:pPr>
      <w:r w:rsidRPr="00E578F3">
        <w:rPr>
          <w:sz w:val="30"/>
        </w:rPr>
        <w:t>Стоимость запасов готовой продукции,</w:t>
      </w:r>
      <w:r w:rsidR="007A36D0" w:rsidRPr="00E578F3">
        <w:rPr>
          <w:sz w:val="30"/>
        </w:rPr>
        <w:t xml:space="preserve"> </w:t>
      </w:r>
      <w:r w:rsidRPr="00E578F3">
        <w:rPr>
          <w:sz w:val="30"/>
        </w:rPr>
        <w:t xml:space="preserve">включенных в акты изъятия имущества на основании решений </w:t>
      </w:r>
      <w:r w:rsidR="00301C1B" w:rsidRPr="00E578F3">
        <w:rPr>
          <w:sz w:val="30"/>
        </w:rPr>
        <w:t>экономических</w:t>
      </w:r>
      <w:r w:rsidRPr="00E578F3">
        <w:rPr>
          <w:sz w:val="30"/>
        </w:rPr>
        <w:t xml:space="preserve"> судов и  налоговых органов, а также включенных в акты ареста имущества или акты описи имущества, подлежащего аресту на основании решений </w:t>
      </w:r>
      <w:r w:rsidR="00301C1B" w:rsidRPr="00E578F3">
        <w:rPr>
          <w:sz w:val="30"/>
        </w:rPr>
        <w:t>экономических</w:t>
      </w:r>
      <w:r w:rsidRPr="00E578F3">
        <w:rPr>
          <w:sz w:val="30"/>
        </w:rPr>
        <w:t xml:space="preserve"> судов, не оформленных сохранными расписками на ответственное хранение и учитываемых на</w:t>
      </w:r>
      <w:r w:rsidR="001D36B7" w:rsidRPr="00E578F3">
        <w:rPr>
          <w:sz w:val="30"/>
        </w:rPr>
        <w:t xml:space="preserve"> счете бухгалтерского учета </w:t>
      </w:r>
      <w:r w:rsidR="00DD011F" w:rsidRPr="00E578F3">
        <w:rPr>
          <w:sz w:val="30"/>
        </w:rPr>
        <w:br/>
      </w:r>
      <w:r w:rsidR="001D36B7" w:rsidRPr="00E578F3">
        <w:rPr>
          <w:sz w:val="30"/>
        </w:rPr>
        <w:t xml:space="preserve">43 «Готовая продукция», </w:t>
      </w:r>
      <w:r w:rsidR="00A256A5" w:rsidRPr="00E578F3">
        <w:rPr>
          <w:sz w:val="30"/>
        </w:rPr>
        <w:t xml:space="preserve">отражается как стоимость </w:t>
      </w:r>
      <w:r w:rsidRPr="00E578F3">
        <w:rPr>
          <w:sz w:val="30"/>
        </w:rPr>
        <w:t>запасов готовой продукции.</w:t>
      </w:r>
    </w:p>
    <w:p w:rsidR="00253E85" w:rsidRPr="00E578F3" w:rsidRDefault="00253E85" w:rsidP="00253E85">
      <w:pPr>
        <w:jc w:val="center"/>
        <w:rPr>
          <w:sz w:val="30"/>
          <w:szCs w:val="30"/>
        </w:rPr>
      </w:pPr>
      <w:r w:rsidRPr="00E578F3">
        <w:rPr>
          <w:sz w:val="30"/>
          <w:szCs w:val="30"/>
        </w:rPr>
        <w:t xml:space="preserve">ГЛАВА </w:t>
      </w:r>
      <w:r w:rsidR="008D712C" w:rsidRPr="00E578F3">
        <w:rPr>
          <w:sz w:val="30"/>
          <w:szCs w:val="30"/>
        </w:rPr>
        <w:t>3</w:t>
      </w:r>
    </w:p>
    <w:p w:rsidR="00253E85" w:rsidRPr="00E578F3" w:rsidRDefault="00253E85" w:rsidP="00253E85">
      <w:pPr>
        <w:jc w:val="center"/>
        <w:rPr>
          <w:sz w:val="30"/>
          <w:szCs w:val="30"/>
        </w:rPr>
      </w:pPr>
      <w:r w:rsidRPr="00E578F3">
        <w:rPr>
          <w:sz w:val="30"/>
          <w:szCs w:val="30"/>
        </w:rPr>
        <w:t xml:space="preserve">ПОРЯДОК ЗАПОЛНЕНИЯ РАЗДЕЛА </w:t>
      </w:r>
      <w:r w:rsidRPr="00E578F3">
        <w:rPr>
          <w:sz w:val="30"/>
          <w:szCs w:val="30"/>
          <w:lang w:val="en-US"/>
        </w:rPr>
        <w:t>II</w:t>
      </w:r>
      <w:r w:rsidRPr="00E578F3">
        <w:rPr>
          <w:sz w:val="30"/>
          <w:szCs w:val="30"/>
        </w:rPr>
        <w:br/>
        <w:t>«СВЕДЕНИЯ О В</w:t>
      </w:r>
      <w:r w:rsidR="00D1701C" w:rsidRPr="00E578F3">
        <w:rPr>
          <w:sz w:val="30"/>
          <w:szCs w:val="30"/>
        </w:rPr>
        <w:t>ИДАХ ЭКОНОМИЧЕСКОЙ ДЕЯТЕЛЬНОСТИ</w:t>
      </w:r>
      <w:r w:rsidRPr="00E578F3">
        <w:rPr>
          <w:sz w:val="30"/>
          <w:szCs w:val="30"/>
        </w:rPr>
        <w:t xml:space="preserve"> ОРГАНИЗАЦИИ»</w:t>
      </w:r>
    </w:p>
    <w:p w:rsidR="00253E85" w:rsidRPr="00E578F3" w:rsidRDefault="00253E85" w:rsidP="00253E85">
      <w:pPr>
        <w:widowControl w:val="0"/>
        <w:ind w:firstLine="709"/>
        <w:jc w:val="both"/>
        <w:rPr>
          <w:sz w:val="30"/>
        </w:rPr>
      </w:pPr>
    </w:p>
    <w:p w:rsidR="00253E85" w:rsidRPr="003A2632" w:rsidRDefault="00253E85" w:rsidP="00284662">
      <w:pPr>
        <w:widowControl w:val="0"/>
        <w:numPr>
          <w:ilvl w:val="0"/>
          <w:numId w:val="2"/>
        </w:numPr>
        <w:tabs>
          <w:tab w:val="num" w:pos="1134"/>
        </w:tabs>
        <w:ind w:left="0" w:firstLine="709"/>
        <w:jc w:val="both"/>
        <w:rPr>
          <w:sz w:val="30"/>
        </w:rPr>
      </w:pPr>
      <w:r w:rsidRPr="003A2632">
        <w:rPr>
          <w:sz w:val="30"/>
          <w:szCs w:val="30"/>
        </w:rPr>
        <w:t>В графе А по свободным строкам</w:t>
      </w:r>
      <w:r w:rsidR="00D1701C" w:rsidRPr="003A2632">
        <w:rPr>
          <w:sz w:val="30"/>
          <w:szCs w:val="30"/>
        </w:rPr>
        <w:t>, относящимся к строке 901</w:t>
      </w:r>
      <w:r w:rsidR="00A756B6" w:rsidRPr="003A2632">
        <w:rPr>
          <w:sz w:val="30"/>
          <w:szCs w:val="30"/>
        </w:rPr>
        <w:t>,</w:t>
      </w:r>
      <w:r w:rsidRPr="003A2632">
        <w:rPr>
          <w:sz w:val="30"/>
          <w:szCs w:val="30"/>
        </w:rPr>
        <w:t xml:space="preserve"> указываются осуществляемые организацией виды экономической деятельности, </w:t>
      </w:r>
      <w:r w:rsidR="00FA745A" w:rsidRPr="003A2632">
        <w:rPr>
          <w:sz w:val="30"/>
          <w:szCs w:val="30"/>
        </w:rPr>
        <w:t xml:space="preserve">классифицируемые по </w:t>
      </w:r>
      <w:r w:rsidR="00733C9E" w:rsidRPr="003A2632">
        <w:rPr>
          <w:sz w:val="30"/>
          <w:szCs w:val="30"/>
        </w:rPr>
        <w:t>ОКРБ 005-2011</w:t>
      </w:r>
      <w:r w:rsidR="00FA745A" w:rsidRPr="003A2632">
        <w:rPr>
          <w:sz w:val="30"/>
          <w:szCs w:val="30"/>
        </w:rPr>
        <w:t xml:space="preserve"> в горнодобывающей</w:t>
      </w:r>
      <w:r w:rsidR="003334FE" w:rsidRPr="003A2632">
        <w:rPr>
          <w:sz w:val="30"/>
          <w:szCs w:val="30"/>
        </w:rPr>
        <w:t xml:space="preserve"> промышленности</w:t>
      </w:r>
      <w:r w:rsidR="00DE2E88" w:rsidRPr="003A2632">
        <w:rPr>
          <w:sz w:val="30"/>
          <w:szCs w:val="30"/>
        </w:rPr>
        <w:t xml:space="preserve">; </w:t>
      </w:r>
      <w:r w:rsidR="00FA745A" w:rsidRPr="003A2632">
        <w:rPr>
          <w:sz w:val="30"/>
          <w:szCs w:val="30"/>
        </w:rPr>
        <w:t>обрабатывающей промышленности</w:t>
      </w:r>
      <w:r w:rsidR="00DE2E88" w:rsidRPr="003A2632">
        <w:rPr>
          <w:sz w:val="30"/>
          <w:szCs w:val="30"/>
        </w:rPr>
        <w:t>;</w:t>
      </w:r>
      <w:r w:rsidR="00284662" w:rsidRPr="003A2632">
        <w:rPr>
          <w:sz w:val="30"/>
          <w:szCs w:val="30"/>
        </w:rPr>
        <w:t xml:space="preserve"> снабжении электроэнергией, газом, паром, горячей водо</w:t>
      </w:r>
      <w:r w:rsidR="00DE2E88" w:rsidRPr="003A2632">
        <w:rPr>
          <w:sz w:val="30"/>
          <w:szCs w:val="30"/>
        </w:rPr>
        <w:t>й и кондиционированным воздухом;</w:t>
      </w:r>
      <w:r w:rsidR="00284662" w:rsidRPr="003A2632">
        <w:rPr>
          <w:sz w:val="30"/>
          <w:szCs w:val="30"/>
        </w:rPr>
        <w:t xml:space="preserve"> водоснабжении; сборе, обработке и удалении отходов, деятельности по ликвидации загрязнений (разделы 05-39 </w:t>
      </w:r>
      <w:r w:rsidR="00733C9E" w:rsidRPr="003A2632">
        <w:rPr>
          <w:sz w:val="30"/>
          <w:szCs w:val="30"/>
        </w:rPr>
        <w:t>ОКРБ 005-2011</w:t>
      </w:r>
      <w:r w:rsidR="00284662" w:rsidRPr="003A2632">
        <w:rPr>
          <w:sz w:val="30"/>
          <w:szCs w:val="30"/>
        </w:rPr>
        <w:t>)</w:t>
      </w:r>
      <w:r w:rsidR="00156C9B" w:rsidRPr="003A2632">
        <w:rPr>
          <w:sz w:val="30"/>
          <w:szCs w:val="30"/>
        </w:rPr>
        <w:t xml:space="preserve">, </w:t>
      </w:r>
      <w:r w:rsidR="00020C22" w:rsidRPr="003A2632">
        <w:rPr>
          <w:sz w:val="30"/>
          <w:szCs w:val="30"/>
        </w:rPr>
        <w:t>в графе Б</w:t>
      </w:r>
      <w:r w:rsidRPr="003A2632">
        <w:rPr>
          <w:sz w:val="30"/>
          <w:szCs w:val="30"/>
        </w:rPr>
        <w:t xml:space="preserve"> по данным строкам – их пятизначные коды по </w:t>
      </w:r>
      <w:r w:rsidR="00733C9E" w:rsidRPr="003A2632">
        <w:rPr>
          <w:sz w:val="30"/>
          <w:szCs w:val="30"/>
        </w:rPr>
        <w:t>ОКРБ 005-2011</w:t>
      </w:r>
      <w:r w:rsidRPr="003A2632">
        <w:rPr>
          <w:sz w:val="30"/>
          <w:szCs w:val="30"/>
        </w:rPr>
        <w:t>.</w:t>
      </w:r>
    </w:p>
    <w:p w:rsidR="00FA745A" w:rsidRPr="003A2632" w:rsidRDefault="00253E85" w:rsidP="00253E85">
      <w:pPr>
        <w:widowControl w:val="0"/>
        <w:numPr>
          <w:ilvl w:val="0"/>
          <w:numId w:val="2"/>
        </w:numPr>
        <w:tabs>
          <w:tab w:val="num" w:pos="1134"/>
        </w:tabs>
        <w:ind w:left="0" w:firstLine="709"/>
        <w:jc w:val="both"/>
        <w:rPr>
          <w:sz w:val="30"/>
          <w:szCs w:val="30"/>
        </w:rPr>
      </w:pPr>
      <w:r w:rsidRPr="003A2632">
        <w:rPr>
          <w:sz w:val="30"/>
          <w:szCs w:val="30"/>
        </w:rPr>
        <w:t>В графах 1</w:t>
      </w:r>
      <w:r w:rsidR="003334FE" w:rsidRPr="003A2632">
        <w:rPr>
          <w:sz w:val="30"/>
          <w:szCs w:val="30"/>
        </w:rPr>
        <w:t>-</w:t>
      </w:r>
      <w:r w:rsidRPr="003A2632">
        <w:rPr>
          <w:sz w:val="30"/>
          <w:szCs w:val="30"/>
        </w:rPr>
        <w:t>3 отража</w:t>
      </w:r>
      <w:r w:rsidR="00FA745A" w:rsidRPr="003A2632">
        <w:rPr>
          <w:sz w:val="30"/>
          <w:szCs w:val="30"/>
        </w:rPr>
        <w:t>е</w:t>
      </w:r>
      <w:r w:rsidRPr="003A2632">
        <w:rPr>
          <w:sz w:val="30"/>
          <w:szCs w:val="30"/>
        </w:rPr>
        <w:t xml:space="preserve">тся </w:t>
      </w:r>
      <w:r w:rsidR="00FA745A" w:rsidRPr="003A2632">
        <w:rPr>
          <w:sz w:val="30"/>
          <w:szCs w:val="30"/>
        </w:rPr>
        <w:t xml:space="preserve">объем </w:t>
      </w:r>
      <w:r w:rsidR="003334FE" w:rsidRPr="003A2632">
        <w:rPr>
          <w:sz w:val="30"/>
          <w:szCs w:val="30"/>
        </w:rPr>
        <w:t>промышленного производства</w:t>
      </w:r>
      <w:r w:rsidR="00FA745A" w:rsidRPr="003A2632">
        <w:rPr>
          <w:sz w:val="30"/>
          <w:szCs w:val="30"/>
        </w:rPr>
        <w:t xml:space="preserve"> по каждому виду экономической деятельности</w:t>
      </w:r>
      <w:r w:rsidR="00D12B56" w:rsidRPr="003A2632">
        <w:rPr>
          <w:sz w:val="30"/>
          <w:szCs w:val="30"/>
        </w:rPr>
        <w:t xml:space="preserve"> согласно пунктам </w:t>
      </w:r>
      <w:r w:rsidR="00F0569B" w:rsidRPr="003A2632">
        <w:rPr>
          <w:sz w:val="30"/>
          <w:szCs w:val="30"/>
        </w:rPr>
        <w:t>12-33</w:t>
      </w:r>
      <w:r w:rsidR="00D12B56" w:rsidRPr="003A2632">
        <w:rPr>
          <w:sz w:val="30"/>
          <w:szCs w:val="30"/>
        </w:rPr>
        <w:t xml:space="preserve"> настоящих Указаний</w:t>
      </w:r>
      <w:r w:rsidR="00FA745A" w:rsidRPr="003A2632">
        <w:rPr>
          <w:sz w:val="30"/>
          <w:szCs w:val="30"/>
        </w:rPr>
        <w:t>.</w:t>
      </w:r>
    </w:p>
    <w:p w:rsidR="00A22596" w:rsidRPr="003A2632" w:rsidRDefault="00E6634F" w:rsidP="00A22596">
      <w:pPr>
        <w:ind w:firstLine="720"/>
        <w:jc w:val="both"/>
        <w:rPr>
          <w:color w:val="FF0000"/>
          <w:sz w:val="30"/>
          <w:szCs w:val="30"/>
        </w:rPr>
      </w:pPr>
      <w:r w:rsidRPr="003A2632">
        <w:rPr>
          <w:sz w:val="30"/>
          <w:szCs w:val="30"/>
        </w:rPr>
        <w:t xml:space="preserve">Для организаций, перечисленных </w:t>
      </w:r>
      <w:r w:rsidRPr="003A2632">
        <w:rPr>
          <w:color w:val="000000" w:themeColor="text1"/>
          <w:sz w:val="30"/>
          <w:szCs w:val="30"/>
        </w:rPr>
        <w:t xml:space="preserve">в подпункте 1.1 </w:t>
      </w:r>
      <w:r w:rsidRPr="003A2632">
        <w:rPr>
          <w:sz w:val="30"/>
          <w:szCs w:val="30"/>
        </w:rPr>
        <w:t>пункта 1 настоящих Указаний, сумма данных, приведенных по свободным строкам в графах 1-3, должна быть равна данным строки 101 раздела I в графах 1-3 соответственно</w:t>
      </w:r>
      <w:r w:rsidR="00536424" w:rsidRPr="003A2632">
        <w:rPr>
          <w:sz w:val="30"/>
          <w:szCs w:val="30"/>
        </w:rPr>
        <w:t>.</w:t>
      </w:r>
    </w:p>
    <w:p w:rsidR="00F80523" w:rsidRPr="003A2632" w:rsidRDefault="00F80523" w:rsidP="005F5706">
      <w:pPr>
        <w:widowControl w:val="0"/>
        <w:numPr>
          <w:ilvl w:val="0"/>
          <w:numId w:val="2"/>
        </w:numPr>
        <w:tabs>
          <w:tab w:val="num" w:pos="1134"/>
        </w:tabs>
        <w:ind w:left="0" w:firstLine="709"/>
        <w:jc w:val="both"/>
        <w:rPr>
          <w:sz w:val="30"/>
          <w:szCs w:val="30"/>
        </w:rPr>
      </w:pPr>
      <w:r w:rsidRPr="003A2632">
        <w:rPr>
          <w:bCs/>
          <w:sz w:val="30"/>
          <w:szCs w:val="30"/>
        </w:rPr>
        <w:t>Организация, осуществляющая полиграфическую деятельность и предоставление услуг в этой области</w:t>
      </w:r>
      <w:r w:rsidRPr="003A2632">
        <w:rPr>
          <w:bCs/>
          <w:sz w:val="30"/>
        </w:rPr>
        <w:t>, отражает стоимость оказанных услуг</w:t>
      </w:r>
      <w:r w:rsidR="00C763CE" w:rsidRPr="003A2632">
        <w:t xml:space="preserve"> </w:t>
      </w:r>
      <w:r w:rsidR="00C763CE" w:rsidRPr="003A2632">
        <w:rPr>
          <w:sz w:val="30"/>
          <w:szCs w:val="30"/>
        </w:rPr>
        <w:t xml:space="preserve">другим юридическим </w:t>
      </w:r>
      <w:r w:rsidR="007D5930" w:rsidRPr="003A2632">
        <w:rPr>
          <w:sz w:val="30"/>
        </w:rPr>
        <w:t>и</w:t>
      </w:r>
      <w:r w:rsidR="007D5930" w:rsidRPr="003A2632">
        <w:rPr>
          <w:sz w:val="30"/>
          <w:szCs w:val="30"/>
        </w:rPr>
        <w:t xml:space="preserve"> </w:t>
      </w:r>
      <w:r w:rsidR="00C763CE" w:rsidRPr="003A2632">
        <w:rPr>
          <w:sz w:val="30"/>
          <w:szCs w:val="30"/>
        </w:rPr>
        <w:t>физическим лицам</w:t>
      </w:r>
      <w:r w:rsidRPr="003A2632">
        <w:rPr>
          <w:bCs/>
          <w:sz w:val="30"/>
        </w:rPr>
        <w:t xml:space="preserve">. </w:t>
      </w:r>
      <w:r w:rsidRPr="003A2632">
        <w:rPr>
          <w:sz w:val="30"/>
          <w:szCs w:val="30"/>
        </w:rPr>
        <w:t xml:space="preserve">Если организация (типография) использует собственное сырье для печатания продукции, то </w:t>
      </w:r>
      <w:r w:rsidRPr="003A2632">
        <w:rPr>
          <w:sz w:val="30"/>
          <w:szCs w:val="30"/>
        </w:rPr>
        <w:lastRenderedPageBreak/>
        <w:t>стоимость этого сырья включается в объем промышленного производства. Стоимость сырья заказчика, используемого данной организацией для печатания продукции, не включается в объем промышленного производства и не отражается отдельно в графах 4-6.</w:t>
      </w:r>
    </w:p>
    <w:p w:rsidR="00CB2A60" w:rsidRPr="003A2632" w:rsidRDefault="00CB2A60" w:rsidP="00DE5841">
      <w:pPr>
        <w:widowControl w:val="0"/>
        <w:numPr>
          <w:ilvl w:val="0"/>
          <w:numId w:val="2"/>
        </w:numPr>
        <w:tabs>
          <w:tab w:val="num" w:pos="1134"/>
        </w:tabs>
        <w:ind w:left="0" w:firstLine="709"/>
        <w:jc w:val="both"/>
        <w:rPr>
          <w:strike/>
          <w:sz w:val="30"/>
          <w:szCs w:val="30"/>
        </w:rPr>
      </w:pPr>
      <w:r w:rsidRPr="003A2632">
        <w:rPr>
          <w:sz w:val="30"/>
          <w:szCs w:val="30"/>
        </w:rPr>
        <w:t xml:space="preserve">Организация, осуществляющая производство тепловой энергии (пара и горячей воды), распределение тепловой энергии для нужд отопления и (или) горячего водоснабжения и прочих целей, предоставление своих теплосетей для передачи потребителям </w:t>
      </w:r>
      <w:proofErr w:type="spellStart"/>
      <w:r w:rsidRPr="003A2632">
        <w:rPr>
          <w:sz w:val="30"/>
          <w:szCs w:val="30"/>
        </w:rPr>
        <w:t>теплоэнергии</w:t>
      </w:r>
      <w:proofErr w:type="spellEnd"/>
      <w:r w:rsidRPr="003A2632">
        <w:rPr>
          <w:sz w:val="30"/>
          <w:szCs w:val="30"/>
        </w:rPr>
        <w:t xml:space="preserve">, выработанной другими юридическими лицами или индивидуальными предпринимателями, производство и распределение охлажденного воздуха, охлажденной воды с целью охлаждения, отражает объем промышленного производства по подклассу 35300 </w:t>
      </w:r>
      <w:r w:rsidR="00733C9E" w:rsidRPr="003A2632">
        <w:rPr>
          <w:sz w:val="30"/>
          <w:szCs w:val="30"/>
        </w:rPr>
        <w:t>ОКРБ 005-2011</w:t>
      </w:r>
      <w:r w:rsidRPr="003A2632">
        <w:rPr>
          <w:sz w:val="30"/>
          <w:szCs w:val="30"/>
        </w:rPr>
        <w:t>.</w:t>
      </w:r>
    </w:p>
    <w:p w:rsidR="00CB2A60" w:rsidRPr="003A2632" w:rsidRDefault="00CB2A60" w:rsidP="00B346E8">
      <w:pPr>
        <w:widowControl w:val="0"/>
        <w:numPr>
          <w:ilvl w:val="0"/>
          <w:numId w:val="2"/>
        </w:numPr>
        <w:tabs>
          <w:tab w:val="num" w:pos="1134"/>
        </w:tabs>
        <w:ind w:left="0" w:firstLine="709"/>
        <w:jc w:val="both"/>
        <w:rPr>
          <w:strike/>
          <w:sz w:val="30"/>
          <w:szCs w:val="30"/>
        </w:rPr>
      </w:pPr>
      <w:r w:rsidRPr="003A2632">
        <w:rPr>
          <w:sz w:val="30"/>
          <w:szCs w:val="30"/>
        </w:rPr>
        <w:t xml:space="preserve">Организация, осуществляющая производство, передачу и распределение электроэнергии, отражает объем промышленного производства по классу 3511 </w:t>
      </w:r>
      <w:r w:rsidR="00733C9E" w:rsidRPr="003A2632">
        <w:rPr>
          <w:sz w:val="30"/>
          <w:szCs w:val="30"/>
        </w:rPr>
        <w:t>ОКРБ 005-2011</w:t>
      </w:r>
      <w:r w:rsidRPr="003A2632">
        <w:rPr>
          <w:sz w:val="30"/>
          <w:szCs w:val="30"/>
        </w:rPr>
        <w:t>.</w:t>
      </w:r>
    </w:p>
    <w:p w:rsidR="00CB2A60" w:rsidRPr="003A2632" w:rsidRDefault="00CB2A60" w:rsidP="00CB2A60">
      <w:pPr>
        <w:autoSpaceDE w:val="0"/>
        <w:autoSpaceDN w:val="0"/>
        <w:adjustRightInd w:val="0"/>
        <w:ind w:firstLine="709"/>
        <w:jc w:val="both"/>
        <w:rPr>
          <w:sz w:val="30"/>
          <w:szCs w:val="30"/>
        </w:rPr>
      </w:pPr>
      <w:r w:rsidRPr="003A2632">
        <w:rPr>
          <w:sz w:val="30"/>
          <w:szCs w:val="30"/>
        </w:rPr>
        <w:t>Организация, входящая в состав государственного производственного объединения электроэнергетики «</w:t>
      </w:r>
      <w:proofErr w:type="spellStart"/>
      <w:r w:rsidRPr="003A2632">
        <w:rPr>
          <w:sz w:val="30"/>
          <w:szCs w:val="30"/>
        </w:rPr>
        <w:t>Белэнерго</w:t>
      </w:r>
      <w:proofErr w:type="spellEnd"/>
      <w:r w:rsidRPr="003A2632">
        <w:rPr>
          <w:sz w:val="30"/>
          <w:szCs w:val="30"/>
        </w:rPr>
        <w:t xml:space="preserve">», оказывающая услуги по использованию передающей сети для межгосударственного транзита электроэнергии, по договорам с данным объединением, отражает объем произведенных услуг по подклассу 35120 </w:t>
      </w:r>
      <w:r w:rsidR="00733C9E" w:rsidRPr="003A2632">
        <w:rPr>
          <w:sz w:val="30"/>
          <w:szCs w:val="30"/>
        </w:rPr>
        <w:t>ОКРБ 005-2011</w:t>
      </w:r>
      <w:r w:rsidRPr="003A2632">
        <w:rPr>
          <w:sz w:val="30"/>
          <w:szCs w:val="30"/>
        </w:rPr>
        <w:t>.</w:t>
      </w:r>
    </w:p>
    <w:p w:rsidR="00CB2A60" w:rsidRPr="003A2632" w:rsidRDefault="00CB2A60" w:rsidP="00CB2A60">
      <w:pPr>
        <w:widowControl w:val="0"/>
        <w:tabs>
          <w:tab w:val="num" w:pos="720"/>
        </w:tabs>
        <w:ind w:firstLine="709"/>
        <w:jc w:val="both"/>
        <w:rPr>
          <w:strike/>
          <w:sz w:val="30"/>
          <w:szCs w:val="30"/>
        </w:rPr>
      </w:pPr>
      <w:r w:rsidRPr="003A2632">
        <w:rPr>
          <w:sz w:val="30"/>
          <w:szCs w:val="30"/>
        </w:rPr>
        <w:t xml:space="preserve"> Организация, оказывающая услуги по передаче и </w:t>
      </w:r>
      <w:r w:rsidR="00D42B8F" w:rsidRPr="003A2632">
        <w:rPr>
          <w:sz w:val="30"/>
          <w:szCs w:val="30"/>
        </w:rPr>
        <w:t xml:space="preserve">(или) </w:t>
      </w:r>
      <w:r w:rsidRPr="003A2632">
        <w:rPr>
          <w:sz w:val="30"/>
          <w:szCs w:val="30"/>
        </w:rPr>
        <w:t xml:space="preserve">распределению электрической энергии другим юридическим лицам и индивидуальным предпринимателям, отражает объем оказанных услуг по подклассу 35130 </w:t>
      </w:r>
      <w:r w:rsidR="00733C9E" w:rsidRPr="003A2632">
        <w:rPr>
          <w:sz w:val="30"/>
          <w:szCs w:val="30"/>
        </w:rPr>
        <w:t>ОКРБ 005-2011</w:t>
      </w:r>
      <w:r w:rsidRPr="003A2632">
        <w:rPr>
          <w:sz w:val="30"/>
          <w:szCs w:val="30"/>
        </w:rPr>
        <w:t xml:space="preserve">. </w:t>
      </w:r>
    </w:p>
    <w:p w:rsidR="00CB2A60" w:rsidRPr="003A2632" w:rsidRDefault="00CB2A60" w:rsidP="00915DC7">
      <w:pPr>
        <w:widowControl w:val="0"/>
        <w:numPr>
          <w:ilvl w:val="0"/>
          <w:numId w:val="2"/>
        </w:numPr>
        <w:tabs>
          <w:tab w:val="num" w:pos="1134"/>
        </w:tabs>
        <w:ind w:left="0" w:firstLine="709"/>
        <w:jc w:val="both"/>
        <w:rPr>
          <w:strike/>
          <w:sz w:val="30"/>
          <w:szCs w:val="30"/>
        </w:rPr>
      </w:pPr>
      <w:r w:rsidRPr="003A2632">
        <w:rPr>
          <w:spacing w:val="10"/>
          <w:sz w:val="30"/>
          <w:szCs w:val="30"/>
        </w:rPr>
        <w:t>Стоимость</w:t>
      </w:r>
      <w:r w:rsidRPr="003A2632">
        <w:rPr>
          <w:sz w:val="30"/>
          <w:szCs w:val="30"/>
        </w:rPr>
        <w:t xml:space="preserve"> услуг (объемов промышленного производства), перечисленных в пункте 54 и части первой пункта 55 настоящих Указаний, отражается без учета стоимости покупной энергии и пересчета задолженности  потребителей за отпущенные энергоресурсы в связи с изменением установленного Национальным банком  официального курса белорусского рубля к иностранной валюте на дату ее погашения.</w:t>
      </w:r>
    </w:p>
    <w:p w:rsidR="003F713D" w:rsidRPr="003A2632" w:rsidRDefault="0015342C" w:rsidP="005F5706">
      <w:pPr>
        <w:widowControl w:val="0"/>
        <w:numPr>
          <w:ilvl w:val="0"/>
          <w:numId w:val="2"/>
        </w:numPr>
        <w:tabs>
          <w:tab w:val="num" w:pos="180"/>
          <w:tab w:val="num" w:pos="1134"/>
        </w:tabs>
        <w:ind w:left="0" w:firstLine="709"/>
        <w:jc w:val="both"/>
        <w:rPr>
          <w:sz w:val="30"/>
          <w:szCs w:val="30"/>
        </w:rPr>
      </w:pPr>
      <w:r w:rsidRPr="003A2632">
        <w:rPr>
          <w:sz w:val="30"/>
          <w:szCs w:val="30"/>
        </w:rPr>
        <w:t xml:space="preserve">Деятельность по распределению газообразного топлива по трубопроводам и его продажа включает </w:t>
      </w:r>
      <w:r w:rsidRPr="003A2632">
        <w:rPr>
          <w:iCs/>
          <w:sz w:val="30"/>
          <w:szCs w:val="30"/>
        </w:rPr>
        <w:t xml:space="preserve">распределение и поставку газообразного топлива по сетям газоснабжения и техническое обслуживание приборов учета расхода газа </w:t>
      </w:r>
      <w:r w:rsidRPr="003A2632">
        <w:rPr>
          <w:sz w:val="30"/>
          <w:szCs w:val="30"/>
        </w:rPr>
        <w:t xml:space="preserve">(классифицируется по </w:t>
      </w:r>
      <w:r w:rsidR="00F67EF0" w:rsidRPr="003A2632">
        <w:rPr>
          <w:sz w:val="30"/>
          <w:szCs w:val="30"/>
        </w:rPr>
        <w:t>ОКРБ 005-2011</w:t>
      </w:r>
      <w:r w:rsidRPr="003A2632">
        <w:rPr>
          <w:sz w:val="30"/>
          <w:szCs w:val="30"/>
        </w:rPr>
        <w:t xml:space="preserve"> в подклассе 35220)</w:t>
      </w:r>
      <w:r w:rsidR="003F713D" w:rsidRPr="003A2632">
        <w:rPr>
          <w:sz w:val="30"/>
          <w:szCs w:val="30"/>
        </w:rPr>
        <w:t>, д</w:t>
      </w:r>
      <w:r w:rsidRPr="003A2632">
        <w:rPr>
          <w:sz w:val="30"/>
          <w:szCs w:val="30"/>
        </w:rPr>
        <w:t xml:space="preserve">еятельность </w:t>
      </w:r>
      <w:r w:rsidR="00B63BBE" w:rsidRPr="003A2632">
        <w:rPr>
          <w:sz w:val="30"/>
          <w:szCs w:val="30"/>
        </w:rPr>
        <w:t xml:space="preserve"> посредников и агентов, принимающих участие в организации продаж</w:t>
      </w:r>
      <w:r w:rsidR="008552D3" w:rsidRPr="003A2632">
        <w:rPr>
          <w:sz w:val="30"/>
          <w:szCs w:val="30"/>
        </w:rPr>
        <w:t xml:space="preserve"> и распределении газа посредством газораспределительных систем находящихся по</w:t>
      </w:r>
      <w:r w:rsidR="00F361F7" w:rsidRPr="003A2632">
        <w:rPr>
          <w:sz w:val="30"/>
          <w:szCs w:val="30"/>
        </w:rPr>
        <w:t>д</w:t>
      </w:r>
      <w:r w:rsidR="008552D3" w:rsidRPr="003A2632">
        <w:rPr>
          <w:sz w:val="30"/>
          <w:szCs w:val="30"/>
        </w:rPr>
        <w:t xml:space="preserve"> управлением других лиц (</w:t>
      </w:r>
      <w:r w:rsidRPr="003A2632">
        <w:rPr>
          <w:sz w:val="30"/>
          <w:szCs w:val="30"/>
        </w:rPr>
        <w:t>классифицир</w:t>
      </w:r>
      <w:r w:rsidR="008552D3" w:rsidRPr="003A2632">
        <w:rPr>
          <w:sz w:val="30"/>
          <w:szCs w:val="30"/>
        </w:rPr>
        <w:t xml:space="preserve">уется по </w:t>
      </w:r>
      <w:r w:rsidR="00F67EF0" w:rsidRPr="003A2632">
        <w:rPr>
          <w:sz w:val="30"/>
          <w:szCs w:val="30"/>
        </w:rPr>
        <w:t>ОКРБ 005-2011</w:t>
      </w:r>
      <w:r w:rsidR="008552D3" w:rsidRPr="003A2632">
        <w:rPr>
          <w:sz w:val="30"/>
          <w:szCs w:val="30"/>
        </w:rPr>
        <w:t xml:space="preserve"> в подклассе 35230).</w:t>
      </w:r>
    </w:p>
    <w:p w:rsidR="003F713D" w:rsidRPr="003A2632" w:rsidRDefault="003F713D" w:rsidP="00F80523">
      <w:pPr>
        <w:autoSpaceDE w:val="0"/>
        <w:autoSpaceDN w:val="0"/>
        <w:adjustRightInd w:val="0"/>
        <w:ind w:firstLine="709"/>
        <w:jc w:val="both"/>
        <w:rPr>
          <w:sz w:val="30"/>
          <w:szCs w:val="30"/>
        </w:rPr>
      </w:pPr>
      <w:r w:rsidRPr="003A2632">
        <w:rPr>
          <w:sz w:val="30"/>
          <w:szCs w:val="30"/>
        </w:rPr>
        <w:t>Деятельность по установке приборов учета расхода газа, снятию</w:t>
      </w:r>
      <w:r w:rsidR="00615C6E" w:rsidRPr="003A2632">
        <w:rPr>
          <w:sz w:val="30"/>
          <w:szCs w:val="30"/>
        </w:rPr>
        <w:t xml:space="preserve"> </w:t>
      </w:r>
      <w:r w:rsidRPr="003A2632">
        <w:rPr>
          <w:sz w:val="30"/>
          <w:szCs w:val="30"/>
        </w:rPr>
        <w:t xml:space="preserve">показаний с приборов учета расхода газа не классифицируется по </w:t>
      </w:r>
      <w:r w:rsidR="00F67EF0" w:rsidRPr="003A2632">
        <w:rPr>
          <w:sz w:val="30"/>
          <w:szCs w:val="30"/>
        </w:rPr>
        <w:t xml:space="preserve">ОКРБ </w:t>
      </w:r>
      <w:r w:rsidR="00F67EF0" w:rsidRPr="003A2632">
        <w:rPr>
          <w:sz w:val="30"/>
          <w:szCs w:val="30"/>
        </w:rPr>
        <w:lastRenderedPageBreak/>
        <w:t>005-2011</w:t>
      </w:r>
      <w:r w:rsidR="00615C6E" w:rsidRPr="003A2632">
        <w:rPr>
          <w:sz w:val="30"/>
          <w:szCs w:val="30"/>
        </w:rPr>
        <w:t xml:space="preserve"> </w:t>
      </w:r>
      <w:r w:rsidRPr="003A2632">
        <w:rPr>
          <w:sz w:val="30"/>
          <w:szCs w:val="30"/>
        </w:rPr>
        <w:t>в подклассе 35220 и в объем промышленного производства не</w:t>
      </w:r>
      <w:r w:rsidR="00C96032" w:rsidRPr="003A2632">
        <w:rPr>
          <w:sz w:val="30"/>
          <w:szCs w:val="30"/>
        </w:rPr>
        <w:t xml:space="preserve"> </w:t>
      </w:r>
      <w:r w:rsidRPr="003A2632">
        <w:rPr>
          <w:sz w:val="30"/>
          <w:szCs w:val="30"/>
        </w:rPr>
        <w:t>включается.</w:t>
      </w:r>
    </w:p>
    <w:p w:rsidR="0015342C" w:rsidRPr="003A2632" w:rsidRDefault="003F713D" w:rsidP="003F713D">
      <w:pPr>
        <w:autoSpaceDE w:val="0"/>
        <w:autoSpaceDN w:val="0"/>
        <w:adjustRightInd w:val="0"/>
        <w:ind w:firstLine="709"/>
        <w:jc w:val="both"/>
        <w:rPr>
          <w:sz w:val="30"/>
          <w:szCs w:val="30"/>
        </w:rPr>
      </w:pPr>
      <w:r w:rsidRPr="003A2632">
        <w:rPr>
          <w:sz w:val="30"/>
          <w:szCs w:val="30"/>
        </w:rPr>
        <w:t>Деятельность по оптовой торговле газообразным топливом,</w:t>
      </w:r>
      <w:r w:rsidR="00C96032" w:rsidRPr="003A2632">
        <w:rPr>
          <w:sz w:val="30"/>
          <w:szCs w:val="30"/>
        </w:rPr>
        <w:t xml:space="preserve"> </w:t>
      </w:r>
      <w:r w:rsidRPr="003A2632">
        <w:rPr>
          <w:sz w:val="30"/>
          <w:szCs w:val="30"/>
        </w:rPr>
        <w:t>розничной</w:t>
      </w:r>
      <w:r w:rsidR="00C96032" w:rsidRPr="003A2632">
        <w:rPr>
          <w:sz w:val="30"/>
          <w:szCs w:val="30"/>
        </w:rPr>
        <w:t xml:space="preserve"> </w:t>
      </w:r>
      <w:r w:rsidRPr="003A2632">
        <w:rPr>
          <w:sz w:val="30"/>
          <w:szCs w:val="30"/>
        </w:rPr>
        <w:t>торговле сжиженным газом в баллонах, прямой торговле</w:t>
      </w:r>
      <w:r w:rsidR="00C96032" w:rsidRPr="003A2632">
        <w:rPr>
          <w:sz w:val="30"/>
          <w:szCs w:val="30"/>
        </w:rPr>
        <w:t xml:space="preserve"> </w:t>
      </w:r>
      <w:r w:rsidRPr="003A2632">
        <w:rPr>
          <w:sz w:val="30"/>
          <w:szCs w:val="30"/>
        </w:rPr>
        <w:t>топливом,</w:t>
      </w:r>
      <w:r w:rsidR="00C96032" w:rsidRPr="003A2632">
        <w:rPr>
          <w:sz w:val="30"/>
          <w:szCs w:val="30"/>
        </w:rPr>
        <w:t xml:space="preserve"> </w:t>
      </w:r>
      <w:r w:rsidRPr="003A2632">
        <w:rPr>
          <w:sz w:val="30"/>
          <w:szCs w:val="30"/>
        </w:rPr>
        <w:t>доставляемым непосредственно потребителям, не</w:t>
      </w:r>
      <w:r w:rsidR="00C96032" w:rsidRPr="003A2632">
        <w:rPr>
          <w:sz w:val="30"/>
          <w:szCs w:val="30"/>
        </w:rPr>
        <w:t xml:space="preserve"> </w:t>
      </w:r>
      <w:r w:rsidRPr="003A2632">
        <w:rPr>
          <w:sz w:val="30"/>
          <w:szCs w:val="30"/>
        </w:rPr>
        <w:t>классифицируется по</w:t>
      </w:r>
      <w:r w:rsidR="00C96032" w:rsidRPr="003A2632">
        <w:rPr>
          <w:sz w:val="30"/>
          <w:szCs w:val="30"/>
        </w:rPr>
        <w:t xml:space="preserve"> </w:t>
      </w:r>
      <w:r w:rsidR="00F67EF0" w:rsidRPr="003A2632">
        <w:rPr>
          <w:sz w:val="30"/>
          <w:szCs w:val="30"/>
        </w:rPr>
        <w:t>ОКРБ 005-2011</w:t>
      </w:r>
      <w:r w:rsidR="004377DD" w:rsidRPr="003A2632">
        <w:rPr>
          <w:sz w:val="30"/>
          <w:szCs w:val="30"/>
        </w:rPr>
        <w:t xml:space="preserve"> </w:t>
      </w:r>
      <w:r w:rsidRPr="003A2632">
        <w:rPr>
          <w:sz w:val="30"/>
          <w:szCs w:val="30"/>
        </w:rPr>
        <w:t>в подклассе 35230 и в объем</w:t>
      </w:r>
      <w:r w:rsidR="00C96032" w:rsidRPr="003A2632">
        <w:rPr>
          <w:sz w:val="30"/>
          <w:szCs w:val="30"/>
        </w:rPr>
        <w:t xml:space="preserve"> </w:t>
      </w:r>
      <w:r w:rsidRPr="003A2632">
        <w:rPr>
          <w:sz w:val="30"/>
          <w:szCs w:val="30"/>
        </w:rPr>
        <w:t>промышленного производства не включается.</w:t>
      </w:r>
    </w:p>
    <w:p w:rsidR="00DC35E1" w:rsidRPr="003A2632" w:rsidRDefault="00DC35E1" w:rsidP="003F713D">
      <w:pPr>
        <w:widowControl w:val="0"/>
        <w:ind w:firstLine="709"/>
        <w:jc w:val="both"/>
        <w:rPr>
          <w:sz w:val="30"/>
          <w:szCs w:val="30"/>
        </w:rPr>
      </w:pPr>
      <w:r w:rsidRPr="003A2632">
        <w:rPr>
          <w:sz w:val="30"/>
          <w:szCs w:val="30"/>
        </w:rPr>
        <w:t xml:space="preserve">Стоимость работ (услуг) по распределению, </w:t>
      </w:r>
      <w:r w:rsidR="00F361F7" w:rsidRPr="003A2632">
        <w:rPr>
          <w:sz w:val="30"/>
          <w:szCs w:val="30"/>
        </w:rPr>
        <w:t>поставке</w:t>
      </w:r>
      <w:r w:rsidRPr="003A2632">
        <w:rPr>
          <w:sz w:val="30"/>
          <w:szCs w:val="30"/>
        </w:rPr>
        <w:t xml:space="preserve"> и продаже газообразного топлива отражается без стоимости газа.</w:t>
      </w:r>
    </w:p>
    <w:p w:rsidR="00DC35E1" w:rsidRPr="003A2632" w:rsidRDefault="00292DBA" w:rsidP="004222AB">
      <w:pPr>
        <w:widowControl w:val="0"/>
        <w:numPr>
          <w:ilvl w:val="0"/>
          <w:numId w:val="2"/>
        </w:numPr>
        <w:tabs>
          <w:tab w:val="num" w:pos="1134"/>
        </w:tabs>
        <w:ind w:left="0" w:firstLine="709"/>
        <w:jc w:val="both"/>
        <w:rPr>
          <w:sz w:val="30"/>
          <w:szCs w:val="30"/>
        </w:rPr>
      </w:pPr>
      <w:r w:rsidRPr="003A2632">
        <w:rPr>
          <w:sz w:val="30"/>
        </w:rPr>
        <w:t>Организации</w:t>
      </w:r>
      <w:r w:rsidRPr="003A2632">
        <w:rPr>
          <w:sz w:val="30"/>
          <w:szCs w:val="30"/>
        </w:rPr>
        <w:t xml:space="preserve">, </w:t>
      </w:r>
      <w:r w:rsidR="00A41BDC" w:rsidRPr="003A2632">
        <w:rPr>
          <w:sz w:val="30"/>
          <w:szCs w:val="30"/>
        </w:rPr>
        <w:t>оказывающие</w:t>
      </w:r>
      <w:r w:rsidRPr="003A2632">
        <w:rPr>
          <w:sz w:val="30"/>
          <w:szCs w:val="30"/>
        </w:rPr>
        <w:t xml:space="preserve"> услуги по </w:t>
      </w:r>
      <w:bookmarkStart w:id="9" w:name="OLE_LINK11"/>
      <w:r w:rsidRPr="003A2632">
        <w:rPr>
          <w:sz w:val="30"/>
          <w:szCs w:val="30"/>
        </w:rPr>
        <w:t xml:space="preserve">водоотведению (канализации), вывозу, обезвреживанию и переработке </w:t>
      </w:r>
      <w:bookmarkEnd w:id="9"/>
      <w:r w:rsidRPr="003A2632">
        <w:rPr>
          <w:sz w:val="30"/>
          <w:szCs w:val="30"/>
        </w:rPr>
        <w:t>твердых и жидких коммунальных отходов в соответствии с законодательством по регулируемым тарифам, отражают объем произведенных услуг в соответствующих подклассах</w:t>
      </w:r>
      <w:r w:rsidR="003870CF" w:rsidRPr="003A2632">
        <w:rPr>
          <w:sz w:val="30"/>
          <w:szCs w:val="30"/>
        </w:rPr>
        <w:t>,</w:t>
      </w:r>
      <w:r w:rsidRPr="003A2632">
        <w:rPr>
          <w:sz w:val="30"/>
          <w:szCs w:val="30"/>
        </w:rPr>
        <w:t xml:space="preserve"> относящихся к разделам</w:t>
      </w:r>
      <w:r w:rsidR="00C96032" w:rsidRPr="003A2632">
        <w:rPr>
          <w:sz w:val="30"/>
          <w:szCs w:val="30"/>
        </w:rPr>
        <w:t xml:space="preserve"> </w:t>
      </w:r>
      <w:r w:rsidRPr="003A2632">
        <w:rPr>
          <w:sz w:val="30"/>
          <w:szCs w:val="30"/>
        </w:rPr>
        <w:t>37, 38 и 39</w:t>
      </w:r>
      <w:r w:rsidR="004232E4" w:rsidRPr="003A2632">
        <w:rPr>
          <w:sz w:val="30"/>
          <w:szCs w:val="30"/>
        </w:rPr>
        <w:t xml:space="preserve"> </w:t>
      </w:r>
      <w:r w:rsidR="00F67EF0" w:rsidRPr="003A2632">
        <w:rPr>
          <w:sz w:val="30"/>
          <w:szCs w:val="30"/>
        </w:rPr>
        <w:t>ОКРБ 005-2011</w:t>
      </w:r>
      <w:r w:rsidR="004232E4" w:rsidRPr="003A2632">
        <w:rPr>
          <w:sz w:val="30"/>
          <w:szCs w:val="30"/>
        </w:rPr>
        <w:t>.</w:t>
      </w:r>
    </w:p>
    <w:p w:rsidR="00A05D5A" w:rsidRPr="003A2632" w:rsidRDefault="00A05D5A" w:rsidP="00A05D5A">
      <w:pPr>
        <w:widowControl w:val="0"/>
        <w:tabs>
          <w:tab w:val="num" w:pos="1134"/>
        </w:tabs>
        <w:ind w:firstLine="1134"/>
        <w:jc w:val="both"/>
        <w:rPr>
          <w:sz w:val="30"/>
          <w:szCs w:val="30"/>
        </w:rPr>
      </w:pPr>
      <w:r w:rsidRPr="003A2632">
        <w:rPr>
          <w:sz w:val="30"/>
          <w:szCs w:val="30"/>
        </w:rPr>
        <w:t>Стоимость услуг, перечисленных в части первой настоящего пункта, отражается с учетом компенсаций, предоставляемых государственным учреждением «Оператор вторичных материальных ресурсов».</w:t>
      </w:r>
    </w:p>
    <w:p w:rsidR="00D12B56" w:rsidRPr="003A2632" w:rsidRDefault="00D12B56" w:rsidP="000A0D4B">
      <w:pPr>
        <w:widowControl w:val="0"/>
        <w:numPr>
          <w:ilvl w:val="0"/>
          <w:numId w:val="2"/>
        </w:numPr>
        <w:tabs>
          <w:tab w:val="num" w:pos="0"/>
          <w:tab w:val="num" w:pos="1134"/>
        </w:tabs>
        <w:ind w:left="0" w:firstLine="709"/>
        <w:jc w:val="both"/>
        <w:rPr>
          <w:sz w:val="30"/>
          <w:szCs w:val="30"/>
        </w:rPr>
      </w:pPr>
      <w:r w:rsidRPr="003A2632">
        <w:rPr>
          <w:sz w:val="30"/>
          <w:szCs w:val="30"/>
        </w:rPr>
        <w:t>В графах 4-6 отражается стоимость переработанного давальческого сырья (не оплаченного организацией-изготовителем продукции) по каждому виду экономичес</w:t>
      </w:r>
      <w:r w:rsidR="00C84ED2" w:rsidRPr="003A2632">
        <w:rPr>
          <w:sz w:val="30"/>
          <w:szCs w:val="30"/>
        </w:rPr>
        <w:t>кой деятельности согласно пункту</w:t>
      </w:r>
      <w:r w:rsidR="00A459C8" w:rsidRPr="003A2632">
        <w:rPr>
          <w:sz w:val="30"/>
          <w:szCs w:val="30"/>
        </w:rPr>
        <w:t xml:space="preserve"> </w:t>
      </w:r>
      <w:r w:rsidR="00F0569B" w:rsidRPr="003A2632">
        <w:rPr>
          <w:sz w:val="30"/>
          <w:szCs w:val="30"/>
        </w:rPr>
        <w:t>33</w:t>
      </w:r>
      <w:r w:rsidR="00A459C8" w:rsidRPr="003A2632">
        <w:rPr>
          <w:sz w:val="30"/>
          <w:szCs w:val="30"/>
        </w:rPr>
        <w:t xml:space="preserve"> </w:t>
      </w:r>
      <w:r w:rsidRPr="003A2632">
        <w:rPr>
          <w:sz w:val="30"/>
          <w:szCs w:val="30"/>
        </w:rPr>
        <w:t>настоящих Указаний.</w:t>
      </w:r>
    </w:p>
    <w:p w:rsidR="00D12B56" w:rsidRPr="00A764EA" w:rsidRDefault="00D12B56" w:rsidP="00D12B56">
      <w:pPr>
        <w:ind w:firstLine="720"/>
        <w:jc w:val="both"/>
        <w:rPr>
          <w:sz w:val="30"/>
          <w:szCs w:val="30"/>
        </w:rPr>
      </w:pPr>
      <w:r w:rsidRPr="003A2632">
        <w:rPr>
          <w:sz w:val="30"/>
          <w:szCs w:val="30"/>
        </w:rPr>
        <w:t>Сумма данных, приведенных по свободным</w:t>
      </w:r>
      <w:r w:rsidRPr="00A764EA">
        <w:rPr>
          <w:sz w:val="30"/>
          <w:szCs w:val="30"/>
        </w:rPr>
        <w:t xml:space="preserve"> строкам в графах 4-6 должна быть равна данным </w:t>
      </w:r>
      <w:r w:rsidR="00F0569B" w:rsidRPr="00A764EA">
        <w:rPr>
          <w:sz w:val="30"/>
          <w:szCs w:val="30"/>
        </w:rPr>
        <w:t xml:space="preserve">по </w:t>
      </w:r>
      <w:r w:rsidRPr="00A764EA">
        <w:rPr>
          <w:sz w:val="30"/>
          <w:szCs w:val="30"/>
        </w:rPr>
        <w:t>строк</w:t>
      </w:r>
      <w:r w:rsidR="00F0569B" w:rsidRPr="00A764EA">
        <w:rPr>
          <w:sz w:val="30"/>
          <w:szCs w:val="30"/>
        </w:rPr>
        <w:t>е</w:t>
      </w:r>
      <w:r w:rsidRPr="00A764EA">
        <w:rPr>
          <w:sz w:val="30"/>
          <w:szCs w:val="30"/>
        </w:rPr>
        <w:t xml:space="preserve"> 102 в графах 1-3 </w:t>
      </w:r>
      <w:r w:rsidR="00F0569B" w:rsidRPr="00A764EA">
        <w:rPr>
          <w:sz w:val="30"/>
          <w:szCs w:val="30"/>
        </w:rPr>
        <w:t xml:space="preserve">раздела I </w:t>
      </w:r>
      <w:r w:rsidRPr="00A764EA">
        <w:rPr>
          <w:sz w:val="30"/>
          <w:szCs w:val="30"/>
        </w:rPr>
        <w:t>соответственно.</w:t>
      </w:r>
    </w:p>
    <w:p w:rsidR="00AB0C89" w:rsidRPr="00A764EA" w:rsidRDefault="00AB0C89" w:rsidP="00AB0C89">
      <w:pPr>
        <w:pStyle w:val="2"/>
        <w:rPr>
          <w:bCs/>
          <w:color w:val="auto"/>
          <w:sz w:val="30"/>
        </w:rPr>
      </w:pPr>
      <w:r w:rsidRPr="00A764EA">
        <w:rPr>
          <w:bCs/>
          <w:color w:val="auto"/>
          <w:sz w:val="30"/>
        </w:rPr>
        <w:t>ГЛАВА 4</w:t>
      </w:r>
    </w:p>
    <w:p w:rsidR="00AB0C89" w:rsidRPr="00A764EA" w:rsidRDefault="00AB0C89" w:rsidP="00AB0C89">
      <w:pPr>
        <w:pStyle w:val="ConsPlusNormal"/>
        <w:ind w:firstLine="0"/>
        <w:jc w:val="center"/>
        <w:outlineLvl w:val="1"/>
        <w:rPr>
          <w:rFonts w:ascii="Times New Roman" w:hAnsi="Times New Roman" w:cs="Times New Roman"/>
          <w:sz w:val="30"/>
          <w:szCs w:val="30"/>
        </w:rPr>
      </w:pPr>
      <w:r w:rsidRPr="00A764EA">
        <w:rPr>
          <w:rFonts w:ascii="Times New Roman" w:hAnsi="Times New Roman" w:cs="Times New Roman"/>
          <w:sz w:val="30"/>
          <w:szCs w:val="30"/>
        </w:rPr>
        <w:t xml:space="preserve">ПОРЯДОК ЗАПОЛНЕНИЯ </w:t>
      </w:r>
      <w:r w:rsidRPr="00A764EA">
        <w:rPr>
          <w:rFonts w:ascii="Times New Roman" w:hAnsi="Times New Roman" w:cs="Times New Roman"/>
          <w:sz w:val="30"/>
          <w:szCs w:val="30"/>
        </w:rPr>
        <w:br/>
        <w:t>РАЗДЕЛА III «КОЛИЧЕСТВО И СТОИМОСТЬ ПРОИЗВЕДЕННОЙ ПРОМЫШЛЕННОЙ ПРОДУКЦИИ (УСЛУГ)»</w:t>
      </w:r>
    </w:p>
    <w:p w:rsidR="00AB0C89" w:rsidRPr="00A764EA" w:rsidRDefault="00AB0C89" w:rsidP="00AB0C89">
      <w:pPr>
        <w:pStyle w:val="ConsPlusNormal"/>
        <w:ind w:firstLine="0"/>
        <w:jc w:val="center"/>
        <w:outlineLvl w:val="1"/>
        <w:rPr>
          <w:rFonts w:ascii="Times New Roman" w:hAnsi="Times New Roman" w:cs="Times New Roman"/>
          <w:sz w:val="16"/>
          <w:szCs w:val="16"/>
        </w:rPr>
      </w:pPr>
    </w:p>
    <w:p w:rsidR="00DE5841" w:rsidRPr="00915DC7" w:rsidRDefault="00DE5841" w:rsidP="00377647">
      <w:pPr>
        <w:widowControl w:val="0"/>
        <w:numPr>
          <w:ilvl w:val="0"/>
          <w:numId w:val="2"/>
        </w:numPr>
        <w:tabs>
          <w:tab w:val="clear" w:pos="3905"/>
          <w:tab w:val="num" w:pos="0"/>
          <w:tab w:val="num" w:pos="567"/>
          <w:tab w:val="num" w:pos="1418"/>
        </w:tabs>
        <w:ind w:left="0" w:firstLine="709"/>
        <w:jc w:val="both"/>
        <w:rPr>
          <w:strike/>
          <w:sz w:val="30"/>
          <w:szCs w:val="30"/>
        </w:rPr>
      </w:pPr>
      <w:proofErr w:type="gramStart"/>
      <w:r w:rsidRPr="00B346E8">
        <w:rPr>
          <w:sz w:val="30"/>
          <w:szCs w:val="30"/>
        </w:rPr>
        <w:t>В разделе III отражаются данные о производстве промышленной продукции и услуг промышленного характера (далее</w:t>
      </w:r>
      <w:r w:rsidR="00BB77B7" w:rsidRPr="0047137B">
        <w:rPr>
          <w:sz w:val="30"/>
          <w:szCs w:val="30"/>
        </w:rPr>
        <w:t>, если не определено иное, – промышленная продукция (услуги</w:t>
      </w:r>
      <w:r w:rsidR="0047137B" w:rsidRPr="0047137B">
        <w:rPr>
          <w:sz w:val="30"/>
          <w:szCs w:val="30"/>
        </w:rPr>
        <w:t>)</w:t>
      </w:r>
      <w:r w:rsidR="00085CBF">
        <w:rPr>
          <w:sz w:val="30"/>
          <w:szCs w:val="30"/>
        </w:rPr>
        <w:t xml:space="preserve">) </w:t>
      </w:r>
      <w:r w:rsidRPr="00B346E8">
        <w:rPr>
          <w:sz w:val="30"/>
          <w:szCs w:val="30"/>
        </w:rPr>
        <w:t>в натуральном и стоимостном выражении по видам продукции</w:t>
      </w:r>
      <w:r w:rsidR="009E1058">
        <w:rPr>
          <w:sz w:val="30"/>
          <w:szCs w:val="30"/>
        </w:rPr>
        <w:t xml:space="preserve"> </w:t>
      </w:r>
      <w:r w:rsidR="009E1058" w:rsidRPr="00002251">
        <w:rPr>
          <w:sz w:val="30"/>
          <w:szCs w:val="30"/>
        </w:rPr>
        <w:t>(услуг)</w:t>
      </w:r>
      <w:r w:rsidRPr="00B346E8">
        <w:rPr>
          <w:sz w:val="30"/>
          <w:szCs w:val="30"/>
        </w:rPr>
        <w:t xml:space="preserve"> согласно стат</w:t>
      </w:r>
      <w:r w:rsidR="003B438C">
        <w:rPr>
          <w:sz w:val="30"/>
          <w:szCs w:val="30"/>
        </w:rPr>
        <w:t>истическому классификатору</w:t>
      </w:r>
      <w:r w:rsidRPr="00B346E8">
        <w:rPr>
          <w:sz w:val="30"/>
          <w:szCs w:val="30"/>
        </w:rPr>
        <w:t xml:space="preserve"> СК 25.006-2015 «Промышленная продукция», утвержденному постановлением Национального статистического комитета Республики Беларусь от 31 декабря 2015 г.</w:t>
      </w:r>
      <w:r w:rsidR="00D42B8F">
        <w:rPr>
          <w:sz w:val="30"/>
          <w:szCs w:val="30"/>
        </w:rPr>
        <w:t xml:space="preserve"> </w:t>
      </w:r>
      <w:r w:rsidRPr="00B346E8">
        <w:rPr>
          <w:sz w:val="30"/>
          <w:szCs w:val="30"/>
        </w:rPr>
        <w:t>№ 222 (далее – статистический классификатор), размещенному на официальном сайте Белстата в</w:t>
      </w:r>
      <w:proofErr w:type="gramEnd"/>
      <w:r w:rsidRPr="00B346E8">
        <w:rPr>
          <w:sz w:val="30"/>
          <w:szCs w:val="30"/>
        </w:rPr>
        <w:t xml:space="preserve"> глобальной компьютерной сети Интернет </w:t>
      </w:r>
      <w:r w:rsidRPr="00B346E8">
        <w:rPr>
          <w:sz w:val="30"/>
          <w:szCs w:val="30"/>
          <w:lang w:val="en-US"/>
        </w:rPr>
        <w:t>http</w:t>
      </w:r>
      <w:r w:rsidRPr="00B346E8">
        <w:rPr>
          <w:sz w:val="30"/>
          <w:szCs w:val="30"/>
        </w:rPr>
        <w:t>://</w:t>
      </w:r>
      <w:hyperlink r:id="rId11" w:history="1">
        <w:r w:rsidRPr="00B346E8">
          <w:rPr>
            <w:sz w:val="30"/>
            <w:szCs w:val="30"/>
            <w:lang w:val="be-BY"/>
          </w:rPr>
          <w:t>www.belstat.gov.by</w:t>
        </w:r>
      </w:hyperlink>
      <w:r w:rsidRPr="00B346E8">
        <w:rPr>
          <w:sz w:val="30"/>
          <w:szCs w:val="30"/>
        </w:rPr>
        <w:t xml:space="preserve"> в рубрике «Классификаторы».</w:t>
      </w:r>
    </w:p>
    <w:p w:rsidR="00AB0C89" w:rsidRPr="00F131B5" w:rsidRDefault="001A3E26" w:rsidP="00AB0C89">
      <w:pPr>
        <w:widowControl w:val="0"/>
        <w:ind w:firstLine="708"/>
        <w:jc w:val="both"/>
        <w:rPr>
          <w:strike/>
          <w:sz w:val="30"/>
          <w:szCs w:val="30"/>
        </w:rPr>
      </w:pPr>
      <w:r w:rsidRPr="00A764EA">
        <w:rPr>
          <w:sz w:val="30"/>
          <w:szCs w:val="30"/>
        </w:rPr>
        <w:t xml:space="preserve">Статистический </w:t>
      </w:r>
      <w:r w:rsidRPr="00F131B5">
        <w:rPr>
          <w:sz w:val="30"/>
          <w:szCs w:val="30"/>
        </w:rPr>
        <w:t>к</w:t>
      </w:r>
      <w:r w:rsidR="00AB0C89" w:rsidRPr="00F131B5">
        <w:rPr>
          <w:sz w:val="30"/>
          <w:szCs w:val="30"/>
        </w:rPr>
        <w:t xml:space="preserve">лассификатор разработан на основе </w:t>
      </w:r>
      <w:r w:rsidR="001D36B7" w:rsidRPr="00F131B5">
        <w:rPr>
          <w:sz w:val="30"/>
          <w:szCs w:val="30"/>
        </w:rPr>
        <w:lastRenderedPageBreak/>
        <w:t>о</w:t>
      </w:r>
      <w:r w:rsidR="00AB0C89" w:rsidRPr="00F131B5">
        <w:rPr>
          <w:sz w:val="30"/>
          <w:szCs w:val="30"/>
        </w:rPr>
        <w:t xml:space="preserve">бщегосударственного классификатора </w:t>
      </w:r>
      <w:r w:rsidR="005E47BB" w:rsidRPr="00F131B5">
        <w:rPr>
          <w:sz w:val="30"/>
          <w:szCs w:val="30"/>
        </w:rPr>
        <w:t xml:space="preserve">Республики Беларусь </w:t>
      </w:r>
      <w:r w:rsidR="00AB0C89" w:rsidRPr="00F131B5">
        <w:rPr>
          <w:sz w:val="30"/>
          <w:szCs w:val="30"/>
        </w:rPr>
        <w:t xml:space="preserve">ОКРБ 007-2012 «Классификатор продукции по видам экономической деятельности», утвержденного постановлением Государственного комитета по стандартизации Республики Беларусь от 28 декабря </w:t>
      </w:r>
      <w:smartTag w:uri="urn:schemas-microsoft-com:office:smarttags" w:element="metricconverter">
        <w:smartTagPr>
          <w:attr w:name="ProductID" w:val="2012 г"/>
        </w:smartTagPr>
        <w:r w:rsidR="00AB0C89" w:rsidRPr="00F131B5">
          <w:rPr>
            <w:sz w:val="30"/>
            <w:szCs w:val="30"/>
          </w:rPr>
          <w:t>2012 г</w:t>
        </w:r>
      </w:smartTag>
      <w:r w:rsidR="00AB0C89" w:rsidRPr="00F131B5">
        <w:rPr>
          <w:sz w:val="30"/>
          <w:szCs w:val="30"/>
        </w:rPr>
        <w:t>. № 83</w:t>
      </w:r>
      <w:r w:rsidR="00383E6F" w:rsidRPr="00F131B5">
        <w:rPr>
          <w:sz w:val="30"/>
          <w:szCs w:val="30"/>
        </w:rPr>
        <w:t>, (далее – ОКРБ 007-2012)</w:t>
      </w:r>
      <w:r w:rsidR="00AB0C89" w:rsidRPr="00F131B5">
        <w:rPr>
          <w:sz w:val="30"/>
          <w:szCs w:val="30"/>
        </w:rPr>
        <w:t>.</w:t>
      </w:r>
    </w:p>
    <w:p w:rsidR="00AB0C89" w:rsidRPr="00A764EA" w:rsidRDefault="00AB0C89" w:rsidP="006D2BE5">
      <w:pPr>
        <w:widowControl w:val="0"/>
        <w:numPr>
          <w:ilvl w:val="0"/>
          <w:numId w:val="2"/>
        </w:numPr>
        <w:tabs>
          <w:tab w:val="num" w:pos="1368"/>
          <w:tab w:val="num" w:pos="1440"/>
        </w:tabs>
        <w:ind w:left="0" w:firstLine="709"/>
        <w:jc w:val="both"/>
        <w:rPr>
          <w:sz w:val="30"/>
          <w:szCs w:val="30"/>
        </w:rPr>
      </w:pPr>
      <w:r w:rsidRPr="00A764EA">
        <w:rPr>
          <w:sz w:val="30"/>
          <w:szCs w:val="30"/>
        </w:rPr>
        <w:t xml:space="preserve">Данные о производстве промышленной продукции должны быть приведены по соответствующим группам и подгруппам </w:t>
      </w:r>
      <w:r w:rsidR="001A3E26" w:rsidRPr="00A764EA">
        <w:rPr>
          <w:sz w:val="30"/>
          <w:szCs w:val="30"/>
        </w:rPr>
        <w:t>статистического к</w:t>
      </w:r>
      <w:r w:rsidRPr="00A764EA">
        <w:rPr>
          <w:sz w:val="30"/>
          <w:szCs w:val="30"/>
        </w:rPr>
        <w:t>лассификатора и включены в соответствующие общие итоги по группам и подгруппам.</w:t>
      </w:r>
    </w:p>
    <w:p w:rsidR="00AB0C89" w:rsidRPr="00A764EA" w:rsidRDefault="00AB0C89" w:rsidP="00377647">
      <w:pPr>
        <w:widowControl w:val="0"/>
        <w:numPr>
          <w:ilvl w:val="0"/>
          <w:numId w:val="2"/>
        </w:numPr>
        <w:tabs>
          <w:tab w:val="clear" w:pos="3905"/>
          <w:tab w:val="num" w:pos="1368"/>
          <w:tab w:val="num" w:pos="1418"/>
        </w:tabs>
        <w:ind w:left="0" w:firstLine="709"/>
        <w:jc w:val="both"/>
        <w:rPr>
          <w:sz w:val="30"/>
          <w:szCs w:val="30"/>
        </w:rPr>
      </w:pPr>
      <w:r w:rsidRPr="00A764EA">
        <w:rPr>
          <w:sz w:val="30"/>
          <w:szCs w:val="30"/>
        </w:rPr>
        <w:t>В графе А по свободным строкам, относящимся к строке 902, указывается наименование вида промышленной продукции (услуги), производимой в организации.</w:t>
      </w:r>
    </w:p>
    <w:p w:rsidR="00AB0C89" w:rsidRPr="00A764EA" w:rsidRDefault="00AB0C89" w:rsidP="006D2BE5">
      <w:pPr>
        <w:widowControl w:val="0"/>
        <w:numPr>
          <w:ilvl w:val="0"/>
          <w:numId w:val="2"/>
        </w:numPr>
        <w:tabs>
          <w:tab w:val="num" w:pos="1368"/>
          <w:tab w:val="num" w:pos="1440"/>
        </w:tabs>
        <w:ind w:left="0" w:firstLine="709"/>
        <w:jc w:val="both"/>
        <w:rPr>
          <w:sz w:val="30"/>
          <w:szCs w:val="30"/>
        </w:rPr>
      </w:pPr>
      <w:r w:rsidRPr="00A764EA">
        <w:rPr>
          <w:sz w:val="30"/>
          <w:szCs w:val="30"/>
        </w:rPr>
        <w:t xml:space="preserve">В графе Б указывается код промышленной продукции (услуги) по </w:t>
      </w:r>
      <w:r w:rsidR="001A3E26" w:rsidRPr="00A764EA">
        <w:rPr>
          <w:sz w:val="30"/>
          <w:szCs w:val="30"/>
        </w:rPr>
        <w:t>статистическому к</w:t>
      </w:r>
      <w:r w:rsidRPr="00A764EA">
        <w:rPr>
          <w:sz w:val="30"/>
          <w:szCs w:val="30"/>
        </w:rPr>
        <w:t>лассификатору.</w:t>
      </w:r>
    </w:p>
    <w:p w:rsidR="00AB0C89" w:rsidRPr="00A764EA" w:rsidRDefault="00AB0C89" w:rsidP="00AB0C89">
      <w:pPr>
        <w:pStyle w:val="ConsPlusNormal"/>
        <w:ind w:firstLine="700"/>
        <w:jc w:val="both"/>
        <w:outlineLvl w:val="1"/>
        <w:rPr>
          <w:rFonts w:ascii="Times New Roman" w:hAnsi="Times New Roman" w:cs="Times New Roman"/>
          <w:sz w:val="30"/>
          <w:szCs w:val="30"/>
        </w:rPr>
      </w:pPr>
      <w:r w:rsidRPr="00A764EA">
        <w:rPr>
          <w:rFonts w:ascii="Times New Roman" w:hAnsi="Times New Roman" w:cs="Times New Roman"/>
          <w:sz w:val="30"/>
          <w:szCs w:val="30"/>
        </w:rPr>
        <w:t xml:space="preserve">Сокращения, замена наименований видов промышленной продукции (услуг), объединение видов промышленной продукции (услуг), предусмотренных в </w:t>
      </w:r>
      <w:r w:rsidR="001A3E26" w:rsidRPr="00A764EA">
        <w:rPr>
          <w:rFonts w:ascii="Times New Roman" w:hAnsi="Times New Roman" w:cs="Times New Roman"/>
          <w:sz w:val="30"/>
          <w:szCs w:val="30"/>
        </w:rPr>
        <w:t>статистическом к</w:t>
      </w:r>
      <w:r w:rsidRPr="00A764EA">
        <w:rPr>
          <w:rFonts w:ascii="Times New Roman" w:hAnsi="Times New Roman" w:cs="Times New Roman"/>
          <w:sz w:val="30"/>
          <w:szCs w:val="30"/>
        </w:rPr>
        <w:t>лассификаторе отдельными позициями, в группы не допускаются.</w:t>
      </w:r>
    </w:p>
    <w:p w:rsidR="00AB0C89" w:rsidRPr="00A764EA" w:rsidRDefault="00AB0C89" w:rsidP="006D2BE5">
      <w:pPr>
        <w:widowControl w:val="0"/>
        <w:numPr>
          <w:ilvl w:val="0"/>
          <w:numId w:val="2"/>
        </w:numPr>
        <w:tabs>
          <w:tab w:val="num" w:pos="1368"/>
          <w:tab w:val="num" w:pos="1440"/>
        </w:tabs>
        <w:ind w:left="0" w:firstLine="709"/>
        <w:jc w:val="both"/>
        <w:rPr>
          <w:sz w:val="30"/>
          <w:szCs w:val="30"/>
        </w:rPr>
      </w:pPr>
      <w:r w:rsidRPr="00A764EA">
        <w:rPr>
          <w:sz w:val="30"/>
          <w:szCs w:val="30"/>
        </w:rPr>
        <w:t>В графе В указывается единица измерения по каждому виду промышленной продукции (услуги).</w:t>
      </w:r>
    </w:p>
    <w:p w:rsidR="00AB0C89" w:rsidRPr="00A764EA" w:rsidRDefault="00AB0C89" w:rsidP="00AB0C89">
      <w:pPr>
        <w:pStyle w:val="ConsPlusNormal"/>
        <w:ind w:firstLine="540"/>
        <w:jc w:val="both"/>
        <w:outlineLvl w:val="1"/>
        <w:rPr>
          <w:rFonts w:ascii="Times New Roman" w:hAnsi="Times New Roman" w:cs="Times New Roman"/>
          <w:sz w:val="30"/>
          <w:szCs w:val="30"/>
        </w:rPr>
      </w:pPr>
      <w:r w:rsidRPr="00A764EA">
        <w:rPr>
          <w:rFonts w:ascii="Times New Roman" w:hAnsi="Times New Roman" w:cs="Times New Roman"/>
          <w:sz w:val="30"/>
          <w:szCs w:val="30"/>
        </w:rPr>
        <w:tab/>
        <w:t xml:space="preserve">Данные о производстве видов промышленной продукции (услуг) приводятся в единицах измерения, предусмотренных в </w:t>
      </w:r>
      <w:r w:rsidR="00545B8C" w:rsidRPr="00A764EA">
        <w:rPr>
          <w:rFonts w:ascii="Times New Roman" w:hAnsi="Times New Roman" w:cs="Times New Roman"/>
          <w:sz w:val="30"/>
          <w:szCs w:val="30"/>
        </w:rPr>
        <w:t>статистическом к</w:t>
      </w:r>
      <w:r w:rsidRPr="00A764EA">
        <w:rPr>
          <w:rFonts w:ascii="Times New Roman" w:hAnsi="Times New Roman" w:cs="Times New Roman"/>
          <w:sz w:val="30"/>
          <w:szCs w:val="30"/>
        </w:rPr>
        <w:t>лассификат</w:t>
      </w:r>
      <w:r w:rsidR="007B2379" w:rsidRPr="00A764EA">
        <w:rPr>
          <w:rFonts w:ascii="Times New Roman" w:hAnsi="Times New Roman" w:cs="Times New Roman"/>
          <w:sz w:val="30"/>
          <w:szCs w:val="30"/>
        </w:rPr>
        <w:t>оре (тонн, тысяч штук, тысяч</w:t>
      </w:r>
      <w:r w:rsidRPr="00A764EA">
        <w:rPr>
          <w:rFonts w:ascii="Times New Roman" w:hAnsi="Times New Roman" w:cs="Times New Roman"/>
          <w:sz w:val="30"/>
          <w:szCs w:val="30"/>
        </w:rPr>
        <w:t xml:space="preserve"> рублей и другие).</w:t>
      </w:r>
    </w:p>
    <w:p w:rsidR="00AB0C89" w:rsidRPr="00A764EA" w:rsidRDefault="00AB0C89" w:rsidP="00AB0C89">
      <w:pPr>
        <w:pStyle w:val="ConsPlusNormal"/>
        <w:ind w:firstLine="540"/>
        <w:jc w:val="both"/>
        <w:outlineLvl w:val="1"/>
        <w:rPr>
          <w:rFonts w:ascii="Times New Roman" w:hAnsi="Times New Roman" w:cs="Times New Roman"/>
          <w:sz w:val="30"/>
          <w:szCs w:val="30"/>
        </w:rPr>
      </w:pPr>
      <w:r w:rsidRPr="00A764EA">
        <w:rPr>
          <w:rFonts w:ascii="Times New Roman" w:hAnsi="Times New Roman" w:cs="Times New Roman"/>
          <w:sz w:val="30"/>
          <w:szCs w:val="30"/>
        </w:rPr>
        <w:tab/>
        <w:t xml:space="preserve">Укрупнение или дробление единиц измерений, установленных в </w:t>
      </w:r>
      <w:r w:rsidR="00CF387E" w:rsidRPr="00A764EA">
        <w:rPr>
          <w:rFonts w:ascii="Times New Roman" w:hAnsi="Times New Roman" w:cs="Times New Roman"/>
          <w:sz w:val="30"/>
          <w:szCs w:val="30"/>
        </w:rPr>
        <w:t>статистическом к</w:t>
      </w:r>
      <w:r w:rsidRPr="00A764EA">
        <w:rPr>
          <w:rFonts w:ascii="Times New Roman" w:hAnsi="Times New Roman" w:cs="Times New Roman"/>
          <w:sz w:val="30"/>
          <w:szCs w:val="30"/>
        </w:rPr>
        <w:t>лассификаторе, не допускается.</w:t>
      </w:r>
    </w:p>
    <w:p w:rsidR="0065643C" w:rsidRPr="00967BBB" w:rsidRDefault="00AB0C89" w:rsidP="0065643C">
      <w:pPr>
        <w:widowControl w:val="0"/>
        <w:numPr>
          <w:ilvl w:val="0"/>
          <w:numId w:val="2"/>
        </w:numPr>
        <w:tabs>
          <w:tab w:val="num" w:pos="1368"/>
          <w:tab w:val="num" w:pos="1440"/>
        </w:tabs>
        <w:ind w:left="0" w:firstLine="709"/>
        <w:jc w:val="both"/>
        <w:rPr>
          <w:sz w:val="30"/>
          <w:szCs w:val="30"/>
        </w:rPr>
      </w:pPr>
      <w:r w:rsidRPr="00C62179">
        <w:rPr>
          <w:sz w:val="30"/>
          <w:szCs w:val="30"/>
        </w:rPr>
        <w:t xml:space="preserve">В графах 1, 4 и 7 отражаются данные о производстве видов промышленной продукции (услуг) за отчетный и предыдущий месяцы и за соответствующий отчетному месяц предыдущего года соответственно, изготовленной как из собственного сырья и материалов, так и из сырья и материалов заказчика, </w:t>
      </w:r>
      <w:r w:rsidRPr="00C62179">
        <w:rPr>
          <w:sz w:val="30"/>
        </w:rPr>
        <w:t xml:space="preserve">не оплаченных организацией-изготовителем </w:t>
      </w:r>
      <w:r w:rsidRPr="00C62179">
        <w:rPr>
          <w:sz w:val="30"/>
        </w:rPr>
        <w:br/>
      </w:r>
      <w:r w:rsidRPr="00967BBB">
        <w:rPr>
          <w:sz w:val="30"/>
        </w:rPr>
        <w:t>(из давальческого сырья)</w:t>
      </w:r>
      <w:r w:rsidRPr="00967BBB">
        <w:rPr>
          <w:sz w:val="30"/>
          <w:szCs w:val="30"/>
        </w:rPr>
        <w:t xml:space="preserve">. </w:t>
      </w:r>
    </w:p>
    <w:p w:rsidR="006F666D" w:rsidRPr="00967BBB" w:rsidRDefault="0007137E" w:rsidP="0065643C">
      <w:pPr>
        <w:widowControl w:val="0"/>
        <w:numPr>
          <w:ilvl w:val="0"/>
          <w:numId w:val="2"/>
        </w:numPr>
        <w:tabs>
          <w:tab w:val="num" w:pos="1368"/>
          <w:tab w:val="num" w:pos="1440"/>
        </w:tabs>
        <w:ind w:left="0" w:firstLine="709"/>
        <w:jc w:val="both"/>
        <w:rPr>
          <w:sz w:val="30"/>
          <w:szCs w:val="30"/>
        </w:rPr>
      </w:pPr>
      <w:r w:rsidRPr="0065643C">
        <w:rPr>
          <w:sz w:val="30"/>
        </w:rPr>
        <w:t xml:space="preserve">В данные о производстве промышленной продукции включаются данные о продукции, произведенной для отгрузки другим юридическим и физическим лицам, передачи </w:t>
      </w:r>
      <w:r w:rsidRPr="0065643C">
        <w:rPr>
          <w:iCs/>
          <w:sz w:val="30"/>
        </w:rPr>
        <w:t xml:space="preserve">непромышленным </w:t>
      </w:r>
      <w:r w:rsidRPr="0065643C">
        <w:rPr>
          <w:sz w:val="30"/>
        </w:rPr>
        <w:t xml:space="preserve">структурным </w:t>
      </w:r>
      <w:r w:rsidRPr="0065643C">
        <w:rPr>
          <w:iCs/>
          <w:sz w:val="30"/>
        </w:rPr>
        <w:t>подразделениям</w:t>
      </w:r>
      <w:r w:rsidRPr="0065643C">
        <w:rPr>
          <w:sz w:val="30"/>
        </w:rPr>
        <w:t xml:space="preserve"> в пределах юридического лица для дальнейшего использования, зачисленной в состав собственных основных средств организации, а также для промышленно-производственных нужд организации</w:t>
      </w:r>
      <w:bookmarkStart w:id="10" w:name="_GoBack"/>
      <w:bookmarkEnd w:id="10"/>
      <w:r w:rsidR="005E47BB" w:rsidRPr="00967BBB">
        <w:rPr>
          <w:sz w:val="30"/>
        </w:rPr>
        <w:t>.</w:t>
      </w:r>
    </w:p>
    <w:p w:rsidR="00AB0C89" w:rsidRPr="0065643C" w:rsidRDefault="006F666D" w:rsidP="006F666D">
      <w:pPr>
        <w:widowControl w:val="0"/>
        <w:tabs>
          <w:tab w:val="num" w:pos="709"/>
        </w:tabs>
        <w:jc w:val="both"/>
        <w:rPr>
          <w:iCs/>
          <w:sz w:val="30"/>
        </w:rPr>
      </w:pPr>
      <w:r w:rsidRPr="0065643C">
        <w:rPr>
          <w:sz w:val="30"/>
        </w:rPr>
        <w:tab/>
      </w:r>
      <w:r w:rsidR="00AB0C89" w:rsidRPr="0065643C">
        <w:rPr>
          <w:sz w:val="30"/>
          <w:szCs w:val="30"/>
        </w:rPr>
        <w:t>По производству электрической энергии отражается количество электрической энергии, включая электрическую энергию, израсходованную на собственные нужды электростанций.</w:t>
      </w:r>
    </w:p>
    <w:p w:rsidR="00233111" w:rsidRPr="0065643C" w:rsidRDefault="00E6634F" w:rsidP="00233111">
      <w:pPr>
        <w:widowControl w:val="0"/>
        <w:ind w:firstLine="709"/>
        <w:jc w:val="both"/>
        <w:rPr>
          <w:sz w:val="30"/>
          <w:szCs w:val="30"/>
        </w:rPr>
      </w:pPr>
      <w:r w:rsidRPr="0065643C">
        <w:rPr>
          <w:sz w:val="30"/>
          <w:szCs w:val="30"/>
        </w:rPr>
        <w:t xml:space="preserve">По производству тепловой энергии отражается количество тепловой </w:t>
      </w:r>
      <w:r w:rsidRPr="0065643C">
        <w:rPr>
          <w:sz w:val="30"/>
          <w:szCs w:val="30"/>
        </w:rPr>
        <w:lastRenderedPageBreak/>
        <w:t>энергии, выработанной электростанциями, котельными, утилизационными и прочими установками и отпущенной как структурным подразделениям своей организации, так и другим потребителям. В данные о производстве тепловой энергии включается тепловая энергия, израсходованная на собственные нужды электростанции (котельной), при этом количество тепловой энергии, возвращенной электростанции или котельной с конденсатом, отработанным паром и сетевой водой, должно исключаться</w:t>
      </w:r>
      <w:r w:rsidR="00233111" w:rsidRPr="0065643C">
        <w:rPr>
          <w:sz w:val="30"/>
          <w:szCs w:val="30"/>
        </w:rPr>
        <w:t xml:space="preserve">. </w:t>
      </w:r>
    </w:p>
    <w:p w:rsidR="00507542" w:rsidRPr="0065643C" w:rsidRDefault="00507542" w:rsidP="00507542">
      <w:pPr>
        <w:widowControl w:val="0"/>
        <w:spacing w:line="330" w:lineRule="exact"/>
        <w:ind w:firstLine="709"/>
        <w:jc w:val="both"/>
        <w:rPr>
          <w:sz w:val="30"/>
          <w:szCs w:val="30"/>
        </w:rPr>
      </w:pPr>
      <w:r w:rsidRPr="0065643C">
        <w:rPr>
          <w:sz w:val="30"/>
          <w:szCs w:val="30"/>
        </w:rPr>
        <w:t>Данные о производстве тепловой энергии отражаются без исключения  ее потерь при транспортировке в теплосетях.</w:t>
      </w:r>
    </w:p>
    <w:p w:rsidR="00E6634F" w:rsidRPr="0065643C" w:rsidRDefault="00E6634F" w:rsidP="00E6634F">
      <w:pPr>
        <w:spacing w:line="340" w:lineRule="exact"/>
        <w:ind w:firstLine="720"/>
        <w:jc w:val="both"/>
        <w:rPr>
          <w:sz w:val="30"/>
          <w:szCs w:val="30"/>
        </w:rPr>
      </w:pPr>
      <w:r w:rsidRPr="0065643C">
        <w:rPr>
          <w:sz w:val="30"/>
          <w:szCs w:val="30"/>
        </w:rPr>
        <w:t>В данные о производстве тепловой и электрической энергии также включаются данные об энергии, выработанной за счет использования тепловых вторичных энергетических ресурсов и вторичных энергетических ресурсов избыточного давления.</w:t>
      </w:r>
    </w:p>
    <w:p w:rsidR="00E6634F" w:rsidRPr="0065643C" w:rsidRDefault="00E6634F" w:rsidP="00E6634F">
      <w:pPr>
        <w:spacing w:line="340" w:lineRule="exact"/>
        <w:ind w:firstLine="709"/>
        <w:jc w:val="both"/>
        <w:rPr>
          <w:sz w:val="30"/>
          <w:szCs w:val="30"/>
        </w:rPr>
      </w:pPr>
      <w:r w:rsidRPr="0065643C">
        <w:rPr>
          <w:sz w:val="30"/>
          <w:szCs w:val="30"/>
        </w:rPr>
        <w:t xml:space="preserve">Под тепловыми вторичными энергетическими ресурсами понимается физическая теплота основной, побочной и промежуточной продукции, отходов производства, рабочих тел систем охлаждения технологических агрегатов и установок, горячей воды и пара, отработанных в технологических установках, а также горячей воды и пара, попутно получаемых в технологических установках, которая не используется в самом агрегате-источнике тепловых вторичных энергетических ресурсов. </w:t>
      </w:r>
    </w:p>
    <w:p w:rsidR="00E6634F" w:rsidRPr="0065643C" w:rsidRDefault="00E6634F" w:rsidP="00E6634F">
      <w:pPr>
        <w:spacing w:line="340" w:lineRule="exact"/>
        <w:ind w:firstLine="720"/>
        <w:jc w:val="both"/>
        <w:rPr>
          <w:sz w:val="30"/>
          <w:szCs w:val="30"/>
        </w:rPr>
      </w:pPr>
      <w:r w:rsidRPr="0065643C">
        <w:rPr>
          <w:sz w:val="30"/>
          <w:szCs w:val="30"/>
        </w:rPr>
        <w:t>Под вторичными энергетическими ресурсами избыточного давления понимается потенциальная энергия газов и жидкостей, выходящих из технологических агрегатов с избыточным давлением, которое необходимо снижать перед следующей ступенью использования этих газов и жидкостей или перед выбросом их в окружающую среду. К вторичным энергетическим ресурсам избыточного давления также относится потенциальная энергия природного газа и пара, давление которых необходимо снижать перед подачей потребителям.</w:t>
      </w:r>
    </w:p>
    <w:p w:rsidR="00E6634F" w:rsidRPr="00A764EA" w:rsidRDefault="00E6634F" w:rsidP="00E6634F">
      <w:pPr>
        <w:spacing w:line="340" w:lineRule="exact"/>
        <w:ind w:firstLine="720"/>
        <w:jc w:val="both"/>
        <w:rPr>
          <w:sz w:val="30"/>
          <w:szCs w:val="30"/>
        </w:rPr>
      </w:pPr>
      <w:r w:rsidRPr="0065643C">
        <w:rPr>
          <w:sz w:val="30"/>
          <w:szCs w:val="30"/>
        </w:rPr>
        <w:t>Номенклатура тепловых вторичных энергетических ресурсов и вторичных энергетических ресурсов избыточного давления, методика расчета показателей, характеризующих образование и использование вторичных энергетических ресурсов, определяются в соответствии с ГОСТ 31188-2003 «Энергосбережение. Ресурсы энергетические вторичные. Методика</w:t>
      </w:r>
      <w:r w:rsidRPr="00A764EA">
        <w:rPr>
          <w:sz w:val="30"/>
          <w:szCs w:val="30"/>
        </w:rPr>
        <w:t xml:space="preserve"> определения показателей выхода и использования».</w:t>
      </w:r>
    </w:p>
    <w:p w:rsidR="002C1AD4" w:rsidRPr="00A764EA" w:rsidRDefault="002C1AD4" w:rsidP="002C1AD4">
      <w:pPr>
        <w:widowControl w:val="0"/>
        <w:ind w:firstLine="709"/>
        <w:jc w:val="both"/>
        <w:rPr>
          <w:sz w:val="30"/>
          <w:szCs w:val="30"/>
        </w:rPr>
      </w:pPr>
      <w:r w:rsidRPr="00A764EA">
        <w:rPr>
          <w:sz w:val="30"/>
          <w:szCs w:val="30"/>
        </w:rPr>
        <w:t>Данные о производстве тепловой и электрической энергии, выработанной за счет использования вторичных энергетических ресурсов, отражаются при соблюдении следующих условий:</w:t>
      </w:r>
    </w:p>
    <w:p w:rsidR="002C1AD4" w:rsidRPr="00A764EA" w:rsidRDefault="002C1AD4" w:rsidP="002C1AD4">
      <w:pPr>
        <w:ind w:firstLine="709"/>
        <w:jc w:val="both"/>
        <w:rPr>
          <w:sz w:val="30"/>
          <w:szCs w:val="30"/>
        </w:rPr>
      </w:pPr>
      <w:r w:rsidRPr="00A764EA">
        <w:rPr>
          <w:sz w:val="30"/>
          <w:szCs w:val="30"/>
        </w:rPr>
        <w:t>наличие в организаци</w:t>
      </w:r>
      <w:r w:rsidR="004C13DD" w:rsidRPr="00A764EA">
        <w:rPr>
          <w:sz w:val="30"/>
          <w:szCs w:val="30"/>
        </w:rPr>
        <w:t>и</w:t>
      </w:r>
      <w:r w:rsidRPr="00A764EA">
        <w:rPr>
          <w:sz w:val="30"/>
          <w:szCs w:val="30"/>
        </w:rPr>
        <w:t xml:space="preserve"> тепловых вторичных энергетических ресурсов и вторичных энергетических ресурсов избыточного давления подтверждается документами, составленными по результатам энергетического обследования организаци</w:t>
      </w:r>
      <w:r w:rsidR="004C13DD" w:rsidRPr="00A764EA">
        <w:rPr>
          <w:sz w:val="30"/>
          <w:szCs w:val="30"/>
        </w:rPr>
        <w:t>и</w:t>
      </w:r>
      <w:r w:rsidRPr="00A764EA">
        <w:rPr>
          <w:sz w:val="30"/>
          <w:szCs w:val="30"/>
        </w:rPr>
        <w:t>;</w:t>
      </w:r>
    </w:p>
    <w:p w:rsidR="002C1AD4" w:rsidRPr="00A764EA" w:rsidRDefault="002C1AD4" w:rsidP="002C1AD4">
      <w:pPr>
        <w:ind w:firstLine="709"/>
        <w:jc w:val="both"/>
        <w:rPr>
          <w:sz w:val="30"/>
          <w:szCs w:val="30"/>
        </w:rPr>
      </w:pPr>
      <w:r w:rsidRPr="00A764EA">
        <w:rPr>
          <w:sz w:val="30"/>
          <w:szCs w:val="30"/>
        </w:rPr>
        <w:lastRenderedPageBreak/>
        <w:t>вторичные энергетические ресурсы образуются в технологических процессах, не связанных с производством тепловой и электрической энергии;</w:t>
      </w:r>
    </w:p>
    <w:p w:rsidR="002C1AD4" w:rsidRPr="00A764EA" w:rsidRDefault="002C1AD4" w:rsidP="002C1AD4">
      <w:pPr>
        <w:ind w:firstLine="709"/>
        <w:jc w:val="both"/>
        <w:rPr>
          <w:sz w:val="30"/>
          <w:szCs w:val="30"/>
        </w:rPr>
      </w:pPr>
      <w:r w:rsidRPr="00A764EA">
        <w:rPr>
          <w:sz w:val="30"/>
          <w:szCs w:val="30"/>
        </w:rPr>
        <w:t xml:space="preserve">наличие в организации утилизационной установки (котла-утилизатора, паровой турбины, теплообменника, </w:t>
      </w:r>
      <w:proofErr w:type="spellStart"/>
      <w:r w:rsidRPr="00A764EA">
        <w:rPr>
          <w:sz w:val="30"/>
          <w:szCs w:val="30"/>
        </w:rPr>
        <w:t>водоподогревателя</w:t>
      </w:r>
      <w:proofErr w:type="spellEnd"/>
      <w:r w:rsidRPr="00A764EA">
        <w:rPr>
          <w:sz w:val="30"/>
          <w:szCs w:val="30"/>
        </w:rPr>
        <w:t xml:space="preserve">, теплового насоса, </w:t>
      </w:r>
      <w:proofErr w:type="spellStart"/>
      <w:r w:rsidRPr="00A764EA">
        <w:rPr>
          <w:sz w:val="30"/>
          <w:szCs w:val="30"/>
        </w:rPr>
        <w:t>турбодетандерной</w:t>
      </w:r>
      <w:proofErr w:type="spellEnd"/>
      <w:r w:rsidRPr="00A764EA">
        <w:rPr>
          <w:sz w:val="30"/>
          <w:szCs w:val="30"/>
        </w:rPr>
        <w:t xml:space="preserve"> установки и других), позволяющей утилизировать вторичные энергетические ресурсы;</w:t>
      </w:r>
    </w:p>
    <w:p w:rsidR="002C1AD4" w:rsidRPr="00A764EA" w:rsidRDefault="002C1AD4" w:rsidP="002C1AD4">
      <w:pPr>
        <w:ind w:firstLine="709"/>
        <w:jc w:val="both"/>
        <w:rPr>
          <w:sz w:val="30"/>
          <w:szCs w:val="30"/>
        </w:rPr>
      </w:pPr>
      <w:r w:rsidRPr="00A764EA">
        <w:rPr>
          <w:sz w:val="30"/>
          <w:szCs w:val="30"/>
        </w:rPr>
        <w:t xml:space="preserve">отпуск полученных в утилизационной установке тепловой (пар </w:t>
      </w:r>
      <w:r w:rsidR="004C13DD" w:rsidRPr="00A764EA">
        <w:rPr>
          <w:sz w:val="30"/>
          <w:szCs w:val="30"/>
        </w:rPr>
        <w:br/>
      </w:r>
      <w:r w:rsidRPr="00A764EA">
        <w:rPr>
          <w:sz w:val="30"/>
          <w:szCs w:val="30"/>
        </w:rPr>
        <w:t xml:space="preserve">и горячая вода) и (или) электрической энергии соответственно </w:t>
      </w:r>
      <w:r w:rsidR="004C13DD" w:rsidRPr="00A764EA">
        <w:rPr>
          <w:sz w:val="30"/>
          <w:szCs w:val="30"/>
        </w:rPr>
        <w:br/>
      </w:r>
      <w:r w:rsidRPr="00A764EA">
        <w:rPr>
          <w:sz w:val="30"/>
          <w:szCs w:val="30"/>
        </w:rPr>
        <w:t>в тепловую или электрическую сеть организации для снабжения как своих структурных подразделений, так и других потребителей;</w:t>
      </w:r>
    </w:p>
    <w:p w:rsidR="002C1AD4" w:rsidRPr="00A764EA" w:rsidRDefault="002C1AD4" w:rsidP="002C1AD4">
      <w:pPr>
        <w:widowControl w:val="0"/>
        <w:ind w:firstLine="709"/>
        <w:jc w:val="both"/>
        <w:rPr>
          <w:sz w:val="30"/>
          <w:szCs w:val="30"/>
        </w:rPr>
      </w:pPr>
      <w:r w:rsidRPr="00A764EA">
        <w:rPr>
          <w:sz w:val="30"/>
          <w:szCs w:val="30"/>
        </w:rPr>
        <w:t>наличие приборов учета или утвержденной в установленном порядке методики расчета производства тепловой и (или) электрической энергии, выработанных за счет вторичных энергетических ресурсов.</w:t>
      </w:r>
    </w:p>
    <w:p w:rsidR="002C1AD4" w:rsidRPr="00A764EA" w:rsidRDefault="002C1AD4" w:rsidP="00E6634F">
      <w:pPr>
        <w:ind w:firstLine="720"/>
        <w:jc w:val="both"/>
        <w:rPr>
          <w:sz w:val="30"/>
          <w:szCs w:val="30"/>
        </w:rPr>
      </w:pPr>
      <w:r w:rsidRPr="00A764EA">
        <w:rPr>
          <w:sz w:val="30"/>
          <w:szCs w:val="30"/>
        </w:rPr>
        <w:t>Данные о производстве тепловой и электрической энергии, выработанной за счет использования вторичных энергетических ресурсов, при несоблюдении хотя бы одного из перечисленных условий в отчете не отражаются.</w:t>
      </w:r>
    </w:p>
    <w:p w:rsidR="00DB0083" w:rsidRPr="00A764EA" w:rsidRDefault="00DB0083" w:rsidP="00233111">
      <w:pPr>
        <w:widowControl w:val="0"/>
        <w:ind w:firstLine="709"/>
        <w:jc w:val="both"/>
        <w:rPr>
          <w:sz w:val="30"/>
          <w:szCs w:val="30"/>
        </w:rPr>
      </w:pPr>
      <w:r w:rsidRPr="00A764EA">
        <w:rPr>
          <w:sz w:val="30"/>
          <w:szCs w:val="30"/>
        </w:rPr>
        <w:t xml:space="preserve">Данные о производстве воды питьевой и </w:t>
      </w:r>
      <w:proofErr w:type="spellStart"/>
      <w:r w:rsidRPr="00A764EA">
        <w:rPr>
          <w:sz w:val="30"/>
          <w:szCs w:val="30"/>
        </w:rPr>
        <w:t>непитьевой</w:t>
      </w:r>
      <w:proofErr w:type="spellEnd"/>
      <w:r w:rsidRPr="00A764EA">
        <w:rPr>
          <w:sz w:val="30"/>
          <w:szCs w:val="30"/>
        </w:rPr>
        <w:t xml:space="preserve"> отражаются с учетом потерь. </w:t>
      </w:r>
      <w:r w:rsidRPr="00A764EA">
        <w:rPr>
          <w:sz w:val="30"/>
        </w:rPr>
        <w:t>В графах 2, 5 и 8 отражаются данные о воде, использованной для производства продукции, охлаждения и промывки технологического оборудования и других технологических нужд</w:t>
      </w:r>
      <w:r w:rsidRPr="00A764EA">
        <w:rPr>
          <w:sz w:val="30"/>
          <w:szCs w:val="30"/>
        </w:rPr>
        <w:t>.</w:t>
      </w:r>
    </w:p>
    <w:p w:rsidR="00867688" w:rsidRPr="00A764EA" w:rsidRDefault="00867688" w:rsidP="00233111">
      <w:pPr>
        <w:ind w:firstLine="720"/>
        <w:jc w:val="both"/>
        <w:rPr>
          <w:sz w:val="30"/>
          <w:szCs w:val="30"/>
        </w:rPr>
      </w:pPr>
      <w:r w:rsidRPr="00A764EA">
        <w:rPr>
          <w:sz w:val="30"/>
          <w:szCs w:val="30"/>
        </w:rPr>
        <w:t>По производству товарного бетона в отчете отражается количество бетона, произведенного организацией и ее структурными подразделениями для любых нужд</w:t>
      </w:r>
      <w:r w:rsidR="00CF387E" w:rsidRPr="00A764EA">
        <w:rPr>
          <w:sz w:val="30"/>
          <w:szCs w:val="30"/>
        </w:rPr>
        <w:t>,</w:t>
      </w:r>
      <w:r w:rsidRPr="00A764EA">
        <w:rPr>
          <w:sz w:val="30"/>
          <w:szCs w:val="30"/>
        </w:rPr>
        <w:t xml:space="preserve"> за исключением направленного на промышленно-производственные нужды организации (</w:t>
      </w:r>
      <w:r w:rsidR="002F2919" w:rsidRPr="00A764EA">
        <w:rPr>
          <w:sz w:val="30"/>
          <w:szCs w:val="30"/>
        </w:rPr>
        <w:t xml:space="preserve">то есть </w:t>
      </w:r>
      <w:r w:rsidR="00CF387E" w:rsidRPr="00A764EA">
        <w:rPr>
          <w:sz w:val="30"/>
          <w:szCs w:val="30"/>
        </w:rPr>
        <w:t xml:space="preserve">на </w:t>
      </w:r>
      <w:r w:rsidRPr="00A764EA">
        <w:rPr>
          <w:sz w:val="30"/>
          <w:szCs w:val="30"/>
        </w:rPr>
        <w:t>производство промышленной продукции).</w:t>
      </w:r>
    </w:p>
    <w:p w:rsidR="00867688" w:rsidRPr="00A764EA" w:rsidRDefault="00867688" w:rsidP="00233111">
      <w:pPr>
        <w:ind w:firstLine="720"/>
        <w:jc w:val="both"/>
        <w:rPr>
          <w:iCs/>
          <w:sz w:val="30"/>
        </w:rPr>
      </w:pPr>
      <w:r w:rsidRPr="00A764EA">
        <w:rPr>
          <w:sz w:val="30"/>
          <w:szCs w:val="30"/>
        </w:rPr>
        <w:t>В соответствии с ОКРБ 007-20</w:t>
      </w:r>
      <w:r w:rsidR="000A041E" w:rsidRPr="00A764EA">
        <w:rPr>
          <w:sz w:val="30"/>
          <w:szCs w:val="30"/>
        </w:rPr>
        <w:t>12</w:t>
      </w:r>
      <w:r w:rsidR="00356C40" w:rsidRPr="00A764EA">
        <w:rPr>
          <w:sz w:val="30"/>
          <w:szCs w:val="30"/>
        </w:rPr>
        <w:t xml:space="preserve"> </w:t>
      </w:r>
      <w:r w:rsidRPr="00A764EA">
        <w:rPr>
          <w:rFonts w:hint="eastAsia"/>
          <w:sz w:val="30"/>
          <w:szCs w:val="30"/>
        </w:rPr>
        <w:t>подкатегория</w:t>
      </w:r>
      <w:r w:rsidRPr="00A764EA">
        <w:rPr>
          <w:sz w:val="30"/>
          <w:szCs w:val="30"/>
        </w:rPr>
        <w:t xml:space="preserve"> «товарный бетон» </w:t>
      </w:r>
      <w:r w:rsidRPr="00A764EA">
        <w:rPr>
          <w:rFonts w:hint="eastAsia"/>
          <w:sz w:val="30"/>
          <w:szCs w:val="30"/>
        </w:rPr>
        <w:t>включает</w:t>
      </w:r>
      <w:r w:rsidR="00356C40" w:rsidRPr="00A764EA">
        <w:rPr>
          <w:sz w:val="30"/>
          <w:szCs w:val="30"/>
        </w:rPr>
        <w:t xml:space="preserve"> </w:t>
      </w:r>
      <w:r w:rsidRPr="00A764EA">
        <w:rPr>
          <w:rFonts w:hint="eastAsia"/>
          <w:sz w:val="30"/>
          <w:szCs w:val="30"/>
        </w:rPr>
        <w:t>все</w:t>
      </w:r>
      <w:r w:rsidR="00356C40" w:rsidRPr="00A764EA">
        <w:rPr>
          <w:sz w:val="30"/>
          <w:szCs w:val="30"/>
        </w:rPr>
        <w:t xml:space="preserve"> </w:t>
      </w:r>
      <w:r w:rsidRPr="00A764EA">
        <w:rPr>
          <w:rFonts w:hint="eastAsia"/>
          <w:sz w:val="30"/>
          <w:szCs w:val="30"/>
        </w:rPr>
        <w:t>виды</w:t>
      </w:r>
      <w:r w:rsidR="00356C40" w:rsidRPr="00A764EA">
        <w:rPr>
          <w:sz w:val="30"/>
          <w:szCs w:val="30"/>
        </w:rPr>
        <w:t xml:space="preserve"> </w:t>
      </w:r>
      <w:r w:rsidRPr="00A764EA">
        <w:rPr>
          <w:rFonts w:hint="eastAsia"/>
          <w:sz w:val="30"/>
          <w:szCs w:val="30"/>
        </w:rPr>
        <w:t>готовых</w:t>
      </w:r>
      <w:r w:rsidR="00356C40" w:rsidRPr="00A764EA">
        <w:rPr>
          <w:sz w:val="30"/>
          <w:szCs w:val="30"/>
        </w:rPr>
        <w:t xml:space="preserve"> </w:t>
      </w:r>
      <w:r w:rsidRPr="00A764EA">
        <w:rPr>
          <w:rFonts w:hint="eastAsia"/>
          <w:sz w:val="30"/>
          <w:szCs w:val="30"/>
        </w:rPr>
        <w:t>бетонов</w:t>
      </w:r>
      <w:r w:rsidRPr="00A764EA">
        <w:rPr>
          <w:sz w:val="30"/>
          <w:szCs w:val="30"/>
        </w:rPr>
        <w:t>,</w:t>
      </w:r>
      <w:r w:rsidR="00356C40" w:rsidRPr="00A764EA">
        <w:rPr>
          <w:sz w:val="30"/>
          <w:szCs w:val="30"/>
        </w:rPr>
        <w:t xml:space="preserve"> </w:t>
      </w:r>
      <w:r w:rsidR="00345B97" w:rsidRPr="00A764EA">
        <w:rPr>
          <w:sz w:val="30"/>
          <w:szCs w:val="30"/>
        </w:rPr>
        <w:t>цементных растворов (кроме сухих),</w:t>
      </w:r>
      <w:r w:rsidR="00356C40" w:rsidRPr="00A764EA">
        <w:rPr>
          <w:sz w:val="30"/>
          <w:szCs w:val="30"/>
        </w:rPr>
        <w:t xml:space="preserve"> </w:t>
      </w:r>
      <w:r w:rsidRPr="00A764EA">
        <w:rPr>
          <w:rFonts w:hint="eastAsia"/>
          <w:sz w:val="30"/>
          <w:szCs w:val="30"/>
        </w:rPr>
        <w:t>подразделяющиеся</w:t>
      </w:r>
      <w:r w:rsidR="00356C40" w:rsidRPr="00A764EA">
        <w:rPr>
          <w:sz w:val="30"/>
          <w:szCs w:val="30"/>
        </w:rPr>
        <w:t xml:space="preserve"> </w:t>
      </w:r>
      <w:r w:rsidRPr="00A764EA">
        <w:rPr>
          <w:rFonts w:hint="eastAsia"/>
          <w:sz w:val="30"/>
          <w:szCs w:val="30"/>
        </w:rPr>
        <w:t>по</w:t>
      </w:r>
      <w:r w:rsidR="00356C40" w:rsidRPr="00A764EA">
        <w:rPr>
          <w:sz w:val="30"/>
          <w:szCs w:val="30"/>
        </w:rPr>
        <w:t xml:space="preserve"> </w:t>
      </w:r>
      <w:r w:rsidRPr="00A764EA">
        <w:rPr>
          <w:rFonts w:hint="eastAsia"/>
          <w:sz w:val="30"/>
          <w:szCs w:val="30"/>
        </w:rPr>
        <w:t>типу</w:t>
      </w:r>
      <w:r w:rsidR="00356C40" w:rsidRPr="00A764EA">
        <w:rPr>
          <w:sz w:val="30"/>
          <w:szCs w:val="30"/>
        </w:rPr>
        <w:t xml:space="preserve"> </w:t>
      </w:r>
      <w:r w:rsidRPr="00A764EA">
        <w:rPr>
          <w:rFonts w:hint="eastAsia"/>
          <w:sz w:val="30"/>
          <w:szCs w:val="30"/>
        </w:rPr>
        <w:t>вяжущего</w:t>
      </w:r>
      <w:r w:rsidR="00356C40" w:rsidRPr="00A764EA">
        <w:rPr>
          <w:sz w:val="30"/>
          <w:szCs w:val="30"/>
        </w:rPr>
        <w:t xml:space="preserve"> </w:t>
      </w:r>
      <w:r w:rsidRPr="00A764EA">
        <w:rPr>
          <w:rFonts w:hint="eastAsia"/>
          <w:sz w:val="30"/>
          <w:szCs w:val="30"/>
        </w:rPr>
        <w:t>вещества</w:t>
      </w:r>
      <w:r w:rsidR="00356C40" w:rsidRPr="00A764EA">
        <w:rPr>
          <w:sz w:val="30"/>
          <w:szCs w:val="30"/>
        </w:rPr>
        <w:t xml:space="preserve"> </w:t>
      </w:r>
      <w:r w:rsidRPr="00A764EA">
        <w:rPr>
          <w:rFonts w:hint="eastAsia"/>
          <w:sz w:val="30"/>
          <w:szCs w:val="30"/>
        </w:rPr>
        <w:t>на</w:t>
      </w:r>
      <w:r w:rsidR="00356C40" w:rsidRPr="00A764EA">
        <w:rPr>
          <w:sz w:val="30"/>
          <w:szCs w:val="30"/>
        </w:rPr>
        <w:t xml:space="preserve"> </w:t>
      </w:r>
      <w:r w:rsidRPr="00A764EA">
        <w:rPr>
          <w:rFonts w:hint="eastAsia"/>
          <w:sz w:val="30"/>
          <w:szCs w:val="30"/>
        </w:rPr>
        <w:t>цементные</w:t>
      </w:r>
      <w:r w:rsidRPr="00A764EA">
        <w:rPr>
          <w:sz w:val="30"/>
          <w:szCs w:val="30"/>
        </w:rPr>
        <w:t>, с</w:t>
      </w:r>
      <w:r w:rsidRPr="00A764EA">
        <w:rPr>
          <w:rFonts w:hint="eastAsia"/>
          <w:sz w:val="30"/>
          <w:szCs w:val="30"/>
        </w:rPr>
        <w:t>иликатные</w:t>
      </w:r>
      <w:r w:rsidRPr="00A764EA">
        <w:rPr>
          <w:sz w:val="30"/>
          <w:szCs w:val="30"/>
        </w:rPr>
        <w:t xml:space="preserve">, </w:t>
      </w:r>
      <w:r w:rsidRPr="00A764EA">
        <w:rPr>
          <w:rFonts w:hint="eastAsia"/>
          <w:sz w:val="30"/>
          <w:szCs w:val="30"/>
        </w:rPr>
        <w:t>гипсовые</w:t>
      </w:r>
      <w:r w:rsidRPr="00A764EA">
        <w:rPr>
          <w:sz w:val="30"/>
          <w:szCs w:val="30"/>
        </w:rPr>
        <w:t xml:space="preserve">, </w:t>
      </w:r>
      <w:r w:rsidRPr="00A764EA">
        <w:rPr>
          <w:rFonts w:hint="eastAsia"/>
          <w:sz w:val="30"/>
          <w:szCs w:val="30"/>
        </w:rPr>
        <w:t>асфальтобетоны</w:t>
      </w:r>
      <w:r w:rsidRPr="00A764EA">
        <w:rPr>
          <w:sz w:val="30"/>
          <w:szCs w:val="30"/>
        </w:rPr>
        <w:t xml:space="preserve">, </w:t>
      </w:r>
      <w:r w:rsidRPr="00A764EA">
        <w:rPr>
          <w:rFonts w:hint="eastAsia"/>
          <w:sz w:val="30"/>
          <w:szCs w:val="30"/>
        </w:rPr>
        <w:t>полимербетоны</w:t>
      </w:r>
      <w:r w:rsidR="00356C40" w:rsidRPr="00A764EA">
        <w:rPr>
          <w:sz w:val="30"/>
          <w:szCs w:val="30"/>
        </w:rPr>
        <w:t xml:space="preserve"> </w:t>
      </w:r>
      <w:r w:rsidRPr="00A764EA">
        <w:rPr>
          <w:rFonts w:hint="eastAsia"/>
          <w:sz w:val="30"/>
          <w:szCs w:val="30"/>
        </w:rPr>
        <w:t>и</w:t>
      </w:r>
      <w:r w:rsidR="00356C40" w:rsidRPr="00A764EA">
        <w:rPr>
          <w:sz w:val="30"/>
          <w:szCs w:val="30"/>
        </w:rPr>
        <w:t xml:space="preserve"> </w:t>
      </w:r>
      <w:r w:rsidRPr="00A764EA">
        <w:rPr>
          <w:rFonts w:hint="eastAsia"/>
          <w:sz w:val="30"/>
          <w:szCs w:val="30"/>
        </w:rPr>
        <w:t>другие</w:t>
      </w:r>
      <w:r w:rsidRPr="00A764EA">
        <w:rPr>
          <w:sz w:val="30"/>
          <w:szCs w:val="30"/>
        </w:rPr>
        <w:t xml:space="preserve">, </w:t>
      </w:r>
      <w:r w:rsidRPr="00A764EA">
        <w:rPr>
          <w:rFonts w:hint="eastAsia"/>
          <w:sz w:val="30"/>
          <w:szCs w:val="30"/>
        </w:rPr>
        <w:t>и</w:t>
      </w:r>
      <w:r w:rsidR="00356C40" w:rsidRPr="00A764EA">
        <w:rPr>
          <w:sz w:val="30"/>
          <w:szCs w:val="30"/>
        </w:rPr>
        <w:t xml:space="preserve"> </w:t>
      </w:r>
      <w:r w:rsidRPr="00A764EA">
        <w:rPr>
          <w:rFonts w:hint="eastAsia"/>
          <w:sz w:val="30"/>
          <w:szCs w:val="30"/>
        </w:rPr>
        <w:t>смесь</w:t>
      </w:r>
      <w:r w:rsidR="00356C40" w:rsidRPr="00A764EA">
        <w:rPr>
          <w:sz w:val="30"/>
          <w:szCs w:val="30"/>
        </w:rPr>
        <w:t xml:space="preserve"> </w:t>
      </w:r>
      <w:r w:rsidRPr="00A764EA">
        <w:rPr>
          <w:rFonts w:hint="eastAsia"/>
          <w:sz w:val="30"/>
          <w:szCs w:val="30"/>
        </w:rPr>
        <w:t>бетонную</w:t>
      </w:r>
      <w:r w:rsidR="00356C40" w:rsidRPr="00A764EA">
        <w:rPr>
          <w:sz w:val="30"/>
          <w:szCs w:val="30"/>
        </w:rPr>
        <w:t xml:space="preserve"> </w:t>
      </w:r>
      <w:r w:rsidR="000A041E" w:rsidRPr="00A764EA">
        <w:rPr>
          <w:sz w:val="30"/>
          <w:szCs w:val="30"/>
        </w:rPr>
        <w:t>для</w:t>
      </w:r>
      <w:r w:rsidR="00356C40" w:rsidRPr="00A764EA">
        <w:rPr>
          <w:sz w:val="30"/>
          <w:szCs w:val="30"/>
        </w:rPr>
        <w:t xml:space="preserve"> </w:t>
      </w:r>
      <w:r w:rsidR="000A041E" w:rsidRPr="00A764EA">
        <w:rPr>
          <w:sz w:val="30"/>
          <w:szCs w:val="30"/>
        </w:rPr>
        <w:t>укладки,</w:t>
      </w:r>
      <w:r w:rsidR="00356C40" w:rsidRPr="00A764EA">
        <w:rPr>
          <w:sz w:val="30"/>
          <w:szCs w:val="30"/>
        </w:rPr>
        <w:t xml:space="preserve"> </w:t>
      </w:r>
      <w:r w:rsidRPr="00A764EA">
        <w:rPr>
          <w:rFonts w:hint="eastAsia"/>
          <w:sz w:val="30"/>
          <w:szCs w:val="30"/>
        </w:rPr>
        <w:t>которая</w:t>
      </w:r>
      <w:r w:rsidR="00356C40" w:rsidRPr="00A764EA">
        <w:rPr>
          <w:sz w:val="30"/>
          <w:szCs w:val="30"/>
        </w:rPr>
        <w:t xml:space="preserve"> </w:t>
      </w:r>
      <w:r w:rsidRPr="00A764EA">
        <w:rPr>
          <w:rFonts w:hint="eastAsia"/>
          <w:sz w:val="30"/>
          <w:szCs w:val="30"/>
        </w:rPr>
        <w:t>получается</w:t>
      </w:r>
      <w:r w:rsidR="00356C40" w:rsidRPr="00A764EA">
        <w:rPr>
          <w:sz w:val="30"/>
          <w:szCs w:val="30"/>
        </w:rPr>
        <w:t xml:space="preserve"> </w:t>
      </w:r>
      <w:r w:rsidRPr="00A764EA">
        <w:rPr>
          <w:rFonts w:hint="eastAsia"/>
          <w:sz w:val="30"/>
          <w:szCs w:val="30"/>
        </w:rPr>
        <w:t>непосредственно</w:t>
      </w:r>
      <w:r w:rsidR="00356C40" w:rsidRPr="00A764EA">
        <w:rPr>
          <w:sz w:val="30"/>
          <w:szCs w:val="30"/>
        </w:rPr>
        <w:t xml:space="preserve"> </w:t>
      </w:r>
      <w:r w:rsidRPr="00A764EA">
        <w:rPr>
          <w:rFonts w:hint="eastAsia"/>
          <w:sz w:val="30"/>
          <w:szCs w:val="30"/>
        </w:rPr>
        <w:t>на</w:t>
      </w:r>
      <w:r w:rsidR="00356C40" w:rsidRPr="00A764EA">
        <w:rPr>
          <w:sz w:val="30"/>
          <w:szCs w:val="30"/>
        </w:rPr>
        <w:t xml:space="preserve"> </w:t>
      </w:r>
      <w:r w:rsidRPr="00A764EA">
        <w:rPr>
          <w:rFonts w:hint="eastAsia"/>
          <w:sz w:val="30"/>
          <w:szCs w:val="30"/>
        </w:rPr>
        <w:t>стройплощадках</w:t>
      </w:r>
      <w:r w:rsidR="00356C40" w:rsidRPr="00A764EA">
        <w:rPr>
          <w:sz w:val="30"/>
          <w:szCs w:val="30"/>
        </w:rPr>
        <w:t xml:space="preserve"> </w:t>
      </w:r>
      <w:r w:rsidRPr="00A764EA">
        <w:rPr>
          <w:rFonts w:hint="eastAsia"/>
          <w:sz w:val="30"/>
          <w:szCs w:val="30"/>
        </w:rPr>
        <w:t>или</w:t>
      </w:r>
      <w:r w:rsidR="00356C40" w:rsidRPr="00A764EA">
        <w:rPr>
          <w:sz w:val="30"/>
          <w:szCs w:val="30"/>
        </w:rPr>
        <w:t xml:space="preserve"> </w:t>
      </w:r>
      <w:r w:rsidRPr="00A764EA">
        <w:rPr>
          <w:rFonts w:hint="eastAsia"/>
          <w:sz w:val="30"/>
          <w:szCs w:val="30"/>
        </w:rPr>
        <w:t>поставляется</w:t>
      </w:r>
      <w:r w:rsidR="00356C40" w:rsidRPr="00A764EA">
        <w:rPr>
          <w:sz w:val="30"/>
          <w:szCs w:val="30"/>
        </w:rPr>
        <w:t xml:space="preserve"> </w:t>
      </w:r>
      <w:r w:rsidRPr="00A764EA">
        <w:rPr>
          <w:rFonts w:hint="eastAsia"/>
          <w:sz w:val="30"/>
          <w:szCs w:val="30"/>
        </w:rPr>
        <w:t>специализированными</w:t>
      </w:r>
      <w:r w:rsidR="00356C40" w:rsidRPr="00A764EA">
        <w:rPr>
          <w:sz w:val="30"/>
          <w:szCs w:val="30"/>
        </w:rPr>
        <w:t xml:space="preserve"> </w:t>
      </w:r>
      <w:r w:rsidRPr="00A764EA">
        <w:rPr>
          <w:rFonts w:hint="eastAsia"/>
          <w:sz w:val="30"/>
          <w:szCs w:val="30"/>
        </w:rPr>
        <w:t>транспортными</w:t>
      </w:r>
      <w:r w:rsidR="00356C40" w:rsidRPr="00A764EA">
        <w:rPr>
          <w:sz w:val="30"/>
          <w:szCs w:val="30"/>
        </w:rPr>
        <w:t xml:space="preserve"> </w:t>
      </w:r>
      <w:r w:rsidRPr="00A764EA">
        <w:rPr>
          <w:rFonts w:hint="eastAsia"/>
          <w:sz w:val="30"/>
          <w:szCs w:val="30"/>
        </w:rPr>
        <w:t>средствами</w:t>
      </w:r>
      <w:r w:rsidRPr="00A764EA">
        <w:rPr>
          <w:sz w:val="30"/>
          <w:szCs w:val="30"/>
        </w:rPr>
        <w:t>.</w:t>
      </w:r>
    </w:p>
    <w:p w:rsidR="00AB0C89" w:rsidRPr="00317C3A" w:rsidRDefault="00AB0C89" w:rsidP="00233111">
      <w:pPr>
        <w:widowControl w:val="0"/>
        <w:numPr>
          <w:ilvl w:val="0"/>
          <w:numId w:val="2"/>
        </w:numPr>
        <w:tabs>
          <w:tab w:val="num" w:pos="1368"/>
          <w:tab w:val="num" w:pos="1440"/>
        </w:tabs>
        <w:ind w:left="0" w:firstLine="709"/>
        <w:jc w:val="both"/>
        <w:rPr>
          <w:strike/>
          <w:sz w:val="30"/>
          <w:szCs w:val="30"/>
        </w:rPr>
      </w:pPr>
      <w:r w:rsidRPr="00A764EA">
        <w:rPr>
          <w:sz w:val="30"/>
        </w:rPr>
        <w:t xml:space="preserve">Возврат пищевой промышленной продукции производителю на промышленную переработку не исключается из </w:t>
      </w:r>
      <w:r w:rsidRPr="00A764EA">
        <w:rPr>
          <w:sz w:val="30"/>
          <w:szCs w:val="30"/>
        </w:rPr>
        <w:t xml:space="preserve">данных о производстве промышленной продукции. </w:t>
      </w:r>
      <w:r w:rsidRPr="00A764EA">
        <w:rPr>
          <w:sz w:val="30"/>
        </w:rPr>
        <w:t xml:space="preserve">Данные о переработанной промышленной продукции </w:t>
      </w:r>
      <w:r w:rsidRPr="00A764EA">
        <w:rPr>
          <w:sz w:val="30"/>
          <w:szCs w:val="30"/>
        </w:rPr>
        <w:t>включаются полностью в данные о производстве промышленной продукции</w:t>
      </w:r>
      <w:r w:rsidR="00002251">
        <w:rPr>
          <w:sz w:val="30"/>
          <w:szCs w:val="30"/>
        </w:rPr>
        <w:t>.</w:t>
      </w:r>
      <w:r w:rsidRPr="00317C3A">
        <w:rPr>
          <w:strike/>
          <w:sz w:val="30"/>
          <w:szCs w:val="30"/>
        </w:rPr>
        <w:t xml:space="preserve"> </w:t>
      </w:r>
    </w:p>
    <w:p w:rsidR="009B4378" w:rsidRPr="00A764EA" w:rsidRDefault="00AB0C89" w:rsidP="00233111">
      <w:pPr>
        <w:widowControl w:val="0"/>
        <w:numPr>
          <w:ilvl w:val="0"/>
          <w:numId w:val="2"/>
        </w:numPr>
        <w:tabs>
          <w:tab w:val="num" w:pos="1368"/>
          <w:tab w:val="num" w:pos="1440"/>
        </w:tabs>
        <w:ind w:left="0" w:firstLine="709"/>
        <w:jc w:val="both"/>
        <w:rPr>
          <w:sz w:val="30"/>
          <w:szCs w:val="30"/>
        </w:rPr>
      </w:pPr>
      <w:r w:rsidRPr="00A764EA">
        <w:rPr>
          <w:sz w:val="30"/>
        </w:rPr>
        <w:t xml:space="preserve">Промышленная продукция с длительным циклом производства, по которой расчеты с заказчиками ведутся отдельными этапами, в соответствии с заключенными договорами, включается в </w:t>
      </w:r>
      <w:r w:rsidRPr="00A764EA">
        <w:rPr>
          <w:sz w:val="30"/>
          <w:szCs w:val="30"/>
        </w:rPr>
        <w:t xml:space="preserve">данные о </w:t>
      </w:r>
      <w:r w:rsidRPr="00A764EA">
        <w:rPr>
          <w:sz w:val="30"/>
          <w:szCs w:val="30"/>
        </w:rPr>
        <w:lastRenderedPageBreak/>
        <w:t>производстве промышленной продукции</w:t>
      </w:r>
      <w:r w:rsidRPr="00A764EA">
        <w:rPr>
          <w:sz w:val="30"/>
        </w:rPr>
        <w:t>, когда изделие полностью закончено производством и отвечает всем требованиям готовности изделий.</w:t>
      </w:r>
    </w:p>
    <w:p w:rsidR="009B4378" w:rsidRPr="00A764EA" w:rsidRDefault="009B4378" w:rsidP="00233111">
      <w:pPr>
        <w:widowControl w:val="0"/>
        <w:numPr>
          <w:ilvl w:val="0"/>
          <w:numId w:val="2"/>
        </w:numPr>
        <w:tabs>
          <w:tab w:val="num" w:pos="1368"/>
          <w:tab w:val="num" w:pos="1440"/>
        </w:tabs>
        <w:ind w:left="0" w:firstLine="709"/>
        <w:jc w:val="both"/>
        <w:rPr>
          <w:sz w:val="30"/>
          <w:szCs w:val="30"/>
        </w:rPr>
      </w:pPr>
      <w:r w:rsidRPr="00A764EA">
        <w:rPr>
          <w:sz w:val="30"/>
          <w:szCs w:val="30"/>
        </w:rPr>
        <w:t>К услугам в области производства промышленной продукции относится деятельность по выполнению отдельных операций процесса производства продукции, выполняемой из материалов, предоставляемых заказчиком или приобретаемых за счет заказчика.</w:t>
      </w:r>
    </w:p>
    <w:p w:rsidR="009B4378" w:rsidRPr="00A764EA" w:rsidRDefault="009B4378" w:rsidP="00233111">
      <w:pPr>
        <w:pStyle w:val="ConsPlusNormal"/>
        <w:ind w:firstLine="709"/>
        <w:jc w:val="both"/>
        <w:outlineLvl w:val="1"/>
        <w:rPr>
          <w:rFonts w:ascii="Times New Roman" w:hAnsi="Times New Roman" w:cs="Times New Roman"/>
          <w:sz w:val="30"/>
          <w:szCs w:val="30"/>
        </w:rPr>
      </w:pPr>
      <w:r w:rsidRPr="00A764EA">
        <w:rPr>
          <w:rFonts w:ascii="Times New Roman" w:hAnsi="Times New Roman" w:cs="Times New Roman"/>
          <w:sz w:val="30"/>
          <w:szCs w:val="30"/>
        </w:rPr>
        <w:t>Если организация осуществляет все стадии производства продукции из материалов, предоставленных заказчиком или приобретаемых за счет заказчика, то данная деятельность не относится к услугам в области производства продукции. Полученная продукция считается изготовленной из давальческого сырья.</w:t>
      </w:r>
    </w:p>
    <w:p w:rsidR="00AB0C89" w:rsidRPr="00A764EA" w:rsidRDefault="00AB0C89" w:rsidP="00233111">
      <w:pPr>
        <w:widowControl w:val="0"/>
        <w:numPr>
          <w:ilvl w:val="0"/>
          <w:numId w:val="2"/>
        </w:numPr>
        <w:tabs>
          <w:tab w:val="num" w:pos="1368"/>
          <w:tab w:val="num" w:pos="1440"/>
        </w:tabs>
        <w:ind w:left="0" w:firstLine="709"/>
        <w:jc w:val="both"/>
        <w:rPr>
          <w:sz w:val="30"/>
          <w:szCs w:val="30"/>
        </w:rPr>
      </w:pPr>
      <w:r w:rsidRPr="00A764EA">
        <w:rPr>
          <w:sz w:val="30"/>
        </w:rPr>
        <w:t xml:space="preserve">В данные о производстве промышленной продукции </w:t>
      </w:r>
      <w:r w:rsidRPr="00A764EA">
        <w:rPr>
          <w:sz w:val="30"/>
        </w:rPr>
        <w:br/>
        <w:t>не включается</w:t>
      </w:r>
      <w:r w:rsidRPr="00A764EA">
        <w:rPr>
          <w:sz w:val="30"/>
          <w:szCs w:val="30"/>
        </w:rPr>
        <w:t>:</w:t>
      </w:r>
    </w:p>
    <w:p w:rsidR="00AB0C89" w:rsidRPr="00A764EA" w:rsidRDefault="00AB0C89" w:rsidP="00233111">
      <w:pPr>
        <w:pStyle w:val="ConsPlusNormal"/>
        <w:autoSpaceDE/>
        <w:autoSpaceDN/>
        <w:adjustRightInd/>
        <w:ind w:firstLine="709"/>
        <w:jc w:val="both"/>
        <w:rPr>
          <w:rFonts w:ascii="Times New Roman" w:hAnsi="Times New Roman" w:cs="Times New Roman"/>
          <w:sz w:val="30"/>
          <w:szCs w:val="30"/>
        </w:rPr>
      </w:pPr>
      <w:r w:rsidRPr="00A764EA">
        <w:rPr>
          <w:rFonts w:ascii="Times New Roman" w:hAnsi="Times New Roman" w:cs="Times New Roman"/>
          <w:sz w:val="30"/>
          <w:szCs w:val="30"/>
        </w:rPr>
        <w:t>данные о</w:t>
      </w:r>
      <w:r w:rsidR="00D10C36" w:rsidRPr="00A764EA">
        <w:rPr>
          <w:rFonts w:ascii="Times New Roman" w:hAnsi="Times New Roman" w:cs="Times New Roman"/>
          <w:sz w:val="30"/>
          <w:szCs w:val="30"/>
        </w:rPr>
        <w:t xml:space="preserve"> </w:t>
      </w:r>
      <w:r w:rsidRPr="00A764EA">
        <w:rPr>
          <w:rFonts w:ascii="Times New Roman" w:hAnsi="Times New Roman" w:cs="Times New Roman"/>
          <w:sz w:val="30"/>
          <w:szCs w:val="30"/>
        </w:rPr>
        <w:t>продукции, полученной от других организаций и реализованной без переработки в организации;</w:t>
      </w:r>
    </w:p>
    <w:p w:rsidR="00AB0C89" w:rsidRPr="00A764EA" w:rsidRDefault="00AB0C89" w:rsidP="00233111">
      <w:pPr>
        <w:pStyle w:val="ConsPlusNormal"/>
        <w:autoSpaceDE/>
        <w:autoSpaceDN/>
        <w:adjustRightInd/>
        <w:ind w:firstLine="709"/>
        <w:jc w:val="both"/>
        <w:rPr>
          <w:rFonts w:ascii="Times New Roman" w:hAnsi="Times New Roman" w:cs="Times New Roman"/>
          <w:sz w:val="30"/>
          <w:szCs w:val="30"/>
        </w:rPr>
      </w:pPr>
      <w:r w:rsidRPr="00A764EA">
        <w:rPr>
          <w:rFonts w:ascii="Times New Roman" w:hAnsi="Times New Roman" w:cs="Times New Roman"/>
          <w:sz w:val="30"/>
          <w:szCs w:val="30"/>
        </w:rPr>
        <w:t>данные о продукции, не соответствующей требованиям стандартов или техническим условиям, даже если она реализована.</w:t>
      </w:r>
    </w:p>
    <w:p w:rsidR="00AB0C89" w:rsidRPr="00A764EA" w:rsidRDefault="00AB0C89" w:rsidP="00233111">
      <w:pPr>
        <w:widowControl w:val="0"/>
        <w:numPr>
          <w:ilvl w:val="0"/>
          <w:numId w:val="2"/>
        </w:numPr>
        <w:tabs>
          <w:tab w:val="num" w:pos="1368"/>
          <w:tab w:val="num" w:pos="1440"/>
        </w:tabs>
        <w:ind w:left="0" w:firstLine="709"/>
        <w:jc w:val="both"/>
        <w:rPr>
          <w:sz w:val="30"/>
          <w:szCs w:val="30"/>
        </w:rPr>
      </w:pPr>
      <w:r w:rsidRPr="00A764EA">
        <w:rPr>
          <w:sz w:val="30"/>
          <w:szCs w:val="30"/>
        </w:rPr>
        <w:t xml:space="preserve">Данные о продукции, направленной на промышленно-производственные нужды организации, отражаются в графах 2, 5 и 8 в том месяце, в котором продукция была произведена. </w:t>
      </w:r>
    </w:p>
    <w:p w:rsidR="00AB0C89" w:rsidRPr="00A764EA" w:rsidRDefault="00AB0C89" w:rsidP="00233111">
      <w:pPr>
        <w:widowControl w:val="0"/>
        <w:ind w:firstLine="709"/>
        <w:jc w:val="both"/>
        <w:rPr>
          <w:sz w:val="30"/>
          <w:szCs w:val="30"/>
        </w:rPr>
      </w:pPr>
      <w:r w:rsidRPr="00A764EA">
        <w:rPr>
          <w:sz w:val="30"/>
          <w:szCs w:val="30"/>
        </w:rPr>
        <w:t>Данные о продукции, взятой из запасов и направленной на промышленно-производственные нужды организации не в месяц ее производства</w:t>
      </w:r>
      <w:r w:rsidR="0003044D" w:rsidRPr="00A764EA">
        <w:rPr>
          <w:sz w:val="30"/>
          <w:szCs w:val="30"/>
        </w:rPr>
        <w:t>,</w:t>
      </w:r>
      <w:r w:rsidRPr="00A764EA">
        <w:rPr>
          <w:sz w:val="30"/>
          <w:szCs w:val="30"/>
        </w:rPr>
        <w:t xml:space="preserve"> не отражаются в графах 2, 5 и 8.</w:t>
      </w:r>
    </w:p>
    <w:p w:rsidR="00AB0C89" w:rsidRPr="00A764EA" w:rsidRDefault="00AB0C89" w:rsidP="00233111">
      <w:pPr>
        <w:widowControl w:val="0"/>
        <w:numPr>
          <w:ilvl w:val="0"/>
          <w:numId w:val="2"/>
        </w:numPr>
        <w:tabs>
          <w:tab w:val="num" w:pos="1368"/>
          <w:tab w:val="num" w:pos="1440"/>
        </w:tabs>
        <w:ind w:left="0" w:firstLine="709"/>
        <w:jc w:val="both"/>
        <w:rPr>
          <w:sz w:val="30"/>
          <w:szCs w:val="30"/>
        </w:rPr>
      </w:pPr>
      <w:r w:rsidRPr="00A764EA">
        <w:rPr>
          <w:sz w:val="30"/>
          <w:szCs w:val="30"/>
        </w:rPr>
        <w:t>В графах 3, 6 и 9 отражаются данные о производстве промышленной продукции из давальческого сырья за отчетный и предыдущий месяцы и за соответствующий отчетному месяц предыдущего года соответственно.</w:t>
      </w:r>
    </w:p>
    <w:p w:rsidR="00AB0C89" w:rsidRPr="00AA68F0" w:rsidRDefault="00AB0C89" w:rsidP="00233111">
      <w:pPr>
        <w:widowControl w:val="0"/>
        <w:ind w:firstLine="708"/>
        <w:jc w:val="both"/>
        <w:rPr>
          <w:sz w:val="30"/>
          <w:szCs w:val="30"/>
        </w:rPr>
      </w:pPr>
      <w:r w:rsidRPr="00A764EA">
        <w:rPr>
          <w:sz w:val="30"/>
          <w:szCs w:val="30"/>
        </w:rPr>
        <w:t xml:space="preserve">Если для позиций </w:t>
      </w:r>
      <w:r w:rsidR="00CF387E" w:rsidRPr="00A764EA">
        <w:rPr>
          <w:sz w:val="30"/>
          <w:szCs w:val="30"/>
        </w:rPr>
        <w:t>статистического к</w:t>
      </w:r>
      <w:r w:rsidRPr="00A764EA">
        <w:rPr>
          <w:sz w:val="30"/>
          <w:szCs w:val="30"/>
        </w:rPr>
        <w:t xml:space="preserve">лассификатора предусмотрена стоимостная единица измерения, кроме услуг промышленного характера (в том числе в области производства промышленной продукции), то данные о продукции, изготовленной из </w:t>
      </w:r>
      <w:r w:rsidRPr="00A764EA">
        <w:rPr>
          <w:sz w:val="30"/>
        </w:rPr>
        <w:t>давальческого сырья</w:t>
      </w:r>
      <w:r w:rsidRPr="00A764EA">
        <w:rPr>
          <w:sz w:val="30"/>
          <w:szCs w:val="30"/>
        </w:rPr>
        <w:t xml:space="preserve">, в графах </w:t>
      </w:r>
      <w:r w:rsidRPr="00A764EA">
        <w:rPr>
          <w:sz w:val="30"/>
          <w:szCs w:val="30"/>
        </w:rPr>
        <w:br/>
        <w:t xml:space="preserve">1, 4, 7, 3, 6, 9, 15, 16 отражаются с учетом стоимости </w:t>
      </w:r>
      <w:r w:rsidR="00C11A12" w:rsidRPr="00AA68F0">
        <w:rPr>
          <w:sz w:val="30"/>
          <w:szCs w:val="30"/>
        </w:rPr>
        <w:t xml:space="preserve">израсходованного </w:t>
      </w:r>
      <w:r w:rsidRPr="00AA68F0">
        <w:rPr>
          <w:sz w:val="30"/>
        </w:rPr>
        <w:t>давальческого сырья</w:t>
      </w:r>
      <w:r w:rsidRPr="00AA68F0">
        <w:rPr>
          <w:sz w:val="30"/>
          <w:szCs w:val="30"/>
        </w:rPr>
        <w:t xml:space="preserve">. </w:t>
      </w:r>
    </w:p>
    <w:p w:rsidR="00AB0C89" w:rsidRPr="00A764EA" w:rsidRDefault="00AB0C89" w:rsidP="006D2BE5">
      <w:pPr>
        <w:widowControl w:val="0"/>
        <w:numPr>
          <w:ilvl w:val="0"/>
          <w:numId w:val="2"/>
        </w:numPr>
        <w:tabs>
          <w:tab w:val="num" w:pos="1368"/>
          <w:tab w:val="num" w:pos="1440"/>
        </w:tabs>
        <w:ind w:left="0" w:firstLine="709"/>
        <w:jc w:val="both"/>
        <w:rPr>
          <w:sz w:val="30"/>
          <w:szCs w:val="30"/>
        </w:rPr>
      </w:pPr>
      <w:r w:rsidRPr="00AA68F0">
        <w:rPr>
          <w:sz w:val="30"/>
          <w:szCs w:val="30"/>
        </w:rPr>
        <w:t>Сумма данных в графах 2 и 3 по всем видам</w:t>
      </w:r>
      <w:r w:rsidRPr="00A764EA">
        <w:rPr>
          <w:sz w:val="30"/>
          <w:szCs w:val="30"/>
        </w:rPr>
        <w:t xml:space="preserve"> промышленной продукции должна быть меньше либо равна данным в графе 1; сумма данных в графах 5 и 6 должна быть меньше либо равна данным в графе 4; сумма данных в графах 8 и 9 должна быть меньше либо равна данным в графе 7.</w:t>
      </w:r>
    </w:p>
    <w:p w:rsidR="00AB0C89" w:rsidRPr="00A764EA" w:rsidRDefault="00AB0C89" w:rsidP="006D2BE5">
      <w:pPr>
        <w:widowControl w:val="0"/>
        <w:numPr>
          <w:ilvl w:val="0"/>
          <w:numId w:val="2"/>
        </w:numPr>
        <w:tabs>
          <w:tab w:val="num" w:pos="1368"/>
          <w:tab w:val="num" w:pos="1440"/>
        </w:tabs>
        <w:ind w:left="0" w:firstLine="709"/>
        <w:jc w:val="both"/>
        <w:rPr>
          <w:sz w:val="30"/>
          <w:szCs w:val="30"/>
        </w:rPr>
      </w:pPr>
      <w:r w:rsidRPr="00A764EA">
        <w:rPr>
          <w:sz w:val="30"/>
          <w:szCs w:val="30"/>
        </w:rPr>
        <w:t xml:space="preserve">Если в организации производилась промышленная продукция какого-либо вида в прошлом году, но прекратилось ее производство в отчетном году, то данные по этому виду продукции отражаются только в </w:t>
      </w:r>
      <w:r w:rsidRPr="00A764EA">
        <w:rPr>
          <w:sz w:val="30"/>
          <w:szCs w:val="30"/>
        </w:rPr>
        <w:lastRenderedPageBreak/>
        <w:t>графах 7-9, 12, 14 и 16.</w:t>
      </w:r>
    </w:p>
    <w:p w:rsidR="00AB0C89" w:rsidRPr="00A764EA" w:rsidRDefault="00AB0C89" w:rsidP="006D2BE5">
      <w:pPr>
        <w:widowControl w:val="0"/>
        <w:numPr>
          <w:ilvl w:val="0"/>
          <w:numId w:val="2"/>
        </w:numPr>
        <w:tabs>
          <w:tab w:val="num" w:pos="1368"/>
          <w:tab w:val="num" w:pos="1440"/>
        </w:tabs>
        <w:ind w:left="0" w:firstLine="709"/>
        <w:jc w:val="both"/>
        <w:rPr>
          <w:sz w:val="30"/>
          <w:szCs w:val="30"/>
        </w:rPr>
      </w:pPr>
      <w:r w:rsidRPr="00A764EA">
        <w:rPr>
          <w:sz w:val="30"/>
          <w:szCs w:val="30"/>
        </w:rPr>
        <w:t>В графе 10 отражаются данные о запасах готовой продукции на конец отчетного периода.</w:t>
      </w:r>
    </w:p>
    <w:p w:rsidR="005E47BB" w:rsidRPr="00AA68F0" w:rsidRDefault="005E47BB" w:rsidP="00AA68F0">
      <w:pPr>
        <w:widowControl w:val="0"/>
        <w:numPr>
          <w:ilvl w:val="0"/>
          <w:numId w:val="2"/>
        </w:numPr>
        <w:tabs>
          <w:tab w:val="num" w:pos="1368"/>
          <w:tab w:val="num" w:pos="1440"/>
        </w:tabs>
        <w:ind w:left="0" w:firstLine="709"/>
        <w:jc w:val="both"/>
        <w:rPr>
          <w:strike/>
          <w:sz w:val="30"/>
          <w:szCs w:val="30"/>
        </w:rPr>
      </w:pPr>
      <w:r w:rsidRPr="00AA68F0">
        <w:rPr>
          <w:sz w:val="30"/>
          <w:szCs w:val="30"/>
        </w:rPr>
        <w:t xml:space="preserve">Графы 11-16 заполняются организацией только в отчете </w:t>
      </w:r>
      <w:r w:rsidRPr="00AA68F0">
        <w:rPr>
          <w:sz w:val="30"/>
          <w:szCs w:val="30"/>
        </w:rPr>
        <w:br/>
        <w:t>за декабрь в случаях, если в течение отчетного года:</w:t>
      </w:r>
    </w:p>
    <w:p w:rsidR="005E47BB" w:rsidRPr="00AA68F0" w:rsidRDefault="005E47BB" w:rsidP="005E47BB">
      <w:pPr>
        <w:ind w:firstLine="709"/>
        <w:jc w:val="both"/>
        <w:rPr>
          <w:sz w:val="30"/>
          <w:szCs w:val="30"/>
        </w:rPr>
      </w:pPr>
      <w:r w:rsidRPr="00AA68F0">
        <w:rPr>
          <w:sz w:val="30"/>
          <w:szCs w:val="30"/>
        </w:rPr>
        <w:t>по видам промышленной продукции (услугам), производимой этой организацией, внесены изменения в статистический классификатор;</w:t>
      </w:r>
    </w:p>
    <w:p w:rsidR="005E47BB" w:rsidRPr="00AA68F0" w:rsidRDefault="005E47BB" w:rsidP="005E47BB">
      <w:pPr>
        <w:ind w:firstLine="709"/>
        <w:jc w:val="both"/>
        <w:rPr>
          <w:sz w:val="30"/>
          <w:szCs w:val="30"/>
        </w:rPr>
      </w:pPr>
      <w:r w:rsidRPr="00AA68F0">
        <w:rPr>
          <w:sz w:val="30"/>
          <w:szCs w:val="30"/>
        </w:rPr>
        <w:t>произошла реорганизация юридического лица в форме слияния или присоединения, а также если выделенное юридическое лицо создано на базе обособленного подразделения реорганизованного юридического лица, имевшего отдельный баланс;</w:t>
      </w:r>
    </w:p>
    <w:p w:rsidR="005E47BB" w:rsidRPr="00AA68F0" w:rsidRDefault="005E47BB" w:rsidP="005E47BB">
      <w:pPr>
        <w:ind w:firstLine="709"/>
        <w:jc w:val="both"/>
        <w:rPr>
          <w:sz w:val="30"/>
          <w:szCs w:val="30"/>
        </w:rPr>
      </w:pPr>
      <w:r w:rsidRPr="00AA68F0">
        <w:rPr>
          <w:sz w:val="30"/>
          <w:szCs w:val="30"/>
        </w:rPr>
        <w:t>юридическим лицом было принято решение о ликвидации или прекращении полномочий обособленного подразделения юридического лица по ведению отдельного баланса.</w:t>
      </w:r>
    </w:p>
    <w:p w:rsidR="00AB0C89" w:rsidRPr="0030027C" w:rsidRDefault="00AB0C89" w:rsidP="00AB0C89">
      <w:pPr>
        <w:widowControl w:val="0"/>
        <w:numPr>
          <w:ilvl w:val="0"/>
          <w:numId w:val="2"/>
        </w:numPr>
        <w:tabs>
          <w:tab w:val="num" w:pos="1368"/>
          <w:tab w:val="num" w:pos="1440"/>
        </w:tabs>
        <w:ind w:left="0" w:firstLine="709"/>
        <w:jc w:val="both"/>
        <w:rPr>
          <w:strike/>
          <w:sz w:val="30"/>
          <w:szCs w:val="30"/>
        </w:rPr>
      </w:pPr>
      <w:r w:rsidRPr="0030027C">
        <w:rPr>
          <w:sz w:val="30"/>
          <w:szCs w:val="30"/>
        </w:rPr>
        <w:t xml:space="preserve">В графах 11 и 12 отражаются данные о производстве видов промышленной продукции (услуг) в стоимостном выражении </w:t>
      </w:r>
      <w:r w:rsidRPr="0030027C">
        <w:rPr>
          <w:sz w:val="30"/>
          <w:szCs w:val="30"/>
        </w:rPr>
        <w:br/>
        <w:t xml:space="preserve">(в фактических отпускных ценах за вычетом налогов и сборов, исчисляемых из выручки) в </w:t>
      </w:r>
      <w:r w:rsidR="007B2379" w:rsidRPr="0030027C">
        <w:rPr>
          <w:sz w:val="30"/>
          <w:szCs w:val="30"/>
        </w:rPr>
        <w:t>тысячах</w:t>
      </w:r>
      <w:r w:rsidRPr="0030027C">
        <w:rPr>
          <w:sz w:val="30"/>
          <w:szCs w:val="30"/>
        </w:rPr>
        <w:t xml:space="preserve"> рублей за отчетный и за предыдущий год соответственно.</w:t>
      </w:r>
      <w:r w:rsidRPr="0030027C">
        <w:rPr>
          <w:sz w:val="30"/>
          <w:szCs w:val="30"/>
        </w:rPr>
        <w:tab/>
      </w:r>
    </w:p>
    <w:p w:rsidR="00AB0C89" w:rsidRPr="00A764EA" w:rsidRDefault="00AB0C89" w:rsidP="006D2BE5">
      <w:pPr>
        <w:widowControl w:val="0"/>
        <w:numPr>
          <w:ilvl w:val="0"/>
          <w:numId w:val="2"/>
        </w:numPr>
        <w:tabs>
          <w:tab w:val="num" w:pos="1368"/>
          <w:tab w:val="num" w:pos="1440"/>
        </w:tabs>
        <w:ind w:left="0" w:firstLine="709"/>
        <w:jc w:val="both"/>
        <w:rPr>
          <w:sz w:val="30"/>
          <w:szCs w:val="30"/>
        </w:rPr>
      </w:pPr>
      <w:r w:rsidRPr="00A764EA">
        <w:rPr>
          <w:sz w:val="30"/>
          <w:szCs w:val="30"/>
        </w:rPr>
        <w:t xml:space="preserve">В графах 13 и 14 отражаются данные о стоимости переработанного давальческого сырья (не оплаченного организацией-изготовителем) в фактических ценах в </w:t>
      </w:r>
      <w:proofErr w:type="gramStart"/>
      <w:r w:rsidR="007B2379" w:rsidRPr="00A764EA">
        <w:rPr>
          <w:sz w:val="30"/>
          <w:szCs w:val="30"/>
        </w:rPr>
        <w:t>тысячах</w:t>
      </w:r>
      <w:r w:rsidRPr="00A764EA">
        <w:rPr>
          <w:sz w:val="30"/>
          <w:szCs w:val="30"/>
        </w:rPr>
        <w:t xml:space="preserve"> рублей</w:t>
      </w:r>
      <w:proofErr w:type="gramEnd"/>
      <w:r w:rsidRPr="00A764EA">
        <w:rPr>
          <w:sz w:val="30"/>
          <w:szCs w:val="30"/>
        </w:rPr>
        <w:t xml:space="preserve"> за отчетный и за предыдущий год соответственно.</w:t>
      </w:r>
    </w:p>
    <w:p w:rsidR="00AB0C89" w:rsidRPr="00A764EA" w:rsidRDefault="00AB0C89" w:rsidP="00AB0C89">
      <w:pPr>
        <w:widowControl w:val="0"/>
        <w:tabs>
          <w:tab w:val="left" w:pos="1080"/>
        </w:tabs>
        <w:ind w:firstLine="672"/>
        <w:jc w:val="both"/>
        <w:rPr>
          <w:sz w:val="30"/>
          <w:szCs w:val="30"/>
        </w:rPr>
      </w:pPr>
      <w:r w:rsidRPr="00A764EA">
        <w:rPr>
          <w:sz w:val="30"/>
          <w:szCs w:val="30"/>
        </w:rPr>
        <w:t>7</w:t>
      </w:r>
      <w:r w:rsidR="00ED7EAB" w:rsidRPr="00A764EA">
        <w:rPr>
          <w:sz w:val="30"/>
          <w:szCs w:val="30"/>
        </w:rPr>
        <w:t>9</w:t>
      </w:r>
      <w:r w:rsidRPr="00A764EA">
        <w:rPr>
          <w:sz w:val="30"/>
          <w:szCs w:val="30"/>
        </w:rPr>
        <w:t>. В графах 15 и 16 отражаются данные о производстве видов промышленной продукции (услуг) без учета продукции, израсходованной на промышленно-производственные нужды организации за отчетный и предыдущий годы соответственно.</w:t>
      </w:r>
    </w:p>
    <w:p w:rsidR="00AB0C89" w:rsidRPr="00A764EA" w:rsidRDefault="00AB0C89" w:rsidP="00AB0C89">
      <w:pPr>
        <w:ind w:firstLine="672"/>
        <w:jc w:val="both"/>
        <w:rPr>
          <w:sz w:val="30"/>
          <w:szCs w:val="30"/>
        </w:rPr>
      </w:pPr>
      <w:r w:rsidRPr="00A764EA">
        <w:rPr>
          <w:sz w:val="30"/>
          <w:szCs w:val="30"/>
        </w:rPr>
        <w:t xml:space="preserve">Данные в графе 15 должны быть равны разности между суммой  данных в графе 4 в отчетах с февраля по декабрь плюс данные в графе 1 в отчете за декабрь и суммой данных в графе 5 в отчетах </w:t>
      </w:r>
      <w:r w:rsidRPr="00A764EA">
        <w:rPr>
          <w:sz w:val="30"/>
          <w:szCs w:val="30"/>
        </w:rPr>
        <w:br/>
        <w:t>с февраля по декабрь плюс данные в графе 2 в отчете за декабрь</w:t>
      </w:r>
      <w:r w:rsidR="00345B97" w:rsidRPr="00A764EA">
        <w:rPr>
          <w:sz w:val="30"/>
          <w:szCs w:val="30"/>
        </w:rPr>
        <w:t>, за исключением случаев, когда продукция была взята из запасов и</w:t>
      </w:r>
      <w:r w:rsidR="00245DB0" w:rsidRPr="00A764EA">
        <w:rPr>
          <w:sz w:val="30"/>
          <w:szCs w:val="30"/>
        </w:rPr>
        <w:t xml:space="preserve"> </w:t>
      </w:r>
      <w:r w:rsidR="00345B97" w:rsidRPr="00A764EA">
        <w:rPr>
          <w:sz w:val="30"/>
          <w:szCs w:val="30"/>
        </w:rPr>
        <w:t>направлена на промышленно-производственные нужды не в месяц ее производства</w:t>
      </w:r>
      <w:r w:rsidRPr="00A764EA">
        <w:rPr>
          <w:sz w:val="30"/>
          <w:szCs w:val="30"/>
        </w:rPr>
        <w:t>.</w:t>
      </w:r>
    </w:p>
    <w:p w:rsidR="00AB0C89" w:rsidRPr="00A764EA" w:rsidRDefault="00AB0C89" w:rsidP="00AB0C89">
      <w:pPr>
        <w:widowControl w:val="0"/>
        <w:tabs>
          <w:tab w:val="left" w:pos="1080"/>
        </w:tabs>
        <w:ind w:firstLine="672"/>
        <w:jc w:val="both"/>
        <w:rPr>
          <w:sz w:val="30"/>
          <w:szCs w:val="30"/>
        </w:rPr>
      </w:pPr>
      <w:r w:rsidRPr="00A764EA">
        <w:rPr>
          <w:sz w:val="30"/>
          <w:szCs w:val="30"/>
        </w:rPr>
        <w:t xml:space="preserve">Данные в графе 16 должны быть равны разности между суммой данных в графе 7 в отчетах с января по декабрь и суммой данных </w:t>
      </w:r>
      <w:r w:rsidRPr="00A764EA">
        <w:rPr>
          <w:sz w:val="30"/>
          <w:szCs w:val="30"/>
        </w:rPr>
        <w:br/>
        <w:t>в графе 8 в отчетах с января по декабрь</w:t>
      </w:r>
      <w:r w:rsidR="00345B97" w:rsidRPr="00A764EA">
        <w:rPr>
          <w:sz w:val="30"/>
          <w:szCs w:val="30"/>
        </w:rPr>
        <w:t>, за исключением случаев, когда продукция была взята из запасов и направлена на промышленно-производственные нужды не в месяц ее производства</w:t>
      </w:r>
      <w:r w:rsidRPr="00A764EA">
        <w:rPr>
          <w:sz w:val="30"/>
          <w:szCs w:val="30"/>
        </w:rPr>
        <w:t>.</w:t>
      </w:r>
    </w:p>
    <w:p w:rsidR="00AB0C89" w:rsidRPr="00A764EA" w:rsidRDefault="00AB0C89" w:rsidP="00AB0C89">
      <w:pPr>
        <w:widowControl w:val="0"/>
        <w:tabs>
          <w:tab w:val="left" w:pos="1080"/>
        </w:tabs>
        <w:ind w:firstLine="675"/>
        <w:jc w:val="both"/>
        <w:rPr>
          <w:sz w:val="30"/>
          <w:szCs w:val="30"/>
        </w:rPr>
      </w:pPr>
      <w:r w:rsidRPr="00A764EA">
        <w:rPr>
          <w:sz w:val="30"/>
          <w:szCs w:val="30"/>
        </w:rPr>
        <w:t xml:space="preserve">Для видов продукции, приведенных согласно </w:t>
      </w:r>
      <w:r w:rsidR="00CF387E" w:rsidRPr="00A764EA">
        <w:rPr>
          <w:sz w:val="30"/>
          <w:szCs w:val="30"/>
        </w:rPr>
        <w:t>статистическому к</w:t>
      </w:r>
      <w:r w:rsidRPr="00A764EA">
        <w:rPr>
          <w:sz w:val="30"/>
          <w:szCs w:val="30"/>
        </w:rPr>
        <w:t xml:space="preserve">лассификатору в стоимостном выражении, кроме услуг промышленного характера (в том числе в области производства промышленной </w:t>
      </w:r>
      <w:r w:rsidRPr="00A764EA">
        <w:rPr>
          <w:sz w:val="30"/>
          <w:szCs w:val="30"/>
        </w:rPr>
        <w:lastRenderedPageBreak/>
        <w:t>продукции), должно выполняться условие:</w:t>
      </w:r>
    </w:p>
    <w:p w:rsidR="00AB0C89" w:rsidRPr="00A764EA" w:rsidRDefault="00AB0C89" w:rsidP="00AB0C89">
      <w:pPr>
        <w:widowControl w:val="0"/>
        <w:tabs>
          <w:tab w:val="left" w:pos="1080"/>
        </w:tabs>
        <w:ind w:firstLine="672"/>
        <w:jc w:val="both"/>
        <w:rPr>
          <w:sz w:val="30"/>
          <w:szCs w:val="30"/>
        </w:rPr>
      </w:pPr>
      <w:r w:rsidRPr="00A764EA">
        <w:rPr>
          <w:sz w:val="30"/>
          <w:szCs w:val="30"/>
        </w:rPr>
        <w:t xml:space="preserve">данные в графе 15 должны быть равны сумме данных </w:t>
      </w:r>
      <w:r w:rsidRPr="00A764EA">
        <w:rPr>
          <w:sz w:val="30"/>
          <w:szCs w:val="30"/>
        </w:rPr>
        <w:br/>
        <w:t>в графах 11 и 13;</w:t>
      </w:r>
    </w:p>
    <w:p w:rsidR="00AB0C89" w:rsidRPr="00A764EA" w:rsidRDefault="00AB0C89" w:rsidP="00AB0C89">
      <w:pPr>
        <w:widowControl w:val="0"/>
        <w:tabs>
          <w:tab w:val="left" w:pos="1080"/>
        </w:tabs>
        <w:ind w:firstLine="672"/>
        <w:jc w:val="both"/>
        <w:rPr>
          <w:sz w:val="30"/>
          <w:szCs w:val="30"/>
        </w:rPr>
      </w:pPr>
      <w:r w:rsidRPr="00A764EA">
        <w:rPr>
          <w:sz w:val="30"/>
          <w:szCs w:val="30"/>
        </w:rPr>
        <w:t xml:space="preserve">данные в графе 16 должны быть равны сумме данных </w:t>
      </w:r>
      <w:r w:rsidRPr="00A764EA">
        <w:rPr>
          <w:sz w:val="30"/>
          <w:szCs w:val="30"/>
        </w:rPr>
        <w:br/>
        <w:t>в графах 12 и 14.</w:t>
      </w:r>
    </w:p>
    <w:p w:rsidR="00AB0C89" w:rsidRPr="00A764EA" w:rsidRDefault="00AB0C89" w:rsidP="00AB0C89">
      <w:pPr>
        <w:widowControl w:val="0"/>
        <w:ind w:firstLine="675"/>
        <w:jc w:val="both"/>
        <w:rPr>
          <w:sz w:val="30"/>
          <w:szCs w:val="30"/>
        </w:rPr>
      </w:pPr>
      <w:r w:rsidRPr="00A764EA">
        <w:rPr>
          <w:sz w:val="30"/>
          <w:szCs w:val="30"/>
        </w:rPr>
        <w:t xml:space="preserve">По услугам промышленного характера (в том числе в области производства промышленной продукции) данные в графах 11 и 12 должны быть равны данным в графах 15 и 16 соответственно. </w:t>
      </w:r>
    </w:p>
    <w:p w:rsidR="00AB0C89" w:rsidRPr="00A764EA" w:rsidRDefault="00AB0C89" w:rsidP="00AB0C89">
      <w:pPr>
        <w:pStyle w:val="a4"/>
        <w:spacing w:before="120"/>
        <w:rPr>
          <w:color w:val="auto"/>
          <w:sz w:val="20"/>
        </w:rPr>
      </w:pPr>
      <w:r w:rsidRPr="00A764EA">
        <w:rPr>
          <w:bCs/>
          <w:color w:val="auto"/>
          <w:sz w:val="20"/>
        </w:rPr>
        <w:t xml:space="preserve">Примечание. </w:t>
      </w:r>
      <w:r w:rsidRPr="00A764EA">
        <w:rPr>
          <w:color w:val="auto"/>
          <w:sz w:val="20"/>
        </w:rPr>
        <w:t>Терминология, применяемая в настоящих Указаниях, используется только для заполнения  отчета.</w:t>
      </w:r>
    </w:p>
    <w:p w:rsidR="002F4440" w:rsidRPr="00273E82" w:rsidRDefault="002F4440" w:rsidP="00685931">
      <w:pPr>
        <w:pStyle w:val="2"/>
        <w:rPr>
          <w:color w:val="auto"/>
        </w:rPr>
      </w:pPr>
    </w:p>
    <w:sectPr w:rsidR="002F4440" w:rsidRPr="00273E82" w:rsidSect="00985D7E">
      <w:headerReference w:type="even" r:id="rId12"/>
      <w:headerReference w:type="default" r:id="rId13"/>
      <w:footerReference w:type="even" r:id="rId14"/>
      <w:footerReference w:type="default" r:id="rId15"/>
      <w:pgSz w:w="11907" w:h="16840" w:code="9"/>
      <w:pgMar w:top="1134" w:right="567" w:bottom="1135"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875" w:rsidRDefault="00A97875">
      <w:r>
        <w:separator/>
      </w:r>
    </w:p>
  </w:endnote>
  <w:endnote w:type="continuationSeparator" w:id="0">
    <w:p w:rsidR="00A97875" w:rsidRDefault="00A9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B26" w:rsidRDefault="00161B26">
    <w:pPr>
      <w:pStyle w:val="a7"/>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161B26" w:rsidRDefault="00161B26">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B26" w:rsidRDefault="00161B26">
    <w:pPr>
      <w:pStyle w:val="a7"/>
      <w:framePr w:wrap="around" w:vAnchor="text" w:hAnchor="margin" w:xAlign="outside" w:y="1"/>
      <w:rPr>
        <w:rStyle w:val="a5"/>
      </w:rPr>
    </w:pPr>
  </w:p>
  <w:p w:rsidR="00161B26" w:rsidRDefault="00161B26">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875" w:rsidRDefault="00A97875">
      <w:r>
        <w:separator/>
      </w:r>
    </w:p>
  </w:footnote>
  <w:footnote w:type="continuationSeparator" w:id="0">
    <w:p w:rsidR="00A97875" w:rsidRDefault="00A97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B26" w:rsidRDefault="00161B2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61B26" w:rsidRDefault="00161B26">
    <w:pPr>
      <w:pStyle w:val="a6"/>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B26" w:rsidRDefault="00161B2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7137E">
      <w:rPr>
        <w:rStyle w:val="a5"/>
        <w:noProof/>
      </w:rPr>
      <w:t>19</w:t>
    </w:r>
    <w:r>
      <w:rPr>
        <w:rStyle w:val="a5"/>
      </w:rPr>
      <w:fldChar w:fldCharType="end"/>
    </w:r>
  </w:p>
  <w:p w:rsidR="00161B26" w:rsidRDefault="00161B26">
    <w:pPr>
      <w:pStyle w:val="a6"/>
      <w:framePr w:wrap="around" w:vAnchor="text" w:hAnchor="margin" w:xAlign="outside" w:y="1"/>
      <w:rPr>
        <w:rStyle w:val="a5"/>
      </w:rPr>
    </w:pPr>
  </w:p>
  <w:p w:rsidR="00161B26" w:rsidRDefault="00161B26">
    <w:pPr>
      <w:pStyle w:val="a6"/>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E7FCC"/>
    <w:multiLevelType w:val="hybridMultilevel"/>
    <w:tmpl w:val="D5A4A55E"/>
    <w:lvl w:ilvl="0" w:tplc="CB226046">
      <w:start w:val="56"/>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15547525"/>
    <w:multiLevelType w:val="hybridMultilevel"/>
    <w:tmpl w:val="493E381E"/>
    <w:lvl w:ilvl="0" w:tplc="0E38E316">
      <w:start w:val="55"/>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17A83D71"/>
    <w:multiLevelType w:val="hybridMultilevel"/>
    <w:tmpl w:val="232EDDA0"/>
    <w:lvl w:ilvl="0" w:tplc="D9A8BBAA">
      <w:start w:val="58"/>
      <w:numFmt w:val="decimal"/>
      <w:lvlText w:val="%1."/>
      <w:lvlJc w:val="left"/>
      <w:pPr>
        <w:tabs>
          <w:tab w:val="num" w:pos="1368"/>
        </w:tabs>
        <w:ind w:left="1368" w:hanging="375"/>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3">
    <w:nsid w:val="20FD4A43"/>
    <w:multiLevelType w:val="hybridMultilevel"/>
    <w:tmpl w:val="C8BE9980"/>
    <w:lvl w:ilvl="0" w:tplc="B6DA375A">
      <w:start w:val="5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B86C7A"/>
    <w:multiLevelType w:val="hybridMultilevel"/>
    <w:tmpl w:val="02CE07BC"/>
    <w:lvl w:ilvl="0" w:tplc="50A68A24">
      <w:start w:val="56"/>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2B1159D2"/>
    <w:multiLevelType w:val="singleLevel"/>
    <w:tmpl w:val="608A24A0"/>
    <w:lvl w:ilvl="0">
      <w:numFmt w:val="bullet"/>
      <w:pStyle w:val="1"/>
      <w:lvlText w:val="–"/>
      <w:lvlJc w:val="left"/>
      <w:pPr>
        <w:tabs>
          <w:tab w:val="num" w:pos="360"/>
        </w:tabs>
        <w:ind w:left="360" w:hanging="360"/>
      </w:pPr>
      <w:rPr>
        <w:rFonts w:ascii="Times New Roman" w:hAnsi="Times New Roman" w:cs="Times New Roman" w:hint="default"/>
      </w:rPr>
    </w:lvl>
  </w:abstractNum>
  <w:abstractNum w:abstractNumId="6">
    <w:nsid w:val="3CFB3679"/>
    <w:multiLevelType w:val="hybridMultilevel"/>
    <w:tmpl w:val="73E22E8C"/>
    <w:lvl w:ilvl="0" w:tplc="1ED8C24C">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BBF1CF5"/>
    <w:multiLevelType w:val="multilevel"/>
    <w:tmpl w:val="2506B600"/>
    <w:lvl w:ilvl="0">
      <w:start w:val="1"/>
      <w:numFmt w:val="decimal"/>
      <w:lvlText w:val="%1."/>
      <w:lvlJc w:val="left"/>
      <w:pPr>
        <w:tabs>
          <w:tab w:val="num" w:pos="3905"/>
        </w:tabs>
        <w:ind w:left="3905" w:hanging="360"/>
      </w:pPr>
      <w:rPr>
        <w:rFonts w:hint="default"/>
        <w:b w:val="0"/>
        <w:i w:val="0"/>
        <w:strike w:val="0"/>
        <w:sz w:val="30"/>
        <w:szCs w:val="30"/>
      </w:rPr>
    </w:lvl>
    <w:lvl w:ilvl="1">
      <w:start w:val="1"/>
      <w:numFmt w:val="decimal"/>
      <w:lvlText w:val="%1.%2."/>
      <w:lvlJc w:val="left"/>
      <w:pPr>
        <w:tabs>
          <w:tab w:val="num" w:pos="1080"/>
        </w:tabs>
        <w:ind w:left="792" w:hanging="432"/>
      </w:pPr>
      <w:rPr>
        <w:rFonts w:ascii="Times New Roman" w:hAnsi="Times New Roman" w:cs="Times New Roman" w:hint="default"/>
        <w:b w:val="0"/>
        <w:sz w:val="30"/>
        <w:szCs w:val="3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4D980FEF"/>
    <w:multiLevelType w:val="singleLevel"/>
    <w:tmpl w:val="012EBA0E"/>
    <w:lvl w:ilvl="0">
      <w:start w:val="1"/>
      <w:numFmt w:val="bullet"/>
      <w:pStyle w:val="9"/>
      <w:lvlText w:val=""/>
      <w:lvlJc w:val="left"/>
      <w:pPr>
        <w:tabs>
          <w:tab w:val="num" w:pos="2040"/>
        </w:tabs>
        <w:ind w:left="2040" w:hanging="360"/>
      </w:pPr>
      <w:rPr>
        <w:rFonts w:ascii="Wingdings" w:hAnsi="Wingdings" w:cs="Wingdings" w:hint="default"/>
      </w:rPr>
    </w:lvl>
  </w:abstractNum>
  <w:abstractNum w:abstractNumId="9">
    <w:nsid w:val="5F6A3396"/>
    <w:multiLevelType w:val="multilevel"/>
    <w:tmpl w:val="5942BE32"/>
    <w:lvl w:ilvl="0">
      <w:start w:val="1"/>
      <w:numFmt w:val="decimal"/>
      <w:lvlText w:val="%1."/>
      <w:lvlJc w:val="left"/>
      <w:pPr>
        <w:tabs>
          <w:tab w:val="num" w:pos="360"/>
        </w:tabs>
        <w:ind w:left="360" w:hanging="360"/>
      </w:pPr>
      <w:rPr>
        <w:rFonts w:hint="default"/>
        <w:b w:val="0"/>
        <w:i w:val="0"/>
        <w:strike w:val="0"/>
        <w:sz w:val="30"/>
        <w:szCs w:val="30"/>
      </w:rPr>
    </w:lvl>
    <w:lvl w:ilvl="1">
      <w:start w:val="1"/>
      <w:numFmt w:val="decimal"/>
      <w:lvlText w:val="%1.%2."/>
      <w:lvlJc w:val="left"/>
      <w:pPr>
        <w:tabs>
          <w:tab w:val="num" w:pos="1080"/>
        </w:tabs>
        <w:ind w:left="792" w:hanging="432"/>
      </w:pPr>
      <w:rPr>
        <w:rFonts w:ascii="Times New Roman" w:hAnsi="Times New Roman" w:cs="Times New Roman" w:hint="default"/>
        <w:b w:val="0"/>
        <w:sz w:val="30"/>
        <w:szCs w:val="3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630F7AB4"/>
    <w:multiLevelType w:val="multilevel"/>
    <w:tmpl w:val="52C852F4"/>
    <w:lvl w:ilvl="0">
      <w:start w:val="1"/>
      <w:numFmt w:val="decimal"/>
      <w:lvlText w:val="%1."/>
      <w:lvlJc w:val="left"/>
      <w:pPr>
        <w:tabs>
          <w:tab w:val="num" w:pos="1440"/>
        </w:tabs>
        <w:ind w:left="1440" w:hanging="360"/>
      </w:pPr>
      <w:rPr>
        <w:rFonts w:hint="default"/>
        <w:b w:val="0"/>
        <w:i w:val="0"/>
        <w:sz w:val="30"/>
        <w:szCs w:val="30"/>
      </w:rPr>
    </w:lvl>
    <w:lvl w:ilvl="1">
      <w:start w:val="1"/>
      <w:numFmt w:val="decimal"/>
      <w:lvlText w:val="%1.%2."/>
      <w:lvlJc w:val="left"/>
      <w:pPr>
        <w:tabs>
          <w:tab w:val="num" w:pos="1080"/>
        </w:tabs>
        <w:ind w:left="792" w:hanging="432"/>
      </w:pPr>
      <w:rPr>
        <w:rFonts w:ascii="Times New Roman" w:hAnsi="Times New Roman" w:cs="Times New Roman" w:hint="default"/>
        <w:b w:val="0"/>
        <w:sz w:val="30"/>
        <w:szCs w:val="3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65943D17"/>
    <w:multiLevelType w:val="singleLevel"/>
    <w:tmpl w:val="F49A4D74"/>
    <w:lvl w:ilvl="0">
      <w:numFmt w:val="bullet"/>
      <w:lvlText w:val="-"/>
      <w:lvlJc w:val="left"/>
      <w:pPr>
        <w:tabs>
          <w:tab w:val="num" w:pos="1080"/>
        </w:tabs>
        <w:ind w:left="1080" w:hanging="360"/>
      </w:pPr>
      <w:rPr>
        <w:rFonts w:hint="default"/>
      </w:rPr>
    </w:lvl>
  </w:abstractNum>
  <w:abstractNum w:abstractNumId="12">
    <w:nsid w:val="69CC7700"/>
    <w:multiLevelType w:val="multilevel"/>
    <w:tmpl w:val="5942BE32"/>
    <w:lvl w:ilvl="0">
      <w:start w:val="1"/>
      <w:numFmt w:val="decimal"/>
      <w:lvlText w:val="%1."/>
      <w:lvlJc w:val="left"/>
      <w:pPr>
        <w:tabs>
          <w:tab w:val="num" w:pos="360"/>
        </w:tabs>
        <w:ind w:left="360" w:hanging="360"/>
      </w:pPr>
      <w:rPr>
        <w:rFonts w:hint="default"/>
        <w:b w:val="0"/>
        <w:i w:val="0"/>
        <w:strike w:val="0"/>
        <w:sz w:val="30"/>
        <w:szCs w:val="30"/>
      </w:rPr>
    </w:lvl>
    <w:lvl w:ilvl="1">
      <w:start w:val="1"/>
      <w:numFmt w:val="decimal"/>
      <w:lvlText w:val="%1.%2."/>
      <w:lvlJc w:val="left"/>
      <w:pPr>
        <w:tabs>
          <w:tab w:val="num" w:pos="1080"/>
        </w:tabs>
        <w:ind w:left="792" w:hanging="432"/>
      </w:pPr>
      <w:rPr>
        <w:rFonts w:ascii="Times New Roman" w:hAnsi="Times New Roman" w:cs="Times New Roman" w:hint="default"/>
        <w:b w:val="0"/>
        <w:sz w:val="30"/>
        <w:szCs w:val="3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1"/>
  </w:num>
  <w:num w:numId="2">
    <w:abstractNumId w:val="7"/>
  </w:num>
  <w:num w:numId="3">
    <w:abstractNumId w:val="10"/>
  </w:num>
  <w:num w:numId="4">
    <w:abstractNumId w:val="2"/>
  </w:num>
  <w:num w:numId="5">
    <w:abstractNumId w:val="5"/>
  </w:num>
  <w:num w:numId="6">
    <w:abstractNumId w:val="8"/>
  </w:num>
  <w:num w:numId="7">
    <w:abstractNumId w:val="1"/>
  </w:num>
  <w:num w:numId="8">
    <w:abstractNumId w:val="4"/>
  </w:num>
  <w:num w:numId="9">
    <w:abstractNumId w:val="0"/>
  </w:num>
  <w:num w:numId="10">
    <w:abstractNumId w:val="3"/>
  </w:num>
  <w:num w:numId="11">
    <w:abstractNumId w:val="9"/>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379E9"/>
    <w:rsid w:val="000021FB"/>
    <w:rsid w:val="00002251"/>
    <w:rsid w:val="00005247"/>
    <w:rsid w:val="0000770D"/>
    <w:rsid w:val="00013DA3"/>
    <w:rsid w:val="000177D3"/>
    <w:rsid w:val="00017D10"/>
    <w:rsid w:val="00020C22"/>
    <w:rsid w:val="00023A98"/>
    <w:rsid w:val="0002647B"/>
    <w:rsid w:val="000279EB"/>
    <w:rsid w:val="0003044D"/>
    <w:rsid w:val="0003115F"/>
    <w:rsid w:val="00032F68"/>
    <w:rsid w:val="00033188"/>
    <w:rsid w:val="00034C62"/>
    <w:rsid w:val="00035E8A"/>
    <w:rsid w:val="000376F3"/>
    <w:rsid w:val="00042CA0"/>
    <w:rsid w:val="000474E7"/>
    <w:rsid w:val="00047FF8"/>
    <w:rsid w:val="0005243A"/>
    <w:rsid w:val="0005290A"/>
    <w:rsid w:val="00056320"/>
    <w:rsid w:val="0006044B"/>
    <w:rsid w:val="0006236F"/>
    <w:rsid w:val="00063383"/>
    <w:rsid w:val="0006625F"/>
    <w:rsid w:val="000674E0"/>
    <w:rsid w:val="00067A2D"/>
    <w:rsid w:val="0007137E"/>
    <w:rsid w:val="00071C8C"/>
    <w:rsid w:val="00072656"/>
    <w:rsid w:val="000745AD"/>
    <w:rsid w:val="00074E91"/>
    <w:rsid w:val="00077A89"/>
    <w:rsid w:val="00083216"/>
    <w:rsid w:val="00085CBF"/>
    <w:rsid w:val="00090E32"/>
    <w:rsid w:val="00091AEA"/>
    <w:rsid w:val="000A041E"/>
    <w:rsid w:val="000A0A41"/>
    <w:rsid w:val="000A0D4B"/>
    <w:rsid w:val="000A4680"/>
    <w:rsid w:val="000A660F"/>
    <w:rsid w:val="000A6BB8"/>
    <w:rsid w:val="000A7596"/>
    <w:rsid w:val="000B1C85"/>
    <w:rsid w:val="000B2F77"/>
    <w:rsid w:val="000B5798"/>
    <w:rsid w:val="000B727A"/>
    <w:rsid w:val="000B74DA"/>
    <w:rsid w:val="000C116F"/>
    <w:rsid w:val="000C1D3B"/>
    <w:rsid w:val="000C29E1"/>
    <w:rsid w:val="000C60AC"/>
    <w:rsid w:val="000D3B8F"/>
    <w:rsid w:val="000D4337"/>
    <w:rsid w:val="000D46AD"/>
    <w:rsid w:val="000D625D"/>
    <w:rsid w:val="000E113E"/>
    <w:rsid w:val="000E425D"/>
    <w:rsid w:val="000E5338"/>
    <w:rsid w:val="000E580E"/>
    <w:rsid w:val="000F36FD"/>
    <w:rsid w:val="000F5EB9"/>
    <w:rsid w:val="00103384"/>
    <w:rsid w:val="001066BF"/>
    <w:rsid w:val="00106E4C"/>
    <w:rsid w:val="00107216"/>
    <w:rsid w:val="001131CF"/>
    <w:rsid w:val="00113D94"/>
    <w:rsid w:val="00114E68"/>
    <w:rsid w:val="00120658"/>
    <w:rsid w:val="00120862"/>
    <w:rsid w:val="001221D2"/>
    <w:rsid w:val="001222E9"/>
    <w:rsid w:val="00123A26"/>
    <w:rsid w:val="00123F55"/>
    <w:rsid w:val="001268C4"/>
    <w:rsid w:val="0013294D"/>
    <w:rsid w:val="0013503F"/>
    <w:rsid w:val="00136EF2"/>
    <w:rsid w:val="00140E73"/>
    <w:rsid w:val="0014192C"/>
    <w:rsid w:val="00142D58"/>
    <w:rsid w:val="0015313F"/>
    <w:rsid w:val="0015342C"/>
    <w:rsid w:val="0015489A"/>
    <w:rsid w:val="00154FEB"/>
    <w:rsid w:val="00156C9B"/>
    <w:rsid w:val="00157531"/>
    <w:rsid w:val="00157860"/>
    <w:rsid w:val="00161B26"/>
    <w:rsid w:val="0016607E"/>
    <w:rsid w:val="00166180"/>
    <w:rsid w:val="00166254"/>
    <w:rsid w:val="00167CF5"/>
    <w:rsid w:val="00172295"/>
    <w:rsid w:val="00174A15"/>
    <w:rsid w:val="00180A4B"/>
    <w:rsid w:val="00182EA8"/>
    <w:rsid w:val="00186EB2"/>
    <w:rsid w:val="00187333"/>
    <w:rsid w:val="0019087F"/>
    <w:rsid w:val="00194093"/>
    <w:rsid w:val="00194660"/>
    <w:rsid w:val="0019681F"/>
    <w:rsid w:val="001A3A38"/>
    <w:rsid w:val="001A3E26"/>
    <w:rsid w:val="001A4B87"/>
    <w:rsid w:val="001A506B"/>
    <w:rsid w:val="001A5A4D"/>
    <w:rsid w:val="001A66E1"/>
    <w:rsid w:val="001A676E"/>
    <w:rsid w:val="001A7DE0"/>
    <w:rsid w:val="001A7E1E"/>
    <w:rsid w:val="001C2C74"/>
    <w:rsid w:val="001C2D75"/>
    <w:rsid w:val="001C40E8"/>
    <w:rsid w:val="001C63C6"/>
    <w:rsid w:val="001D081A"/>
    <w:rsid w:val="001D184D"/>
    <w:rsid w:val="001D3378"/>
    <w:rsid w:val="001D36B7"/>
    <w:rsid w:val="001E21D0"/>
    <w:rsid w:val="001E6046"/>
    <w:rsid w:val="00201603"/>
    <w:rsid w:val="00203BDC"/>
    <w:rsid w:val="00203CC8"/>
    <w:rsid w:val="00205D4D"/>
    <w:rsid w:val="00207440"/>
    <w:rsid w:val="00210E4E"/>
    <w:rsid w:val="002111C3"/>
    <w:rsid w:val="00215569"/>
    <w:rsid w:val="00215CBE"/>
    <w:rsid w:val="00215D9F"/>
    <w:rsid w:val="00215DE0"/>
    <w:rsid w:val="00220588"/>
    <w:rsid w:val="00223024"/>
    <w:rsid w:val="002245FC"/>
    <w:rsid w:val="002247A0"/>
    <w:rsid w:val="002247D6"/>
    <w:rsid w:val="00224C50"/>
    <w:rsid w:val="002255EC"/>
    <w:rsid w:val="002266B3"/>
    <w:rsid w:val="00230032"/>
    <w:rsid w:val="0023153E"/>
    <w:rsid w:val="002315B3"/>
    <w:rsid w:val="00231F93"/>
    <w:rsid w:val="00233111"/>
    <w:rsid w:val="002379E9"/>
    <w:rsid w:val="0024563B"/>
    <w:rsid w:val="00245DB0"/>
    <w:rsid w:val="00250D74"/>
    <w:rsid w:val="002530F8"/>
    <w:rsid w:val="002537F8"/>
    <w:rsid w:val="00253E85"/>
    <w:rsid w:val="00256D71"/>
    <w:rsid w:val="00257710"/>
    <w:rsid w:val="002600E0"/>
    <w:rsid w:val="00265226"/>
    <w:rsid w:val="00265AC9"/>
    <w:rsid w:val="002667EF"/>
    <w:rsid w:val="00267DFA"/>
    <w:rsid w:val="00273075"/>
    <w:rsid w:val="00273E82"/>
    <w:rsid w:val="002772D2"/>
    <w:rsid w:val="00281994"/>
    <w:rsid w:val="00283C10"/>
    <w:rsid w:val="00284662"/>
    <w:rsid w:val="002848DE"/>
    <w:rsid w:val="00292DBA"/>
    <w:rsid w:val="002A4C54"/>
    <w:rsid w:val="002B3132"/>
    <w:rsid w:val="002C096B"/>
    <w:rsid w:val="002C1AD4"/>
    <w:rsid w:val="002C2548"/>
    <w:rsid w:val="002D46AB"/>
    <w:rsid w:val="002D5BE9"/>
    <w:rsid w:val="002D6703"/>
    <w:rsid w:val="002E0610"/>
    <w:rsid w:val="002E1AB2"/>
    <w:rsid w:val="002E35B0"/>
    <w:rsid w:val="002E57D0"/>
    <w:rsid w:val="002F0575"/>
    <w:rsid w:val="002F0D84"/>
    <w:rsid w:val="002F2919"/>
    <w:rsid w:val="002F4440"/>
    <w:rsid w:val="002F4D85"/>
    <w:rsid w:val="002F5521"/>
    <w:rsid w:val="0030027C"/>
    <w:rsid w:val="00301C1B"/>
    <w:rsid w:val="0030341C"/>
    <w:rsid w:val="003112FB"/>
    <w:rsid w:val="00311BA3"/>
    <w:rsid w:val="00312757"/>
    <w:rsid w:val="00312E4A"/>
    <w:rsid w:val="00317C3A"/>
    <w:rsid w:val="00322204"/>
    <w:rsid w:val="00327812"/>
    <w:rsid w:val="00331290"/>
    <w:rsid w:val="00331302"/>
    <w:rsid w:val="003334FE"/>
    <w:rsid w:val="00333F54"/>
    <w:rsid w:val="00341623"/>
    <w:rsid w:val="00341DF6"/>
    <w:rsid w:val="00341E8D"/>
    <w:rsid w:val="00345B97"/>
    <w:rsid w:val="00350330"/>
    <w:rsid w:val="003503D2"/>
    <w:rsid w:val="00352B95"/>
    <w:rsid w:val="003557F5"/>
    <w:rsid w:val="00356C40"/>
    <w:rsid w:val="0036033B"/>
    <w:rsid w:val="003616DA"/>
    <w:rsid w:val="00361C1C"/>
    <w:rsid w:val="00362DB7"/>
    <w:rsid w:val="0036329D"/>
    <w:rsid w:val="00366B29"/>
    <w:rsid w:val="003704BA"/>
    <w:rsid w:val="00371EE6"/>
    <w:rsid w:val="00371F5B"/>
    <w:rsid w:val="00373F9C"/>
    <w:rsid w:val="00377095"/>
    <w:rsid w:val="003773F8"/>
    <w:rsid w:val="00377647"/>
    <w:rsid w:val="00381EBE"/>
    <w:rsid w:val="00383E6F"/>
    <w:rsid w:val="003870CF"/>
    <w:rsid w:val="00392212"/>
    <w:rsid w:val="0039403B"/>
    <w:rsid w:val="003A2272"/>
    <w:rsid w:val="003A2544"/>
    <w:rsid w:val="003A2632"/>
    <w:rsid w:val="003A6B2C"/>
    <w:rsid w:val="003A79CB"/>
    <w:rsid w:val="003B2964"/>
    <w:rsid w:val="003B3AFD"/>
    <w:rsid w:val="003B3D93"/>
    <w:rsid w:val="003B438C"/>
    <w:rsid w:val="003B6727"/>
    <w:rsid w:val="003B77DD"/>
    <w:rsid w:val="003B790C"/>
    <w:rsid w:val="003C1335"/>
    <w:rsid w:val="003C1CB5"/>
    <w:rsid w:val="003C2783"/>
    <w:rsid w:val="003C46CF"/>
    <w:rsid w:val="003C4DD8"/>
    <w:rsid w:val="003C75A7"/>
    <w:rsid w:val="003D793C"/>
    <w:rsid w:val="003D7CC9"/>
    <w:rsid w:val="003F1D1E"/>
    <w:rsid w:val="003F4E00"/>
    <w:rsid w:val="003F5CEE"/>
    <w:rsid w:val="003F63A7"/>
    <w:rsid w:val="003F713D"/>
    <w:rsid w:val="004075DF"/>
    <w:rsid w:val="00411F49"/>
    <w:rsid w:val="004178C2"/>
    <w:rsid w:val="004206C4"/>
    <w:rsid w:val="004222AB"/>
    <w:rsid w:val="004232E4"/>
    <w:rsid w:val="00424877"/>
    <w:rsid w:val="00424CF6"/>
    <w:rsid w:val="00430724"/>
    <w:rsid w:val="00435CFF"/>
    <w:rsid w:val="004377DD"/>
    <w:rsid w:val="004416A6"/>
    <w:rsid w:val="004430FD"/>
    <w:rsid w:val="0044407C"/>
    <w:rsid w:val="00444293"/>
    <w:rsid w:val="00444694"/>
    <w:rsid w:val="00450DEA"/>
    <w:rsid w:val="00456DFF"/>
    <w:rsid w:val="00460584"/>
    <w:rsid w:val="004632CF"/>
    <w:rsid w:val="00463638"/>
    <w:rsid w:val="00463E70"/>
    <w:rsid w:val="00467413"/>
    <w:rsid w:val="00470D49"/>
    <w:rsid w:val="004712DB"/>
    <w:rsid w:val="0047137B"/>
    <w:rsid w:val="0047263D"/>
    <w:rsid w:val="00473A1B"/>
    <w:rsid w:val="00474664"/>
    <w:rsid w:val="00475383"/>
    <w:rsid w:val="00477AE5"/>
    <w:rsid w:val="00480146"/>
    <w:rsid w:val="004803AC"/>
    <w:rsid w:val="00480EB1"/>
    <w:rsid w:val="0048185F"/>
    <w:rsid w:val="00483D54"/>
    <w:rsid w:val="00483DD0"/>
    <w:rsid w:val="00491CD5"/>
    <w:rsid w:val="004946AF"/>
    <w:rsid w:val="00496C6D"/>
    <w:rsid w:val="004A14C8"/>
    <w:rsid w:val="004A2D03"/>
    <w:rsid w:val="004A4FAD"/>
    <w:rsid w:val="004A5AD6"/>
    <w:rsid w:val="004A7D19"/>
    <w:rsid w:val="004B2A77"/>
    <w:rsid w:val="004B3E5F"/>
    <w:rsid w:val="004C03E1"/>
    <w:rsid w:val="004C13DD"/>
    <w:rsid w:val="004C1673"/>
    <w:rsid w:val="004C1897"/>
    <w:rsid w:val="004C2129"/>
    <w:rsid w:val="004C2803"/>
    <w:rsid w:val="004C45E5"/>
    <w:rsid w:val="004C4E14"/>
    <w:rsid w:val="004C7315"/>
    <w:rsid w:val="004D1731"/>
    <w:rsid w:val="004D3EFA"/>
    <w:rsid w:val="004D4876"/>
    <w:rsid w:val="004D613A"/>
    <w:rsid w:val="004E2470"/>
    <w:rsid w:val="004E403A"/>
    <w:rsid w:val="004E4731"/>
    <w:rsid w:val="004F0625"/>
    <w:rsid w:val="004F174B"/>
    <w:rsid w:val="004F1B64"/>
    <w:rsid w:val="004F2F8B"/>
    <w:rsid w:val="004F33DB"/>
    <w:rsid w:val="004F58F4"/>
    <w:rsid w:val="004F5B9A"/>
    <w:rsid w:val="004F6ED1"/>
    <w:rsid w:val="005032BD"/>
    <w:rsid w:val="00506A8A"/>
    <w:rsid w:val="00506CCE"/>
    <w:rsid w:val="005071E2"/>
    <w:rsid w:val="00507542"/>
    <w:rsid w:val="0051123C"/>
    <w:rsid w:val="00511737"/>
    <w:rsid w:val="0051671A"/>
    <w:rsid w:val="00516E58"/>
    <w:rsid w:val="00520110"/>
    <w:rsid w:val="00520168"/>
    <w:rsid w:val="00520850"/>
    <w:rsid w:val="0052565C"/>
    <w:rsid w:val="00526C10"/>
    <w:rsid w:val="005314BC"/>
    <w:rsid w:val="005326EE"/>
    <w:rsid w:val="00535E4A"/>
    <w:rsid w:val="00536424"/>
    <w:rsid w:val="00537826"/>
    <w:rsid w:val="00542B64"/>
    <w:rsid w:val="0054442E"/>
    <w:rsid w:val="00545B8C"/>
    <w:rsid w:val="0054657F"/>
    <w:rsid w:val="005525E1"/>
    <w:rsid w:val="005531D1"/>
    <w:rsid w:val="00553759"/>
    <w:rsid w:val="0055409E"/>
    <w:rsid w:val="0056230A"/>
    <w:rsid w:val="00564987"/>
    <w:rsid w:val="00565E0A"/>
    <w:rsid w:val="005673EE"/>
    <w:rsid w:val="00572480"/>
    <w:rsid w:val="00573246"/>
    <w:rsid w:val="005737FC"/>
    <w:rsid w:val="005747D8"/>
    <w:rsid w:val="005758E5"/>
    <w:rsid w:val="00575B24"/>
    <w:rsid w:val="005805A7"/>
    <w:rsid w:val="00581382"/>
    <w:rsid w:val="00587CE5"/>
    <w:rsid w:val="00592573"/>
    <w:rsid w:val="005A0CC5"/>
    <w:rsid w:val="005A146E"/>
    <w:rsid w:val="005A35DD"/>
    <w:rsid w:val="005A39F8"/>
    <w:rsid w:val="005A50D6"/>
    <w:rsid w:val="005B32C6"/>
    <w:rsid w:val="005B4F6F"/>
    <w:rsid w:val="005B7373"/>
    <w:rsid w:val="005C10EB"/>
    <w:rsid w:val="005C3137"/>
    <w:rsid w:val="005C5DD6"/>
    <w:rsid w:val="005D1CF8"/>
    <w:rsid w:val="005D244B"/>
    <w:rsid w:val="005D2EE1"/>
    <w:rsid w:val="005D30D6"/>
    <w:rsid w:val="005D358E"/>
    <w:rsid w:val="005D421C"/>
    <w:rsid w:val="005E056A"/>
    <w:rsid w:val="005E1FF3"/>
    <w:rsid w:val="005E26CD"/>
    <w:rsid w:val="005E3539"/>
    <w:rsid w:val="005E47BB"/>
    <w:rsid w:val="005F1DA2"/>
    <w:rsid w:val="005F1EE0"/>
    <w:rsid w:val="005F5706"/>
    <w:rsid w:val="00600041"/>
    <w:rsid w:val="006002F0"/>
    <w:rsid w:val="006011A8"/>
    <w:rsid w:val="006013B3"/>
    <w:rsid w:val="006049F8"/>
    <w:rsid w:val="00607C18"/>
    <w:rsid w:val="00611842"/>
    <w:rsid w:val="00614AB0"/>
    <w:rsid w:val="0061544B"/>
    <w:rsid w:val="00615C6E"/>
    <w:rsid w:val="00616E51"/>
    <w:rsid w:val="006174AF"/>
    <w:rsid w:val="00617688"/>
    <w:rsid w:val="00621F54"/>
    <w:rsid w:val="00625D64"/>
    <w:rsid w:val="0062746C"/>
    <w:rsid w:val="006274F5"/>
    <w:rsid w:val="00627BCA"/>
    <w:rsid w:val="00632D35"/>
    <w:rsid w:val="006333A9"/>
    <w:rsid w:val="0063396E"/>
    <w:rsid w:val="0063798D"/>
    <w:rsid w:val="0065317C"/>
    <w:rsid w:val="00655398"/>
    <w:rsid w:val="0065643C"/>
    <w:rsid w:val="006605B3"/>
    <w:rsid w:val="00660D9B"/>
    <w:rsid w:val="00662C29"/>
    <w:rsid w:val="006638B3"/>
    <w:rsid w:val="006647F5"/>
    <w:rsid w:val="00664A61"/>
    <w:rsid w:val="00664C27"/>
    <w:rsid w:val="00664C74"/>
    <w:rsid w:val="00665656"/>
    <w:rsid w:val="0066613B"/>
    <w:rsid w:val="0066613D"/>
    <w:rsid w:val="006673E1"/>
    <w:rsid w:val="00672162"/>
    <w:rsid w:val="00673DB4"/>
    <w:rsid w:val="00674272"/>
    <w:rsid w:val="0067459D"/>
    <w:rsid w:val="00674D44"/>
    <w:rsid w:val="00676C95"/>
    <w:rsid w:val="00677FD7"/>
    <w:rsid w:val="00682583"/>
    <w:rsid w:val="00685931"/>
    <w:rsid w:val="00686803"/>
    <w:rsid w:val="00690158"/>
    <w:rsid w:val="00691944"/>
    <w:rsid w:val="00692BD8"/>
    <w:rsid w:val="006958FC"/>
    <w:rsid w:val="006961BF"/>
    <w:rsid w:val="006A0118"/>
    <w:rsid w:val="006A18A7"/>
    <w:rsid w:val="006A37E2"/>
    <w:rsid w:val="006B1958"/>
    <w:rsid w:val="006B3B43"/>
    <w:rsid w:val="006B3C51"/>
    <w:rsid w:val="006C0238"/>
    <w:rsid w:val="006C166D"/>
    <w:rsid w:val="006C261B"/>
    <w:rsid w:val="006C3320"/>
    <w:rsid w:val="006C6510"/>
    <w:rsid w:val="006C662B"/>
    <w:rsid w:val="006D03E7"/>
    <w:rsid w:val="006D2BE5"/>
    <w:rsid w:val="006D5DEB"/>
    <w:rsid w:val="006E18CA"/>
    <w:rsid w:val="006E25D1"/>
    <w:rsid w:val="006E3D1A"/>
    <w:rsid w:val="006E4BC2"/>
    <w:rsid w:val="006E5F9C"/>
    <w:rsid w:val="006F1E24"/>
    <w:rsid w:val="006F666D"/>
    <w:rsid w:val="006F73A1"/>
    <w:rsid w:val="00701237"/>
    <w:rsid w:val="00701255"/>
    <w:rsid w:val="00705D8D"/>
    <w:rsid w:val="00707ADE"/>
    <w:rsid w:val="00707CCB"/>
    <w:rsid w:val="00710BD0"/>
    <w:rsid w:val="00710CB6"/>
    <w:rsid w:val="00715C47"/>
    <w:rsid w:val="00722D67"/>
    <w:rsid w:val="00724A5B"/>
    <w:rsid w:val="007317CA"/>
    <w:rsid w:val="0073306A"/>
    <w:rsid w:val="00733C9E"/>
    <w:rsid w:val="0073573E"/>
    <w:rsid w:val="00735951"/>
    <w:rsid w:val="00737BBB"/>
    <w:rsid w:val="007404BC"/>
    <w:rsid w:val="0074388F"/>
    <w:rsid w:val="0074725C"/>
    <w:rsid w:val="00747971"/>
    <w:rsid w:val="00752812"/>
    <w:rsid w:val="007544C0"/>
    <w:rsid w:val="007548DE"/>
    <w:rsid w:val="0075726A"/>
    <w:rsid w:val="00763BA1"/>
    <w:rsid w:val="007651DD"/>
    <w:rsid w:val="007658C9"/>
    <w:rsid w:val="0077081B"/>
    <w:rsid w:val="0077228D"/>
    <w:rsid w:val="0077495C"/>
    <w:rsid w:val="00776E9D"/>
    <w:rsid w:val="007819B4"/>
    <w:rsid w:val="00781C55"/>
    <w:rsid w:val="00783E0A"/>
    <w:rsid w:val="00787474"/>
    <w:rsid w:val="00791E03"/>
    <w:rsid w:val="0079296F"/>
    <w:rsid w:val="00793004"/>
    <w:rsid w:val="00793633"/>
    <w:rsid w:val="007966AE"/>
    <w:rsid w:val="007A15FD"/>
    <w:rsid w:val="007A19D1"/>
    <w:rsid w:val="007A3087"/>
    <w:rsid w:val="007A36D0"/>
    <w:rsid w:val="007A5782"/>
    <w:rsid w:val="007A5F09"/>
    <w:rsid w:val="007B000D"/>
    <w:rsid w:val="007B1A06"/>
    <w:rsid w:val="007B2379"/>
    <w:rsid w:val="007C6799"/>
    <w:rsid w:val="007D0144"/>
    <w:rsid w:val="007D04C2"/>
    <w:rsid w:val="007D1F77"/>
    <w:rsid w:val="007D2C94"/>
    <w:rsid w:val="007D3042"/>
    <w:rsid w:val="007D5930"/>
    <w:rsid w:val="007E1C3B"/>
    <w:rsid w:val="007E2914"/>
    <w:rsid w:val="007E4F77"/>
    <w:rsid w:val="007E75D9"/>
    <w:rsid w:val="007F364D"/>
    <w:rsid w:val="007F40D9"/>
    <w:rsid w:val="007F5247"/>
    <w:rsid w:val="008009EF"/>
    <w:rsid w:val="00805B76"/>
    <w:rsid w:val="008070D6"/>
    <w:rsid w:val="008078D6"/>
    <w:rsid w:val="008122E2"/>
    <w:rsid w:val="008154F4"/>
    <w:rsid w:val="00816F3E"/>
    <w:rsid w:val="00820D6F"/>
    <w:rsid w:val="00823165"/>
    <w:rsid w:val="0082353A"/>
    <w:rsid w:val="008249E4"/>
    <w:rsid w:val="0082753C"/>
    <w:rsid w:val="00830032"/>
    <w:rsid w:val="00831C45"/>
    <w:rsid w:val="00832167"/>
    <w:rsid w:val="00832B1B"/>
    <w:rsid w:val="008349E7"/>
    <w:rsid w:val="00834DC2"/>
    <w:rsid w:val="00835C99"/>
    <w:rsid w:val="00837D52"/>
    <w:rsid w:val="00844556"/>
    <w:rsid w:val="00844578"/>
    <w:rsid w:val="008460FD"/>
    <w:rsid w:val="00847E8B"/>
    <w:rsid w:val="008521AA"/>
    <w:rsid w:val="0085331D"/>
    <w:rsid w:val="008534CE"/>
    <w:rsid w:val="008552D3"/>
    <w:rsid w:val="00855F7D"/>
    <w:rsid w:val="008575C2"/>
    <w:rsid w:val="00860C93"/>
    <w:rsid w:val="008616AF"/>
    <w:rsid w:val="00861C53"/>
    <w:rsid w:val="00867688"/>
    <w:rsid w:val="00871284"/>
    <w:rsid w:val="00871C03"/>
    <w:rsid w:val="00873A0E"/>
    <w:rsid w:val="00873E4B"/>
    <w:rsid w:val="0087508E"/>
    <w:rsid w:val="008761B7"/>
    <w:rsid w:val="00881C47"/>
    <w:rsid w:val="00882744"/>
    <w:rsid w:val="00883607"/>
    <w:rsid w:val="008913B9"/>
    <w:rsid w:val="00891CCD"/>
    <w:rsid w:val="008A31C5"/>
    <w:rsid w:val="008A5B4F"/>
    <w:rsid w:val="008A5D33"/>
    <w:rsid w:val="008B05B8"/>
    <w:rsid w:val="008B0DD8"/>
    <w:rsid w:val="008B2B9D"/>
    <w:rsid w:val="008B2DE7"/>
    <w:rsid w:val="008B5741"/>
    <w:rsid w:val="008C2330"/>
    <w:rsid w:val="008C3A83"/>
    <w:rsid w:val="008C4F78"/>
    <w:rsid w:val="008C5D49"/>
    <w:rsid w:val="008C6624"/>
    <w:rsid w:val="008D079F"/>
    <w:rsid w:val="008D15EE"/>
    <w:rsid w:val="008D45A7"/>
    <w:rsid w:val="008D47AB"/>
    <w:rsid w:val="008D712C"/>
    <w:rsid w:val="008E0D45"/>
    <w:rsid w:val="008E1F29"/>
    <w:rsid w:val="008E2F13"/>
    <w:rsid w:val="008E4FAA"/>
    <w:rsid w:val="008E70A5"/>
    <w:rsid w:val="008E7DD5"/>
    <w:rsid w:val="008F2B94"/>
    <w:rsid w:val="008F3362"/>
    <w:rsid w:val="008F5500"/>
    <w:rsid w:val="008F5E71"/>
    <w:rsid w:val="0090097F"/>
    <w:rsid w:val="00901AD4"/>
    <w:rsid w:val="00913D6D"/>
    <w:rsid w:val="00915DC7"/>
    <w:rsid w:val="009229C4"/>
    <w:rsid w:val="0092674C"/>
    <w:rsid w:val="00930DAD"/>
    <w:rsid w:val="00934C68"/>
    <w:rsid w:val="009376CC"/>
    <w:rsid w:val="00940489"/>
    <w:rsid w:val="00952FB7"/>
    <w:rsid w:val="00957149"/>
    <w:rsid w:val="009620A6"/>
    <w:rsid w:val="009624CC"/>
    <w:rsid w:val="00962B92"/>
    <w:rsid w:val="0096404D"/>
    <w:rsid w:val="009640B4"/>
    <w:rsid w:val="00964115"/>
    <w:rsid w:val="00966185"/>
    <w:rsid w:val="00967BBB"/>
    <w:rsid w:val="00980065"/>
    <w:rsid w:val="00981607"/>
    <w:rsid w:val="009825BF"/>
    <w:rsid w:val="00982B59"/>
    <w:rsid w:val="00983774"/>
    <w:rsid w:val="0098433D"/>
    <w:rsid w:val="00985D7E"/>
    <w:rsid w:val="00987F55"/>
    <w:rsid w:val="00997EA6"/>
    <w:rsid w:val="009A1FB8"/>
    <w:rsid w:val="009A4080"/>
    <w:rsid w:val="009A4F32"/>
    <w:rsid w:val="009A704E"/>
    <w:rsid w:val="009A7AEB"/>
    <w:rsid w:val="009B259A"/>
    <w:rsid w:val="009B25E1"/>
    <w:rsid w:val="009B4378"/>
    <w:rsid w:val="009B7534"/>
    <w:rsid w:val="009B7E70"/>
    <w:rsid w:val="009C0552"/>
    <w:rsid w:val="009C3B9F"/>
    <w:rsid w:val="009C45B3"/>
    <w:rsid w:val="009C48FB"/>
    <w:rsid w:val="009C4AA8"/>
    <w:rsid w:val="009C5739"/>
    <w:rsid w:val="009C59BF"/>
    <w:rsid w:val="009C677E"/>
    <w:rsid w:val="009C7E84"/>
    <w:rsid w:val="009D4E2A"/>
    <w:rsid w:val="009D5963"/>
    <w:rsid w:val="009D5AFB"/>
    <w:rsid w:val="009D65D3"/>
    <w:rsid w:val="009E01DB"/>
    <w:rsid w:val="009E1058"/>
    <w:rsid w:val="009E414D"/>
    <w:rsid w:val="009E41CF"/>
    <w:rsid w:val="009E4893"/>
    <w:rsid w:val="009E4E85"/>
    <w:rsid w:val="009E62A0"/>
    <w:rsid w:val="009E7E8B"/>
    <w:rsid w:val="009F228B"/>
    <w:rsid w:val="009F3A01"/>
    <w:rsid w:val="009F7FB3"/>
    <w:rsid w:val="00A01F0D"/>
    <w:rsid w:val="00A032A3"/>
    <w:rsid w:val="00A05D5A"/>
    <w:rsid w:val="00A106BA"/>
    <w:rsid w:val="00A12139"/>
    <w:rsid w:val="00A15928"/>
    <w:rsid w:val="00A17716"/>
    <w:rsid w:val="00A20238"/>
    <w:rsid w:val="00A20D6B"/>
    <w:rsid w:val="00A22596"/>
    <w:rsid w:val="00A2563E"/>
    <w:rsid w:val="00A256A5"/>
    <w:rsid w:val="00A26FC4"/>
    <w:rsid w:val="00A30011"/>
    <w:rsid w:val="00A3190C"/>
    <w:rsid w:val="00A31C0C"/>
    <w:rsid w:val="00A32C29"/>
    <w:rsid w:val="00A34069"/>
    <w:rsid w:val="00A342C9"/>
    <w:rsid w:val="00A345D1"/>
    <w:rsid w:val="00A358DE"/>
    <w:rsid w:val="00A360D4"/>
    <w:rsid w:val="00A416FA"/>
    <w:rsid w:val="00A41BDC"/>
    <w:rsid w:val="00A459C8"/>
    <w:rsid w:val="00A45D8E"/>
    <w:rsid w:val="00A47DF4"/>
    <w:rsid w:val="00A52817"/>
    <w:rsid w:val="00A53C1D"/>
    <w:rsid w:val="00A569D4"/>
    <w:rsid w:val="00A64C4F"/>
    <w:rsid w:val="00A66788"/>
    <w:rsid w:val="00A66F50"/>
    <w:rsid w:val="00A72E05"/>
    <w:rsid w:val="00A7437D"/>
    <w:rsid w:val="00A756B6"/>
    <w:rsid w:val="00A764EA"/>
    <w:rsid w:val="00A80BD3"/>
    <w:rsid w:val="00A80D6C"/>
    <w:rsid w:val="00A82E9F"/>
    <w:rsid w:val="00A83EAB"/>
    <w:rsid w:val="00A871AA"/>
    <w:rsid w:val="00A91014"/>
    <w:rsid w:val="00A94E84"/>
    <w:rsid w:val="00A96729"/>
    <w:rsid w:val="00A97875"/>
    <w:rsid w:val="00AA18C3"/>
    <w:rsid w:val="00AA36DA"/>
    <w:rsid w:val="00AA4B9D"/>
    <w:rsid w:val="00AA608F"/>
    <w:rsid w:val="00AA67FD"/>
    <w:rsid w:val="00AA68F0"/>
    <w:rsid w:val="00AB0C89"/>
    <w:rsid w:val="00AB1488"/>
    <w:rsid w:val="00AB23D3"/>
    <w:rsid w:val="00AB2B47"/>
    <w:rsid w:val="00AB676C"/>
    <w:rsid w:val="00AC3074"/>
    <w:rsid w:val="00AC7904"/>
    <w:rsid w:val="00AD0634"/>
    <w:rsid w:val="00AD6300"/>
    <w:rsid w:val="00AD76CF"/>
    <w:rsid w:val="00AE06DE"/>
    <w:rsid w:val="00AF0ACB"/>
    <w:rsid w:val="00AF2B9A"/>
    <w:rsid w:val="00AF35C9"/>
    <w:rsid w:val="00B02C77"/>
    <w:rsid w:val="00B02F14"/>
    <w:rsid w:val="00B03254"/>
    <w:rsid w:val="00B058EF"/>
    <w:rsid w:val="00B11A02"/>
    <w:rsid w:val="00B14A83"/>
    <w:rsid w:val="00B1752F"/>
    <w:rsid w:val="00B2051B"/>
    <w:rsid w:val="00B2124B"/>
    <w:rsid w:val="00B212F6"/>
    <w:rsid w:val="00B21355"/>
    <w:rsid w:val="00B2191B"/>
    <w:rsid w:val="00B23C4B"/>
    <w:rsid w:val="00B25281"/>
    <w:rsid w:val="00B276FB"/>
    <w:rsid w:val="00B31042"/>
    <w:rsid w:val="00B34297"/>
    <w:rsid w:val="00B346E8"/>
    <w:rsid w:val="00B34848"/>
    <w:rsid w:val="00B40E00"/>
    <w:rsid w:val="00B419A8"/>
    <w:rsid w:val="00B41BED"/>
    <w:rsid w:val="00B42F66"/>
    <w:rsid w:val="00B50A32"/>
    <w:rsid w:val="00B56A9D"/>
    <w:rsid w:val="00B60BFD"/>
    <w:rsid w:val="00B63BBE"/>
    <w:rsid w:val="00B64886"/>
    <w:rsid w:val="00B70DB3"/>
    <w:rsid w:val="00B734E9"/>
    <w:rsid w:val="00B7691F"/>
    <w:rsid w:val="00B81273"/>
    <w:rsid w:val="00B81CAF"/>
    <w:rsid w:val="00B8245F"/>
    <w:rsid w:val="00B83740"/>
    <w:rsid w:val="00B86392"/>
    <w:rsid w:val="00B873AB"/>
    <w:rsid w:val="00B91E7D"/>
    <w:rsid w:val="00B929F4"/>
    <w:rsid w:val="00B92C7F"/>
    <w:rsid w:val="00B940D8"/>
    <w:rsid w:val="00B940F0"/>
    <w:rsid w:val="00B95BCC"/>
    <w:rsid w:val="00B96525"/>
    <w:rsid w:val="00BA0EB7"/>
    <w:rsid w:val="00BA1426"/>
    <w:rsid w:val="00BA23F4"/>
    <w:rsid w:val="00BA2FC1"/>
    <w:rsid w:val="00BA3187"/>
    <w:rsid w:val="00BA4418"/>
    <w:rsid w:val="00BA5AEF"/>
    <w:rsid w:val="00BB368E"/>
    <w:rsid w:val="00BB74AE"/>
    <w:rsid w:val="00BB77B7"/>
    <w:rsid w:val="00BB79AA"/>
    <w:rsid w:val="00BC235E"/>
    <w:rsid w:val="00BC2B1D"/>
    <w:rsid w:val="00BC34E1"/>
    <w:rsid w:val="00BC3BD5"/>
    <w:rsid w:val="00BC41B4"/>
    <w:rsid w:val="00BC476E"/>
    <w:rsid w:val="00BC4E34"/>
    <w:rsid w:val="00BC73FF"/>
    <w:rsid w:val="00BC7C35"/>
    <w:rsid w:val="00BD18AF"/>
    <w:rsid w:val="00BD1FC2"/>
    <w:rsid w:val="00BD31AA"/>
    <w:rsid w:val="00BD6181"/>
    <w:rsid w:val="00BE076D"/>
    <w:rsid w:val="00BE0AE7"/>
    <w:rsid w:val="00BE1EE1"/>
    <w:rsid w:val="00BE2AC8"/>
    <w:rsid w:val="00BE4FE4"/>
    <w:rsid w:val="00BE54A2"/>
    <w:rsid w:val="00BE6D72"/>
    <w:rsid w:val="00BE7177"/>
    <w:rsid w:val="00BF0DAF"/>
    <w:rsid w:val="00BF24E7"/>
    <w:rsid w:val="00BF2B6B"/>
    <w:rsid w:val="00BF30B3"/>
    <w:rsid w:val="00BF35F1"/>
    <w:rsid w:val="00BF3A88"/>
    <w:rsid w:val="00BF4EBE"/>
    <w:rsid w:val="00C11A12"/>
    <w:rsid w:val="00C149C1"/>
    <w:rsid w:val="00C15A38"/>
    <w:rsid w:val="00C15C84"/>
    <w:rsid w:val="00C1732A"/>
    <w:rsid w:val="00C17DE4"/>
    <w:rsid w:val="00C253CC"/>
    <w:rsid w:val="00C25AF8"/>
    <w:rsid w:val="00C26DFD"/>
    <w:rsid w:val="00C319E5"/>
    <w:rsid w:val="00C41C92"/>
    <w:rsid w:val="00C437DD"/>
    <w:rsid w:val="00C44297"/>
    <w:rsid w:val="00C44887"/>
    <w:rsid w:val="00C46449"/>
    <w:rsid w:val="00C572D2"/>
    <w:rsid w:val="00C62179"/>
    <w:rsid w:val="00C745DE"/>
    <w:rsid w:val="00C763CE"/>
    <w:rsid w:val="00C806C0"/>
    <w:rsid w:val="00C81FBA"/>
    <w:rsid w:val="00C82F11"/>
    <w:rsid w:val="00C8330B"/>
    <w:rsid w:val="00C84529"/>
    <w:rsid w:val="00C8488F"/>
    <w:rsid w:val="00C84ED2"/>
    <w:rsid w:val="00C919DA"/>
    <w:rsid w:val="00C929E5"/>
    <w:rsid w:val="00C94ADF"/>
    <w:rsid w:val="00C96032"/>
    <w:rsid w:val="00CA13A7"/>
    <w:rsid w:val="00CA6FD5"/>
    <w:rsid w:val="00CA73B2"/>
    <w:rsid w:val="00CB2A60"/>
    <w:rsid w:val="00CB5A9C"/>
    <w:rsid w:val="00CB5FE3"/>
    <w:rsid w:val="00CB7CB8"/>
    <w:rsid w:val="00CC1EB3"/>
    <w:rsid w:val="00CC4EF7"/>
    <w:rsid w:val="00CC5F0A"/>
    <w:rsid w:val="00CD00CA"/>
    <w:rsid w:val="00CD2B26"/>
    <w:rsid w:val="00CE2BAB"/>
    <w:rsid w:val="00CF387E"/>
    <w:rsid w:val="00CF3967"/>
    <w:rsid w:val="00CF5C37"/>
    <w:rsid w:val="00CF7310"/>
    <w:rsid w:val="00D013BA"/>
    <w:rsid w:val="00D10C36"/>
    <w:rsid w:val="00D1242D"/>
    <w:rsid w:val="00D12B56"/>
    <w:rsid w:val="00D12F64"/>
    <w:rsid w:val="00D15D56"/>
    <w:rsid w:val="00D1700E"/>
    <w:rsid w:val="00D1701C"/>
    <w:rsid w:val="00D218AA"/>
    <w:rsid w:val="00D22E61"/>
    <w:rsid w:val="00D2566D"/>
    <w:rsid w:val="00D31F19"/>
    <w:rsid w:val="00D36EC6"/>
    <w:rsid w:val="00D409DC"/>
    <w:rsid w:val="00D42B8F"/>
    <w:rsid w:val="00D44B07"/>
    <w:rsid w:val="00D469CD"/>
    <w:rsid w:val="00D51827"/>
    <w:rsid w:val="00D560F9"/>
    <w:rsid w:val="00D63A22"/>
    <w:rsid w:val="00D64162"/>
    <w:rsid w:val="00D64DC9"/>
    <w:rsid w:val="00D67D01"/>
    <w:rsid w:val="00D7055C"/>
    <w:rsid w:val="00D722A8"/>
    <w:rsid w:val="00D725C3"/>
    <w:rsid w:val="00D729FB"/>
    <w:rsid w:val="00D72D36"/>
    <w:rsid w:val="00D7437B"/>
    <w:rsid w:val="00D8012E"/>
    <w:rsid w:val="00D80CD9"/>
    <w:rsid w:val="00D81D7F"/>
    <w:rsid w:val="00D8480F"/>
    <w:rsid w:val="00D87182"/>
    <w:rsid w:val="00D93F8F"/>
    <w:rsid w:val="00DA14E0"/>
    <w:rsid w:val="00DA3B14"/>
    <w:rsid w:val="00DA3F52"/>
    <w:rsid w:val="00DB0083"/>
    <w:rsid w:val="00DB07D1"/>
    <w:rsid w:val="00DB13E8"/>
    <w:rsid w:val="00DB18F7"/>
    <w:rsid w:val="00DB5823"/>
    <w:rsid w:val="00DC1EA1"/>
    <w:rsid w:val="00DC35E1"/>
    <w:rsid w:val="00DC5526"/>
    <w:rsid w:val="00DD011F"/>
    <w:rsid w:val="00DD2A0B"/>
    <w:rsid w:val="00DD2D01"/>
    <w:rsid w:val="00DD3253"/>
    <w:rsid w:val="00DD511C"/>
    <w:rsid w:val="00DD5A25"/>
    <w:rsid w:val="00DD68FE"/>
    <w:rsid w:val="00DD7DBB"/>
    <w:rsid w:val="00DE00BE"/>
    <w:rsid w:val="00DE2430"/>
    <w:rsid w:val="00DE2E88"/>
    <w:rsid w:val="00DE3834"/>
    <w:rsid w:val="00DE3AF5"/>
    <w:rsid w:val="00DE5153"/>
    <w:rsid w:val="00DE5841"/>
    <w:rsid w:val="00DF5F9A"/>
    <w:rsid w:val="00E03B33"/>
    <w:rsid w:val="00E04A59"/>
    <w:rsid w:val="00E04D8E"/>
    <w:rsid w:val="00E069EC"/>
    <w:rsid w:val="00E10245"/>
    <w:rsid w:val="00E107BA"/>
    <w:rsid w:val="00E12400"/>
    <w:rsid w:val="00E1594F"/>
    <w:rsid w:val="00E20D8D"/>
    <w:rsid w:val="00E22C83"/>
    <w:rsid w:val="00E2322B"/>
    <w:rsid w:val="00E3128F"/>
    <w:rsid w:val="00E32001"/>
    <w:rsid w:val="00E33C5F"/>
    <w:rsid w:val="00E35C36"/>
    <w:rsid w:val="00E37EAF"/>
    <w:rsid w:val="00E4095B"/>
    <w:rsid w:val="00E417DB"/>
    <w:rsid w:val="00E41C4B"/>
    <w:rsid w:val="00E4228B"/>
    <w:rsid w:val="00E424ED"/>
    <w:rsid w:val="00E43051"/>
    <w:rsid w:val="00E44927"/>
    <w:rsid w:val="00E46E21"/>
    <w:rsid w:val="00E51CFB"/>
    <w:rsid w:val="00E52036"/>
    <w:rsid w:val="00E53540"/>
    <w:rsid w:val="00E578F3"/>
    <w:rsid w:val="00E61DAB"/>
    <w:rsid w:val="00E6634F"/>
    <w:rsid w:val="00E66A1D"/>
    <w:rsid w:val="00E67441"/>
    <w:rsid w:val="00E674A3"/>
    <w:rsid w:val="00E6761D"/>
    <w:rsid w:val="00E71834"/>
    <w:rsid w:val="00E8197A"/>
    <w:rsid w:val="00E832BC"/>
    <w:rsid w:val="00E87D5F"/>
    <w:rsid w:val="00E909E6"/>
    <w:rsid w:val="00E911D7"/>
    <w:rsid w:val="00E96551"/>
    <w:rsid w:val="00EA005D"/>
    <w:rsid w:val="00EA1F63"/>
    <w:rsid w:val="00EA7A36"/>
    <w:rsid w:val="00EB11FE"/>
    <w:rsid w:val="00EB252C"/>
    <w:rsid w:val="00EB29AE"/>
    <w:rsid w:val="00EB436F"/>
    <w:rsid w:val="00EB4FD5"/>
    <w:rsid w:val="00EB5D4D"/>
    <w:rsid w:val="00EB63D8"/>
    <w:rsid w:val="00EB6B09"/>
    <w:rsid w:val="00EB711E"/>
    <w:rsid w:val="00EB7443"/>
    <w:rsid w:val="00EC069F"/>
    <w:rsid w:val="00EC1469"/>
    <w:rsid w:val="00EC7A06"/>
    <w:rsid w:val="00EC7B95"/>
    <w:rsid w:val="00ED15EF"/>
    <w:rsid w:val="00ED57DD"/>
    <w:rsid w:val="00ED5ABC"/>
    <w:rsid w:val="00ED65FC"/>
    <w:rsid w:val="00ED7249"/>
    <w:rsid w:val="00ED7EAB"/>
    <w:rsid w:val="00EE70DC"/>
    <w:rsid w:val="00EE732C"/>
    <w:rsid w:val="00EF2E59"/>
    <w:rsid w:val="00EF5F5B"/>
    <w:rsid w:val="00EF7B29"/>
    <w:rsid w:val="00F03D16"/>
    <w:rsid w:val="00F03E12"/>
    <w:rsid w:val="00F04DB9"/>
    <w:rsid w:val="00F0569B"/>
    <w:rsid w:val="00F06415"/>
    <w:rsid w:val="00F074E7"/>
    <w:rsid w:val="00F10546"/>
    <w:rsid w:val="00F112B0"/>
    <w:rsid w:val="00F12454"/>
    <w:rsid w:val="00F12640"/>
    <w:rsid w:val="00F12BE1"/>
    <w:rsid w:val="00F131B5"/>
    <w:rsid w:val="00F150EA"/>
    <w:rsid w:val="00F16BD9"/>
    <w:rsid w:val="00F211B3"/>
    <w:rsid w:val="00F241DF"/>
    <w:rsid w:val="00F27912"/>
    <w:rsid w:val="00F3171C"/>
    <w:rsid w:val="00F31A3D"/>
    <w:rsid w:val="00F33FD9"/>
    <w:rsid w:val="00F361F7"/>
    <w:rsid w:val="00F36F8C"/>
    <w:rsid w:val="00F44BD6"/>
    <w:rsid w:val="00F527A1"/>
    <w:rsid w:val="00F54162"/>
    <w:rsid w:val="00F55FEE"/>
    <w:rsid w:val="00F57553"/>
    <w:rsid w:val="00F60719"/>
    <w:rsid w:val="00F61293"/>
    <w:rsid w:val="00F619E7"/>
    <w:rsid w:val="00F635AB"/>
    <w:rsid w:val="00F658A9"/>
    <w:rsid w:val="00F659B9"/>
    <w:rsid w:val="00F67EF0"/>
    <w:rsid w:val="00F71E00"/>
    <w:rsid w:val="00F72C39"/>
    <w:rsid w:val="00F77E46"/>
    <w:rsid w:val="00F80523"/>
    <w:rsid w:val="00F8171B"/>
    <w:rsid w:val="00F821EB"/>
    <w:rsid w:val="00F823AE"/>
    <w:rsid w:val="00F833FB"/>
    <w:rsid w:val="00F83DA2"/>
    <w:rsid w:val="00F8428B"/>
    <w:rsid w:val="00F872AD"/>
    <w:rsid w:val="00F929FF"/>
    <w:rsid w:val="00F9302C"/>
    <w:rsid w:val="00F9443C"/>
    <w:rsid w:val="00F947E3"/>
    <w:rsid w:val="00F94F66"/>
    <w:rsid w:val="00F950F2"/>
    <w:rsid w:val="00F9710B"/>
    <w:rsid w:val="00FA013C"/>
    <w:rsid w:val="00FA5365"/>
    <w:rsid w:val="00FA7279"/>
    <w:rsid w:val="00FA745A"/>
    <w:rsid w:val="00FB0709"/>
    <w:rsid w:val="00FB0B56"/>
    <w:rsid w:val="00FB224D"/>
    <w:rsid w:val="00FB3119"/>
    <w:rsid w:val="00FB3410"/>
    <w:rsid w:val="00FB4621"/>
    <w:rsid w:val="00FB578D"/>
    <w:rsid w:val="00FB6252"/>
    <w:rsid w:val="00FB7A4E"/>
    <w:rsid w:val="00FC13EE"/>
    <w:rsid w:val="00FC4503"/>
    <w:rsid w:val="00FD0A64"/>
    <w:rsid w:val="00FD6B53"/>
    <w:rsid w:val="00FD769F"/>
    <w:rsid w:val="00FE0D7F"/>
    <w:rsid w:val="00FE3499"/>
    <w:rsid w:val="00FE38DA"/>
    <w:rsid w:val="00FE4534"/>
    <w:rsid w:val="00FE49DF"/>
    <w:rsid w:val="00FE628C"/>
    <w:rsid w:val="00FF11F0"/>
    <w:rsid w:val="00FF159C"/>
    <w:rsid w:val="00FF5AC0"/>
    <w:rsid w:val="00FF6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5281"/>
    <w:rPr>
      <w:sz w:val="24"/>
      <w:szCs w:val="24"/>
    </w:rPr>
  </w:style>
  <w:style w:type="paragraph" w:styleId="10">
    <w:name w:val="heading 1"/>
    <w:basedOn w:val="a"/>
    <w:next w:val="a"/>
    <w:qFormat/>
    <w:rsid w:val="00B25281"/>
    <w:pPr>
      <w:keepNext/>
      <w:widowControl w:val="0"/>
      <w:ind w:left="4536" w:firstLine="2835"/>
      <w:jc w:val="both"/>
      <w:outlineLvl w:val="0"/>
    </w:pPr>
    <w:rPr>
      <w:b/>
      <w:color w:val="000000"/>
      <w:sz w:val="26"/>
      <w:szCs w:val="20"/>
    </w:rPr>
  </w:style>
  <w:style w:type="paragraph" w:styleId="2">
    <w:name w:val="heading 2"/>
    <w:basedOn w:val="a"/>
    <w:next w:val="a"/>
    <w:qFormat/>
    <w:rsid w:val="00B25281"/>
    <w:pPr>
      <w:keepNext/>
      <w:widowControl w:val="0"/>
      <w:jc w:val="center"/>
      <w:outlineLvl w:val="1"/>
    </w:pPr>
    <w:rPr>
      <w:color w:val="000000"/>
      <w:sz w:val="26"/>
      <w:szCs w:val="20"/>
    </w:rPr>
  </w:style>
  <w:style w:type="paragraph" w:styleId="3">
    <w:name w:val="heading 3"/>
    <w:basedOn w:val="a"/>
    <w:next w:val="a"/>
    <w:qFormat/>
    <w:rsid w:val="00B25281"/>
    <w:pPr>
      <w:keepNext/>
      <w:widowControl w:val="0"/>
      <w:jc w:val="center"/>
      <w:outlineLvl w:val="2"/>
    </w:pPr>
    <w:rPr>
      <w:bCs/>
      <w:color w:val="000000"/>
      <w:sz w:val="30"/>
    </w:rPr>
  </w:style>
  <w:style w:type="paragraph" w:styleId="4">
    <w:name w:val="heading 4"/>
    <w:basedOn w:val="a"/>
    <w:next w:val="a"/>
    <w:qFormat/>
    <w:rsid w:val="00B25281"/>
    <w:pPr>
      <w:keepNext/>
      <w:widowControl w:val="0"/>
      <w:outlineLvl w:val="3"/>
    </w:pPr>
    <w:rPr>
      <w:color w:val="000000"/>
      <w:sz w:val="26"/>
      <w:szCs w:val="20"/>
    </w:rPr>
  </w:style>
  <w:style w:type="paragraph" w:styleId="5">
    <w:name w:val="heading 5"/>
    <w:basedOn w:val="a"/>
    <w:next w:val="a"/>
    <w:qFormat/>
    <w:rsid w:val="00B25281"/>
    <w:pPr>
      <w:keepNext/>
      <w:widowControl w:val="0"/>
      <w:ind w:firstLine="709"/>
      <w:jc w:val="center"/>
      <w:outlineLvl w:val="4"/>
    </w:pPr>
    <w:rPr>
      <w:b/>
      <w:bCs/>
      <w:color w:val="000000"/>
      <w:sz w:val="30"/>
      <w:szCs w:val="20"/>
    </w:rPr>
  </w:style>
  <w:style w:type="paragraph" w:styleId="6">
    <w:name w:val="heading 6"/>
    <w:basedOn w:val="a"/>
    <w:next w:val="a"/>
    <w:qFormat/>
    <w:rsid w:val="00B25281"/>
    <w:pPr>
      <w:keepNext/>
      <w:widowControl w:val="0"/>
      <w:ind w:firstLine="709"/>
      <w:jc w:val="center"/>
      <w:outlineLvl w:val="5"/>
    </w:pPr>
    <w:rPr>
      <w:bCs/>
      <w:color w:val="000000"/>
      <w:sz w:val="30"/>
    </w:rPr>
  </w:style>
  <w:style w:type="paragraph" w:styleId="7">
    <w:name w:val="heading 7"/>
    <w:basedOn w:val="a"/>
    <w:next w:val="a"/>
    <w:qFormat/>
    <w:rsid w:val="00B25281"/>
    <w:pPr>
      <w:keepNext/>
      <w:widowControl w:val="0"/>
      <w:ind w:firstLine="720"/>
      <w:jc w:val="center"/>
      <w:outlineLvl w:val="6"/>
    </w:pPr>
    <w:rPr>
      <w:bCs/>
      <w:color w:val="000000"/>
      <w:sz w:val="30"/>
    </w:rPr>
  </w:style>
  <w:style w:type="paragraph" w:styleId="8">
    <w:name w:val="heading 8"/>
    <w:basedOn w:val="a"/>
    <w:next w:val="a"/>
    <w:qFormat/>
    <w:rsid w:val="00B25281"/>
    <w:pPr>
      <w:keepNext/>
      <w:spacing w:line="280" w:lineRule="exact"/>
      <w:ind w:left="4962"/>
      <w:outlineLvl w:val="7"/>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B25281"/>
    <w:pPr>
      <w:widowControl w:val="0"/>
      <w:ind w:firstLine="709"/>
      <w:jc w:val="both"/>
    </w:pPr>
    <w:rPr>
      <w:b/>
      <w:sz w:val="30"/>
      <w:szCs w:val="20"/>
    </w:rPr>
  </w:style>
  <w:style w:type="paragraph" w:styleId="a3">
    <w:name w:val="Body Text"/>
    <w:basedOn w:val="a"/>
    <w:rsid w:val="00B25281"/>
    <w:pPr>
      <w:tabs>
        <w:tab w:val="left" w:pos="0"/>
      </w:tabs>
      <w:jc w:val="both"/>
    </w:pPr>
    <w:rPr>
      <w:b/>
      <w:sz w:val="26"/>
      <w:szCs w:val="20"/>
    </w:rPr>
  </w:style>
  <w:style w:type="paragraph" w:customStyle="1" w:styleId="15">
    <w:name w:val="Обычный + 15 пт"/>
    <w:aliases w:val="По ширине,Первая строка:  1,25 см"/>
    <w:basedOn w:val="a"/>
    <w:rsid w:val="00B25281"/>
    <w:pPr>
      <w:ind w:firstLine="709"/>
      <w:jc w:val="both"/>
    </w:pPr>
    <w:rPr>
      <w:sz w:val="30"/>
      <w:szCs w:val="30"/>
    </w:rPr>
  </w:style>
  <w:style w:type="paragraph" w:styleId="30">
    <w:name w:val="Body Text Indent 3"/>
    <w:basedOn w:val="a"/>
    <w:rsid w:val="00B25281"/>
    <w:pPr>
      <w:widowControl w:val="0"/>
      <w:ind w:firstLine="709"/>
      <w:jc w:val="both"/>
    </w:pPr>
    <w:rPr>
      <w:b/>
      <w:i/>
      <w:color w:val="000000"/>
      <w:sz w:val="26"/>
      <w:szCs w:val="20"/>
    </w:rPr>
  </w:style>
  <w:style w:type="paragraph" w:styleId="31">
    <w:name w:val="Body Text 3"/>
    <w:basedOn w:val="a"/>
    <w:rsid w:val="00B25281"/>
    <w:pPr>
      <w:jc w:val="both"/>
    </w:pPr>
    <w:rPr>
      <w:sz w:val="26"/>
      <w:szCs w:val="20"/>
    </w:rPr>
  </w:style>
  <w:style w:type="paragraph" w:styleId="a4">
    <w:name w:val="Body Text Indent"/>
    <w:basedOn w:val="a"/>
    <w:rsid w:val="00B25281"/>
    <w:pPr>
      <w:widowControl w:val="0"/>
      <w:ind w:firstLine="709"/>
      <w:jc w:val="both"/>
    </w:pPr>
    <w:rPr>
      <w:color w:val="000000"/>
      <w:szCs w:val="20"/>
    </w:rPr>
  </w:style>
  <w:style w:type="character" w:styleId="a5">
    <w:name w:val="page number"/>
    <w:basedOn w:val="a0"/>
    <w:rsid w:val="00B25281"/>
  </w:style>
  <w:style w:type="paragraph" w:styleId="a6">
    <w:name w:val="header"/>
    <w:basedOn w:val="a"/>
    <w:rsid w:val="00B25281"/>
    <w:pPr>
      <w:tabs>
        <w:tab w:val="center" w:pos="4677"/>
        <w:tab w:val="right" w:pos="9355"/>
      </w:tabs>
    </w:pPr>
    <w:rPr>
      <w:sz w:val="20"/>
      <w:szCs w:val="20"/>
    </w:rPr>
  </w:style>
  <w:style w:type="paragraph" w:styleId="a7">
    <w:name w:val="footer"/>
    <w:basedOn w:val="a"/>
    <w:rsid w:val="00B25281"/>
    <w:pPr>
      <w:tabs>
        <w:tab w:val="center" w:pos="4677"/>
        <w:tab w:val="right" w:pos="9355"/>
      </w:tabs>
    </w:pPr>
    <w:rPr>
      <w:sz w:val="20"/>
      <w:szCs w:val="20"/>
    </w:rPr>
  </w:style>
  <w:style w:type="paragraph" w:styleId="21">
    <w:name w:val="Body Text 2"/>
    <w:basedOn w:val="a"/>
    <w:rsid w:val="00B25281"/>
    <w:pPr>
      <w:widowControl w:val="0"/>
      <w:jc w:val="center"/>
    </w:pPr>
    <w:rPr>
      <w:bCs/>
      <w:color w:val="000000"/>
      <w:sz w:val="30"/>
    </w:rPr>
  </w:style>
  <w:style w:type="paragraph" w:styleId="a8">
    <w:name w:val="List Paragraph"/>
    <w:basedOn w:val="a"/>
    <w:qFormat/>
    <w:rsid w:val="00B25281"/>
    <w:pPr>
      <w:spacing w:after="200" w:line="276" w:lineRule="auto"/>
      <w:ind w:left="720"/>
    </w:pPr>
    <w:rPr>
      <w:rFonts w:ascii="Calibri" w:eastAsia="Calibri" w:hAnsi="Calibri"/>
      <w:sz w:val="22"/>
      <w:szCs w:val="22"/>
      <w:lang w:eastAsia="en-US"/>
    </w:rPr>
  </w:style>
  <w:style w:type="paragraph" w:styleId="22">
    <w:name w:val="List 2"/>
    <w:basedOn w:val="a"/>
    <w:rsid w:val="008F5500"/>
    <w:pPr>
      <w:ind w:left="566" w:hanging="283"/>
    </w:pPr>
    <w:rPr>
      <w:sz w:val="20"/>
      <w:szCs w:val="20"/>
    </w:rPr>
  </w:style>
  <w:style w:type="paragraph" w:styleId="23">
    <w:name w:val="List Continue 2"/>
    <w:basedOn w:val="a"/>
    <w:rsid w:val="008F5500"/>
    <w:pPr>
      <w:spacing w:after="120"/>
      <w:ind w:left="566"/>
    </w:pPr>
  </w:style>
  <w:style w:type="paragraph" w:customStyle="1" w:styleId="ConsPlusNormal">
    <w:name w:val="ConsPlusNormal"/>
    <w:rsid w:val="008D712C"/>
    <w:pPr>
      <w:widowControl w:val="0"/>
      <w:autoSpaceDE w:val="0"/>
      <w:autoSpaceDN w:val="0"/>
      <w:adjustRightInd w:val="0"/>
      <w:ind w:firstLine="720"/>
    </w:pPr>
    <w:rPr>
      <w:rFonts w:ascii="Arial" w:hAnsi="Arial" w:cs="Arial"/>
    </w:rPr>
  </w:style>
  <w:style w:type="paragraph" w:styleId="a9">
    <w:name w:val="Balloon Text"/>
    <w:basedOn w:val="a"/>
    <w:semiHidden/>
    <w:rsid w:val="00B91E7D"/>
    <w:rPr>
      <w:rFonts w:ascii="Tahoma" w:hAnsi="Tahoma" w:cs="Tahoma"/>
      <w:sz w:val="16"/>
      <w:szCs w:val="16"/>
    </w:rPr>
  </w:style>
  <w:style w:type="character" w:styleId="aa">
    <w:name w:val="Hyperlink"/>
    <w:basedOn w:val="a0"/>
    <w:rsid w:val="00621F54"/>
    <w:rPr>
      <w:rFonts w:ascii="Times New Roman" w:hAnsi="Times New Roman" w:cs="Times New Roman" w:hint="default"/>
      <w:color w:val="0000FF"/>
      <w:u w:val="single"/>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333A9"/>
    <w:pPr>
      <w:spacing w:after="160" w:line="240" w:lineRule="exact"/>
    </w:pPr>
    <w:rPr>
      <w:sz w:val="28"/>
      <w:szCs w:val="20"/>
      <w:lang w:val="en-US" w:eastAsia="en-US"/>
    </w:rPr>
  </w:style>
  <w:style w:type="paragraph" w:customStyle="1" w:styleId="9">
    <w:name w:val="Стиль9"/>
    <w:basedOn w:val="a"/>
    <w:rsid w:val="0015342C"/>
    <w:pPr>
      <w:numPr>
        <w:numId w:val="6"/>
      </w:numPr>
      <w:tabs>
        <w:tab w:val="left" w:pos="1843"/>
      </w:tabs>
      <w:ind w:left="1843" w:hanging="142"/>
      <w:jc w:val="both"/>
    </w:pPr>
    <w:rPr>
      <w:rFonts w:ascii="Arial" w:hAnsi="Arial" w:cs="Arial"/>
      <w:spacing w:val="-3"/>
      <w:sz w:val="18"/>
      <w:szCs w:val="18"/>
    </w:rPr>
  </w:style>
  <w:style w:type="paragraph" w:customStyle="1" w:styleId="1">
    <w:name w:val="Стиль1"/>
    <w:basedOn w:val="a"/>
    <w:rsid w:val="0015342C"/>
    <w:pPr>
      <w:numPr>
        <w:numId w:val="5"/>
      </w:numPr>
      <w:spacing w:after="60"/>
      <w:jc w:val="both"/>
    </w:pPr>
  </w:style>
  <w:style w:type="paragraph" w:customStyle="1" w:styleId="1Arial104">
    <w:name w:val="Стиль1 + Arial 10 пт4"/>
    <w:basedOn w:val="1"/>
    <w:link w:val="1Arial1040"/>
    <w:rsid w:val="0015342C"/>
    <w:pPr>
      <w:ind w:left="1724" w:hanging="284"/>
    </w:pPr>
    <w:rPr>
      <w:rFonts w:ascii="Arial" w:hAnsi="Arial" w:cs="Arial"/>
      <w:sz w:val="20"/>
      <w:szCs w:val="20"/>
    </w:rPr>
  </w:style>
  <w:style w:type="character" w:customStyle="1" w:styleId="1Arial1040">
    <w:name w:val="Стиль1 + Arial 10 пт4 Знак Знак"/>
    <w:link w:val="1Arial104"/>
    <w:locked/>
    <w:rsid w:val="0015342C"/>
    <w:rPr>
      <w:rFonts w:ascii="Arial" w:hAnsi="Arial" w:cs="Arial"/>
      <w:lang w:val="ru-RU" w:eastAsia="ru-RU" w:bidi="ar-SA"/>
    </w:rPr>
  </w:style>
  <w:style w:type="character" w:styleId="ab">
    <w:name w:val="annotation reference"/>
    <w:basedOn w:val="a0"/>
    <w:semiHidden/>
    <w:rsid w:val="00673DB4"/>
    <w:rPr>
      <w:sz w:val="16"/>
      <w:szCs w:val="16"/>
    </w:rPr>
  </w:style>
  <w:style w:type="paragraph" w:styleId="ac">
    <w:name w:val="annotation text"/>
    <w:basedOn w:val="a"/>
    <w:semiHidden/>
    <w:rsid w:val="00673DB4"/>
    <w:rPr>
      <w:sz w:val="20"/>
      <w:szCs w:val="20"/>
    </w:rPr>
  </w:style>
  <w:style w:type="paragraph" w:styleId="ad">
    <w:name w:val="annotation subject"/>
    <w:basedOn w:val="ac"/>
    <w:next w:val="ac"/>
    <w:semiHidden/>
    <w:rsid w:val="00673DB4"/>
    <w:rPr>
      <w:b/>
      <w:bCs/>
    </w:rPr>
  </w:style>
  <w:style w:type="paragraph" w:styleId="ae">
    <w:name w:val="Document Map"/>
    <w:basedOn w:val="a"/>
    <w:link w:val="af"/>
    <w:rsid w:val="000A0D4B"/>
    <w:rPr>
      <w:rFonts w:ascii="Tahoma" w:hAnsi="Tahoma" w:cs="Tahoma"/>
      <w:sz w:val="16"/>
      <w:szCs w:val="16"/>
    </w:rPr>
  </w:style>
  <w:style w:type="character" w:customStyle="1" w:styleId="af">
    <w:name w:val="Схема документа Знак"/>
    <w:basedOn w:val="a0"/>
    <w:link w:val="ae"/>
    <w:rsid w:val="000A0D4B"/>
    <w:rPr>
      <w:rFonts w:ascii="Tahoma" w:hAnsi="Tahoma" w:cs="Tahoma"/>
      <w:sz w:val="16"/>
      <w:szCs w:val="16"/>
    </w:rPr>
  </w:style>
  <w:style w:type="paragraph" w:customStyle="1" w:styleId="table10">
    <w:name w:val="table10"/>
    <w:basedOn w:val="a"/>
    <w:rsid w:val="00AB23D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5281"/>
    <w:rPr>
      <w:sz w:val="24"/>
      <w:szCs w:val="24"/>
    </w:rPr>
  </w:style>
  <w:style w:type="paragraph" w:styleId="10">
    <w:name w:val="heading 1"/>
    <w:basedOn w:val="a"/>
    <w:next w:val="a"/>
    <w:qFormat/>
    <w:rsid w:val="00B25281"/>
    <w:pPr>
      <w:keepNext/>
      <w:widowControl w:val="0"/>
      <w:ind w:left="4536" w:firstLine="2835"/>
      <w:jc w:val="both"/>
      <w:outlineLvl w:val="0"/>
    </w:pPr>
    <w:rPr>
      <w:b/>
      <w:color w:val="000000"/>
      <w:sz w:val="26"/>
      <w:szCs w:val="20"/>
    </w:rPr>
  </w:style>
  <w:style w:type="paragraph" w:styleId="2">
    <w:name w:val="heading 2"/>
    <w:basedOn w:val="a"/>
    <w:next w:val="a"/>
    <w:qFormat/>
    <w:rsid w:val="00B25281"/>
    <w:pPr>
      <w:keepNext/>
      <w:widowControl w:val="0"/>
      <w:jc w:val="center"/>
      <w:outlineLvl w:val="1"/>
    </w:pPr>
    <w:rPr>
      <w:color w:val="000000"/>
      <w:sz w:val="26"/>
      <w:szCs w:val="20"/>
    </w:rPr>
  </w:style>
  <w:style w:type="paragraph" w:styleId="3">
    <w:name w:val="heading 3"/>
    <w:basedOn w:val="a"/>
    <w:next w:val="a"/>
    <w:qFormat/>
    <w:rsid w:val="00B25281"/>
    <w:pPr>
      <w:keepNext/>
      <w:widowControl w:val="0"/>
      <w:jc w:val="center"/>
      <w:outlineLvl w:val="2"/>
    </w:pPr>
    <w:rPr>
      <w:bCs/>
      <w:color w:val="000000"/>
      <w:sz w:val="30"/>
    </w:rPr>
  </w:style>
  <w:style w:type="paragraph" w:styleId="4">
    <w:name w:val="heading 4"/>
    <w:basedOn w:val="a"/>
    <w:next w:val="a"/>
    <w:qFormat/>
    <w:rsid w:val="00B25281"/>
    <w:pPr>
      <w:keepNext/>
      <w:widowControl w:val="0"/>
      <w:outlineLvl w:val="3"/>
    </w:pPr>
    <w:rPr>
      <w:color w:val="000000"/>
      <w:sz w:val="26"/>
      <w:szCs w:val="20"/>
    </w:rPr>
  </w:style>
  <w:style w:type="paragraph" w:styleId="5">
    <w:name w:val="heading 5"/>
    <w:basedOn w:val="a"/>
    <w:next w:val="a"/>
    <w:qFormat/>
    <w:rsid w:val="00B25281"/>
    <w:pPr>
      <w:keepNext/>
      <w:widowControl w:val="0"/>
      <w:ind w:firstLine="709"/>
      <w:jc w:val="center"/>
      <w:outlineLvl w:val="4"/>
    </w:pPr>
    <w:rPr>
      <w:b/>
      <w:bCs/>
      <w:color w:val="000000"/>
      <w:sz w:val="30"/>
      <w:szCs w:val="20"/>
    </w:rPr>
  </w:style>
  <w:style w:type="paragraph" w:styleId="6">
    <w:name w:val="heading 6"/>
    <w:basedOn w:val="a"/>
    <w:next w:val="a"/>
    <w:qFormat/>
    <w:rsid w:val="00B25281"/>
    <w:pPr>
      <w:keepNext/>
      <w:widowControl w:val="0"/>
      <w:ind w:firstLine="709"/>
      <w:jc w:val="center"/>
      <w:outlineLvl w:val="5"/>
    </w:pPr>
    <w:rPr>
      <w:bCs/>
      <w:color w:val="000000"/>
      <w:sz w:val="30"/>
    </w:rPr>
  </w:style>
  <w:style w:type="paragraph" w:styleId="7">
    <w:name w:val="heading 7"/>
    <w:basedOn w:val="a"/>
    <w:next w:val="a"/>
    <w:qFormat/>
    <w:rsid w:val="00B25281"/>
    <w:pPr>
      <w:keepNext/>
      <w:widowControl w:val="0"/>
      <w:ind w:firstLine="720"/>
      <w:jc w:val="center"/>
      <w:outlineLvl w:val="6"/>
    </w:pPr>
    <w:rPr>
      <w:bCs/>
      <w:color w:val="000000"/>
      <w:sz w:val="30"/>
    </w:rPr>
  </w:style>
  <w:style w:type="paragraph" w:styleId="8">
    <w:name w:val="heading 8"/>
    <w:basedOn w:val="a"/>
    <w:next w:val="a"/>
    <w:qFormat/>
    <w:rsid w:val="00B25281"/>
    <w:pPr>
      <w:keepNext/>
      <w:spacing w:line="280" w:lineRule="exact"/>
      <w:ind w:left="4962"/>
      <w:outlineLvl w:val="7"/>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B25281"/>
    <w:pPr>
      <w:widowControl w:val="0"/>
      <w:ind w:firstLine="709"/>
      <w:jc w:val="both"/>
    </w:pPr>
    <w:rPr>
      <w:b/>
      <w:sz w:val="30"/>
      <w:szCs w:val="20"/>
    </w:rPr>
  </w:style>
  <w:style w:type="paragraph" w:styleId="a3">
    <w:name w:val="Body Text"/>
    <w:basedOn w:val="a"/>
    <w:rsid w:val="00B25281"/>
    <w:pPr>
      <w:tabs>
        <w:tab w:val="left" w:pos="0"/>
      </w:tabs>
      <w:jc w:val="both"/>
    </w:pPr>
    <w:rPr>
      <w:b/>
      <w:sz w:val="26"/>
      <w:szCs w:val="20"/>
    </w:rPr>
  </w:style>
  <w:style w:type="paragraph" w:customStyle="1" w:styleId="15">
    <w:name w:val="Обычный + 15 пт"/>
    <w:aliases w:val="По ширине,Первая строка:  1,25 см"/>
    <w:basedOn w:val="a"/>
    <w:rsid w:val="00B25281"/>
    <w:pPr>
      <w:ind w:firstLine="709"/>
      <w:jc w:val="both"/>
    </w:pPr>
    <w:rPr>
      <w:sz w:val="30"/>
      <w:szCs w:val="30"/>
    </w:rPr>
  </w:style>
  <w:style w:type="paragraph" w:styleId="30">
    <w:name w:val="Body Text Indent 3"/>
    <w:basedOn w:val="a"/>
    <w:rsid w:val="00B25281"/>
    <w:pPr>
      <w:widowControl w:val="0"/>
      <w:ind w:firstLine="709"/>
      <w:jc w:val="both"/>
    </w:pPr>
    <w:rPr>
      <w:b/>
      <w:i/>
      <w:color w:val="000000"/>
      <w:sz w:val="26"/>
      <w:szCs w:val="20"/>
    </w:rPr>
  </w:style>
  <w:style w:type="paragraph" w:styleId="31">
    <w:name w:val="Body Text 3"/>
    <w:basedOn w:val="a"/>
    <w:rsid w:val="00B25281"/>
    <w:pPr>
      <w:jc w:val="both"/>
    </w:pPr>
    <w:rPr>
      <w:sz w:val="26"/>
      <w:szCs w:val="20"/>
    </w:rPr>
  </w:style>
  <w:style w:type="paragraph" w:styleId="a4">
    <w:name w:val="Body Text Indent"/>
    <w:basedOn w:val="a"/>
    <w:rsid w:val="00B25281"/>
    <w:pPr>
      <w:widowControl w:val="0"/>
      <w:ind w:firstLine="709"/>
      <w:jc w:val="both"/>
    </w:pPr>
    <w:rPr>
      <w:color w:val="000000"/>
      <w:szCs w:val="20"/>
    </w:rPr>
  </w:style>
  <w:style w:type="character" w:styleId="a5">
    <w:name w:val="page number"/>
    <w:basedOn w:val="a0"/>
    <w:rsid w:val="00B25281"/>
  </w:style>
  <w:style w:type="paragraph" w:styleId="a6">
    <w:name w:val="header"/>
    <w:basedOn w:val="a"/>
    <w:rsid w:val="00B25281"/>
    <w:pPr>
      <w:tabs>
        <w:tab w:val="center" w:pos="4677"/>
        <w:tab w:val="right" w:pos="9355"/>
      </w:tabs>
    </w:pPr>
    <w:rPr>
      <w:sz w:val="20"/>
      <w:szCs w:val="20"/>
    </w:rPr>
  </w:style>
  <w:style w:type="paragraph" w:styleId="a7">
    <w:name w:val="footer"/>
    <w:basedOn w:val="a"/>
    <w:rsid w:val="00B25281"/>
    <w:pPr>
      <w:tabs>
        <w:tab w:val="center" w:pos="4677"/>
        <w:tab w:val="right" w:pos="9355"/>
      </w:tabs>
    </w:pPr>
    <w:rPr>
      <w:sz w:val="20"/>
      <w:szCs w:val="20"/>
    </w:rPr>
  </w:style>
  <w:style w:type="paragraph" w:styleId="21">
    <w:name w:val="Body Text 2"/>
    <w:basedOn w:val="a"/>
    <w:rsid w:val="00B25281"/>
    <w:pPr>
      <w:widowControl w:val="0"/>
      <w:jc w:val="center"/>
    </w:pPr>
    <w:rPr>
      <w:bCs/>
      <w:color w:val="000000"/>
      <w:sz w:val="30"/>
    </w:rPr>
  </w:style>
  <w:style w:type="paragraph" w:styleId="a8">
    <w:name w:val="List Paragraph"/>
    <w:basedOn w:val="a"/>
    <w:qFormat/>
    <w:rsid w:val="00B25281"/>
    <w:pPr>
      <w:spacing w:after="200" w:line="276" w:lineRule="auto"/>
      <w:ind w:left="720"/>
    </w:pPr>
    <w:rPr>
      <w:rFonts w:ascii="Calibri" w:eastAsia="Calibri" w:hAnsi="Calibri"/>
      <w:sz w:val="22"/>
      <w:szCs w:val="22"/>
      <w:lang w:eastAsia="en-US"/>
    </w:rPr>
  </w:style>
  <w:style w:type="paragraph" w:styleId="22">
    <w:name w:val="List 2"/>
    <w:basedOn w:val="a"/>
    <w:rsid w:val="008F5500"/>
    <w:pPr>
      <w:ind w:left="566" w:hanging="283"/>
    </w:pPr>
    <w:rPr>
      <w:sz w:val="20"/>
      <w:szCs w:val="20"/>
    </w:rPr>
  </w:style>
  <w:style w:type="paragraph" w:styleId="23">
    <w:name w:val="List Continue 2"/>
    <w:basedOn w:val="a"/>
    <w:rsid w:val="008F5500"/>
    <w:pPr>
      <w:spacing w:after="120"/>
      <w:ind w:left="566"/>
    </w:pPr>
  </w:style>
  <w:style w:type="paragraph" w:customStyle="1" w:styleId="ConsPlusNormal">
    <w:name w:val="ConsPlusNormal"/>
    <w:rsid w:val="008D712C"/>
    <w:pPr>
      <w:widowControl w:val="0"/>
      <w:autoSpaceDE w:val="0"/>
      <w:autoSpaceDN w:val="0"/>
      <w:adjustRightInd w:val="0"/>
      <w:ind w:firstLine="720"/>
    </w:pPr>
    <w:rPr>
      <w:rFonts w:ascii="Arial" w:hAnsi="Arial" w:cs="Arial"/>
    </w:rPr>
  </w:style>
  <w:style w:type="paragraph" w:styleId="a9">
    <w:name w:val="Balloon Text"/>
    <w:basedOn w:val="a"/>
    <w:semiHidden/>
    <w:rsid w:val="00B91E7D"/>
    <w:rPr>
      <w:rFonts w:ascii="Tahoma" w:hAnsi="Tahoma" w:cs="Tahoma"/>
      <w:sz w:val="16"/>
      <w:szCs w:val="16"/>
    </w:rPr>
  </w:style>
  <w:style w:type="character" w:styleId="aa">
    <w:name w:val="Hyperlink"/>
    <w:basedOn w:val="a0"/>
    <w:rsid w:val="00621F54"/>
    <w:rPr>
      <w:rFonts w:ascii="Times New Roman" w:hAnsi="Times New Roman" w:cs="Times New Roman" w:hint="default"/>
      <w:color w:val="0000FF"/>
      <w:u w:val="single"/>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333A9"/>
    <w:pPr>
      <w:spacing w:after="160" w:line="240" w:lineRule="exact"/>
    </w:pPr>
    <w:rPr>
      <w:sz w:val="28"/>
      <w:szCs w:val="20"/>
      <w:lang w:val="en-US" w:eastAsia="en-US"/>
    </w:rPr>
  </w:style>
  <w:style w:type="paragraph" w:customStyle="1" w:styleId="9">
    <w:name w:val="Стиль9"/>
    <w:basedOn w:val="a"/>
    <w:rsid w:val="0015342C"/>
    <w:pPr>
      <w:numPr>
        <w:numId w:val="6"/>
      </w:numPr>
      <w:tabs>
        <w:tab w:val="left" w:pos="1843"/>
      </w:tabs>
      <w:ind w:left="1843" w:hanging="142"/>
      <w:jc w:val="both"/>
    </w:pPr>
    <w:rPr>
      <w:rFonts w:ascii="Arial" w:hAnsi="Arial" w:cs="Arial"/>
      <w:spacing w:val="-3"/>
      <w:sz w:val="18"/>
      <w:szCs w:val="18"/>
    </w:rPr>
  </w:style>
  <w:style w:type="paragraph" w:customStyle="1" w:styleId="1">
    <w:name w:val="Стиль1"/>
    <w:basedOn w:val="a"/>
    <w:rsid w:val="0015342C"/>
    <w:pPr>
      <w:numPr>
        <w:numId w:val="5"/>
      </w:numPr>
      <w:spacing w:after="60"/>
      <w:jc w:val="both"/>
    </w:pPr>
  </w:style>
  <w:style w:type="paragraph" w:customStyle="1" w:styleId="1Arial104">
    <w:name w:val="Стиль1 + Arial 10 пт4"/>
    <w:basedOn w:val="1"/>
    <w:link w:val="1Arial1040"/>
    <w:rsid w:val="0015342C"/>
    <w:pPr>
      <w:ind w:left="1724" w:hanging="284"/>
    </w:pPr>
    <w:rPr>
      <w:rFonts w:ascii="Arial" w:hAnsi="Arial" w:cs="Arial"/>
      <w:sz w:val="20"/>
      <w:szCs w:val="20"/>
    </w:rPr>
  </w:style>
  <w:style w:type="character" w:customStyle="1" w:styleId="1Arial1040">
    <w:name w:val="Стиль1 + Arial 10 пт4 Знак Знак"/>
    <w:link w:val="1Arial104"/>
    <w:locked/>
    <w:rsid w:val="0015342C"/>
    <w:rPr>
      <w:rFonts w:ascii="Arial" w:hAnsi="Arial" w:cs="Arial"/>
      <w:lang w:val="ru-RU" w:eastAsia="ru-RU" w:bidi="ar-SA"/>
    </w:rPr>
  </w:style>
  <w:style w:type="character" w:styleId="ab">
    <w:name w:val="annotation reference"/>
    <w:basedOn w:val="a0"/>
    <w:semiHidden/>
    <w:rsid w:val="00673DB4"/>
    <w:rPr>
      <w:sz w:val="16"/>
      <w:szCs w:val="16"/>
    </w:rPr>
  </w:style>
  <w:style w:type="paragraph" w:styleId="ac">
    <w:name w:val="annotation text"/>
    <w:basedOn w:val="a"/>
    <w:semiHidden/>
    <w:rsid w:val="00673DB4"/>
    <w:rPr>
      <w:sz w:val="20"/>
      <w:szCs w:val="20"/>
    </w:rPr>
  </w:style>
  <w:style w:type="paragraph" w:styleId="ad">
    <w:name w:val="annotation subject"/>
    <w:basedOn w:val="ac"/>
    <w:next w:val="ac"/>
    <w:semiHidden/>
    <w:rsid w:val="00673DB4"/>
    <w:rPr>
      <w:b/>
      <w:bCs/>
    </w:rPr>
  </w:style>
  <w:style w:type="paragraph" w:styleId="ae">
    <w:name w:val="Document Map"/>
    <w:basedOn w:val="a"/>
    <w:link w:val="af"/>
    <w:rsid w:val="000A0D4B"/>
    <w:rPr>
      <w:rFonts w:ascii="Tahoma" w:hAnsi="Tahoma" w:cs="Tahoma"/>
      <w:sz w:val="16"/>
      <w:szCs w:val="16"/>
    </w:rPr>
  </w:style>
  <w:style w:type="character" w:customStyle="1" w:styleId="af">
    <w:name w:val="Схема документа Знак"/>
    <w:basedOn w:val="a0"/>
    <w:link w:val="ae"/>
    <w:rsid w:val="000A0D4B"/>
    <w:rPr>
      <w:rFonts w:ascii="Tahoma" w:hAnsi="Tahoma" w:cs="Tahoma"/>
      <w:sz w:val="16"/>
      <w:szCs w:val="16"/>
    </w:rPr>
  </w:style>
  <w:style w:type="paragraph" w:customStyle="1" w:styleId="table10">
    <w:name w:val="table10"/>
    <w:basedOn w:val="a"/>
    <w:rsid w:val="00AB23D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139286">
      <w:bodyDiv w:val="1"/>
      <w:marLeft w:val="0"/>
      <w:marRight w:val="0"/>
      <w:marTop w:val="0"/>
      <w:marBottom w:val="0"/>
      <w:divBdr>
        <w:top w:val="none" w:sz="0" w:space="0" w:color="auto"/>
        <w:left w:val="none" w:sz="0" w:space="0" w:color="auto"/>
        <w:bottom w:val="none" w:sz="0" w:space="0" w:color="auto"/>
        <w:right w:val="none" w:sz="0" w:space="0" w:color="auto"/>
      </w:divBdr>
    </w:div>
    <w:div w:id="422721691">
      <w:bodyDiv w:val="1"/>
      <w:marLeft w:val="0"/>
      <w:marRight w:val="0"/>
      <w:marTop w:val="0"/>
      <w:marBottom w:val="0"/>
      <w:divBdr>
        <w:top w:val="none" w:sz="0" w:space="0" w:color="auto"/>
        <w:left w:val="none" w:sz="0" w:space="0" w:color="auto"/>
        <w:bottom w:val="none" w:sz="0" w:space="0" w:color="auto"/>
        <w:right w:val="none" w:sz="0" w:space="0" w:color="auto"/>
      </w:divBdr>
    </w:div>
    <w:div w:id="1259288049">
      <w:bodyDiv w:val="1"/>
      <w:marLeft w:val="0"/>
      <w:marRight w:val="0"/>
      <w:marTop w:val="0"/>
      <w:marBottom w:val="0"/>
      <w:divBdr>
        <w:top w:val="none" w:sz="0" w:space="0" w:color="auto"/>
        <w:left w:val="none" w:sz="0" w:space="0" w:color="auto"/>
        <w:bottom w:val="none" w:sz="0" w:space="0" w:color="auto"/>
        <w:right w:val="none" w:sz="0" w:space="0" w:color="auto"/>
      </w:divBdr>
    </w:div>
    <w:div w:id="1385371717">
      <w:bodyDiv w:val="1"/>
      <w:marLeft w:val="0"/>
      <w:marRight w:val="0"/>
      <w:marTop w:val="0"/>
      <w:marBottom w:val="0"/>
      <w:divBdr>
        <w:top w:val="none" w:sz="0" w:space="0" w:color="auto"/>
        <w:left w:val="none" w:sz="0" w:space="0" w:color="auto"/>
        <w:bottom w:val="none" w:sz="0" w:space="0" w:color="auto"/>
        <w:right w:val="none" w:sz="0" w:space="0" w:color="auto"/>
      </w:divBdr>
    </w:div>
    <w:div w:id="1620450782">
      <w:bodyDiv w:val="1"/>
      <w:marLeft w:val="0"/>
      <w:marRight w:val="0"/>
      <w:marTop w:val="0"/>
      <w:marBottom w:val="0"/>
      <w:divBdr>
        <w:top w:val="none" w:sz="0" w:space="0" w:color="auto"/>
        <w:left w:val="none" w:sz="0" w:space="0" w:color="auto"/>
        <w:bottom w:val="none" w:sz="0" w:space="0" w:color="auto"/>
        <w:right w:val="none" w:sz="0" w:space="0" w:color="auto"/>
      </w:divBdr>
    </w:div>
    <w:div w:id="175369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lstat.gov.b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belstat.gov.by/" TargetMode="External"/><Relationship Id="rId4" Type="http://schemas.microsoft.com/office/2007/relationships/stylesWithEffects" Target="stylesWithEffects.xml"/><Relationship Id="rId9" Type="http://schemas.openxmlformats.org/officeDocument/2006/relationships/hyperlink" Target="http://www.belstat.gov.by/"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E4D19-2A4D-48FB-9EAD-E29563376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24</Pages>
  <Words>8097</Words>
  <Characters>46159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Минстат</Company>
  <LinksUpToDate>false</LinksUpToDate>
  <CharactersWithSpaces>54148</CharactersWithSpaces>
  <SharedDoc>false</SharedDoc>
  <HLinks>
    <vt:vector size="18" baseType="variant">
      <vt:variant>
        <vt:i4>7929905</vt:i4>
      </vt:variant>
      <vt:variant>
        <vt:i4>6</vt:i4>
      </vt:variant>
      <vt:variant>
        <vt:i4>0</vt:i4>
      </vt:variant>
      <vt:variant>
        <vt:i4>5</vt:i4>
      </vt:variant>
      <vt:variant>
        <vt:lpwstr>http://www.belstat.gov.by/</vt:lpwstr>
      </vt:variant>
      <vt:variant>
        <vt:lpwstr/>
      </vt:variant>
      <vt:variant>
        <vt:i4>7929905</vt:i4>
      </vt:variant>
      <vt:variant>
        <vt:i4>3</vt:i4>
      </vt:variant>
      <vt:variant>
        <vt:i4>0</vt:i4>
      </vt:variant>
      <vt:variant>
        <vt:i4>5</vt:i4>
      </vt:variant>
      <vt:variant>
        <vt:lpwstr>http://www.belstat.gov.by/</vt:lpwstr>
      </vt:variant>
      <vt:variant>
        <vt:lpwstr/>
      </vt:variant>
      <vt:variant>
        <vt:i4>7929905</vt:i4>
      </vt:variant>
      <vt:variant>
        <vt:i4>0</vt:i4>
      </vt:variant>
      <vt:variant>
        <vt:i4>0</vt:i4>
      </vt:variant>
      <vt:variant>
        <vt:i4>5</vt:i4>
      </vt:variant>
      <vt:variant>
        <vt:lpwstr>http://www.belstat.gov.by/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Черкас Светлана Юрьевна</cp:lastModifiedBy>
  <cp:revision>116</cp:revision>
  <cp:lastPrinted>2022-08-09T09:36:00Z</cp:lastPrinted>
  <dcterms:created xsi:type="dcterms:W3CDTF">2020-06-18T09:12:00Z</dcterms:created>
  <dcterms:modified xsi:type="dcterms:W3CDTF">2023-01-19T12:01:00Z</dcterms:modified>
</cp:coreProperties>
</file>