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0E9" w:rsidRPr="00393976" w:rsidRDefault="002330E9" w:rsidP="00347FF7">
      <w:pPr>
        <w:pStyle w:val="ConsPlusNonformat"/>
        <w:spacing w:line="280" w:lineRule="exact"/>
        <w:ind w:left="6237"/>
        <w:jc w:val="both"/>
        <w:rPr>
          <w:rFonts w:ascii="Times New Roman" w:hAnsi="Times New Roman" w:cs="Times New Roman"/>
          <w:sz w:val="30"/>
          <w:szCs w:val="30"/>
        </w:rPr>
      </w:pPr>
      <w:r w:rsidRPr="002330E9">
        <w:rPr>
          <w:rFonts w:ascii="Times New Roman" w:hAnsi="Times New Roman" w:cs="Times New Roman"/>
          <w:sz w:val="30"/>
          <w:szCs w:val="30"/>
        </w:rPr>
        <w:t>УТВЕРЖДЕНО</w:t>
      </w:r>
      <w:r w:rsidRPr="002330E9">
        <w:rPr>
          <w:rFonts w:ascii="Times New Roman" w:hAnsi="Times New Roman" w:cs="Times New Roman"/>
          <w:sz w:val="30"/>
          <w:szCs w:val="30"/>
        </w:rPr>
        <w:br/>
        <w:t>Постановление</w:t>
      </w:r>
      <w:r w:rsidRPr="002330E9">
        <w:rPr>
          <w:rFonts w:ascii="Times New Roman" w:hAnsi="Times New Roman" w:cs="Times New Roman"/>
          <w:sz w:val="30"/>
          <w:szCs w:val="30"/>
        </w:rPr>
        <w:br/>
        <w:t xml:space="preserve">Национального </w:t>
      </w:r>
      <w:r w:rsidRPr="002330E9">
        <w:rPr>
          <w:rFonts w:ascii="Times New Roman" w:hAnsi="Times New Roman" w:cs="Times New Roman"/>
          <w:sz w:val="30"/>
          <w:szCs w:val="30"/>
        </w:rPr>
        <w:br/>
        <w:t>статистического комитета Республики Беларусь</w:t>
      </w:r>
      <w:r w:rsidRPr="002330E9">
        <w:rPr>
          <w:rFonts w:ascii="Times New Roman" w:hAnsi="Times New Roman" w:cs="Times New Roman"/>
          <w:sz w:val="30"/>
          <w:szCs w:val="30"/>
        </w:rPr>
        <w:br/>
      </w:r>
      <w:r w:rsidR="00A41EBD" w:rsidRPr="00A41EBD">
        <w:rPr>
          <w:rFonts w:ascii="Times New Roman" w:hAnsi="Times New Roman" w:cs="Times New Roman"/>
          <w:sz w:val="30"/>
          <w:szCs w:val="30"/>
        </w:rPr>
        <w:t>25</w:t>
      </w:r>
      <w:r w:rsidR="00C317EC">
        <w:rPr>
          <w:rFonts w:ascii="Times New Roman" w:hAnsi="Times New Roman" w:cs="Times New Roman"/>
          <w:sz w:val="30"/>
          <w:szCs w:val="30"/>
        </w:rPr>
        <w:t>.</w:t>
      </w:r>
      <w:r w:rsidR="00A41EBD" w:rsidRPr="00A41EBD">
        <w:rPr>
          <w:rFonts w:ascii="Times New Roman" w:hAnsi="Times New Roman" w:cs="Times New Roman"/>
          <w:sz w:val="30"/>
          <w:szCs w:val="30"/>
        </w:rPr>
        <w:t>09</w:t>
      </w:r>
      <w:r w:rsidR="00C317EC">
        <w:rPr>
          <w:rFonts w:ascii="Times New Roman" w:hAnsi="Times New Roman" w:cs="Times New Roman"/>
          <w:sz w:val="30"/>
          <w:szCs w:val="30"/>
        </w:rPr>
        <w:t>.</w:t>
      </w:r>
      <w:r w:rsidR="00347FF7">
        <w:rPr>
          <w:rFonts w:ascii="Times New Roman" w:hAnsi="Times New Roman" w:cs="Times New Roman"/>
          <w:sz w:val="30"/>
          <w:szCs w:val="30"/>
        </w:rPr>
        <w:t>20</w:t>
      </w:r>
      <w:r w:rsidR="00087002">
        <w:rPr>
          <w:rFonts w:ascii="Times New Roman" w:hAnsi="Times New Roman" w:cs="Times New Roman"/>
          <w:sz w:val="30"/>
          <w:szCs w:val="30"/>
        </w:rPr>
        <w:t>20</w:t>
      </w:r>
      <w:r w:rsidR="00C37BC9">
        <w:rPr>
          <w:rFonts w:ascii="Times New Roman" w:hAnsi="Times New Roman" w:cs="Times New Roman"/>
          <w:sz w:val="30"/>
          <w:szCs w:val="30"/>
        </w:rPr>
        <w:t xml:space="preserve"> </w:t>
      </w:r>
      <w:r w:rsidR="00347FF7">
        <w:rPr>
          <w:rFonts w:ascii="Times New Roman" w:hAnsi="Times New Roman" w:cs="Times New Roman"/>
          <w:sz w:val="30"/>
          <w:szCs w:val="30"/>
        </w:rPr>
        <w:t>№</w:t>
      </w:r>
      <w:r w:rsidR="00402084">
        <w:rPr>
          <w:rFonts w:ascii="Times New Roman" w:hAnsi="Times New Roman" w:cs="Times New Roman"/>
          <w:sz w:val="30"/>
          <w:szCs w:val="30"/>
        </w:rPr>
        <w:t xml:space="preserve"> </w:t>
      </w:r>
      <w:r w:rsidR="00A41EBD" w:rsidRPr="00393976">
        <w:rPr>
          <w:rFonts w:ascii="Times New Roman" w:hAnsi="Times New Roman" w:cs="Times New Roman"/>
          <w:sz w:val="30"/>
          <w:szCs w:val="30"/>
        </w:rPr>
        <w:t>85</w:t>
      </w:r>
    </w:p>
    <w:p w:rsidR="00347FF7" w:rsidRPr="00087002" w:rsidRDefault="00347FF7" w:rsidP="00347FF7">
      <w:pPr>
        <w:pStyle w:val="ConsPlusNonformat"/>
        <w:spacing w:line="280" w:lineRule="exact"/>
        <w:ind w:left="6237"/>
        <w:jc w:val="both"/>
        <w:rPr>
          <w:rFonts w:ascii="Times New Roman" w:hAnsi="Times New Roman" w:cs="Times New Roman"/>
          <w:sz w:val="30"/>
          <w:szCs w:val="30"/>
        </w:rPr>
      </w:pPr>
    </w:p>
    <w:p w:rsidR="002330E9" w:rsidRDefault="002330E9" w:rsidP="002330E9">
      <w:pPr>
        <w:tabs>
          <w:tab w:val="left" w:pos="2154"/>
          <w:tab w:val="left" w:pos="4536"/>
        </w:tabs>
        <w:spacing w:line="280" w:lineRule="exact"/>
        <w:ind w:right="5103"/>
        <w:jc w:val="both"/>
      </w:pPr>
      <w:r>
        <w:t>УКАЗАНИЯ</w:t>
      </w:r>
    </w:p>
    <w:p w:rsidR="00317D4C" w:rsidRPr="004971AD" w:rsidRDefault="002330E9" w:rsidP="004971AD">
      <w:pPr>
        <w:pStyle w:val="ConsPlusNonformat"/>
        <w:tabs>
          <w:tab w:val="left" w:pos="4253"/>
        </w:tabs>
        <w:spacing w:line="280" w:lineRule="exact"/>
        <w:ind w:right="5271"/>
        <w:jc w:val="both"/>
        <w:rPr>
          <w:rFonts w:ascii="Times New Roman" w:eastAsia="Times New Roman" w:hAnsi="Times New Roman" w:cs="Times New Roman"/>
          <w:sz w:val="30"/>
          <w:szCs w:val="30"/>
          <w:lang w:eastAsia="ru-RU"/>
        </w:rPr>
      </w:pPr>
      <w:r w:rsidRPr="002330E9">
        <w:rPr>
          <w:rFonts w:ascii="Times New Roman" w:eastAsia="Times New Roman" w:hAnsi="Times New Roman" w:cs="Times New Roman"/>
          <w:sz w:val="30"/>
          <w:szCs w:val="30"/>
          <w:lang w:eastAsia="ru-RU"/>
        </w:rPr>
        <w:t>по з</w:t>
      </w:r>
      <w:r w:rsidR="00B62CB9">
        <w:rPr>
          <w:rFonts w:ascii="Times New Roman" w:eastAsia="Times New Roman" w:hAnsi="Times New Roman" w:cs="Times New Roman"/>
          <w:sz w:val="30"/>
          <w:szCs w:val="30"/>
          <w:lang w:eastAsia="ru-RU"/>
        </w:rPr>
        <w:t xml:space="preserve">аполнению формы государственной </w:t>
      </w:r>
      <w:r w:rsidRPr="002330E9">
        <w:rPr>
          <w:rFonts w:ascii="Times New Roman" w:eastAsia="Times New Roman" w:hAnsi="Times New Roman" w:cs="Times New Roman"/>
          <w:sz w:val="30"/>
          <w:szCs w:val="30"/>
          <w:lang w:eastAsia="ru-RU"/>
        </w:rPr>
        <w:t xml:space="preserve">статистической отчетности </w:t>
      </w:r>
      <w:r w:rsidR="00087002">
        <w:rPr>
          <w:rFonts w:ascii="Times New Roman" w:eastAsia="Times New Roman" w:hAnsi="Times New Roman" w:cs="Times New Roman"/>
          <w:sz w:val="30"/>
          <w:szCs w:val="30"/>
          <w:lang w:eastAsia="ru-RU"/>
        </w:rPr>
        <w:t>2</w:t>
      </w:r>
      <w:r w:rsidRPr="002330E9">
        <w:rPr>
          <w:rFonts w:ascii="Times New Roman" w:eastAsia="Times New Roman" w:hAnsi="Times New Roman" w:cs="Times New Roman"/>
          <w:sz w:val="30"/>
          <w:szCs w:val="30"/>
          <w:lang w:eastAsia="ru-RU"/>
        </w:rPr>
        <w:t>-</w:t>
      </w:r>
      <w:r w:rsidR="00087002">
        <w:rPr>
          <w:rFonts w:ascii="Times New Roman" w:eastAsia="Times New Roman" w:hAnsi="Times New Roman" w:cs="Times New Roman"/>
          <w:sz w:val="30"/>
          <w:szCs w:val="30"/>
          <w:lang w:eastAsia="ru-RU"/>
        </w:rPr>
        <w:t>условия</w:t>
      </w:r>
      <w:r w:rsidRPr="002330E9">
        <w:rPr>
          <w:rFonts w:ascii="Times New Roman" w:eastAsia="Times New Roman" w:hAnsi="Times New Roman" w:cs="Times New Roman"/>
          <w:sz w:val="30"/>
          <w:szCs w:val="30"/>
          <w:lang w:eastAsia="ru-RU"/>
        </w:rPr>
        <w:t xml:space="preserve"> труда (Минтруда и соцзащиты) </w:t>
      </w:r>
      <w:r w:rsidR="004971AD" w:rsidRPr="004971AD">
        <w:rPr>
          <w:rFonts w:ascii="Times New Roman" w:eastAsia="Times New Roman" w:hAnsi="Times New Roman" w:cs="Times New Roman"/>
          <w:sz w:val="30"/>
          <w:szCs w:val="30"/>
          <w:lang w:eastAsia="ru-RU"/>
        </w:rPr>
        <w:t>«Отчет по условиям труда»</w:t>
      </w:r>
    </w:p>
    <w:p w:rsidR="003F22B0" w:rsidRDefault="003F22B0" w:rsidP="00317D4C">
      <w:pPr>
        <w:pStyle w:val="ConsPlusNormal"/>
        <w:jc w:val="center"/>
        <w:outlineLvl w:val="1"/>
        <w:rPr>
          <w:bCs/>
          <w:sz w:val="30"/>
          <w:szCs w:val="30"/>
        </w:rPr>
      </w:pPr>
    </w:p>
    <w:p w:rsidR="00317D4C" w:rsidRPr="00C317EC" w:rsidRDefault="00317D4C" w:rsidP="00317D4C">
      <w:pPr>
        <w:pStyle w:val="ConsPlusNormal"/>
        <w:jc w:val="center"/>
        <w:outlineLvl w:val="1"/>
        <w:rPr>
          <w:b/>
          <w:sz w:val="30"/>
          <w:szCs w:val="30"/>
        </w:rPr>
      </w:pPr>
      <w:r w:rsidRPr="00C317EC">
        <w:rPr>
          <w:b/>
          <w:bCs/>
          <w:sz w:val="30"/>
          <w:szCs w:val="30"/>
        </w:rPr>
        <w:t>ГЛАВА 1</w:t>
      </w:r>
    </w:p>
    <w:p w:rsidR="00317D4C" w:rsidRPr="00C317EC" w:rsidRDefault="00317D4C" w:rsidP="00317D4C">
      <w:pPr>
        <w:pStyle w:val="ConsPlusNormal"/>
        <w:jc w:val="center"/>
        <w:rPr>
          <w:b/>
          <w:sz w:val="30"/>
          <w:szCs w:val="30"/>
        </w:rPr>
      </w:pPr>
      <w:r w:rsidRPr="00C317EC">
        <w:rPr>
          <w:b/>
          <w:bCs/>
          <w:sz w:val="30"/>
          <w:szCs w:val="30"/>
        </w:rPr>
        <w:t>ОБЩИЕ ПОЛОЖЕНИЯ</w:t>
      </w:r>
    </w:p>
    <w:p w:rsidR="00317D4C" w:rsidRDefault="00317D4C" w:rsidP="00317D4C">
      <w:pPr>
        <w:pStyle w:val="ConsPlusNormal"/>
        <w:ind w:firstLine="540"/>
        <w:jc w:val="both"/>
      </w:pPr>
    </w:p>
    <w:p w:rsidR="00317D4C" w:rsidRDefault="00317D4C" w:rsidP="00020AED">
      <w:pPr>
        <w:ind w:firstLine="709"/>
        <w:jc w:val="both"/>
      </w:pPr>
      <w:r>
        <w:t xml:space="preserve">1. Государственную статистическую отчетность </w:t>
      </w:r>
      <w:r w:rsidR="004A28DD">
        <w:t xml:space="preserve">по форме </w:t>
      </w:r>
      <w:r w:rsidR="001422AA" w:rsidRPr="001422AA">
        <w:t>2</w:t>
      </w:r>
      <w:r w:rsidR="004A28DD">
        <w:t>-</w:t>
      </w:r>
      <w:r w:rsidR="00335853">
        <w:t>условия</w:t>
      </w:r>
      <w:r w:rsidR="004A28DD">
        <w:t xml:space="preserve"> труда </w:t>
      </w:r>
      <w:r>
        <w:t xml:space="preserve">(Минтруда и соцзащиты) </w:t>
      </w:r>
      <w:r w:rsidR="004971AD">
        <w:t xml:space="preserve">«Отчет по условиям труда» </w:t>
      </w:r>
      <w:r>
        <w:rPr>
          <w:szCs w:val="30"/>
        </w:rPr>
        <w:t xml:space="preserve">(далее </w:t>
      </w:r>
      <w:r w:rsidR="004A28DD">
        <w:rPr>
          <w:szCs w:val="30"/>
        </w:rPr>
        <w:t>–</w:t>
      </w:r>
      <w:r>
        <w:rPr>
          <w:szCs w:val="30"/>
        </w:rPr>
        <w:t xml:space="preserve"> </w:t>
      </w:r>
      <w:r>
        <w:t>отчет</w:t>
      </w:r>
      <w:r w:rsidR="004A28DD">
        <w:t>) п</w:t>
      </w:r>
      <w:r w:rsidR="00CA77F7">
        <w:t>редставляют</w:t>
      </w:r>
      <w:r w:rsidR="00CA77F7" w:rsidRPr="00CA77F7">
        <w:t xml:space="preserve"> </w:t>
      </w:r>
      <w:r w:rsidR="00CA77F7" w:rsidRPr="00C317EC">
        <w:t>юридические лица,</w:t>
      </w:r>
      <w:r w:rsidR="00CA77F7" w:rsidRPr="00CA77F7">
        <w:rPr>
          <w:lang w:eastAsia="en-US"/>
        </w:rPr>
        <w:t xml:space="preserve"> </w:t>
      </w:r>
      <w:r w:rsidR="00CA77F7">
        <w:rPr>
          <w:lang w:eastAsia="en-US"/>
        </w:rPr>
        <w:t xml:space="preserve">в которых имеются рабочие места </w:t>
      </w:r>
      <w:r w:rsidR="00FC0C33" w:rsidRPr="00FC0C33">
        <w:rPr>
          <w:lang w:eastAsia="en-US"/>
        </w:rPr>
        <w:br/>
      </w:r>
      <w:r w:rsidR="00CA77F7">
        <w:rPr>
          <w:lang w:eastAsia="en-US"/>
        </w:rPr>
        <w:t>с вредными и (или) опасными условиями труда:</w:t>
      </w:r>
    </w:p>
    <w:p w:rsidR="00317D4C" w:rsidRPr="00C1750E" w:rsidRDefault="009B27DF" w:rsidP="00020AED">
      <w:pPr>
        <w:ind w:firstLine="709"/>
        <w:jc w:val="both"/>
      </w:pPr>
      <w:r w:rsidRPr="00C317EC">
        <w:t>подчиненные (входящие в состав</w:t>
      </w:r>
      <w:r w:rsidRPr="00895E75">
        <w:t>)</w:t>
      </w:r>
      <w:r w:rsidR="00116F81" w:rsidRPr="00895E75">
        <w:t xml:space="preserve">, а также </w:t>
      </w:r>
      <w:r w:rsidR="00116F81" w:rsidRPr="00895E75">
        <w:rPr>
          <w:szCs w:val="30"/>
        </w:rPr>
        <w:t>акции (доли в уставных фондах) которых находятся в государственной собственности и переданы в управление</w:t>
      </w:r>
      <w:r w:rsidRPr="00895E75">
        <w:t xml:space="preserve"> </w:t>
      </w:r>
      <w:r w:rsidR="00C95F28">
        <w:rPr>
          <w:lang w:eastAsia="en-US"/>
        </w:rPr>
        <w:t>государственным органам (организациям)</w:t>
      </w:r>
      <w:r w:rsidR="005A6B8F">
        <w:rPr>
          <w:lang w:eastAsia="en-US"/>
        </w:rPr>
        <w:t>,</w:t>
      </w:r>
      <w:r w:rsidR="007A5FEF">
        <w:rPr>
          <w:lang w:eastAsia="en-US"/>
        </w:rPr>
        <w:t xml:space="preserve"> </w:t>
      </w:r>
      <w:r w:rsidR="00C95F28">
        <w:rPr>
          <w:lang w:eastAsia="en-US"/>
        </w:rPr>
        <w:t>по перечню, формируемому Министер</w:t>
      </w:r>
      <w:r w:rsidR="007A5FEF">
        <w:rPr>
          <w:lang w:eastAsia="en-US"/>
        </w:rPr>
        <w:t>ством труда и социальной защиты</w:t>
      </w:r>
      <w:r>
        <w:t>;</w:t>
      </w:r>
    </w:p>
    <w:p w:rsidR="00335853" w:rsidRDefault="00317D4C" w:rsidP="00020AED">
      <w:pPr>
        <w:ind w:firstLine="709"/>
        <w:jc w:val="both"/>
        <w:rPr>
          <w:szCs w:val="30"/>
        </w:rPr>
      </w:pPr>
      <w:r>
        <w:t>без ведомственной подчиненности</w:t>
      </w:r>
      <w:r w:rsidR="00335853">
        <w:rPr>
          <w:szCs w:val="30"/>
        </w:rPr>
        <w:t>.</w:t>
      </w:r>
    </w:p>
    <w:p w:rsidR="00317D4C" w:rsidRDefault="007F1A88" w:rsidP="00020AED">
      <w:pPr>
        <w:pStyle w:val="ConsPlusNormal"/>
        <w:ind w:firstLine="709"/>
        <w:jc w:val="both"/>
        <w:rPr>
          <w:sz w:val="30"/>
          <w:szCs w:val="30"/>
        </w:rPr>
      </w:pPr>
      <w:r>
        <w:rPr>
          <w:sz w:val="30"/>
          <w:szCs w:val="30"/>
        </w:rPr>
        <w:t>Ю</w:t>
      </w:r>
      <w:r w:rsidR="00DE3936" w:rsidRPr="00DE3936">
        <w:rPr>
          <w:sz w:val="30"/>
          <w:szCs w:val="30"/>
        </w:rPr>
        <w:t>ридические лица, находящиеся в подчинении</w:t>
      </w:r>
      <w:r w:rsidR="00DE3936">
        <w:t xml:space="preserve"> </w:t>
      </w:r>
      <w:r w:rsidR="00DF75AF" w:rsidRPr="00DF75AF">
        <w:rPr>
          <w:sz w:val="30"/>
          <w:szCs w:val="30"/>
        </w:rPr>
        <w:t>Министерств</w:t>
      </w:r>
      <w:r w:rsidR="00DE3936">
        <w:rPr>
          <w:sz w:val="30"/>
          <w:szCs w:val="30"/>
        </w:rPr>
        <w:t>а</w:t>
      </w:r>
      <w:r w:rsidR="00DF75AF" w:rsidRPr="00DF75AF">
        <w:rPr>
          <w:sz w:val="30"/>
          <w:szCs w:val="30"/>
        </w:rPr>
        <w:t xml:space="preserve"> </w:t>
      </w:r>
      <w:r w:rsidR="00DF75AF" w:rsidRPr="006F4630">
        <w:rPr>
          <w:sz w:val="30"/>
          <w:szCs w:val="30"/>
        </w:rPr>
        <w:t>внутренних дел</w:t>
      </w:r>
      <w:r w:rsidR="00031CDA" w:rsidRPr="006F4630">
        <w:rPr>
          <w:sz w:val="30"/>
          <w:szCs w:val="30"/>
        </w:rPr>
        <w:t xml:space="preserve">, </w:t>
      </w:r>
      <w:r w:rsidR="00DF75AF" w:rsidRPr="006F4630">
        <w:rPr>
          <w:sz w:val="30"/>
          <w:szCs w:val="30"/>
        </w:rPr>
        <w:t>Министерств</w:t>
      </w:r>
      <w:r w:rsidR="00DE3936" w:rsidRPr="006F4630">
        <w:rPr>
          <w:sz w:val="30"/>
          <w:szCs w:val="30"/>
        </w:rPr>
        <w:t>а</w:t>
      </w:r>
      <w:r w:rsidR="00DF75AF" w:rsidRPr="006F4630">
        <w:rPr>
          <w:sz w:val="30"/>
          <w:szCs w:val="30"/>
        </w:rPr>
        <w:t xml:space="preserve"> обороны</w:t>
      </w:r>
      <w:r w:rsidR="00DE3936" w:rsidRPr="006F4630">
        <w:rPr>
          <w:sz w:val="30"/>
          <w:szCs w:val="30"/>
        </w:rPr>
        <w:t>,</w:t>
      </w:r>
      <w:r w:rsidR="00DF75AF" w:rsidRPr="006F4630">
        <w:rPr>
          <w:sz w:val="30"/>
          <w:szCs w:val="30"/>
        </w:rPr>
        <w:t xml:space="preserve"> </w:t>
      </w:r>
      <w:r w:rsidR="00335853">
        <w:rPr>
          <w:sz w:val="30"/>
          <w:szCs w:val="30"/>
        </w:rPr>
        <w:t>Министерства по чрезвычайным ситуациям</w:t>
      </w:r>
      <w:r w:rsidR="002A69B5">
        <w:rPr>
          <w:sz w:val="30"/>
          <w:szCs w:val="30"/>
        </w:rPr>
        <w:t>,</w:t>
      </w:r>
      <w:r w:rsidR="00335853">
        <w:rPr>
          <w:sz w:val="30"/>
          <w:szCs w:val="30"/>
        </w:rPr>
        <w:t xml:space="preserve"> </w:t>
      </w:r>
      <w:r w:rsidR="00DF75AF" w:rsidRPr="006F4630">
        <w:rPr>
          <w:sz w:val="30"/>
          <w:szCs w:val="30"/>
        </w:rPr>
        <w:t xml:space="preserve">представляют отчеты </w:t>
      </w:r>
      <w:r w:rsidR="00DF75AF" w:rsidRPr="00DF75AF">
        <w:rPr>
          <w:sz w:val="30"/>
          <w:szCs w:val="30"/>
        </w:rPr>
        <w:t>в отношении гражданского персонала</w:t>
      </w:r>
      <w:r w:rsidR="00DF75AF">
        <w:rPr>
          <w:sz w:val="30"/>
          <w:szCs w:val="30"/>
        </w:rPr>
        <w:t>.</w:t>
      </w:r>
      <w:r w:rsidR="00DF75AF" w:rsidRPr="00DF75AF">
        <w:rPr>
          <w:sz w:val="22"/>
        </w:rPr>
        <w:t xml:space="preserve"> </w:t>
      </w:r>
    </w:p>
    <w:p w:rsidR="00D26B67" w:rsidRPr="00210029" w:rsidRDefault="00E62BAF" w:rsidP="00020AED">
      <w:pPr>
        <w:ind w:firstLine="709"/>
        <w:jc w:val="both"/>
        <w:rPr>
          <w:szCs w:val="30"/>
        </w:rPr>
      </w:pPr>
      <w:r w:rsidRPr="00D7164D">
        <w:rPr>
          <w:szCs w:val="30"/>
        </w:rPr>
        <w:t>2</w:t>
      </w:r>
      <w:r w:rsidR="00317D4C" w:rsidRPr="00D7164D">
        <w:rPr>
          <w:szCs w:val="30"/>
        </w:rPr>
        <w:t xml:space="preserve">. </w:t>
      </w:r>
      <w:r w:rsidR="00D26B67" w:rsidRPr="002262E3">
        <w:rPr>
          <w:szCs w:val="30"/>
        </w:rPr>
        <w:t xml:space="preserve">Представление отчета в виде электронного документа осуществляется с использованием </w:t>
      </w:r>
      <w:r w:rsidR="002C5AB0">
        <w:rPr>
          <w:szCs w:val="30"/>
        </w:rPr>
        <w:t xml:space="preserve">специализированного </w:t>
      </w:r>
      <w:r w:rsidR="00D26B67" w:rsidRPr="002262E3">
        <w:rPr>
          <w:szCs w:val="30"/>
        </w:rPr>
        <w:t xml:space="preserve">программного обеспечения, которое размещается вместе с необходимыми инструктивными материалами по его развертыванию и использованию на официальном сайте </w:t>
      </w:r>
      <w:r w:rsidR="00D26B67">
        <w:rPr>
          <w:szCs w:val="30"/>
        </w:rPr>
        <w:t>Министерства труда и социальной защиты</w:t>
      </w:r>
      <w:r w:rsidR="00D26B67" w:rsidRPr="002262E3">
        <w:rPr>
          <w:szCs w:val="30"/>
        </w:rPr>
        <w:t xml:space="preserve"> </w:t>
      </w:r>
      <w:r w:rsidR="00FC0C33" w:rsidRPr="00FC0C33">
        <w:rPr>
          <w:szCs w:val="30"/>
        </w:rPr>
        <w:br/>
      </w:r>
      <w:r w:rsidR="00D26B67" w:rsidRPr="002A69B5">
        <w:rPr>
          <w:szCs w:val="30"/>
        </w:rPr>
        <w:t xml:space="preserve">в глобальной компьютерной сети Интернет </w:t>
      </w:r>
      <w:hyperlink r:id="rId8" w:history="1">
        <w:r w:rsidR="00D26B67" w:rsidRPr="00210029">
          <w:rPr>
            <w:rStyle w:val="a3"/>
            <w:color w:val="auto"/>
            <w:szCs w:val="30"/>
            <w:u w:val="none"/>
          </w:rPr>
          <w:t>http://</w:t>
        </w:r>
        <w:r w:rsidR="00D26B67" w:rsidRPr="00210029">
          <w:rPr>
            <w:rStyle w:val="a3"/>
            <w:color w:val="auto"/>
            <w:szCs w:val="30"/>
            <w:u w:val="none"/>
            <w:lang w:val="en-US"/>
          </w:rPr>
          <w:t>www</w:t>
        </w:r>
        <w:r w:rsidR="00D26B67" w:rsidRPr="00210029">
          <w:rPr>
            <w:rStyle w:val="a3"/>
            <w:color w:val="auto"/>
            <w:szCs w:val="30"/>
            <w:u w:val="none"/>
          </w:rPr>
          <w:t>.</w:t>
        </w:r>
        <w:proofErr w:type="spellStart"/>
        <w:r w:rsidR="00D26B67" w:rsidRPr="00210029">
          <w:rPr>
            <w:rStyle w:val="a3"/>
            <w:color w:val="auto"/>
            <w:szCs w:val="30"/>
            <w:u w:val="none"/>
            <w:lang w:val="en-US"/>
          </w:rPr>
          <w:t>mintrud</w:t>
        </w:r>
        <w:proofErr w:type="spellEnd"/>
        <w:r w:rsidR="00D26B67" w:rsidRPr="00210029">
          <w:rPr>
            <w:rStyle w:val="a3"/>
            <w:color w:val="auto"/>
            <w:szCs w:val="30"/>
            <w:u w:val="none"/>
          </w:rPr>
          <w:t>.</w:t>
        </w:r>
        <w:proofErr w:type="spellStart"/>
        <w:r w:rsidR="00D26B67" w:rsidRPr="00210029">
          <w:rPr>
            <w:rStyle w:val="a3"/>
            <w:color w:val="auto"/>
            <w:szCs w:val="30"/>
            <w:u w:val="none"/>
            <w:lang w:val="en-US"/>
          </w:rPr>
          <w:t>gov</w:t>
        </w:r>
        <w:proofErr w:type="spellEnd"/>
        <w:r w:rsidR="00D26B67" w:rsidRPr="00210029">
          <w:rPr>
            <w:rStyle w:val="a3"/>
            <w:color w:val="auto"/>
            <w:szCs w:val="30"/>
            <w:u w:val="none"/>
          </w:rPr>
          <w:t>.</w:t>
        </w:r>
        <w:r w:rsidR="00D26B67" w:rsidRPr="00210029">
          <w:rPr>
            <w:rStyle w:val="a3"/>
            <w:color w:val="auto"/>
            <w:szCs w:val="30"/>
            <w:u w:val="none"/>
            <w:lang w:val="en-US"/>
          </w:rPr>
          <w:t>by</w:t>
        </w:r>
      </w:hyperlink>
      <w:r w:rsidR="00D26B67" w:rsidRPr="00210029">
        <w:rPr>
          <w:szCs w:val="30"/>
        </w:rPr>
        <w:t>.</w:t>
      </w:r>
    </w:p>
    <w:p w:rsidR="0072452D" w:rsidRDefault="008C658C" w:rsidP="008F43C7">
      <w:pPr>
        <w:spacing w:after="200" w:line="276" w:lineRule="auto"/>
        <w:ind w:firstLine="708"/>
        <w:jc w:val="both"/>
        <w:rPr>
          <w:szCs w:val="20"/>
        </w:rPr>
      </w:pPr>
      <w:r w:rsidRPr="00246A36">
        <w:rPr>
          <w:szCs w:val="20"/>
        </w:rPr>
        <w:t>3.</w:t>
      </w:r>
      <w:r w:rsidRPr="00246A36">
        <w:rPr>
          <w:szCs w:val="30"/>
        </w:rPr>
        <w:t xml:space="preserve"> </w:t>
      </w:r>
      <w:r w:rsidR="0072452D" w:rsidRPr="009A0728">
        <w:rPr>
          <w:szCs w:val="30"/>
        </w:rPr>
        <w:t xml:space="preserve">Строки 01-04 раздела </w:t>
      </w:r>
      <w:r w:rsidR="0072452D" w:rsidRPr="009A0728">
        <w:rPr>
          <w:szCs w:val="30"/>
          <w:lang w:val="en-US"/>
        </w:rPr>
        <w:t>I</w:t>
      </w:r>
      <w:r w:rsidR="0072452D" w:rsidRPr="009A0728">
        <w:rPr>
          <w:szCs w:val="30"/>
        </w:rPr>
        <w:t xml:space="preserve">, разделы </w:t>
      </w:r>
      <w:r w:rsidR="0072452D" w:rsidRPr="009A0728">
        <w:rPr>
          <w:szCs w:val="30"/>
          <w:lang w:val="en-US"/>
        </w:rPr>
        <w:t>II</w:t>
      </w:r>
      <w:r w:rsidR="0072452D" w:rsidRPr="009A0728">
        <w:rPr>
          <w:szCs w:val="30"/>
        </w:rPr>
        <w:t xml:space="preserve"> и </w:t>
      </w:r>
      <w:r w:rsidR="0072452D" w:rsidRPr="009A0728">
        <w:rPr>
          <w:szCs w:val="30"/>
          <w:lang w:val="en-US"/>
        </w:rPr>
        <w:t>III</w:t>
      </w:r>
      <w:r w:rsidR="008F43C7">
        <w:rPr>
          <w:szCs w:val="30"/>
        </w:rPr>
        <w:t xml:space="preserve"> заполняются только </w:t>
      </w:r>
      <w:r w:rsidR="008F43C7" w:rsidRPr="008F43C7">
        <w:rPr>
          <w:szCs w:val="30"/>
        </w:rPr>
        <w:br/>
      </w:r>
      <w:r w:rsidR="0072452D" w:rsidRPr="009A0728">
        <w:rPr>
          <w:szCs w:val="30"/>
        </w:rPr>
        <w:t>в отчете за январь-декабрь.</w:t>
      </w:r>
    </w:p>
    <w:p w:rsidR="007E2A90" w:rsidRPr="00C317EC" w:rsidRDefault="007E2A90" w:rsidP="00A83017">
      <w:pPr>
        <w:pStyle w:val="ConsPlusNormal"/>
        <w:jc w:val="center"/>
        <w:outlineLvl w:val="1"/>
        <w:rPr>
          <w:b/>
          <w:sz w:val="30"/>
          <w:szCs w:val="30"/>
        </w:rPr>
      </w:pPr>
      <w:r w:rsidRPr="00C317EC">
        <w:rPr>
          <w:b/>
          <w:bCs/>
          <w:sz w:val="30"/>
          <w:szCs w:val="30"/>
        </w:rPr>
        <w:t>ГЛАВА 2</w:t>
      </w:r>
    </w:p>
    <w:p w:rsidR="00807B57" w:rsidRPr="00C317EC" w:rsidRDefault="007E2A90" w:rsidP="00A83017">
      <w:pPr>
        <w:jc w:val="center"/>
        <w:rPr>
          <w:b/>
          <w:bCs/>
          <w:szCs w:val="30"/>
        </w:rPr>
      </w:pPr>
      <w:r w:rsidRPr="00C317EC">
        <w:rPr>
          <w:b/>
          <w:bCs/>
          <w:szCs w:val="30"/>
        </w:rPr>
        <w:t xml:space="preserve">ПОРЯДОК ЗАПОЛНЕНИЯ РАЗДЕЛА I </w:t>
      </w:r>
    </w:p>
    <w:p w:rsidR="007E2A90" w:rsidRPr="00C317EC" w:rsidRDefault="007E2A90" w:rsidP="00A83017">
      <w:pPr>
        <w:jc w:val="center"/>
        <w:rPr>
          <w:b/>
          <w:szCs w:val="30"/>
        </w:rPr>
      </w:pPr>
      <w:r w:rsidRPr="00C317EC">
        <w:rPr>
          <w:b/>
          <w:bCs/>
          <w:szCs w:val="30"/>
        </w:rPr>
        <w:t>«</w:t>
      </w:r>
      <w:r w:rsidRPr="00C317EC">
        <w:rPr>
          <w:b/>
          <w:szCs w:val="30"/>
        </w:rPr>
        <w:t>ВЫПОЛНЕНИЕ МЕРОПРИЯТИЙ ПО УЛУ</w:t>
      </w:r>
      <w:r w:rsidR="003D024D" w:rsidRPr="00C317EC">
        <w:rPr>
          <w:b/>
          <w:szCs w:val="30"/>
        </w:rPr>
        <w:t>ЧШЕНИЮ УСЛОВИЙ ТРУДА РАБОТАЮЩИХ»</w:t>
      </w:r>
    </w:p>
    <w:p w:rsidR="00024862" w:rsidRDefault="00024862" w:rsidP="00A83017">
      <w:pPr>
        <w:pStyle w:val="ConsPlusNormal"/>
        <w:ind w:firstLine="709"/>
        <w:jc w:val="both"/>
        <w:rPr>
          <w:sz w:val="30"/>
          <w:szCs w:val="30"/>
        </w:rPr>
      </w:pPr>
    </w:p>
    <w:p w:rsidR="007D104B" w:rsidRPr="009A0728" w:rsidRDefault="008C658C" w:rsidP="00020AED">
      <w:pPr>
        <w:pStyle w:val="ConsPlusNormal"/>
        <w:ind w:firstLine="709"/>
        <w:jc w:val="both"/>
        <w:rPr>
          <w:sz w:val="30"/>
          <w:szCs w:val="30"/>
        </w:rPr>
      </w:pPr>
      <w:r w:rsidRPr="009A0728">
        <w:rPr>
          <w:sz w:val="30"/>
          <w:szCs w:val="30"/>
        </w:rPr>
        <w:t>4</w:t>
      </w:r>
      <w:r w:rsidR="00497368" w:rsidRPr="009A0728">
        <w:rPr>
          <w:sz w:val="30"/>
          <w:szCs w:val="30"/>
        </w:rPr>
        <w:t xml:space="preserve">. </w:t>
      </w:r>
      <w:hyperlink r:id="rId9" w:history="1">
        <w:r w:rsidR="0062032C" w:rsidRPr="009A0728">
          <w:rPr>
            <w:rStyle w:val="a3"/>
            <w:color w:val="auto"/>
            <w:sz w:val="30"/>
            <w:szCs w:val="30"/>
            <w:u w:val="none"/>
          </w:rPr>
          <w:t>Р</w:t>
        </w:r>
        <w:r w:rsidR="00497368" w:rsidRPr="009A0728">
          <w:rPr>
            <w:rStyle w:val="a3"/>
            <w:color w:val="auto"/>
            <w:sz w:val="30"/>
            <w:szCs w:val="30"/>
            <w:u w:val="none"/>
          </w:rPr>
          <w:t>аздел I</w:t>
        </w:r>
      </w:hyperlink>
      <w:r w:rsidR="00497368" w:rsidRPr="009A0728">
        <w:rPr>
          <w:sz w:val="30"/>
          <w:szCs w:val="30"/>
        </w:rPr>
        <w:t xml:space="preserve"> </w:t>
      </w:r>
      <w:r w:rsidR="0062032C" w:rsidRPr="009A0728">
        <w:rPr>
          <w:sz w:val="30"/>
          <w:szCs w:val="30"/>
        </w:rPr>
        <w:t>заполняется</w:t>
      </w:r>
      <w:r w:rsidR="00497368" w:rsidRPr="009A0728">
        <w:rPr>
          <w:sz w:val="30"/>
          <w:szCs w:val="30"/>
        </w:rPr>
        <w:t xml:space="preserve"> </w:t>
      </w:r>
      <w:r w:rsidR="0062032C" w:rsidRPr="009A0728">
        <w:rPr>
          <w:sz w:val="30"/>
          <w:szCs w:val="30"/>
        </w:rPr>
        <w:t>по</w:t>
      </w:r>
      <w:r w:rsidR="00497368" w:rsidRPr="009A0728">
        <w:rPr>
          <w:sz w:val="30"/>
          <w:szCs w:val="30"/>
        </w:rPr>
        <w:t xml:space="preserve"> результат</w:t>
      </w:r>
      <w:r w:rsidR="0062032C" w:rsidRPr="009A0728">
        <w:rPr>
          <w:sz w:val="30"/>
          <w:szCs w:val="30"/>
        </w:rPr>
        <w:t>ам</w:t>
      </w:r>
      <w:r w:rsidR="00497368" w:rsidRPr="009A0728">
        <w:rPr>
          <w:sz w:val="30"/>
          <w:szCs w:val="30"/>
        </w:rPr>
        <w:t xml:space="preserve"> последней аттестации</w:t>
      </w:r>
      <w:r w:rsidR="0062032C" w:rsidRPr="009A0728">
        <w:rPr>
          <w:sz w:val="30"/>
          <w:szCs w:val="30"/>
        </w:rPr>
        <w:t xml:space="preserve"> рабочих мест по условиям труда</w:t>
      </w:r>
      <w:r w:rsidR="007D104B" w:rsidRPr="009A0728">
        <w:rPr>
          <w:sz w:val="30"/>
          <w:szCs w:val="30"/>
        </w:rPr>
        <w:t xml:space="preserve"> (далее – аттестация)</w:t>
      </w:r>
      <w:r w:rsidR="00497368" w:rsidRPr="009A0728">
        <w:rPr>
          <w:sz w:val="30"/>
          <w:szCs w:val="30"/>
        </w:rPr>
        <w:t xml:space="preserve">, проведенной </w:t>
      </w:r>
      <w:r w:rsidR="00497368" w:rsidRPr="009A0728">
        <w:rPr>
          <w:sz w:val="30"/>
          <w:szCs w:val="30"/>
        </w:rPr>
        <w:lastRenderedPageBreak/>
        <w:t xml:space="preserve">нанимателем </w:t>
      </w:r>
      <w:r w:rsidR="006B4DD4" w:rsidRPr="009A0728">
        <w:rPr>
          <w:sz w:val="30"/>
          <w:szCs w:val="30"/>
        </w:rPr>
        <w:t xml:space="preserve">в соответствии с Положением о порядке проведения аттестации рабочих мест по условиям труда, утвержденным постановлением Совета Министров </w:t>
      </w:r>
      <w:r w:rsidR="00A575DF">
        <w:rPr>
          <w:sz w:val="30"/>
          <w:szCs w:val="30"/>
        </w:rPr>
        <w:t xml:space="preserve">Республики Беларусь </w:t>
      </w:r>
      <w:r w:rsidR="006B4DD4" w:rsidRPr="009A0728">
        <w:rPr>
          <w:sz w:val="30"/>
          <w:szCs w:val="30"/>
        </w:rPr>
        <w:t xml:space="preserve">от 22 февраля 2008 г. № 253 </w:t>
      </w:r>
      <w:r w:rsidR="007D104B" w:rsidRPr="009A0728">
        <w:rPr>
          <w:sz w:val="30"/>
          <w:szCs w:val="30"/>
        </w:rPr>
        <w:t>(далее – Положение).</w:t>
      </w:r>
    </w:p>
    <w:p w:rsidR="007E2A90" w:rsidRPr="009A0728" w:rsidRDefault="008C658C" w:rsidP="00020AED">
      <w:pPr>
        <w:pStyle w:val="ConsPlusNormal"/>
        <w:autoSpaceDE/>
        <w:autoSpaceDN/>
        <w:adjustRightInd/>
        <w:ind w:firstLine="709"/>
        <w:jc w:val="both"/>
        <w:rPr>
          <w:sz w:val="30"/>
          <w:szCs w:val="30"/>
        </w:rPr>
      </w:pPr>
      <w:r w:rsidRPr="009A0728">
        <w:rPr>
          <w:sz w:val="30"/>
          <w:szCs w:val="30"/>
        </w:rPr>
        <w:t>5</w:t>
      </w:r>
      <w:r w:rsidR="001F72BA" w:rsidRPr="009A0728">
        <w:rPr>
          <w:sz w:val="30"/>
          <w:szCs w:val="30"/>
        </w:rPr>
        <w:t xml:space="preserve">. </w:t>
      </w:r>
      <w:r w:rsidRPr="009A0728">
        <w:rPr>
          <w:sz w:val="30"/>
          <w:szCs w:val="30"/>
        </w:rPr>
        <w:t>П</w:t>
      </w:r>
      <w:r w:rsidR="007E2A90" w:rsidRPr="009A0728">
        <w:rPr>
          <w:sz w:val="30"/>
          <w:szCs w:val="30"/>
        </w:rPr>
        <w:t>о строк</w:t>
      </w:r>
      <w:r w:rsidR="007D104B" w:rsidRPr="009A0728">
        <w:rPr>
          <w:sz w:val="30"/>
          <w:szCs w:val="30"/>
        </w:rPr>
        <w:t>е</w:t>
      </w:r>
      <w:r w:rsidR="007E2A90" w:rsidRPr="009A0728">
        <w:rPr>
          <w:sz w:val="30"/>
          <w:szCs w:val="30"/>
        </w:rPr>
        <w:t xml:space="preserve"> 01</w:t>
      </w:r>
      <w:r w:rsidR="001D2486" w:rsidRPr="009A0728">
        <w:rPr>
          <w:sz w:val="30"/>
          <w:szCs w:val="30"/>
        </w:rPr>
        <w:t xml:space="preserve"> </w:t>
      </w:r>
      <w:r w:rsidR="007E2A90" w:rsidRPr="009A0728">
        <w:rPr>
          <w:sz w:val="30"/>
          <w:szCs w:val="30"/>
        </w:rPr>
        <w:t xml:space="preserve">отражается общее количество рабочих мест </w:t>
      </w:r>
      <w:r w:rsidR="00CB56F9" w:rsidRPr="009A0728">
        <w:rPr>
          <w:sz w:val="30"/>
          <w:szCs w:val="30"/>
        </w:rPr>
        <w:br/>
      </w:r>
      <w:r w:rsidR="007E2A90" w:rsidRPr="009A0728">
        <w:rPr>
          <w:sz w:val="30"/>
          <w:szCs w:val="30"/>
        </w:rPr>
        <w:t xml:space="preserve">в организации на </w:t>
      </w:r>
      <w:r w:rsidR="001D2486" w:rsidRPr="009A0728">
        <w:rPr>
          <w:sz w:val="30"/>
          <w:szCs w:val="30"/>
        </w:rPr>
        <w:t xml:space="preserve">конец отчетного </w:t>
      </w:r>
      <w:r w:rsidR="00D7164D" w:rsidRPr="009A0728">
        <w:rPr>
          <w:sz w:val="30"/>
          <w:szCs w:val="30"/>
        </w:rPr>
        <w:t>года.</w:t>
      </w:r>
    </w:p>
    <w:p w:rsidR="00B869B9" w:rsidRPr="009A0728" w:rsidRDefault="00B869B9" w:rsidP="00020AED">
      <w:pPr>
        <w:pStyle w:val="ConsPlusNormal"/>
        <w:ind w:firstLine="709"/>
        <w:jc w:val="both"/>
        <w:rPr>
          <w:sz w:val="30"/>
          <w:szCs w:val="30"/>
        </w:rPr>
      </w:pPr>
      <w:r w:rsidRPr="009A0728">
        <w:rPr>
          <w:sz w:val="30"/>
          <w:szCs w:val="30"/>
        </w:rPr>
        <w:t>Рабочим местом является место постоянного или временного пребывания работника в процессе трудовой деятельности.</w:t>
      </w:r>
    </w:p>
    <w:p w:rsidR="007E2A90" w:rsidRPr="009A0728" w:rsidRDefault="007E2A90" w:rsidP="00020AED">
      <w:pPr>
        <w:pStyle w:val="ConsPlusNormal"/>
        <w:ind w:firstLine="709"/>
        <w:jc w:val="both"/>
        <w:rPr>
          <w:sz w:val="30"/>
          <w:szCs w:val="30"/>
        </w:rPr>
      </w:pPr>
      <w:r w:rsidRPr="009A0728">
        <w:rPr>
          <w:sz w:val="30"/>
          <w:szCs w:val="30"/>
        </w:rPr>
        <w:t xml:space="preserve">Каждое рабочее место </w:t>
      </w:r>
      <w:r w:rsidR="002142D3" w:rsidRPr="009A0728">
        <w:rPr>
          <w:sz w:val="30"/>
          <w:szCs w:val="30"/>
        </w:rPr>
        <w:t>в отчете отраж</w:t>
      </w:r>
      <w:r w:rsidRPr="009A0728">
        <w:rPr>
          <w:sz w:val="30"/>
          <w:szCs w:val="30"/>
        </w:rPr>
        <w:t xml:space="preserve">ается как одно независимо </w:t>
      </w:r>
      <w:r w:rsidR="0088544F" w:rsidRPr="009A0728">
        <w:rPr>
          <w:sz w:val="30"/>
          <w:szCs w:val="30"/>
        </w:rPr>
        <w:br/>
      </w:r>
      <w:r w:rsidRPr="009A0728">
        <w:rPr>
          <w:sz w:val="30"/>
          <w:szCs w:val="30"/>
        </w:rPr>
        <w:t>от того, используется ли оно в одну, две или более смен.</w:t>
      </w:r>
    </w:p>
    <w:p w:rsidR="007E2A90" w:rsidRPr="009A0728" w:rsidRDefault="007E2A90" w:rsidP="00020AED">
      <w:pPr>
        <w:pStyle w:val="ConsPlusNormal"/>
        <w:ind w:firstLine="709"/>
        <w:jc w:val="both"/>
        <w:rPr>
          <w:sz w:val="30"/>
          <w:szCs w:val="30"/>
        </w:rPr>
      </w:pPr>
      <w:r w:rsidRPr="009A0728">
        <w:rPr>
          <w:sz w:val="30"/>
          <w:szCs w:val="30"/>
        </w:rPr>
        <w:t>Количество рабочих мест определяется следующим образом:</w:t>
      </w:r>
    </w:p>
    <w:p w:rsidR="007D104B" w:rsidRPr="009A0728" w:rsidRDefault="007D104B" w:rsidP="00020AED">
      <w:pPr>
        <w:pStyle w:val="ConsPlusNormal"/>
        <w:ind w:firstLine="709"/>
        <w:jc w:val="both"/>
        <w:rPr>
          <w:sz w:val="30"/>
          <w:szCs w:val="30"/>
        </w:rPr>
      </w:pPr>
      <w:r w:rsidRPr="009A0728">
        <w:rPr>
          <w:sz w:val="30"/>
          <w:szCs w:val="30"/>
        </w:rPr>
        <w:t>прямым счетом по количеству станков, агрегатов, машин, механизмов, комплектов технологической и организационной оснастки при обслуживании каждой единицы одним работником;</w:t>
      </w:r>
    </w:p>
    <w:p w:rsidR="007D104B" w:rsidRPr="009A0728" w:rsidRDefault="007D104B" w:rsidP="00020AED">
      <w:pPr>
        <w:pStyle w:val="ConsPlusNormal"/>
        <w:ind w:firstLine="709"/>
        <w:jc w:val="both"/>
        <w:rPr>
          <w:sz w:val="30"/>
          <w:szCs w:val="30"/>
        </w:rPr>
      </w:pPr>
      <w:r w:rsidRPr="009A0728">
        <w:rPr>
          <w:sz w:val="30"/>
          <w:szCs w:val="30"/>
        </w:rPr>
        <w:t>по установленным зонам обслуживания (рабочие места уборщиков производственных и служебных помещений и другие);</w:t>
      </w:r>
    </w:p>
    <w:p w:rsidR="007D104B" w:rsidRPr="009A0728" w:rsidRDefault="007D104B" w:rsidP="00020AED">
      <w:pPr>
        <w:pStyle w:val="ConsPlusNormal"/>
        <w:ind w:firstLine="709"/>
        <w:jc w:val="both"/>
        <w:rPr>
          <w:sz w:val="30"/>
          <w:szCs w:val="30"/>
        </w:rPr>
      </w:pPr>
      <w:r w:rsidRPr="009A0728">
        <w:rPr>
          <w:sz w:val="30"/>
          <w:szCs w:val="30"/>
        </w:rPr>
        <w:t xml:space="preserve">по рабочим местам (рабочие места работников контроля, охраны </w:t>
      </w:r>
      <w:r w:rsidR="00FC0C33" w:rsidRPr="008F43C7">
        <w:rPr>
          <w:sz w:val="30"/>
          <w:szCs w:val="30"/>
        </w:rPr>
        <w:br/>
      </w:r>
      <w:r w:rsidRPr="009A0728">
        <w:rPr>
          <w:sz w:val="30"/>
          <w:szCs w:val="30"/>
        </w:rPr>
        <w:t>и другие);</w:t>
      </w:r>
    </w:p>
    <w:p w:rsidR="007D104B" w:rsidRPr="009A0728" w:rsidRDefault="007D104B" w:rsidP="00020AED">
      <w:pPr>
        <w:pStyle w:val="ConsPlusNormal"/>
        <w:ind w:firstLine="709"/>
        <w:jc w:val="both"/>
        <w:rPr>
          <w:sz w:val="30"/>
          <w:szCs w:val="30"/>
        </w:rPr>
      </w:pPr>
      <w:r w:rsidRPr="009A0728">
        <w:rPr>
          <w:sz w:val="30"/>
          <w:szCs w:val="30"/>
        </w:rPr>
        <w:t>на основе нормативной трудоемкости по видам работ, производственным процессам или их законченной части (рабочие места каменщиков, штукатуров, бетонщиков, монтажников в строительстве).</w:t>
      </w:r>
    </w:p>
    <w:p w:rsidR="007D104B" w:rsidRPr="00246A36" w:rsidRDefault="007D104B" w:rsidP="00020AED">
      <w:pPr>
        <w:pStyle w:val="ConsPlusNormal"/>
        <w:ind w:firstLine="709"/>
        <w:jc w:val="both"/>
        <w:rPr>
          <w:sz w:val="30"/>
          <w:szCs w:val="30"/>
        </w:rPr>
      </w:pPr>
      <w:r w:rsidRPr="009A0728">
        <w:rPr>
          <w:sz w:val="30"/>
          <w:szCs w:val="30"/>
        </w:rPr>
        <w:t xml:space="preserve">Данные о рабочих местах отдельных категорий рабочих и служащих, которые не могут быть определены одним из </w:t>
      </w:r>
      <w:r w:rsidRPr="00246A36">
        <w:rPr>
          <w:sz w:val="30"/>
          <w:szCs w:val="30"/>
        </w:rPr>
        <w:t>методов,</w:t>
      </w:r>
      <w:r w:rsidR="00A575DF" w:rsidRPr="00246A36">
        <w:rPr>
          <w:sz w:val="30"/>
          <w:szCs w:val="30"/>
        </w:rPr>
        <w:t xml:space="preserve"> указанных в части </w:t>
      </w:r>
      <w:r w:rsidR="0093288E" w:rsidRPr="00246A36">
        <w:rPr>
          <w:sz w:val="30"/>
          <w:szCs w:val="30"/>
        </w:rPr>
        <w:t>четвертой настоящего пункта,</w:t>
      </w:r>
      <w:r w:rsidRPr="00246A36">
        <w:rPr>
          <w:sz w:val="30"/>
          <w:szCs w:val="30"/>
        </w:rPr>
        <w:t xml:space="preserve"> определяются по утвержденным нормативам численности и другим нормам </w:t>
      </w:r>
      <w:r w:rsidR="00246A36" w:rsidRPr="00246A36">
        <w:rPr>
          <w:sz w:val="30"/>
          <w:szCs w:val="30"/>
        </w:rPr>
        <w:t xml:space="preserve">труда </w:t>
      </w:r>
      <w:r w:rsidRPr="00246A36">
        <w:rPr>
          <w:sz w:val="30"/>
          <w:szCs w:val="30"/>
        </w:rPr>
        <w:t>исходя из объема работ и производительности труда.</w:t>
      </w:r>
    </w:p>
    <w:p w:rsidR="007D104B" w:rsidRPr="00246A36" w:rsidRDefault="007D104B" w:rsidP="00020AED">
      <w:pPr>
        <w:pStyle w:val="ConsPlusNormal"/>
        <w:ind w:firstLine="709"/>
        <w:jc w:val="both"/>
        <w:rPr>
          <w:sz w:val="30"/>
          <w:szCs w:val="30"/>
        </w:rPr>
      </w:pPr>
      <w:r w:rsidRPr="00246A36">
        <w:rPr>
          <w:sz w:val="30"/>
          <w:szCs w:val="30"/>
        </w:rPr>
        <w:t>В число рабочих мест не включаются:</w:t>
      </w:r>
    </w:p>
    <w:p w:rsidR="007D104B" w:rsidRPr="00246A36" w:rsidRDefault="007D104B" w:rsidP="00020AED">
      <w:pPr>
        <w:pStyle w:val="ConsPlusNormal"/>
        <w:ind w:firstLine="709"/>
        <w:jc w:val="both"/>
        <w:rPr>
          <w:sz w:val="30"/>
          <w:szCs w:val="30"/>
        </w:rPr>
      </w:pPr>
      <w:r w:rsidRPr="00246A36">
        <w:rPr>
          <w:sz w:val="30"/>
          <w:szCs w:val="30"/>
        </w:rPr>
        <w:t>места с оборудованием общего пользования, за которыми не закреплены работники;</w:t>
      </w:r>
    </w:p>
    <w:p w:rsidR="007D104B" w:rsidRPr="00246A36" w:rsidRDefault="007D104B" w:rsidP="00020AED">
      <w:pPr>
        <w:pStyle w:val="ConsPlusNormal"/>
        <w:ind w:firstLine="709"/>
        <w:jc w:val="both"/>
        <w:rPr>
          <w:sz w:val="30"/>
          <w:szCs w:val="30"/>
        </w:rPr>
      </w:pPr>
      <w:r w:rsidRPr="00246A36">
        <w:rPr>
          <w:sz w:val="30"/>
          <w:szCs w:val="30"/>
        </w:rPr>
        <w:t>места с оборудованием, находящимся в стадии монтажа или смонтированным, но не введенным в эксплуатацию по акту ввода оборудования в эксплуатацию;</w:t>
      </w:r>
    </w:p>
    <w:p w:rsidR="007D104B" w:rsidRPr="00246A36" w:rsidRDefault="007D104B" w:rsidP="00020AED">
      <w:pPr>
        <w:pStyle w:val="ConsPlusNormal"/>
        <w:ind w:firstLine="709"/>
        <w:jc w:val="both"/>
        <w:rPr>
          <w:sz w:val="30"/>
          <w:szCs w:val="30"/>
        </w:rPr>
      </w:pPr>
      <w:r w:rsidRPr="00246A36">
        <w:rPr>
          <w:sz w:val="30"/>
          <w:szCs w:val="30"/>
        </w:rPr>
        <w:t>места с демонтированным оборудованием</w:t>
      </w:r>
      <w:r w:rsidR="008C658C" w:rsidRPr="00246A36">
        <w:rPr>
          <w:sz w:val="30"/>
          <w:szCs w:val="30"/>
        </w:rPr>
        <w:t>.</w:t>
      </w:r>
    </w:p>
    <w:p w:rsidR="00157FC3" w:rsidRPr="00246A36" w:rsidRDefault="008C658C" w:rsidP="00020AED">
      <w:pPr>
        <w:pStyle w:val="ConsPlusNormal"/>
        <w:ind w:firstLine="709"/>
        <w:jc w:val="both"/>
        <w:rPr>
          <w:sz w:val="30"/>
          <w:szCs w:val="30"/>
        </w:rPr>
      </w:pPr>
      <w:r w:rsidRPr="00246A36">
        <w:rPr>
          <w:sz w:val="30"/>
          <w:szCs w:val="30"/>
        </w:rPr>
        <w:t>6</w:t>
      </w:r>
      <w:r w:rsidR="001F72BA" w:rsidRPr="00246A36">
        <w:rPr>
          <w:sz w:val="30"/>
          <w:szCs w:val="30"/>
        </w:rPr>
        <w:t>.</w:t>
      </w:r>
      <w:r w:rsidR="007E2A90" w:rsidRPr="00246A36">
        <w:rPr>
          <w:sz w:val="30"/>
          <w:szCs w:val="30"/>
        </w:rPr>
        <w:t xml:space="preserve"> </w:t>
      </w:r>
      <w:proofErr w:type="gramStart"/>
      <w:r w:rsidRPr="00246A36">
        <w:rPr>
          <w:sz w:val="30"/>
          <w:szCs w:val="30"/>
        </w:rPr>
        <w:t>П</w:t>
      </w:r>
      <w:r w:rsidR="009A01A6" w:rsidRPr="00246A36">
        <w:rPr>
          <w:sz w:val="30"/>
          <w:szCs w:val="30"/>
        </w:rPr>
        <w:t xml:space="preserve">о </w:t>
      </w:r>
      <w:hyperlink r:id="rId10" w:history="1">
        <w:r w:rsidR="009A01A6" w:rsidRPr="00246A36">
          <w:rPr>
            <w:sz w:val="30"/>
            <w:szCs w:val="30"/>
          </w:rPr>
          <w:t>строке 02</w:t>
        </w:r>
      </w:hyperlink>
      <w:r w:rsidR="009A01A6" w:rsidRPr="00246A36">
        <w:rPr>
          <w:sz w:val="30"/>
          <w:szCs w:val="30"/>
        </w:rPr>
        <w:t xml:space="preserve"> отражается количество рабочих мест на конец отчетного </w:t>
      </w:r>
      <w:r w:rsidR="00D7164D" w:rsidRPr="00246A36">
        <w:rPr>
          <w:sz w:val="30"/>
          <w:szCs w:val="30"/>
        </w:rPr>
        <w:t>года,</w:t>
      </w:r>
      <w:r w:rsidR="009A01A6" w:rsidRPr="00246A36">
        <w:rPr>
          <w:sz w:val="30"/>
          <w:szCs w:val="30"/>
        </w:rPr>
        <w:t xml:space="preserve"> условия труда на которых по результатам действующей аттестации отнесены к вредным (3-й класс) и (или) опасным (4-й класс) </w:t>
      </w:r>
      <w:r w:rsidRPr="00246A36">
        <w:rPr>
          <w:sz w:val="30"/>
          <w:szCs w:val="30"/>
        </w:rPr>
        <w:br/>
      </w:r>
      <w:r w:rsidR="009A01A6" w:rsidRPr="00246A36">
        <w:rPr>
          <w:sz w:val="30"/>
          <w:szCs w:val="30"/>
        </w:rPr>
        <w:t xml:space="preserve">в соответствии с </w:t>
      </w:r>
      <w:hyperlink r:id="rId11" w:history="1">
        <w:r w:rsidR="00157FC3" w:rsidRPr="00246A36">
          <w:rPr>
            <w:sz w:val="30"/>
            <w:szCs w:val="30"/>
          </w:rPr>
          <w:t>Инструкцией</w:t>
        </w:r>
      </w:hyperlink>
      <w:r w:rsidR="00157FC3" w:rsidRPr="00246A36">
        <w:rPr>
          <w:sz w:val="30"/>
          <w:szCs w:val="30"/>
        </w:rPr>
        <w:t xml:space="preserve"> по оценке условий труда при аттестации рабочих мест по условиям труда, утвержденной постановлением Министерства труда и социальной защиты Республики Беларусь </w:t>
      </w:r>
      <w:r w:rsidR="00157FC3" w:rsidRPr="00246A36">
        <w:rPr>
          <w:sz w:val="30"/>
          <w:szCs w:val="30"/>
        </w:rPr>
        <w:br/>
        <w:t>от 22 февраля 2008 г. № 35 (далее</w:t>
      </w:r>
      <w:proofErr w:type="gramEnd"/>
      <w:r w:rsidR="00157FC3" w:rsidRPr="00246A36">
        <w:rPr>
          <w:sz w:val="30"/>
          <w:szCs w:val="30"/>
        </w:rPr>
        <w:t xml:space="preserve"> – </w:t>
      </w:r>
      <w:proofErr w:type="gramStart"/>
      <w:r w:rsidR="00157FC3" w:rsidRPr="00246A36">
        <w:rPr>
          <w:sz w:val="30"/>
          <w:szCs w:val="30"/>
        </w:rPr>
        <w:t>Инструкция).</w:t>
      </w:r>
      <w:proofErr w:type="gramEnd"/>
    </w:p>
    <w:p w:rsidR="009A01A6" w:rsidRPr="00246A36" w:rsidRDefault="008C658C" w:rsidP="00020AED">
      <w:pPr>
        <w:pStyle w:val="ConsPlusNormal"/>
        <w:autoSpaceDE/>
        <w:autoSpaceDN/>
        <w:adjustRightInd/>
        <w:ind w:firstLine="709"/>
        <w:jc w:val="both"/>
        <w:rPr>
          <w:sz w:val="30"/>
          <w:szCs w:val="30"/>
        </w:rPr>
      </w:pPr>
      <w:r w:rsidRPr="00246A36">
        <w:rPr>
          <w:sz w:val="30"/>
          <w:szCs w:val="30"/>
        </w:rPr>
        <w:lastRenderedPageBreak/>
        <w:t>7</w:t>
      </w:r>
      <w:r w:rsidR="009A01A6" w:rsidRPr="00246A36">
        <w:rPr>
          <w:sz w:val="30"/>
          <w:szCs w:val="30"/>
        </w:rPr>
        <w:t xml:space="preserve">. </w:t>
      </w:r>
      <w:r w:rsidRPr="00246A36">
        <w:rPr>
          <w:sz w:val="30"/>
          <w:szCs w:val="30"/>
        </w:rPr>
        <w:t>П</w:t>
      </w:r>
      <w:r w:rsidR="009A01A6" w:rsidRPr="00246A36">
        <w:rPr>
          <w:sz w:val="30"/>
          <w:szCs w:val="30"/>
        </w:rPr>
        <w:t xml:space="preserve">о </w:t>
      </w:r>
      <w:hyperlink r:id="rId12" w:history="1">
        <w:r w:rsidR="009A01A6" w:rsidRPr="00246A36">
          <w:rPr>
            <w:sz w:val="30"/>
            <w:szCs w:val="30"/>
          </w:rPr>
          <w:t>строке 0</w:t>
        </w:r>
      </w:hyperlink>
      <w:r w:rsidR="009A01A6" w:rsidRPr="00246A36">
        <w:rPr>
          <w:sz w:val="30"/>
          <w:szCs w:val="30"/>
        </w:rPr>
        <w:t xml:space="preserve">3 отражается списочная численность работников </w:t>
      </w:r>
      <w:r w:rsidR="0088544F" w:rsidRPr="00246A36">
        <w:rPr>
          <w:sz w:val="30"/>
          <w:szCs w:val="30"/>
        </w:rPr>
        <w:br/>
      </w:r>
      <w:r w:rsidR="009A01A6" w:rsidRPr="00246A36">
        <w:rPr>
          <w:sz w:val="30"/>
          <w:szCs w:val="30"/>
        </w:rPr>
        <w:t xml:space="preserve">на конец отчетного </w:t>
      </w:r>
      <w:r w:rsidR="00D7164D" w:rsidRPr="00246A36">
        <w:rPr>
          <w:sz w:val="30"/>
          <w:szCs w:val="30"/>
        </w:rPr>
        <w:t>года,</w:t>
      </w:r>
      <w:r w:rsidR="009A01A6" w:rsidRPr="00246A36">
        <w:rPr>
          <w:sz w:val="30"/>
          <w:szCs w:val="30"/>
        </w:rPr>
        <w:t xml:space="preserve"> определяемая в соответствии с </w:t>
      </w:r>
      <w:hyperlink r:id="rId13" w:history="1">
        <w:r w:rsidR="009A01A6" w:rsidRPr="00246A36">
          <w:rPr>
            <w:sz w:val="30"/>
            <w:szCs w:val="30"/>
          </w:rPr>
          <w:t xml:space="preserve">пунктами </w:t>
        </w:r>
        <w:r w:rsidR="00325357" w:rsidRPr="00246A36">
          <w:rPr>
            <w:sz w:val="30"/>
            <w:szCs w:val="30"/>
          </w:rPr>
          <w:br/>
        </w:r>
        <w:r w:rsidR="009A01A6" w:rsidRPr="00246A36">
          <w:rPr>
            <w:sz w:val="30"/>
            <w:szCs w:val="30"/>
          </w:rPr>
          <w:t xml:space="preserve">4-7 Указаний по заполнению в формах государственных статистических наблюдений статистических показателей по труду, утвержденных постановлением Национального статистического комитета </w:t>
        </w:r>
        <w:r w:rsidRPr="00246A36">
          <w:rPr>
            <w:sz w:val="30"/>
            <w:szCs w:val="30"/>
          </w:rPr>
          <w:t xml:space="preserve">Республики Беларусь </w:t>
        </w:r>
        <w:r w:rsidR="009A01A6" w:rsidRPr="00246A36">
          <w:rPr>
            <w:sz w:val="30"/>
            <w:szCs w:val="30"/>
          </w:rPr>
          <w:t>от 20 января 2020 г. № 1</w:t>
        </w:r>
      </w:hyperlink>
      <w:r w:rsidRPr="00246A36">
        <w:rPr>
          <w:sz w:val="30"/>
          <w:szCs w:val="30"/>
        </w:rPr>
        <w:t>.</w:t>
      </w:r>
    </w:p>
    <w:p w:rsidR="008C658C" w:rsidRPr="00246A36" w:rsidRDefault="008C658C" w:rsidP="00020AED">
      <w:pPr>
        <w:pStyle w:val="ConsPlusNormal"/>
        <w:autoSpaceDE/>
        <w:autoSpaceDN/>
        <w:adjustRightInd/>
        <w:ind w:firstLine="709"/>
        <w:jc w:val="both"/>
        <w:rPr>
          <w:sz w:val="30"/>
          <w:szCs w:val="30"/>
        </w:rPr>
      </w:pPr>
      <w:r w:rsidRPr="00246A36">
        <w:rPr>
          <w:sz w:val="30"/>
          <w:szCs w:val="30"/>
        </w:rPr>
        <w:t>8</w:t>
      </w:r>
      <w:r w:rsidR="009A01A6" w:rsidRPr="00246A36">
        <w:rPr>
          <w:sz w:val="30"/>
          <w:szCs w:val="30"/>
        </w:rPr>
        <w:t xml:space="preserve">. </w:t>
      </w:r>
      <w:r w:rsidRPr="00246A36">
        <w:rPr>
          <w:sz w:val="30"/>
          <w:szCs w:val="30"/>
        </w:rPr>
        <w:t>П</w:t>
      </w:r>
      <w:r w:rsidR="009A01A6" w:rsidRPr="00246A36">
        <w:rPr>
          <w:sz w:val="30"/>
          <w:szCs w:val="30"/>
        </w:rPr>
        <w:t xml:space="preserve">о строке 04 отражается численность работников на конец отчетного </w:t>
      </w:r>
      <w:r w:rsidR="00D7164D" w:rsidRPr="00246A36">
        <w:rPr>
          <w:sz w:val="30"/>
          <w:szCs w:val="30"/>
        </w:rPr>
        <w:t>года,</w:t>
      </w:r>
      <w:r w:rsidR="009A01A6" w:rsidRPr="00246A36">
        <w:rPr>
          <w:sz w:val="30"/>
          <w:szCs w:val="30"/>
        </w:rPr>
        <w:t xml:space="preserve"> занятых на рабочих местах, условия труда которых по результатам действующей аттестации отнесены </w:t>
      </w:r>
      <w:proofErr w:type="gramStart"/>
      <w:r w:rsidR="009A01A6" w:rsidRPr="00246A36">
        <w:rPr>
          <w:sz w:val="30"/>
          <w:szCs w:val="30"/>
        </w:rPr>
        <w:t>к</w:t>
      </w:r>
      <w:proofErr w:type="gramEnd"/>
      <w:r w:rsidR="009A01A6" w:rsidRPr="00246A36">
        <w:rPr>
          <w:sz w:val="30"/>
          <w:szCs w:val="30"/>
        </w:rPr>
        <w:t xml:space="preserve"> вредным (3-й класс) </w:t>
      </w:r>
      <w:r w:rsidR="0088544F" w:rsidRPr="00246A36">
        <w:rPr>
          <w:sz w:val="30"/>
          <w:szCs w:val="30"/>
        </w:rPr>
        <w:br/>
      </w:r>
      <w:r w:rsidR="009A01A6" w:rsidRPr="00246A36">
        <w:rPr>
          <w:sz w:val="30"/>
          <w:szCs w:val="30"/>
        </w:rPr>
        <w:t xml:space="preserve">и (или) опасным (4-й класс) </w:t>
      </w:r>
      <w:r w:rsidRPr="00246A36">
        <w:rPr>
          <w:sz w:val="30"/>
          <w:szCs w:val="30"/>
        </w:rPr>
        <w:t xml:space="preserve">в соответствии с </w:t>
      </w:r>
      <w:r w:rsidR="00157FC3" w:rsidRPr="00246A36">
        <w:rPr>
          <w:sz w:val="30"/>
          <w:szCs w:val="30"/>
        </w:rPr>
        <w:t>Инструкцией</w:t>
      </w:r>
      <w:r w:rsidRPr="00246A36">
        <w:rPr>
          <w:sz w:val="30"/>
          <w:szCs w:val="30"/>
        </w:rPr>
        <w:t>.</w:t>
      </w:r>
    </w:p>
    <w:p w:rsidR="009A01A6" w:rsidRPr="00246A36" w:rsidRDefault="008C658C" w:rsidP="00020AED">
      <w:pPr>
        <w:pStyle w:val="ConsPlusNormal"/>
        <w:autoSpaceDE/>
        <w:autoSpaceDN/>
        <w:adjustRightInd/>
        <w:ind w:firstLine="709"/>
        <w:jc w:val="both"/>
        <w:rPr>
          <w:sz w:val="30"/>
          <w:szCs w:val="30"/>
        </w:rPr>
      </w:pPr>
      <w:r w:rsidRPr="00246A36">
        <w:rPr>
          <w:sz w:val="30"/>
          <w:szCs w:val="30"/>
        </w:rPr>
        <w:t>9</w:t>
      </w:r>
      <w:r w:rsidR="009A01A6" w:rsidRPr="00246A36">
        <w:rPr>
          <w:sz w:val="30"/>
          <w:szCs w:val="30"/>
        </w:rPr>
        <w:t xml:space="preserve">. </w:t>
      </w:r>
      <w:r w:rsidRPr="00246A36">
        <w:rPr>
          <w:sz w:val="30"/>
          <w:szCs w:val="30"/>
        </w:rPr>
        <w:t>П</w:t>
      </w:r>
      <w:r w:rsidR="009A01A6" w:rsidRPr="00246A36">
        <w:rPr>
          <w:sz w:val="30"/>
          <w:szCs w:val="30"/>
        </w:rPr>
        <w:t xml:space="preserve">о строке 05 отражается количество рабочих мест с вредными </w:t>
      </w:r>
      <w:r w:rsidR="0088544F" w:rsidRPr="00246A36">
        <w:rPr>
          <w:sz w:val="30"/>
          <w:szCs w:val="30"/>
        </w:rPr>
        <w:br/>
      </w:r>
      <w:r w:rsidR="009A01A6" w:rsidRPr="00246A36">
        <w:rPr>
          <w:sz w:val="30"/>
          <w:szCs w:val="30"/>
        </w:rPr>
        <w:t xml:space="preserve">и (или) опасными условиями труда, на которых условия труда </w:t>
      </w:r>
      <w:r w:rsidR="00774160" w:rsidRPr="00246A36">
        <w:rPr>
          <w:sz w:val="30"/>
          <w:szCs w:val="30"/>
        </w:rPr>
        <w:t>за отчетный период</w:t>
      </w:r>
      <w:r w:rsidR="009A01A6" w:rsidRPr="00246A36">
        <w:rPr>
          <w:sz w:val="30"/>
          <w:szCs w:val="30"/>
        </w:rPr>
        <w:t xml:space="preserve"> приведены в соответствие с требованиями гигиенических нормативов и по результатам аттестации рабочих мест по условиям труда отнесены </w:t>
      </w:r>
      <w:proofErr w:type="gramStart"/>
      <w:r w:rsidR="009A01A6" w:rsidRPr="00246A36">
        <w:rPr>
          <w:sz w:val="30"/>
          <w:szCs w:val="30"/>
        </w:rPr>
        <w:t>к</w:t>
      </w:r>
      <w:proofErr w:type="gramEnd"/>
      <w:r w:rsidR="009A01A6" w:rsidRPr="00246A36">
        <w:rPr>
          <w:sz w:val="30"/>
          <w:szCs w:val="30"/>
        </w:rPr>
        <w:t xml:space="preserve"> оптимальным (1-й класс) или допустимым (2-й класс) </w:t>
      </w:r>
      <w:r w:rsidR="00A00159" w:rsidRPr="00246A36">
        <w:rPr>
          <w:sz w:val="30"/>
          <w:szCs w:val="30"/>
        </w:rPr>
        <w:br/>
        <w:t xml:space="preserve">в соответствии с </w:t>
      </w:r>
      <w:r w:rsidR="00157FC3" w:rsidRPr="00246A36">
        <w:rPr>
          <w:sz w:val="30"/>
          <w:szCs w:val="30"/>
        </w:rPr>
        <w:t>Инструкцией</w:t>
      </w:r>
      <w:r w:rsidRPr="00246A36">
        <w:rPr>
          <w:sz w:val="30"/>
          <w:szCs w:val="30"/>
        </w:rPr>
        <w:t>.</w:t>
      </w:r>
    </w:p>
    <w:p w:rsidR="009A01A6" w:rsidRPr="00246A36" w:rsidRDefault="008C658C" w:rsidP="00020AED">
      <w:pPr>
        <w:pStyle w:val="ConsPlusNormal"/>
        <w:autoSpaceDE/>
        <w:autoSpaceDN/>
        <w:adjustRightInd/>
        <w:ind w:firstLine="709"/>
        <w:jc w:val="both"/>
        <w:rPr>
          <w:sz w:val="30"/>
          <w:szCs w:val="30"/>
        </w:rPr>
      </w:pPr>
      <w:r w:rsidRPr="00246A36">
        <w:rPr>
          <w:sz w:val="30"/>
          <w:szCs w:val="30"/>
        </w:rPr>
        <w:t>10</w:t>
      </w:r>
      <w:r w:rsidR="009A01A6" w:rsidRPr="00246A36">
        <w:rPr>
          <w:sz w:val="30"/>
          <w:szCs w:val="30"/>
        </w:rPr>
        <w:t xml:space="preserve">. </w:t>
      </w:r>
      <w:r w:rsidRPr="00246A36">
        <w:rPr>
          <w:sz w:val="30"/>
          <w:szCs w:val="30"/>
        </w:rPr>
        <w:t>П</w:t>
      </w:r>
      <w:r w:rsidR="009A01A6" w:rsidRPr="00246A36">
        <w:rPr>
          <w:sz w:val="30"/>
          <w:szCs w:val="30"/>
        </w:rPr>
        <w:t>о строке 06 отражается количество рабочих ме</w:t>
      </w:r>
      <w:proofErr w:type="gramStart"/>
      <w:r w:rsidR="009A01A6" w:rsidRPr="00246A36">
        <w:rPr>
          <w:sz w:val="30"/>
          <w:szCs w:val="30"/>
        </w:rPr>
        <w:t>ст с вр</w:t>
      </w:r>
      <w:proofErr w:type="gramEnd"/>
      <w:r w:rsidR="009A01A6" w:rsidRPr="00246A36">
        <w:rPr>
          <w:sz w:val="30"/>
          <w:szCs w:val="30"/>
        </w:rPr>
        <w:t xml:space="preserve">едными </w:t>
      </w:r>
      <w:r w:rsidR="0088544F" w:rsidRPr="00246A36">
        <w:rPr>
          <w:sz w:val="30"/>
          <w:szCs w:val="30"/>
        </w:rPr>
        <w:br/>
      </w:r>
      <w:r w:rsidR="009A01A6" w:rsidRPr="00246A36">
        <w:rPr>
          <w:sz w:val="30"/>
          <w:szCs w:val="30"/>
        </w:rPr>
        <w:t>и (или) опасными условиями труда, на которых условия труда за отчетный период</w:t>
      </w:r>
      <w:r w:rsidRPr="00246A36">
        <w:rPr>
          <w:sz w:val="30"/>
          <w:szCs w:val="30"/>
        </w:rPr>
        <w:t xml:space="preserve"> улучшены</w:t>
      </w:r>
      <w:r w:rsidR="009A01A6" w:rsidRPr="00246A36">
        <w:rPr>
          <w:sz w:val="30"/>
          <w:szCs w:val="30"/>
        </w:rPr>
        <w:t>, а именно снижен класс (степень) условий труда по результатам аттестации (например, по результатам проведения мероприятий по улучшению условий труда кл</w:t>
      </w:r>
      <w:r w:rsidRPr="00246A36">
        <w:rPr>
          <w:sz w:val="30"/>
          <w:szCs w:val="30"/>
        </w:rPr>
        <w:t>асс 3.2 снизился до класса 3.1).</w:t>
      </w:r>
    </w:p>
    <w:p w:rsidR="009A01A6" w:rsidRPr="00246A36" w:rsidRDefault="008C658C" w:rsidP="00020AED">
      <w:pPr>
        <w:pStyle w:val="ConsPlusNormal"/>
        <w:autoSpaceDE/>
        <w:autoSpaceDN/>
        <w:adjustRightInd/>
        <w:ind w:firstLine="709"/>
        <w:jc w:val="both"/>
        <w:rPr>
          <w:sz w:val="30"/>
          <w:szCs w:val="30"/>
        </w:rPr>
      </w:pPr>
      <w:r w:rsidRPr="00246A36">
        <w:rPr>
          <w:sz w:val="30"/>
          <w:szCs w:val="30"/>
        </w:rPr>
        <w:t>11</w:t>
      </w:r>
      <w:r w:rsidR="009A01A6" w:rsidRPr="00246A36">
        <w:rPr>
          <w:sz w:val="30"/>
          <w:szCs w:val="30"/>
        </w:rPr>
        <w:t xml:space="preserve">. </w:t>
      </w:r>
      <w:r w:rsidRPr="00246A36">
        <w:rPr>
          <w:sz w:val="30"/>
          <w:szCs w:val="30"/>
        </w:rPr>
        <w:t>П</w:t>
      </w:r>
      <w:r w:rsidR="009A01A6" w:rsidRPr="00246A36">
        <w:rPr>
          <w:sz w:val="30"/>
          <w:szCs w:val="30"/>
        </w:rPr>
        <w:t xml:space="preserve">о </w:t>
      </w:r>
      <w:hyperlink r:id="rId14" w:history="1">
        <w:r w:rsidR="009A01A6" w:rsidRPr="00246A36">
          <w:rPr>
            <w:sz w:val="30"/>
            <w:szCs w:val="30"/>
          </w:rPr>
          <w:t>строке 07</w:t>
        </w:r>
      </w:hyperlink>
      <w:r w:rsidR="009A01A6" w:rsidRPr="00246A36">
        <w:rPr>
          <w:sz w:val="30"/>
          <w:szCs w:val="30"/>
        </w:rPr>
        <w:t xml:space="preserve"> отражается численность работников, занятых </w:t>
      </w:r>
      <w:r w:rsidR="0088544F" w:rsidRPr="00246A36">
        <w:rPr>
          <w:sz w:val="30"/>
          <w:szCs w:val="30"/>
        </w:rPr>
        <w:br/>
      </w:r>
      <w:r w:rsidR="009A01A6" w:rsidRPr="00246A36">
        <w:rPr>
          <w:sz w:val="30"/>
          <w:szCs w:val="30"/>
        </w:rPr>
        <w:t xml:space="preserve">на рабочих местах с вредными и (или) опасными условиями труда, условия труда которых </w:t>
      </w:r>
      <w:r w:rsidR="00AB16BF" w:rsidRPr="00246A36">
        <w:rPr>
          <w:sz w:val="30"/>
          <w:szCs w:val="30"/>
        </w:rPr>
        <w:t>за отчетный период</w:t>
      </w:r>
      <w:r w:rsidR="00A00159" w:rsidRPr="00246A36">
        <w:rPr>
          <w:sz w:val="30"/>
          <w:szCs w:val="30"/>
        </w:rPr>
        <w:t xml:space="preserve"> приведены</w:t>
      </w:r>
      <w:r w:rsidR="00AB16BF" w:rsidRPr="00246A36">
        <w:rPr>
          <w:sz w:val="30"/>
          <w:szCs w:val="30"/>
        </w:rPr>
        <w:t xml:space="preserve"> </w:t>
      </w:r>
      <w:r w:rsidR="009A01A6" w:rsidRPr="00246A36">
        <w:rPr>
          <w:sz w:val="30"/>
          <w:szCs w:val="30"/>
        </w:rPr>
        <w:t xml:space="preserve">в соответствие </w:t>
      </w:r>
      <w:r w:rsidR="00AB16BF" w:rsidRPr="00246A36">
        <w:rPr>
          <w:sz w:val="30"/>
          <w:szCs w:val="30"/>
        </w:rPr>
        <w:br/>
      </w:r>
      <w:r w:rsidR="009A01A6" w:rsidRPr="00246A36">
        <w:rPr>
          <w:sz w:val="30"/>
          <w:szCs w:val="30"/>
        </w:rPr>
        <w:t xml:space="preserve">с требованиями гигиенических нормативов, </w:t>
      </w:r>
      <w:r w:rsidR="00325357" w:rsidRPr="00246A36">
        <w:rPr>
          <w:sz w:val="30"/>
          <w:szCs w:val="30"/>
        </w:rPr>
        <w:t>и</w:t>
      </w:r>
      <w:r w:rsidR="009A01A6" w:rsidRPr="00246A36">
        <w:rPr>
          <w:sz w:val="30"/>
          <w:szCs w:val="30"/>
        </w:rPr>
        <w:t xml:space="preserve"> относятся </w:t>
      </w:r>
      <w:r w:rsidR="00AB16BF" w:rsidRPr="00246A36">
        <w:rPr>
          <w:sz w:val="30"/>
          <w:szCs w:val="30"/>
        </w:rPr>
        <w:br/>
      </w:r>
      <w:r w:rsidR="009A01A6" w:rsidRPr="00246A36">
        <w:rPr>
          <w:sz w:val="30"/>
          <w:szCs w:val="30"/>
        </w:rPr>
        <w:t xml:space="preserve">к </w:t>
      </w:r>
      <w:proofErr w:type="gramStart"/>
      <w:r w:rsidR="009A01A6" w:rsidRPr="00246A36">
        <w:rPr>
          <w:sz w:val="30"/>
          <w:szCs w:val="30"/>
        </w:rPr>
        <w:t>оптимальным</w:t>
      </w:r>
      <w:proofErr w:type="gramEnd"/>
      <w:r w:rsidR="009A01A6" w:rsidRPr="00246A36">
        <w:rPr>
          <w:sz w:val="30"/>
          <w:szCs w:val="30"/>
        </w:rPr>
        <w:t xml:space="preserve"> (1-й класс) или допустимым (2-й класс) </w:t>
      </w:r>
      <w:r w:rsidR="00A00159" w:rsidRPr="00246A36">
        <w:rPr>
          <w:sz w:val="30"/>
          <w:szCs w:val="30"/>
        </w:rPr>
        <w:t xml:space="preserve">в соответствии </w:t>
      </w:r>
      <w:r w:rsidR="00A00159" w:rsidRPr="00246A36">
        <w:rPr>
          <w:sz w:val="30"/>
          <w:szCs w:val="30"/>
        </w:rPr>
        <w:br/>
        <w:t xml:space="preserve">с </w:t>
      </w:r>
      <w:r w:rsidR="00157FC3" w:rsidRPr="00246A36">
        <w:rPr>
          <w:sz w:val="30"/>
          <w:szCs w:val="30"/>
        </w:rPr>
        <w:t>Инструкцией</w:t>
      </w:r>
      <w:r w:rsidRPr="00246A36">
        <w:rPr>
          <w:sz w:val="30"/>
          <w:szCs w:val="30"/>
        </w:rPr>
        <w:t>.</w:t>
      </w:r>
    </w:p>
    <w:p w:rsidR="009A01A6" w:rsidRPr="00246A36" w:rsidRDefault="008C658C" w:rsidP="00020AED">
      <w:pPr>
        <w:pStyle w:val="ConsPlusNormal"/>
        <w:autoSpaceDE/>
        <w:autoSpaceDN/>
        <w:adjustRightInd/>
        <w:ind w:firstLine="709"/>
        <w:jc w:val="both"/>
        <w:rPr>
          <w:sz w:val="30"/>
          <w:szCs w:val="30"/>
        </w:rPr>
      </w:pPr>
      <w:r w:rsidRPr="00246A36">
        <w:rPr>
          <w:sz w:val="30"/>
          <w:szCs w:val="30"/>
        </w:rPr>
        <w:t>12</w:t>
      </w:r>
      <w:r w:rsidR="009A01A6" w:rsidRPr="00246A36">
        <w:rPr>
          <w:sz w:val="30"/>
          <w:szCs w:val="30"/>
        </w:rPr>
        <w:t xml:space="preserve">. </w:t>
      </w:r>
      <w:r w:rsidRPr="00246A36">
        <w:rPr>
          <w:sz w:val="30"/>
          <w:szCs w:val="30"/>
        </w:rPr>
        <w:t>П</w:t>
      </w:r>
      <w:r w:rsidR="009A01A6" w:rsidRPr="00246A36">
        <w:rPr>
          <w:sz w:val="30"/>
          <w:szCs w:val="30"/>
        </w:rPr>
        <w:t xml:space="preserve">о </w:t>
      </w:r>
      <w:hyperlink r:id="rId15" w:history="1">
        <w:r w:rsidR="009A01A6" w:rsidRPr="00246A36">
          <w:rPr>
            <w:sz w:val="30"/>
            <w:szCs w:val="30"/>
          </w:rPr>
          <w:t>строке 08</w:t>
        </w:r>
      </w:hyperlink>
      <w:r w:rsidR="009A01A6" w:rsidRPr="00246A36">
        <w:rPr>
          <w:sz w:val="30"/>
          <w:szCs w:val="30"/>
        </w:rPr>
        <w:t xml:space="preserve"> отражается численность работников, занятых </w:t>
      </w:r>
      <w:r w:rsidR="0088544F" w:rsidRPr="00246A36">
        <w:rPr>
          <w:sz w:val="30"/>
          <w:szCs w:val="30"/>
        </w:rPr>
        <w:br/>
      </w:r>
      <w:r w:rsidR="009A01A6" w:rsidRPr="00246A36">
        <w:rPr>
          <w:sz w:val="30"/>
          <w:szCs w:val="30"/>
        </w:rPr>
        <w:t xml:space="preserve">на рабочих местах с вредными и (или) опасными условиями труда, условия труда которых </w:t>
      </w:r>
      <w:r w:rsidR="00774160" w:rsidRPr="00246A36">
        <w:rPr>
          <w:sz w:val="30"/>
          <w:szCs w:val="30"/>
        </w:rPr>
        <w:t>за отчетный период</w:t>
      </w:r>
      <w:r w:rsidR="00A00159" w:rsidRPr="00246A36">
        <w:rPr>
          <w:sz w:val="30"/>
          <w:szCs w:val="30"/>
        </w:rPr>
        <w:t xml:space="preserve"> улучшены</w:t>
      </w:r>
      <w:r w:rsidR="009A01A6" w:rsidRPr="00246A36">
        <w:rPr>
          <w:sz w:val="30"/>
          <w:szCs w:val="30"/>
        </w:rPr>
        <w:t xml:space="preserve">, а именно снижен класс (степень) условий труда по результатам аттестации (например, </w:t>
      </w:r>
      <w:r w:rsidR="0088544F" w:rsidRPr="00246A36">
        <w:rPr>
          <w:sz w:val="30"/>
          <w:szCs w:val="30"/>
        </w:rPr>
        <w:br/>
      </w:r>
      <w:r w:rsidR="009A01A6" w:rsidRPr="00246A36">
        <w:rPr>
          <w:sz w:val="30"/>
          <w:szCs w:val="30"/>
        </w:rPr>
        <w:t>по результатам проведения мероприятий по улучшению условий труда класс 3.3 снизился до класса 3.2)</w:t>
      </w:r>
      <w:r w:rsidRPr="00246A36">
        <w:rPr>
          <w:sz w:val="30"/>
          <w:szCs w:val="30"/>
        </w:rPr>
        <w:t>.</w:t>
      </w:r>
    </w:p>
    <w:p w:rsidR="009A01A6" w:rsidRPr="009A0728" w:rsidRDefault="008C658C" w:rsidP="00020AED">
      <w:pPr>
        <w:pStyle w:val="ConsPlusNormal"/>
        <w:autoSpaceDE/>
        <w:autoSpaceDN/>
        <w:adjustRightInd/>
        <w:ind w:firstLine="709"/>
        <w:jc w:val="both"/>
        <w:rPr>
          <w:sz w:val="30"/>
          <w:szCs w:val="30"/>
        </w:rPr>
      </w:pPr>
      <w:r w:rsidRPr="00246A36">
        <w:rPr>
          <w:sz w:val="30"/>
          <w:szCs w:val="30"/>
        </w:rPr>
        <w:t>13</w:t>
      </w:r>
      <w:r w:rsidR="009A01A6" w:rsidRPr="00246A36">
        <w:rPr>
          <w:sz w:val="30"/>
          <w:szCs w:val="30"/>
        </w:rPr>
        <w:t xml:space="preserve">. </w:t>
      </w:r>
      <w:r w:rsidRPr="00246A36">
        <w:rPr>
          <w:sz w:val="30"/>
          <w:szCs w:val="30"/>
        </w:rPr>
        <w:t>П</w:t>
      </w:r>
      <w:r w:rsidR="009A01A6" w:rsidRPr="00246A36">
        <w:rPr>
          <w:sz w:val="30"/>
          <w:szCs w:val="30"/>
        </w:rPr>
        <w:t xml:space="preserve">о </w:t>
      </w:r>
      <w:hyperlink r:id="rId16" w:history="1">
        <w:r w:rsidR="009A01A6" w:rsidRPr="00246A36">
          <w:rPr>
            <w:sz w:val="30"/>
            <w:szCs w:val="30"/>
          </w:rPr>
          <w:t>строк</w:t>
        </w:r>
        <w:r w:rsidRPr="00246A36">
          <w:rPr>
            <w:sz w:val="30"/>
            <w:szCs w:val="30"/>
          </w:rPr>
          <w:t>ам</w:t>
        </w:r>
        <w:r w:rsidR="009A01A6" w:rsidRPr="00246A36">
          <w:rPr>
            <w:sz w:val="30"/>
            <w:szCs w:val="30"/>
          </w:rPr>
          <w:t xml:space="preserve"> 09</w:t>
        </w:r>
      </w:hyperlink>
      <w:r w:rsidR="00A00159" w:rsidRPr="00246A36">
        <w:rPr>
          <w:sz w:val="30"/>
          <w:szCs w:val="30"/>
        </w:rPr>
        <w:t xml:space="preserve"> и 10</w:t>
      </w:r>
      <w:r w:rsidR="009A01A6" w:rsidRPr="00246A36">
        <w:rPr>
          <w:sz w:val="30"/>
          <w:szCs w:val="30"/>
        </w:rPr>
        <w:t xml:space="preserve"> отражаются средства, запланированные </w:t>
      </w:r>
      <w:r w:rsidR="00A00159" w:rsidRPr="00246A36">
        <w:rPr>
          <w:sz w:val="30"/>
          <w:szCs w:val="30"/>
        </w:rPr>
        <w:br/>
      </w:r>
      <w:r w:rsidR="00774160" w:rsidRPr="00246A36">
        <w:rPr>
          <w:sz w:val="30"/>
          <w:szCs w:val="30"/>
        </w:rPr>
        <w:t>в отчетном периоде</w:t>
      </w:r>
      <w:r w:rsidR="00A00159" w:rsidRPr="00246A36">
        <w:rPr>
          <w:sz w:val="30"/>
          <w:szCs w:val="30"/>
        </w:rPr>
        <w:t xml:space="preserve"> и</w:t>
      </w:r>
      <w:r w:rsidR="00774160" w:rsidRPr="00246A36">
        <w:rPr>
          <w:sz w:val="30"/>
          <w:szCs w:val="30"/>
        </w:rPr>
        <w:t xml:space="preserve"> </w:t>
      </w:r>
      <w:r w:rsidR="00A00159" w:rsidRPr="00246A36">
        <w:rPr>
          <w:sz w:val="30"/>
          <w:szCs w:val="30"/>
        </w:rPr>
        <w:t xml:space="preserve">израсходованные за отчетный период соответственно, </w:t>
      </w:r>
      <w:r w:rsidR="009A01A6" w:rsidRPr="00246A36">
        <w:rPr>
          <w:sz w:val="30"/>
          <w:szCs w:val="30"/>
        </w:rPr>
        <w:t xml:space="preserve">на выполнение мероприятий, предусмотренных планом мероприятий по улучшению условий труда на рабочих местах </w:t>
      </w:r>
      <w:r w:rsidR="00C317EC" w:rsidRPr="00246A36">
        <w:rPr>
          <w:sz w:val="30"/>
          <w:szCs w:val="30"/>
        </w:rPr>
        <w:br/>
      </w:r>
      <w:r w:rsidR="009A01A6" w:rsidRPr="00246A36">
        <w:rPr>
          <w:sz w:val="30"/>
          <w:szCs w:val="30"/>
        </w:rPr>
        <w:t xml:space="preserve">с вредными и (или) опасными условиями труда, </w:t>
      </w:r>
      <w:r w:rsidR="007A2909" w:rsidRPr="00246A36">
        <w:rPr>
          <w:sz w:val="30"/>
          <w:szCs w:val="30"/>
        </w:rPr>
        <w:t xml:space="preserve">составленным </w:t>
      </w:r>
      <w:r w:rsidR="00FC0C33" w:rsidRPr="008F43C7">
        <w:rPr>
          <w:sz w:val="30"/>
          <w:szCs w:val="30"/>
        </w:rPr>
        <w:br/>
      </w:r>
      <w:r w:rsidR="009A01A6" w:rsidRPr="00246A36">
        <w:rPr>
          <w:sz w:val="30"/>
          <w:szCs w:val="30"/>
        </w:rPr>
        <w:t xml:space="preserve">в соответствии с </w:t>
      </w:r>
      <w:hyperlink r:id="rId17" w:history="1">
        <w:r w:rsidR="009A01A6" w:rsidRPr="00246A36">
          <w:rPr>
            <w:sz w:val="30"/>
            <w:szCs w:val="30"/>
          </w:rPr>
          <w:t>подпунктом 12.8 пункта 12</w:t>
        </w:r>
      </w:hyperlink>
      <w:r w:rsidR="009A01A6" w:rsidRPr="00246A36">
        <w:rPr>
          <w:sz w:val="30"/>
          <w:szCs w:val="30"/>
        </w:rPr>
        <w:t xml:space="preserve"> Положения</w:t>
      </w:r>
      <w:r w:rsidR="002A69B5" w:rsidRPr="00246A36">
        <w:rPr>
          <w:sz w:val="30"/>
          <w:szCs w:val="30"/>
        </w:rPr>
        <w:t>.</w:t>
      </w:r>
    </w:p>
    <w:p w:rsidR="009A01A6" w:rsidRPr="009A0728" w:rsidRDefault="009A01A6" w:rsidP="009A01A6">
      <w:pPr>
        <w:autoSpaceDE w:val="0"/>
        <w:autoSpaceDN w:val="0"/>
        <w:adjustRightInd w:val="0"/>
        <w:jc w:val="both"/>
        <w:rPr>
          <w:szCs w:val="30"/>
        </w:rPr>
      </w:pPr>
    </w:p>
    <w:p w:rsidR="009A01A6" w:rsidRPr="00C317EC" w:rsidRDefault="009A01A6" w:rsidP="007A2909">
      <w:pPr>
        <w:spacing w:line="276" w:lineRule="auto"/>
        <w:jc w:val="center"/>
        <w:rPr>
          <w:b/>
          <w:szCs w:val="30"/>
        </w:rPr>
      </w:pPr>
      <w:r w:rsidRPr="00C317EC">
        <w:rPr>
          <w:b/>
          <w:bCs/>
          <w:szCs w:val="30"/>
        </w:rPr>
        <w:lastRenderedPageBreak/>
        <w:t>ГЛАВА 3</w:t>
      </w:r>
    </w:p>
    <w:p w:rsidR="009A01A6" w:rsidRPr="00C317EC" w:rsidRDefault="009A01A6" w:rsidP="009A01A6">
      <w:pPr>
        <w:autoSpaceDE w:val="0"/>
        <w:autoSpaceDN w:val="0"/>
        <w:adjustRightInd w:val="0"/>
        <w:jc w:val="center"/>
        <w:rPr>
          <w:b/>
          <w:szCs w:val="30"/>
        </w:rPr>
      </w:pPr>
      <w:r w:rsidRPr="00C317EC">
        <w:rPr>
          <w:b/>
          <w:bCs/>
          <w:szCs w:val="30"/>
        </w:rPr>
        <w:t xml:space="preserve">ПОРЯДОК ЗАПОЛНЕНИЯ РАЗДЕЛА II «ЧИСЛЕННОСТЬ РАБОТНИКОВ, ЗАНЯТЫХ В УСЛОВИЯХ ВОЗДЕЙСТВИЯ ВРЕДНЫХ </w:t>
      </w:r>
      <w:r w:rsidR="00926FEF" w:rsidRPr="00C317EC">
        <w:rPr>
          <w:b/>
          <w:bCs/>
          <w:caps/>
          <w:szCs w:val="30"/>
        </w:rPr>
        <w:t>и (или) опасных</w:t>
      </w:r>
      <w:r w:rsidR="00926FEF" w:rsidRPr="00C317EC">
        <w:rPr>
          <w:b/>
          <w:bCs/>
          <w:szCs w:val="30"/>
        </w:rPr>
        <w:t xml:space="preserve"> </w:t>
      </w:r>
      <w:r w:rsidRPr="00C317EC">
        <w:rPr>
          <w:b/>
          <w:bCs/>
          <w:szCs w:val="30"/>
        </w:rPr>
        <w:t>ФАКТОРОВ ПРОИЗВОДСТВЕННОЙ СРЕДЫ, ТЯЖЕСТИ И НАПРЯЖЕННОСТИ ТРУДОВОГО ПРОЦЕССА,</w:t>
      </w:r>
      <w:r w:rsidR="00926FEF" w:rsidRPr="00C317EC">
        <w:rPr>
          <w:b/>
          <w:bCs/>
          <w:szCs w:val="30"/>
        </w:rPr>
        <w:t xml:space="preserve"> </w:t>
      </w:r>
      <w:r w:rsidRPr="00C317EC">
        <w:rPr>
          <w:b/>
          <w:bCs/>
          <w:szCs w:val="30"/>
        </w:rPr>
        <w:t>НЕ ОТВЕЧАЮЩИХ ГИГИЕНИЧЕСКИМ НОРМАТИВАМ</w:t>
      </w:r>
      <w:r w:rsidR="00E0737C" w:rsidRPr="00C317EC">
        <w:rPr>
          <w:b/>
          <w:bCs/>
          <w:szCs w:val="30"/>
        </w:rPr>
        <w:t xml:space="preserve">, </w:t>
      </w:r>
      <w:r w:rsidR="00C317EC">
        <w:rPr>
          <w:b/>
          <w:bCs/>
          <w:szCs w:val="30"/>
        </w:rPr>
        <w:br/>
      </w:r>
      <w:r w:rsidR="00E0737C" w:rsidRPr="00C317EC">
        <w:rPr>
          <w:b/>
          <w:bCs/>
          <w:caps/>
          <w:szCs w:val="30"/>
        </w:rPr>
        <w:t xml:space="preserve">на конец </w:t>
      </w:r>
      <w:r w:rsidR="00D7164D" w:rsidRPr="00C317EC">
        <w:rPr>
          <w:b/>
          <w:bCs/>
          <w:caps/>
          <w:szCs w:val="30"/>
        </w:rPr>
        <w:t xml:space="preserve">ОТЧЕТНОГО </w:t>
      </w:r>
      <w:r w:rsidR="00E0737C" w:rsidRPr="00C317EC">
        <w:rPr>
          <w:b/>
          <w:bCs/>
          <w:caps/>
          <w:szCs w:val="30"/>
        </w:rPr>
        <w:t>года</w:t>
      </w:r>
      <w:r w:rsidRPr="00C317EC">
        <w:rPr>
          <w:b/>
          <w:bCs/>
          <w:szCs w:val="30"/>
        </w:rPr>
        <w:t>»</w:t>
      </w:r>
    </w:p>
    <w:p w:rsidR="009A01A6" w:rsidRPr="009A0728" w:rsidRDefault="009A01A6" w:rsidP="009A01A6">
      <w:pPr>
        <w:autoSpaceDE w:val="0"/>
        <w:autoSpaceDN w:val="0"/>
        <w:adjustRightInd w:val="0"/>
        <w:jc w:val="both"/>
        <w:rPr>
          <w:szCs w:val="30"/>
        </w:rPr>
      </w:pPr>
    </w:p>
    <w:p w:rsidR="009A01A6" w:rsidRPr="009A0728" w:rsidRDefault="00A00159" w:rsidP="00020AED">
      <w:pPr>
        <w:pStyle w:val="ConsPlusNormal"/>
        <w:ind w:firstLine="709"/>
        <w:jc w:val="both"/>
        <w:rPr>
          <w:sz w:val="30"/>
          <w:szCs w:val="30"/>
        </w:rPr>
      </w:pPr>
      <w:r w:rsidRPr="009A0728">
        <w:rPr>
          <w:sz w:val="30"/>
          <w:szCs w:val="30"/>
        </w:rPr>
        <w:t>14</w:t>
      </w:r>
      <w:r w:rsidR="009A01A6" w:rsidRPr="009A0728">
        <w:rPr>
          <w:sz w:val="30"/>
          <w:szCs w:val="30"/>
        </w:rPr>
        <w:t xml:space="preserve">. </w:t>
      </w:r>
      <w:hyperlink r:id="rId18" w:history="1">
        <w:r w:rsidR="009A01A6" w:rsidRPr="009A0728">
          <w:rPr>
            <w:sz w:val="30"/>
            <w:szCs w:val="30"/>
          </w:rPr>
          <w:t>Раздел II</w:t>
        </w:r>
      </w:hyperlink>
      <w:r w:rsidR="009A01A6" w:rsidRPr="009A0728">
        <w:rPr>
          <w:sz w:val="30"/>
          <w:szCs w:val="30"/>
        </w:rPr>
        <w:t xml:space="preserve"> заполняется по результатам последней аттестации </w:t>
      </w:r>
      <w:r w:rsidR="002A69B5" w:rsidRPr="009A0728">
        <w:rPr>
          <w:sz w:val="30"/>
          <w:szCs w:val="30"/>
        </w:rPr>
        <w:br/>
      </w:r>
      <w:r w:rsidR="009A01A6" w:rsidRPr="009A0728">
        <w:rPr>
          <w:sz w:val="30"/>
          <w:szCs w:val="30"/>
        </w:rPr>
        <w:t xml:space="preserve">в соответствии с </w:t>
      </w:r>
      <w:hyperlink r:id="rId19" w:history="1">
        <w:r w:rsidR="009A01A6" w:rsidRPr="009A0728">
          <w:rPr>
            <w:sz w:val="30"/>
            <w:szCs w:val="30"/>
          </w:rPr>
          <w:t>Инструкцией</w:t>
        </w:r>
      </w:hyperlink>
      <w:r w:rsidR="009A01A6" w:rsidRPr="009A0728">
        <w:rPr>
          <w:sz w:val="30"/>
          <w:szCs w:val="30"/>
        </w:rPr>
        <w:t>.</w:t>
      </w:r>
    </w:p>
    <w:p w:rsidR="009A01A6" w:rsidRPr="009A0728" w:rsidRDefault="00A00159" w:rsidP="00020AED">
      <w:pPr>
        <w:pStyle w:val="ConsPlusNormal"/>
        <w:autoSpaceDE/>
        <w:autoSpaceDN/>
        <w:adjustRightInd/>
        <w:ind w:firstLine="709"/>
        <w:jc w:val="both"/>
        <w:rPr>
          <w:sz w:val="30"/>
          <w:szCs w:val="30"/>
        </w:rPr>
      </w:pPr>
      <w:r w:rsidRPr="009A0728">
        <w:rPr>
          <w:sz w:val="30"/>
          <w:szCs w:val="30"/>
        </w:rPr>
        <w:t>15</w:t>
      </w:r>
      <w:r w:rsidR="009A01A6" w:rsidRPr="009A0728">
        <w:rPr>
          <w:sz w:val="30"/>
          <w:szCs w:val="30"/>
        </w:rPr>
        <w:t xml:space="preserve">. </w:t>
      </w:r>
      <w:r w:rsidRPr="009A0728">
        <w:rPr>
          <w:sz w:val="30"/>
          <w:szCs w:val="30"/>
        </w:rPr>
        <w:t>П</w:t>
      </w:r>
      <w:r w:rsidR="009A01A6" w:rsidRPr="009A0728">
        <w:rPr>
          <w:sz w:val="30"/>
          <w:szCs w:val="30"/>
        </w:rPr>
        <w:t xml:space="preserve">о </w:t>
      </w:r>
      <w:hyperlink r:id="rId20" w:history="1">
        <w:r w:rsidR="009A01A6" w:rsidRPr="009A0728">
          <w:rPr>
            <w:sz w:val="30"/>
            <w:szCs w:val="30"/>
          </w:rPr>
          <w:t>строкам 1</w:t>
        </w:r>
      </w:hyperlink>
      <w:r w:rsidR="009A01A6" w:rsidRPr="009A0728">
        <w:rPr>
          <w:sz w:val="30"/>
          <w:szCs w:val="30"/>
        </w:rPr>
        <w:t xml:space="preserve">1, </w:t>
      </w:r>
      <w:hyperlink r:id="rId21" w:history="1">
        <w:r w:rsidR="009A01A6" w:rsidRPr="009A0728">
          <w:rPr>
            <w:sz w:val="30"/>
            <w:szCs w:val="30"/>
          </w:rPr>
          <w:t>1</w:t>
        </w:r>
      </w:hyperlink>
      <w:r w:rsidR="009A01A6" w:rsidRPr="009A0728">
        <w:rPr>
          <w:sz w:val="30"/>
          <w:szCs w:val="30"/>
        </w:rPr>
        <w:t xml:space="preserve">2, </w:t>
      </w:r>
      <w:hyperlink r:id="rId22" w:history="1">
        <w:r w:rsidR="009A01A6" w:rsidRPr="009A0728">
          <w:rPr>
            <w:sz w:val="30"/>
            <w:szCs w:val="30"/>
          </w:rPr>
          <w:t>1</w:t>
        </w:r>
      </w:hyperlink>
      <w:r w:rsidR="009A01A6" w:rsidRPr="009A0728">
        <w:rPr>
          <w:sz w:val="30"/>
          <w:szCs w:val="30"/>
        </w:rPr>
        <w:t>5,</w:t>
      </w:r>
      <w:r w:rsidRPr="009A0728">
        <w:rPr>
          <w:sz w:val="30"/>
          <w:szCs w:val="30"/>
        </w:rPr>
        <w:t xml:space="preserve"> </w:t>
      </w:r>
      <w:r w:rsidR="009A01A6" w:rsidRPr="009A0728">
        <w:rPr>
          <w:sz w:val="30"/>
          <w:szCs w:val="30"/>
        </w:rPr>
        <w:t xml:space="preserve">17 отражается численность работников, </w:t>
      </w:r>
      <w:r w:rsidR="00884FE5" w:rsidRPr="008F43C7">
        <w:rPr>
          <w:sz w:val="30"/>
          <w:szCs w:val="30"/>
        </w:rPr>
        <w:br/>
      </w:r>
      <w:r w:rsidR="009A01A6" w:rsidRPr="009A0728">
        <w:rPr>
          <w:sz w:val="30"/>
          <w:szCs w:val="30"/>
        </w:rPr>
        <w:t xml:space="preserve">на рабочих местах которых шум, вибрация, неионизирующие поля </w:t>
      </w:r>
      <w:r w:rsidR="00884FE5" w:rsidRPr="008F43C7">
        <w:rPr>
          <w:sz w:val="30"/>
          <w:szCs w:val="30"/>
        </w:rPr>
        <w:br/>
      </w:r>
      <w:r w:rsidR="009A01A6" w:rsidRPr="009A0728">
        <w:rPr>
          <w:sz w:val="30"/>
          <w:szCs w:val="30"/>
        </w:rPr>
        <w:t>и излучения (ультразвук, инфразвук, электромагнитные поля радиочастотного диапазона, электрические поля промышленной частоты, лазерное и ультрафиолетовое излучение), прочие вредные производственные факторы (микроклимат, освещенность) превышают установленные предельно допустимые уровни</w:t>
      </w:r>
      <w:r w:rsidRPr="009A0728">
        <w:rPr>
          <w:sz w:val="30"/>
          <w:szCs w:val="30"/>
        </w:rPr>
        <w:t>.</w:t>
      </w:r>
    </w:p>
    <w:p w:rsidR="009A01A6" w:rsidRPr="009A0728" w:rsidRDefault="00A00159" w:rsidP="00020AED">
      <w:pPr>
        <w:pStyle w:val="ConsPlusNormal"/>
        <w:autoSpaceDE/>
        <w:autoSpaceDN/>
        <w:adjustRightInd/>
        <w:ind w:firstLine="709"/>
        <w:jc w:val="both"/>
        <w:rPr>
          <w:sz w:val="30"/>
          <w:szCs w:val="30"/>
        </w:rPr>
      </w:pPr>
      <w:r w:rsidRPr="009A0728">
        <w:rPr>
          <w:sz w:val="30"/>
          <w:szCs w:val="30"/>
        </w:rPr>
        <w:t>16</w:t>
      </w:r>
      <w:r w:rsidR="009A01A6" w:rsidRPr="009A0728">
        <w:rPr>
          <w:sz w:val="30"/>
          <w:szCs w:val="30"/>
        </w:rPr>
        <w:t xml:space="preserve">. </w:t>
      </w:r>
      <w:r w:rsidRPr="009A0728">
        <w:rPr>
          <w:sz w:val="30"/>
          <w:szCs w:val="30"/>
        </w:rPr>
        <w:t>П</w:t>
      </w:r>
      <w:r w:rsidR="009A01A6" w:rsidRPr="009A0728">
        <w:rPr>
          <w:sz w:val="30"/>
          <w:szCs w:val="30"/>
        </w:rPr>
        <w:t xml:space="preserve">о </w:t>
      </w:r>
      <w:hyperlink r:id="rId23" w:history="1">
        <w:r w:rsidR="009A01A6" w:rsidRPr="009A0728">
          <w:rPr>
            <w:sz w:val="30"/>
            <w:szCs w:val="30"/>
          </w:rPr>
          <w:t>строкам 1</w:t>
        </w:r>
      </w:hyperlink>
      <w:r w:rsidR="009A01A6" w:rsidRPr="009A0728">
        <w:rPr>
          <w:sz w:val="30"/>
          <w:szCs w:val="30"/>
        </w:rPr>
        <w:t xml:space="preserve">3 и </w:t>
      </w:r>
      <w:hyperlink r:id="rId24" w:history="1">
        <w:r w:rsidR="009A01A6" w:rsidRPr="009A0728">
          <w:rPr>
            <w:sz w:val="30"/>
            <w:szCs w:val="30"/>
          </w:rPr>
          <w:t>1</w:t>
        </w:r>
      </w:hyperlink>
      <w:r w:rsidR="009A01A6" w:rsidRPr="009A0728">
        <w:rPr>
          <w:sz w:val="30"/>
          <w:szCs w:val="30"/>
        </w:rPr>
        <w:t xml:space="preserve">4 отражается численность работников, </w:t>
      </w:r>
      <w:r w:rsidR="00884FE5" w:rsidRPr="008F43C7">
        <w:rPr>
          <w:sz w:val="30"/>
          <w:szCs w:val="30"/>
        </w:rPr>
        <w:br/>
      </w:r>
      <w:r w:rsidR="009A01A6" w:rsidRPr="009A0728">
        <w:rPr>
          <w:sz w:val="30"/>
          <w:szCs w:val="30"/>
        </w:rPr>
        <w:t>на рабочих местах которых запыленность и загазованность воздуха рабочей зоны превышают предельно допустимые нормы концентрации вредного вещества или промышленной пыли</w:t>
      </w:r>
      <w:r w:rsidRPr="009A0728">
        <w:rPr>
          <w:sz w:val="30"/>
          <w:szCs w:val="30"/>
        </w:rPr>
        <w:t>.</w:t>
      </w:r>
    </w:p>
    <w:p w:rsidR="009A01A6" w:rsidRPr="009A0728" w:rsidRDefault="00A00159" w:rsidP="00020AED">
      <w:pPr>
        <w:pStyle w:val="ConsPlusNormal"/>
        <w:autoSpaceDE/>
        <w:autoSpaceDN/>
        <w:adjustRightInd/>
        <w:ind w:firstLine="709"/>
        <w:jc w:val="both"/>
        <w:rPr>
          <w:sz w:val="30"/>
          <w:szCs w:val="30"/>
        </w:rPr>
      </w:pPr>
      <w:r w:rsidRPr="009A0728">
        <w:rPr>
          <w:sz w:val="30"/>
          <w:szCs w:val="30"/>
        </w:rPr>
        <w:t>17</w:t>
      </w:r>
      <w:r w:rsidR="009A01A6" w:rsidRPr="009A0728">
        <w:rPr>
          <w:sz w:val="30"/>
          <w:szCs w:val="30"/>
        </w:rPr>
        <w:t xml:space="preserve">. </w:t>
      </w:r>
      <w:r w:rsidRPr="009A0728">
        <w:rPr>
          <w:sz w:val="30"/>
          <w:szCs w:val="30"/>
        </w:rPr>
        <w:t>П</w:t>
      </w:r>
      <w:r w:rsidR="009A01A6" w:rsidRPr="009A0728">
        <w:rPr>
          <w:sz w:val="30"/>
          <w:szCs w:val="30"/>
        </w:rPr>
        <w:t xml:space="preserve">о </w:t>
      </w:r>
      <w:hyperlink r:id="rId25" w:history="1">
        <w:r w:rsidR="009A01A6" w:rsidRPr="009A0728">
          <w:rPr>
            <w:sz w:val="30"/>
            <w:szCs w:val="30"/>
          </w:rPr>
          <w:t xml:space="preserve">строке </w:t>
        </w:r>
      </w:hyperlink>
      <w:r w:rsidR="009A01A6" w:rsidRPr="009A0728">
        <w:rPr>
          <w:sz w:val="30"/>
          <w:szCs w:val="30"/>
        </w:rPr>
        <w:t xml:space="preserve">16 отражается численность работников, на рабочих местах которых эксплуатируются источники ионизирующего излучения, для использования которых требуется разрешение органов и учреждений, осуществляющих в соответствии с законодательными актами государственный санитарный надзор, и распространяются требования </w:t>
      </w:r>
      <w:r w:rsidR="00884FE5" w:rsidRPr="008F43C7">
        <w:rPr>
          <w:sz w:val="30"/>
          <w:szCs w:val="30"/>
        </w:rPr>
        <w:br/>
      </w:r>
      <w:r w:rsidR="009A01A6" w:rsidRPr="009A0728">
        <w:rPr>
          <w:sz w:val="30"/>
          <w:szCs w:val="30"/>
        </w:rPr>
        <w:t>по радиационной безопасности</w:t>
      </w:r>
      <w:r w:rsidRPr="009A0728">
        <w:rPr>
          <w:sz w:val="30"/>
          <w:szCs w:val="30"/>
        </w:rPr>
        <w:t>.</w:t>
      </w:r>
    </w:p>
    <w:p w:rsidR="009A01A6" w:rsidRPr="009A0728" w:rsidRDefault="00376A5C" w:rsidP="00020AED">
      <w:pPr>
        <w:pStyle w:val="ConsPlusNormal"/>
        <w:autoSpaceDE/>
        <w:autoSpaceDN/>
        <w:adjustRightInd/>
        <w:ind w:firstLine="709"/>
        <w:jc w:val="both"/>
        <w:rPr>
          <w:sz w:val="30"/>
          <w:szCs w:val="30"/>
        </w:rPr>
      </w:pPr>
      <w:r w:rsidRPr="009A0728">
        <w:rPr>
          <w:sz w:val="30"/>
          <w:szCs w:val="30"/>
        </w:rPr>
        <w:t>18</w:t>
      </w:r>
      <w:r w:rsidR="009A01A6" w:rsidRPr="009A0728">
        <w:rPr>
          <w:sz w:val="30"/>
          <w:szCs w:val="30"/>
        </w:rPr>
        <w:t xml:space="preserve">. </w:t>
      </w:r>
      <w:proofErr w:type="gramStart"/>
      <w:r w:rsidRPr="009A0728">
        <w:rPr>
          <w:sz w:val="30"/>
          <w:szCs w:val="30"/>
        </w:rPr>
        <w:t>П</w:t>
      </w:r>
      <w:r w:rsidR="009A01A6" w:rsidRPr="009A0728">
        <w:rPr>
          <w:sz w:val="30"/>
          <w:szCs w:val="30"/>
        </w:rPr>
        <w:t xml:space="preserve">о </w:t>
      </w:r>
      <w:hyperlink r:id="rId26" w:history="1">
        <w:r w:rsidR="009A01A6" w:rsidRPr="009A0728">
          <w:rPr>
            <w:sz w:val="30"/>
            <w:szCs w:val="30"/>
          </w:rPr>
          <w:t>строке 18</w:t>
        </w:r>
      </w:hyperlink>
      <w:r w:rsidR="009A01A6" w:rsidRPr="009A0728">
        <w:rPr>
          <w:sz w:val="30"/>
          <w:szCs w:val="30"/>
        </w:rPr>
        <w:t xml:space="preserve"> отражается численность работников, занятых тяжелым физическим трудом, условия труда которых отнесены к вредным (3-й класс) по показателям тяжести трудового процесса </w:t>
      </w:r>
      <w:r w:rsidRPr="009A0728">
        <w:rPr>
          <w:sz w:val="30"/>
          <w:szCs w:val="30"/>
        </w:rPr>
        <w:t xml:space="preserve">в </w:t>
      </w:r>
      <w:r w:rsidR="009A01A6" w:rsidRPr="009A0728">
        <w:rPr>
          <w:sz w:val="30"/>
          <w:szCs w:val="30"/>
        </w:rPr>
        <w:t>результат</w:t>
      </w:r>
      <w:r w:rsidRPr="009A0728">
        <w:rPr>
          <w:sz w:val="30"/>
          <w:szCs w:val="30"/>
        </w:rPr>
        <w:t>е</w:t>
      </w:r>
      <w:r w:rsidR="009A01A6" w:rsidRPr="009A0728">
        <w:rPr>
          <w:sz w:val="30"/>
          <w:szCs w:val="30"/>
        </w:rPr>
        <w:t xml:space="preserve"> аттестации, проведенной в соответствии с </w:t>
      </w:r>
      <w:hyperlink r:id="rId27" w:history="1">
        <w:r w:rsidR="009A01A6" w:rsidRPr="009A0728">
          <w:rPr>
            <w:sz w:val="30"/>
            <w:szCs w:val="30"/>
          </w:rPr>
          <w:t>Инструкцией</w:t>
        </w:r>
      </w:hyperlink>
      <w:r w:rsidR="00230316" w:rsidRPr="009A0728">
        <w:rPr>
          <w:sz w:val="30"/>
          <w:szCs w:val="30"/>
        </w:rPr>
        <w:t>.</w:t>
      </w:r>
      <w:proofErr w:type="gramEnd"/>
    </w:p>
    <w:p w:rsidR="009A01A6" w:rsidRPr="009A0728" w:rsidRDefault="00376A5C" w:rsidP="00020AED">
      <w:pPr>
        <w:pStyle w:val="ConsPlusNormal"/>
        <w:autoSpaceDE/>
        <w:autoSpaceDN/>
        <w:adjustRightInd/>
        <w:ind w:firstLine="709"/>
        <w:jc w:val="both"/>
        <w:rPr>
          <w:sz w:val="30"/>
          <w:szCs w:val="30"/>
        </w:rPr>
      </w:pPr>
      <w:r w:rsidRPr="009A0728">
        <w:rPr>
          <w:sz w:val="30"/>
          <w:szCs w:val="30"/>
        </w:rPr>
        <w:t>19</w:t>
      </w:r>
      <w:r w:rsidR="009A01A6" w:rsidRPr="009A0728">
        <w:rPr>
          <w:sz w:val="30"/>
          <w:szCs w:val="30"/>
        </w:rPr>
        <w:t xml:space="preserve">. </w:t>
      </w:r>
      <w:proofErr w:type="gramStart"/>
      <w:r w:rsidRPr="009A0728">
        <w:rPr>
          <w:sz w:val="30"/>
          <w:szCs w:val="30"/>
        </w:rPr>
        <w:t>П</w:t>
      </w:r>
      <w:r w:rsidR="009A01A6" w:rsidRPr="009A0728">
        <w:rPr>
          <w:sz w:val="30"/>
          <w:szCs w:val="30"/>
        </w:rPr>
        <w:t xml:space="preserve">о </w:t>
      </w:r>
      <w:hyperlink r:id="rId28" w:history="1">
        <w:r w:rsidR="009A01A6" w:rsidRPr="009A0728">
          <w:rPr>
            <w:sz w:val="30"/>
            <w:szCs w:val="30"/>
          </w:rPr>
          <w:t>строке 19</w:t>
        </w:r>
      </w:hyperlink>
      <w:r w:rsidR="009A01A6" w:rsidRPr="009A0728">
        <w:rPr>
          <w:sz w:val="30"/>
          <w:szCs w:val="30"/>
        </w:rPr>
        <w:t xml:space="preserve"> отражается численность работников, занятых напряженным трудом, условия труда которых отнесены к вредным </w:t>
      </w:r>
      <w:r w:rsidR="0088544F" w:rsidRPr="009A0728">
        <w:rPr>
          <w:sz w:val="30"/>
          <w:szCs w:val="30"/>
        </w:rPr>
        <w:br/>
      </w:r>
      <w:r w:rsidR="009A01A6" w:rsidRPr="009A0728">
        <w:rPr>
          <w:sz w:val="30"/>
          <w:szCs w:val="30"/>
        </w:rPr>
        <w:t xml:space="preserve">(3-й класс) по показателям напряженности трудового процесса </w:t>
      </w:r>
      <w:r w:rsidR="0088544F" w:rsidRPr="009A0728">
        <w:rPr>
          <w:sz w:val="30"/>
          <w:szCs w:val="30"/>
        </w:rPr>
        <w:br/>
      </w:r>
      <w:r w:rsidRPr="009A0728">
        <w:rPr>
          <w:sz w:val="30"/>
          <w:szCs w:val="30"/>
        </w:rPr>
        <w:t>в</w:t>
      </w:r>
      <w:r w:rsidR="009A01A6" w:rsidRPr="009A0728">
        <w:rPr>
          <w:sz w:val="30"/>
          <w:szCs w:val="30"/>
        </w:rPr>
        <w:t xml:space="preserve"> результат</w:t>
      </w:r>
      <w:r w:rsidRPr="009A0728">
        <w:rPr>
          <w:sz w:val="30"/>
          <w:szCs w:val="30"/>
        </w:rPr>
        <w:t>е</w:t>
      </w:r>
      <w:r w:rsidR="009A01A6" w:rsidRPr="009A0728">
        <w:rPr>
          <w:sz w:val="30"/>
          <w:szCs w:val="30"/>
        </w:rPr>
        <w:t xml:space="preserve"> аттестации, проведенной в соответствии с </w:t>
      </w:r>
      <w:hyperlink r:id="rId29" w:history="1">
        <w:r w:rsidR="009A01A6" w:rsidRPr="009A0728">
          <w:rPr>
            <w:sz w:val="30"/>
            <w:szCs w:val="30"/>
          </w:rPr>
          <w:t>Инструкцией</w:t>
        </w:r>
      </w:hyperlink>
      <w:r w:rsidR="009A01A6" w:rsidRPr="009A0728">
        <w:rPr>
          <w:sz w:val="30"/>
          <w:szCs w:val="30"/>
        </w:rPr>
        <w:t xml:space="preserve">. </w:t>
      </w:r>
      <w:proofErr w:type="gramEnd"/>
    </w:p>
    <w:p w:rsidR="00895E75" w:rsidRDefault="00895E75">
      <w:pPr>
        <w:spacing w:after="200" w:line="276" w:lineRule="auto"/>
        <w:rPr>
          <w:b/>
          <w:bCs/>
          <w:szCs w:val="30"/>
        </w:rPr>
      </w:pPr>
    </w:p>
    <w:p w:rsidR="008547AB" w:rsidRDefault="008547AB">
      <w:pPr>
        <w:spacing w:after="200" w:line="276" w:lineRule="auto"/>
        <w:rPr>
          <w:b/>
          <w:bCs/>
          <w:szCs w:val="30"/>
        </w:rPr>
      </w:pPr>
      <w:r>
        <w:rPr>
          <w:b/>
          <w:bCs/>
          <w:szCs w:val="30"/>
        </w:rPr>
        <w:br w:type="page"/>
      </w:r>
    </w:p>
    <w:p w:rsidR="009A01A6" w:rsidRPr="00C317EC" w:rsidRDefault="009A01A6" w:rsidP="009A01A6">
      <w:pPr>
        <w:autoSpaceDE w:val="0"/>
        <w:autoSpaceDN w:val="0"/>
        <w:adjustRightInd w:val="0"/>
        <w:jc w:val="center"/>
        <w:outlineLvl w:val="0"/>
        <w:rPr>
          <w:b/>
          <w:szCs w:val="30"/>
        </w:rPr>
      </w:pPr>
      <w:r w:rsidRPr="00C317EC">
        <w:rPr>
          <w:b/>
          <w:bCs/>
          <w:szCs w:val="30"/>
        </w:rPr>
        <w:lastRenderedPageBreak/>
        <w:t>ГЛАВА 4</w:t>
      </w:r>
    </w:p>
    <w:p w:rsidR="009A01A6" w:rsidRPr="00C317EC" w:rsidRDefault="009A01A6" w:rsidP="009A01A6">
      <w:pPr>
        <w:autoSpaceDE w:val="0"/>
        <w:autoSpaceDN w:val="0"/>
        <w:adjustRightInd w:val="0"/>
        <w:jc w:val="center"/>
        <w:rPr>
          <w:b/>
          <w:szCs w:val="30"/>
        </w:rPr>
      </w:pPr>
      <w:r w:rsidRPr="00C317EC">
        <w:rPr>
          <w:b/>
          <w:bCs/>
          <w:szCs w:val="30"/>
        </w:rPr>
        <w:t>ПОРЯДОК ЗАПОЛНЕНИЯ РАЗДЕЛА III «ЧИСЛЕННОСТЬ РАБОТНИКОВ, КОТОРЫМ ПРЕДОСТАВЛ</w:t>
      </w:r>
      <w:r w:rsidR="00230316" w:rsidRPr="00C317EC">
        <w:rPr>
          <w:b/>
          <w:bCs/>
          <w:szCs w:val="30"/>
        </w:rPr>
        <w:t xml:space="preserve">ЕНЫ </w:t>
      </w:r>
      <w:r w:rsidRPr="00C317EC">
        <w:rPr>
          <w:b/>
          <w:bCs/>
          <w:szCs w:val="30"/>
        </w:rPr>
        <w:t xml:space="preserve">КОМПЕНСАЦИИ </w:t>
      </w:r>
      <w:r w:rsidR="00245AF7" w:rsidRPr="00C317EC">
        <w:rPr>
          <w:b/>
          <w:bCs/>
          <w:szCs w:val="30"/>
        </w:rPr>
        <w:br/>
      </w:r>
      <w:r w:rsidRPr="00C317EC">
        <w:rPr>
          <w:b/>
          <w:bCs/>
          <w:szCs w:val="30"/>
        </w:rPr>
        <w:t>ПО УСЛОВИЯМ ТРУДА</w:t>
      </w:r>
      <w:r w:rsidR="00926FEF" w:rsidRPr="00C317EC">
        <w:rPr>
          <w:b/>
          <w:bCs/>
          <w:szCs w:val="30"/>
        </w:rPr>
        <w:t xml:space="preserve"> И</w:t>
      </w:r>
      <w:r w:rsidRPr="00C317EC">
        <w:rPr>
          <w:b/>
          <w:bCs/>
          <w:szCs w:val="30"/>
        </w:rPr>
        <w:t xml:space="preserve"> ПОДТВЕРЖДЕНО ПРАВО </w:t>
      </w:r>
      <w:r w:rsidR="00245AF7" w:rsidRPr="00C317EC">
        <w:rPr>
          <w:b/>
          <w:bCs/>
          <w:szCs w:val="30"/>
        </w:rPr>
        <w:br/>
      </w:r>
      <w:r w:rsidRPr="00C317EC">
        <w:rPr>
          <w:b/>
          <w:bCs/>
          <w:szCs w:val="30"/>
        </w:rPr>
        <w:t>НА ПРОФЕССИОНАЛЬНОЕ ПЕНСИОННОЕ СТРАХОВАНИЕ</w:t>
      </w:r>
      <w:r w:rsidR="00926FEF" w:rsidRPr="00C317EC">
        <w:rPr>
          <w:b/>
          <w:bCs/>
          <w:szCs w:val="30"/>
        </w:rPr>
        <w:t xml:space="preserve">, </w:t>
      </w:r>
      <w:r w:rsidR="00245AF7" w:rsidRPr="00C317EC">
        <w:rPr>
          <w:b/>
          <w:bCs/>
          <w:szCs w:val="30"/>
        </w:rPr>
        <w:br/>
      </w:r>
      <w:r w:rsidR="00D7164D" w:rsidRPr="00C317EC">
        <w:rPr>
          <w:b/>
          <w:bCs/>
          <w:caps/>
          <w:szCs w:val="30"/>
        </w:rPr>
        <w:t>на конец ОТЧЕТНОГО года</w:t>
      </w:r>
      <w:r w:rsidRPr="00C317EC">
        <w:rPr>
          <w:b/>
          <w:bCs/>
          <w:szCs w:val="30"/>
        </w:rPr>
        <w:t>»</w:t>
      </w:r>
    </w:p>
    <w:p w:rsidR="009A01A6" w:rsidRPr="001E62B2" w:rsidRDefault="009A01A6" w:rsidP="009A01A6">
      <w:pPr>
        <w:autoSpaceDE w:val="0"/>
        <w:autoSpaceDN w:val="0"/>
        <w:adjustRightInd w:val="0"/>
        <w:jc w:val="both"/>
        <w:rPr>
          <w:szCs w:val="30"/>
        </w:rPr>
      </w:pPr>
    </w:p>
    <w:p w:rsidR="00230316" w:rsidRPr="009A0728" w:rsidRDefault="00230316" w:rsidP="00020AED">
      <w:pPr>
        <w:pStyle w:val="ConsPlusNormal"/>
        <w:ind w:firstLine="709"/>
        <w:jc w:val="both"/>
        <w:rPr>
          <w:sz w:val="30"/>
          <w:szCs w:val="30"/>
        </w:rPr>
      </w:pPr>
      <w:r w:rsidRPr="00A80B86">
        <w:rPr>
          <w:sz w:val="30"/>
          <w:szCs w:val="30"/>
        </w:rPr>
        <w:t>20</w:t>
      </w:r>
      <w:r w:rsidR="009A01A6" w:rsidRPr="00A80B86">
        <w:rPr>
          <w:sz w:val="30"/>
          <w:szCs w:val="30"/>
        </w:rPr>
        <w:t xml:space="preserve">. </w:t>
      </w:r>
      <w:r w:rsidRPr="00A80B86">
        <w:rPr>
          <w:sz w:val="30"/>
          <w:szCs w:val="30"/>
        </w:rPr>
        <w:t>П</w:t>
      </w:r>
      <w:r w:rsidR="009A01A6" w:rsidRPr="00A80B86">
        <w:rPr>
          <w:sz w:val="30"/>
          <w:szCs w:val="30"/>
        </w:rPr>
        <w:t xml:space="preserve">о </w:t>
      </w:r>
      <w:hyperlink r:id="rId30" w:history="1">
        <w:r w:rsidR="009A01A6" w:rsidRPr="00A80B86">
          <w:rPr>
            <w:sz w:val="30"/>
            <w:szCs w:val="30"/>
          </w:rPr>
          <w:t>строке 2</w:t>
        </w:r>
      </w:hyperlink>
      <w:r w:rsidR="009A01A6" w:rsidRPr="00A80B86">
        <w:rPr>
          <w:sz w:val="30"/>
          <w:szCs w:val="30"/>
        </w:rPr>
        <w:t>0 отражается численность работников,</w:t>
      </w:r>
      <w:r w:rsidR="002A23C0" w:rsidRPr="00A80B86">
        <w:rPr>
          <w:sz w:val="30"/>
          <w:szCs w:val="30"/>
        </w:rPr>
        <w:t xml:space="preserve"> которым</w:t>
      </w:r>
      <w:r w:rsidR="009A01A6" w:rsidRPr="00A80B86">
        <w:rPr>
          <w:sz w:val="30"/>
          <w:szCs w:val="30"/>
        </w:rPr>
        <w:t xml:space="preserve"> </w:t>
      </w:r>
      <w:r w:rsidR="00884FE5" w:rsidRPr="00A80B86">
        <w:rPr>
          <w:sz w:val="30"/>
          <w:szCs w:val="30"/>
        </w:rPr>
        <w:br/>
      </w:r>
      <w:r w:rsidRPr="00A80B86">
        <w:rPr>
          <w:sz w:val="30"/>
          <w:szCs w:val="30"/>
        </w:rPr>
        <w:t xml:space="preserve">по результатам аттестации </w:t>
      </w:r>
      <w:r w:rsidR="009A01A6" w:rsidRPr="00A80B86">
        <w:rPr>
          <w:sz w:val="30"/>
          <w:szCs w:val="30"/>
        </w:rPr>
        <w:t xml:space="preserve">предоставляется хотя бы одна из перечисленных в </w:t>
      </w:r>
      <w:hyperlink r:id="rId31" w:history="1">
        <w:r w:rsidR="009A01A6" w:rsidRPr="00A80B86">
          <w:rPr>
            <w:sz w:val="30"/>
            <w:szCs w:val="30"/>
          </w:rPr>
          <w:t>строках 2</w:t>
        </w:r>
      </w:hyperlink>
      <w:r w:rsidR="00E8672F" w:rsidRPr="00A80B86">
        <w:rPr>
          <w:sz w:val="30"/>
          <w:szCs w:val="30"/>
        </w:rPr>
        <w:t>1 </w:t>
      </w:r>
      <w:r w:rsidR="002A23C0" w:rsidRPr="00A80B86">
        <w:rPr>
          <w:sz w:val="30"/>
          <w:szCs w:val="30"/>
        </w:rPr>
        <w:t>–</w:t>
      </w:r>
      <w:r w:rsidR="00E8672F" w:rsidRPr="00A80B86">
        <w:rPr>
          <w:sz w:val="30"/>
          <w:szCs w:val="30"/>
        </w:rPr>
        <w:t> </w:t>
      </w:r>
      <w:r w:rsidR="009A01A6" w:rsidRPr="00A80B86">
        <w:rPr>
          <w:sz w:val="30"/>
          <w:szCs w:val="30"/>
        </w:rPr>
        <w:t>2</w:t>
      </w:r>
      <w:r w:rsidRPr="00A80B86">
        <w:rPr>
          <w:sz w:val="30"/>
          <w:szCs w:val="30"/>
        </w:rPr>
        <w:t>3</w:t>
      </w:r>
      <w:r w:rsidR="009A01A6" w:rsidRPr="00A80B86">
        <w:rPr>
          <w:sz w:val="30"/>
          <w:szCs w:val="30"/>
        </w:rPr>
        <w:t xml:space="preserve"> компенсаций </w:t>
      </w:r>
      <w:r w:rsidRPr="00A80B86">
        <w:rPr>
          <w:sz w:val="30"/>
          <w:szCs w:val="30"/>
        </w:rPr>
        <w:t>и</w:t>
      </w:r>
      <w:r w:rsidR="009A01A6" w:rsidRPr="00A80B86">
        <w:rPr>
          <w:sz w:val="30"/>
          <w:szCs w:val="30"/>
        </w:rPr>
        <w:t xml:space="preserve"> </w:t>
      </w:r>
      <w:r w:rsidRPr="00A80B86">
        <w:rPr>
          <w:sz w:val="30"/>
          <w:szCs w:val="30"/>
        </w:rPr>
        <w:t xml:space="preserve">подтверждено право </w:t>
      </w:r>
      <w:r w:rsidR="00E8672F" w:rsidRPr="00A80B86">
        <w:rPr>
          <w:sz w:val="30"/>
          <w:szCs w:val="30"/>
        </w:rPr>
        <w:br/>
      </w:r>
      <w:r w:rsidRPr="00A80B86">
        <w:rPr>
          <w:sz w:val="30"/>
          <w:szCs w:val="30"/>
        </w:rPr>
        <w:t xml:space="preserve">на </w:t>
      </w:r>
      <w:r w:rsidR="009A01A6" w:rsidRPr="00A80B86">
        <w:rPr>
          <w:sz w:val="30"/>
          <w:szCs w:val="30"/>
        </w:rPr>
        <w:t xml:space="preserve"> профессиональное пенсионное страховани</w:t>
      </w:r>
      <w:r w:rsidRPr="00A80B86">
        <w:rPr>
          <w:sz w:val="30"/>
          <w:szCs w:val="30"/>
        </w:rPr>
        <w:t>е</w:t>
      </w:r>
      <w:r w:rsidR="009A01A6" w:rsidRPr="009A0728">
        <w:rPr>
          <w:sz w:val="30"/>
          <w:szCs w:val="30"/>
        </w:rPr>
        <w:t xml:space="preserve">. </w:t>
      </w:r>
    </w:p>
    <w:p w:rsidR="0041350F" w:rsidRPr="009A0728" w:rsidRDefault="009A01A6" w:rsidP="00020AED">
      <w:pPr>
        <w:pStyle w:val="ConsPlusNormal"/>
        <w:ind w:firstLine="709"/>
        <w:jc w:val="both"/>
        <w:rPr>
          <w:sz w:val="30"/>
          <w:szCs w:val="30"/>
        </w:rPr>
      </w:pPr>
      <w:proofErr w:type="gramStart"/>
      <w:r w:rsidRPr="009A0728">
        <w:rPr>
          <w:sz w:val="30"/>
          <w:szCs w:val="30"/>
        </w:rPr>
        <w:t>Если работник</w:t>
      </w:r>
      <w:r w:rsidR="00230316" w:rsidRPr="009A0728">
        <w:rPr>
          <w:sz w:val="30"/>
          <w:szCs w:val="30"/>
        </w:rPr>
        <w:t>у</w:t>
      </w:r>
      <w:r w:rsidRPr="009A0728">
        <w:rPr>
          <w:sz w:val="30"/>
          <w:szCs w:val="30"/>
        </w:rPr>
        <w:t xml:space="preserve"> </w:t>
      </w:r>
      <w:r w:rsidR="00230316" w:rsidRPr="009A0728">
        <w:rPr>
          <w:sz w:val="30"/>
          <w:szCs w:val="30"/>
        </w:rPr>
        <w:t>предоставлено</w:t>
      </w:r>
      <w:r w:rsidRPr="009A0728">
        <w:rPr>
          <w:sz w:val="30"/>
          <w:szCs w:val="30"/>
        </w:rPr>
        <w:t xml:space="preserve"> несколько компенсаций по условиям труда</w:t>
      </w:r>
      <w:r w:rsidR="00FF1BE6" w:rsidRPr="009A0728">
        <w:rPr>
          <w:sz w:val="30"/>
          <w:szCs w:val="30"/>
        </w:rPr>
        <w:t>,</w:t>
      </w:r>
      <w:r w:rsidRPr="009A0728">
        <w:rPr>
          <w:sz w:val="30"/>
          <w:szCs w:val="30"/>
        </w:rPr>
        <w:t xml:space="preserve"> </w:t>
      </w:r>
      <w:r w:rsidR="00230316" w:rsidRPr="009A0728">
        <w:rPr>
          <w:sz w:val="30"/>
          <w:szCs w:val="30"/>
        </w:rPr>
        <w:t>и в отношении него подтверждено право</w:t>
      </w:r>
      <w:r w:rsidRPr="009A0728">
        <w:rPr>
          <w:sz w:val="30"/>
          <w:szCs w:val="30"/>
        </w:rPr>
        <w:t xml:space="preserve"> </w:t>
      </w:r>
      <w:r w:rsidR="00230316" w:rsidRPr="009A0728">
        <w:rPr>
          <w:sz w:val="30"/>
          <w:szCs w:val="30"/>
        </w:rPr>
        <w:t xml:space="preserve">на </w:t>
      </w:r>
      <w:r w:rsidRPr="009A0728">
        <w:rPr>
          <w:sz w:val="30"/>
          <w:szCs w:val="30"/>
        </w:rPr>
        <w:t>професси</w:t>
      </w:r>
      <w:r w:rsidR="00230316" w:rsidRPr="009A0728">
        <w:rPr>
          <w:sz w:val="30"/>
          <w:szCs w:val="30"/>
        </w:rPr>
        <w:t>ональное пенсионное страхование</w:t>
      </w:r>
      <w:r w:rsidRPr="009A0728">
        <w:rPr>
          <w:sz w:val="30"/>
          <w:szCs w:val="30"/>
        </w:rPr>
        <w:t xml:space="preserve"> либо установлена ежемесячная доплата</w:t>
      </w:r>
      <w:r w:rsidR="00230316" w:rsidRPr="009A0728">
        <w:rPr>
          <w:sz w:val="30"/>
          <w:szCs w:val="30"/>
        </w:rPr>
        <w:t xml:space="preserve"> </w:t>
      </w:r>
      <w:r w:rsidR="00E8672F" w:rsidRPr="00C358BC">
        <w:rPr>
          <w:sz w:val="30"/>
          <w:szCs w:val="30"/>
        </w:rPr>
        <w:br/>
      </w:r>
      <w:r w:rsidR="00230316" w:rsidRPr="009A0728">
        <w:rPr>
          <w:sz w:val="30"/>
          <w:szCs w:val="30"/>
        </w:rPr>
        <w:t>к заработной плате</w:t>
      </w:r>
      <w:r w:rsidR="00FF1BE6" w:rsidRPr="009A0728">
        <w:rPr>
          <w:sz w:val="30"/>
          <w:szCs w:val="30"/>
        </w:rPr>
        <w:t>, выплачиваемая</w:t>
      </w:r>
      <w:r w:rsidR="00230316" w:rsidRPr="009A0728">
        <w:rPr>
          <w:sz w:val="30"/>
          <w:szCs w:val="30"/>
        </w:rPr>
        <w:t xml:space="preserve"> по его выбору</w:t>
      </w:r>
      <w:r w:rsidR="00FF1BE6" w:rsidRPr="009A0728">
        <w:rPr>
          <w:sz w:val="30"/>
          <w:szCs w:val="30"/>
        </w:rPr>
        <w:t>,</w:t>
      </w:r>
      <w:r w:rsidRPr="009A0728">
        <w:rPr>
          <w:sz w:val="30"/>
          <w:szCs w:val="30"/>
        </w:rPr>
        <w:t xml:space="preserve"> </w:t>
      </w:r>
      <w:r w:rsidR="00FF1BE6" w:rsidRPr="009A0728">
        <w:rPr>
          <w:sz w:val="30"/>
          <w:szCs w:val="30"/>
        </w:rPr>
        <w:t xml:space="preserve">взамен права на </w:t>
      </w:r>
      <w:r w:rsidRPr="009A0728">
        <w:rPr>
          <w:sz w:val="30"/>
          <w:szCs w:val="30"/>
        </w:rPr>
        <w:t>профессионально</w:t>
      </w:r>
      <w:r w:rsidR="00FF1BE6" w:rsidRPr="009A0728">
        <w:rPr>
          <w:sz w:val="30"/>
          <w:szCs w:val="30"/>
        </w:rPr>
        <w:t xml:space="preserve">е </w:t>
      </w:r>
      <w:r w:rsidRPr="009A0728">
        <w:rPr>
          <w:sz w:val="30"/>
          <w:szCs w:val="30"/>
        </w:rPr>
        <w:t>пенсионно</w:t>
      </w:r>
      <w:r w:rsidR="00FF1BE6" w:rsidRPr="009A0728">
        <w:rPr>
          <w:sz w:val="30"/>
          <w:szCs w:val="30"/>
        </w:rPr>
        <w:t>е</w:t>
      </w:r>
      <w:r w:rsidRPr="009A0728">
        <w:rPr>
          <w:sz w:val="30"/>
          <w:szCs w:val="30"/>
        </w:rPr>
        <w:t xml:space="preserve"> страховани</w:t>
      </w:r>
      <w:r w:rsidR="00FF1BE6" w:rsidRPr="009A0728">
        <w:rPr>
          <w:sz w:val="30"/>
          <w:szCs w:val="30"/>
        </w:rPr>
        <w:t>е</w:t>
      </w:r>
      <w:r w:rsidRPr="009A0728">
        <w:rPr>
          <w:sz w:val="30"/>
          <w:szCs w:val="30"/>
        </w:rPr>
        <w:t xml:space="preserve"> (например, электросварщик ручной сварки пользуется правом на дополнительный отпуск, оплату труда в повышенном размере, а также наниматель уплачивает взносы </w:t>
      </w:r>
      <w:r w:rsidR="00E8672F" w:rsidRPr="00C358BC">
        <w:rPr>
          <w:sz w:val="30"/>
          <w:szCs w:val="30"/>
        </w:rPr>
        <w:br/>
      </w:r>
      <w:r w:rsidRPr="009A0728">
        <w:rPr>
          <w:sz w:val="30"/>
          <w:szCs w:val="30"/>
        </w:rPr>
        <w:t>на  профессиональное пенсионное страхование)</w:t>
      </w:r>
      <w:r w:rsidR="0041350F" w:rsidRPr="009A0728">
        <w:rPr>
          <w:sz w:val="30"/>
          <w:szCs w:val="30"/>
        </w:rPr>
        <w:t>, то</w:t>
      </w:r>
      <w:r w:rsidRPr="009A0728">
        <w:rPr>
          <w:sz w:val="30"/>
          <w:szCs w:val="30"/>
        </w:rPr>
        <w:t xml:space="preserve"> по</w:t>
      </w:r>
      <w:proofErr w:type="gramEnd"/>
      <w:r w:rsidRPr="009A0728">
        <w:rPr>
          <w:sz w:val="30"/>
          <w:szCs w:val="30"/>
        </w:rPr>
        <w:t xml:space="preserve"> </w:t>
      </w:r>
      <w:hyperlink r:id="rId32" w:history="1">
        <w:r w:rsidRPr="009A0728">
          <w:rPr>
            <w:sz w:val="30"/>
            <w:szCs w:val="30"/>
          </w:rPr>
          <w:t>строке 2</w:t>
        </w:r>
      </w:hyperlink>
      <w:r w:rsidRPr="009A0728">
        <w:rPr>
          <w:sz w:val="30"/>
          <w:szCs w:val="30"/>
        </w:rPr>
        <w:t xml:space="preserve">0 данные </w:t>
      </w:r>
      <w:r w:rsidR="00E8672F" w:rsidRPr="00C358BC">
        <w:rPr>
          <w:sz w:val="30"/>
          <w:szCs w:val="30"/>
        </w:rPr>
        <w:br/>
      </w:r>
      <w:r w:rsidRPr="009A0728">
        <w:rPr>
          <w:sz w:val="30"/>
          <w:szCs w:val="30"/>
        </w:rPr>
        <w:t xml:space="preserve">о нем отражаются только один раз. </w:t>
      </w:r>
    </w:p>
    <w:p w:rsidR="009A01A6" w:rsidRPr="009A0728" w:rsidRDefault="009A01A6" w:rsidP="00020AED">
      <w:pPr>
        <w:pStyle w:val="ConsPlusNormal"/>
        <w:ind w:firstLine="709"/>
        <w:jc w:val="both"/>
        <w:rPr>
          <w:sz w:val="30"/>
          <w:szCs w:val="30"/>
        </w:rPr>
      </w:pPr>
      <w:r w:rsidRPr="009A0728">
        <w:rPr>
          <w:sz w:val="30"/>
          <w:szCs w:val="30"/>
        </w:rPr>
        <w:t xml:space="preserve">Численность работников, получающих компенсации без учета аттестации (молоко </w:t>
      </w:r>
      <w:r w:rsidR="00C317EC" w:rsidRPr="00C317EC">
        <w:rPr>
          <w:sz w:val="30"/>
          <w:szCs w:val="30"/>
        </w:rPr>
        <w:t>или равноценны</w:t>
      </w:r>
      <w:r w:rsidR="00C317EC">
        <w:rPr>
          <w:sz w:val="30"/>
          <w:szCs w:val="30"/>
        </w:rPr>
        <w:t>е</w:t>
      </w:r>
      <w:r w:rsidR="00C317EC" w:rsidRPr="00C317EC">
        <w:rPr>
          <w:sz w:val="30"/>
          <w:szCs w:val="30"/>
        </w:rPr>
        <w:t xml:space="preserve"> пищевы</w:t>
      </w:r>
      <w:r w:rsidR="00C317EC">
        <w:rPr>
          <w:sz w:val="30"/>
          <w:szCs w:val="30"/>
        </w:rPr>
        <w:t>е</w:t>
      </w:r>
      <w:r w:rsidR="00C317EC" w:rsidRPr="00C317EC">
        <w:rPr>
          <w:sz w:val="30"/>
          <w:szCs w:val="30"/>
        </w:rPr>
        <w:t xml:space="preserve"> продукт</w:t>
      </w:r>
      <w:r w:rsidR="00C317EC">
        <w:rPr>
          <w:sz w:val="30"/>
          <w:szCs w:val="30"/>
        </w:rPr>
        <w:t>ы</w:t>
      </w:r>
      <w:r w:rsidR="00C317EC" w:rsidRPr="009A0728">
        <w:rPr>
          <w:sz w:val="30"/>
          <w:szCs w:val="30"/>
        </w:rPr>
        <w:t xml:space="preserve"> </w:t>
      </w:r>
      <w:r w:rsidRPr="009A0728">
        <w:rPr>
          <w:sz w:val="30"/>
          <w:szCs w:val="30"/>
        </w:rPr>
        <w:t xml:space="preserve">и лечебно-профилактическое питание), по </w:t>
      </w:r>
      <w:hyperlink r:id="rId33" w:history="1">
        <w:r w:rsidRPr="009A0728">
          <w:rPr>
            <w:sz w:val="30"/>
            <w:szCs w:val="30"/>
          </w:rPr>
          <w:t>строке 2</w:t>
        </w:r>
      </w:hyperlink>
      <w:r w:rsidRPr="009A0728">
        <w:rPr>
          <w:sz w:val="30"/>
          <w:szCs w:val="30"/>
        </w:rPr>
        <w:t>0 не отражается</w:t>
      </w:r>
      <w:r w:rsidR="0041350F" w:rsidRPr="009A0728">
        <w:rPr>
          <w:sz w:val="30"/>
          <w:szCs w:val="30"/>
        </w:rPr>
        <w:t>.</w:t>
      </w:r>
    </w:p>
    <w:p w:rsidR="0041350F" w:rsidRPr="009A0728" w:rsidRDefault="0041350F" w:rsidP="00020AED">
      <w:pPr>
        <w:ind w:firstLine="709"/>
        <w:jc w:val="both"/>
        <w:rPr>
          <w:szCs w:val="30"/>
        </w:rPr>
      </w:pPr>
      <w:r w:rsidRPr="009A0728">
        <w:rPr>
          <w:szCs w:val="30"/>
        </w:rPr>
        <w:t>21</w:t>
      </w:r>
      <w:r w:rsidR="009A01A6" w:rsidRPr="009A0728">
        <w:rPr>
          <w:szCs w:val="30"/>
        </w:rPr>
        <w:t xml:space="preserve">. </w:t>
      </w:r>
      <w:proofErr w:type="gramStart"/>
      <w:r w:rsidRPr="009A0728">
        <w:rPr>
          <w:szCs w:val="30"/>
        </w:rPr>
        <w:t>П</w:t>
      </w:r>
      <w:r w:rsidR="009A01A6" w:rsidRPr="009A0728">
        <w:rPr>
          <w:szCs w:val="30"/>
        </w:rPr>
        <w:t xml:space="preserve">о </w:t>
      </w:r>
      <w:hyperlink r:id="rId34" w:history="1">
        <w:r w:rsidR="009A01A6" w:rsidRPr="009A0728">
          <w:rPr>
            <w:szCs w:val="30"/>
          </w:rPr>
          <w:t>строке 2</w:t>
        </w:r>
      </w:hyperlink>
      <w:r w:rsidR="009A01A6" w:rsidRPr="009A0728">
        <w:rPr>
          <w:szCs w:val="30"/>
        </w:rPr>
        <w:t>1 отражается численность работников, которым предоставл</w:t>
      </w:r>
      <w:r w:rsidRPr="009A0728">
        <w:rPr>
          <w:szCs w:val="30"/>
        </w:rPr>
        <w:t>ен</w:t>
      </w:r>
      <w:r w:rsidR="009A01A6" w:rsidRPr="009A0728">
        <w:rPr>
          <w:szCs w:val="30"/>
        </w:rPr>
        <w:t xml:space="preserve"> дополнительный </w:t>
      </w:r>
      <w:hyperlink r:id="rId35" w:history="1">
        <w:r w:rsidR="009A01A6" w:rsidRPr="009A0728">
          <w:rPr>
            <w:szCs w:val="30"/>
          </w:rPr>
          <w:t>отпуск</w:t>
        </w:r>
      </w:hyperlink>
      <w:r w:rsidR="009A01A6" w:rsidRPr="009A0728">
        <w:rPr>
          <w:szCs w:val="30"/>
        </w:rPr>
        <w:t xml:space="preserve"> за работу с вредными и (или) опасными условиями труда в зависимости от установленного </w:t>
      </w:r>
      <w:r w:rsidR="00E8672F" w:rsidRPr="00C358BC">
        <w:rPr>
          <w:szCs w:val="30"/>
        </w:rPr>
        <w:br/>
      </w:r>
      <w:r w:rsidR="009A01A6" w:rsidRPr="009A0728">
        <w:rPr>
          <w:szCs w:val="30"/>
        </w:rPr>
        <w:t>по результатам аттестации класса (степени) вредности или опасности услови</w:t>
      </w:r>
      <w:r w:rsidRPr="009A0728">
        <w:rPr>
          <w:szCs w:val="30"/>
        </w:rPr>
        <w:t>й</w:t>
      </w:r>
      <w:r w:rsidR="009A01A6" w:rsidRPr="009A0728">
        <w:rPr>
          <w:szCs w:val="30"/>
        </w:rPr>
        <w:t xml:space="preserve"> труда, </w:t>
      </w:r>
      <w:r w:rsidR="00C317EC">
        <w:rPr>
          <w:szCs w:val="30"/>
        </w:rPr>
        <w:t>продолжительность которого установлена в</w:t>
      </w:r>
      <w:r w:rsidR="009A01A6" w:rsidRPr="009A0728">
        <w:rPr>
          <w:szCs w:val="30"/>
        </w:rPr>
        <w:t xml:space="preserve"> приложени</w:t>
      </w:r>
      <w:r w:rsidR="00C317EC">
        <w:rPr>
          <w:szCs w:val="30"/>
        </w:rPr>
        <w:t xml:space="preserve">и </w:t>
      </w:r>
      <w:r w:rsidR="009A01A6" w:rsidRPr="009A0728">
        <w:rPr>
          <w:szCs w:val="30"/>
        </w:rPr>
        <w:t xml:space="preserve">1 к постановлению Совета Министров </w:t>
      </w:r>
      <w:r w:rsidRPr="009A0728">
        <w:rPr>
          <w:szCs w:val="30"/>
        </w:rPr>
        <w:t xml:space="preserve">Республики Беларусь </w:t>
      </w:r>
      <w:r w:rsidR="009A01A6" w:rsidRPr="009A0728">
        <w:rPr>
          <w:szCs w:val="30"/>
        </w:rPr>
        <w:t>от 19 января 2008 г. № 73</w:t>
      </w:r>
      <w:r w:rsidR="00C317EC">
        <w:rPr>
          <w:szCs w:val="30"/>
        </w:rPr>
        <w:t xml:space="preserve"> </w:t>
      </w:r>
      <w:r w:rsidRPr="009A0728">
        <w:rPr>
          <w:szCs w:val="30"/>
        </w:rPr>
        <w:t xml:space="preserve">«О </w:t>
      </w:r>
      <w:r w:rsidRPr="009A0728">
        <w:rPr>
          <w:rFonts w:eastAsiaTheme="minorHAnsi"/>
          <w:szCs w:val="30"/>
          <w:lang w:eastAsia="en-US"/>
        </w:rPr>
        <w:t>дополнительных отпусках за работу с вредными и</w:t>
      </w:r>
      <w:proofErr w:type="gramEnd"/>
      <w:r w:rsidRPr="009A0728">
        <w:rPr>
          <w:rFonts w:eastAsiaTheme="minorHAnsi"/>
          <w:szCs w:val="30"/>
          <w:lang w:eastAsia="en-US"/>
        </w:rPr>
        <w:t xml:space="preserve"> (или) опасными условиями труда и особый характер работы</w:t>
      </w:r>
      <w:r w:rsidRPr="009A0728">
        <w:rPr>
          <w:szCs w:val="30"/>
        </w:rPr>
        <w:t>»</w:t>
      </w:r>
      <w:r w:rsidR="009A01A6" w:rsidRPr="009A0728">
        <w:rPr>
          <w:szCs w:val="30"/>
        </w:rPr>
        <w:t xml:space="preserve">. </w:t>
      </w:r>
    </w:p>
    <w:p w:rsidR="009A01A6" w:rsidRPr="009A0728" w:rsidRDefault="009A01A6" w:rsidP="00020AED">
      <w:pPr>
        <w:pStyle w:val="ConsPlusNormal"/>
        <w:ind w:firstLine="709"/>
        <w:jc w:val="both"/>
        <w:rPr>
          <w:sz w:val="30"/>
          <w:szCs w:val="30"/>
        </w:rPr>
      </w:pPr>
      <w:r w:rsidRPr="009A0728">
        <w:rPr>
          <w:sz w:val="30"/>
          <w:szCs w:val="30"/>
        </w:rPr>
        <w:t xml:space="preserve">Численность работников, </w:t>
      </w:r>
      <w:r w:rsidR="00C317EC">
        <w:rPr>
          <w:sz w:val="30"/>
          <w:szCs w:val="30"/>
        </w:rPr>
        <w:t>которым предоставлен</w:t>
      </w:r>
      <w:r w:rsidRPr="009A0728">
        <w:rPr>
          <w:sz w:val="30"/>
          <w:szCs w:val="30"/>
        </w:rPr>
        <w:t xml:space="preserve"> дополнительны</w:t>
      </w:r>
      <w:r w:rsidR="00C317EC">
        <w:rPr>
          <w:sz w:val="30"/>
          <w:szCs w:val="30"/>
        </w:rPr>
        <w:t>й</w:t>
      </w:r>
      <w:r w:rsidRPr="009A0728">
        <w:rPr>
          <w:sz w:val="30"/>
          <w:szCs w:val="30"/>
        </w:rPr>
        <w:t xml:space="preserve"> отпуск за особый характер работы, по </w:t>
      </w:r>
      <w:hyperlink r:id="rId36" w:history="1">
        <w:r w:rsidRPr="009A0728">
          <w:rPr>
            <w:sz w:val="30"/>
            <w:szCs w:val="30"/>
          </w:rPr>
          <w:t>строке 2</w:t>
        </w:r>
      </w:hyperlink>
      <w:r w:rsidR="00AB16BF" w:rsidRPr="009A0728">
        <w:rPr>
          <w:sz w:val="30"/>
          <w:szCs w:val="30"/>
        </w:rPr>
        <w:t>1</w:t>
      </w:r>
      <w:r w:rsidRPr="009A0728">
        <w:rPr>
          <w:sz w:val="30"/>
          <w:szCs w:val="30"/>
        </w:rPr>
        <w:t xml:space="preserve"> не отражается</w:t>
      </w:r>
      <w:r w:rsidR="0041350F" w:rsidRPr="009A0728">
        <w:rPr>
          <w:sz w:val="30"/>
          <w:szCs w:val="30"/>
        </w:rPr>
        <w:t>.</w:t>
      </w:r>
    </w:p>
    <w:p w:rsidR="009A01A6" w:rsidRPr="00724887" w:rsidRDefault="00B71AAD" w:rsidP="00020AED">
      <w:pPr>
        <w:pStyle w:val="ConsPlusNormal"/>
        <w:autoSpaceDE/>
        <w:autoSpaceDN/>
        <w:adjustRightInd/>
        <w:ind w:firstLine="709"/>
        <w:jc w:val="both"/>
        <w:rPr>
          <w:sz w:val="30"/>
          <w:szCs w:val="30"/>
        </w:rPr>
      </w:pPr>
      <w:r w:rsidRPr="00724887">
        <w:rPr>
          <w:sz w:val="30"/>
          <w:szCs w:val="30"/>
        </w:rPr>
        <w:t>22</w:t>
      </w:r>
      <w:r w:rsidR="009A01A6" w:rsidRPr="00724887">
        <w:rPr>
          <w:sz w:val="30"/>
          <w:szCs w:val="30"/>
        </w:rPr>
        <w:t xml:space="preserve">. </w:t>
      </w:r>
      <w:proofErr w:type="gramStart"/>
      <w:r w:rsidRPr="00724887">
        <w:rPr>
          <w:sz w:val="30"/>
          <w:szCs w:val="30"/>
        </w:rPr>
        <w:t>П</w:t>
      </w:r>
      <w:r w:rsidR="009A01A6" w:rsidRPr="00724887">
        <w:rPr>
          <w:sz w:val="30"/>
          <w:szCs w:val="30"/>
        </w:rPr>
        <w:t xml:space="preserve">о </w:t>
      </w:r>
      <w:hyperlink r:id="rId37" w:history="1">
        <w:r w:rsidR="009A01A6" w:rsidRPr="00724887">
          <w:rPr>
            <w:sz w:val="30"/>
            <w:szCs w:val="30"/>
          </w:rPr>
          <w:t>строке 2</w:t>
        </w:r>
      </w:hyperlink>
      <w:r w:rsidR="009A01A6" w:rsidRPr="00724887">
        <w:rPr>
          <w:sz w:val="30"/>
          <w:szCs w:val="30"/>
        </w:rPr>
        <w:t xml:space="preserve">2 отражается численность работников, которым </w:t>
      </w:r>
      <w:r w:rsidR="00C317EC" w:rsidRPr="00724887">
        <w:rPr>
          <w:sz w:val="30"/>
          <w:szCs w:val="30"/>
        </w:rPr>
        <w:t>устано</w:t>
      </w:r>
      <w:r w:rsidR="009A01A6" w:rsidRPr="00724887">
        <w:rPr>
          <w:sz w:val="30"/>
          <w:szCs w:val="30"/>
        </w:rPr>
        <w:t>вл</w:t>
      </w:r>
      <w:r w:rsidRPr="00724887">
        <w:rPr>
          <w:sz w:val="30"/>
          <w:szCs w:val="30"/>
        </w:rPr>
        <w:t>ена</w:t>
      </w:r>
      <w:r w:rsidR="009A01A6" w:rsidRPr="00724887">
        <w:rPr>
          <w:sz w:val="30"/>
          <w:szCs w:val="30"/>
        </w:rPr>
        <w:t xml:space="preserve"> сокращенная продолжительность рабочего времени </w:t>
      </w:r>
      <w:r w:rsidR="00E8672F" w:rsidRPr="00724887">
        <w:rPr>
          <w:sz w:val="30"/>
          <w:szCs w:val="30"/>
        </w:rPr>
        <w:br/>
      </w:r>
      <w:r w:rsidR="009A01A6" w:rsidRPr="00724887">
        <w:rPr>
          <w:sz w:val="30"/>
          <w:szCs w:val="30"/>
        </w:rPr>
        <w:t xml:space="preserve">за работу с вредными и (или) опасными условиями труда, в соответствии </w:t>
      </w:r>
      <w:r w:rsidR="00E8672F" w:rsidRPr="00724887">
        <w:rPr>
          <w:sz w:val="30"/>
          <w:szCs w:val="30"/>
        </w:rPr>
        <w:br/>
      </w:r>
      <w:r w:rsidR="009A01A6" w:rsidRPr="00724887">
        <w:rPr>
          <w:sz w:val="30"/>
          <w:szCs w:val="30"/>
        </w:rPr>
        <w:t xml:space="preserve">со </w:t>
      </w:r>
      <w:hyperlink r:id="rId38" w:history="1">
        <w:r w:rsidR="009A01A6" w:rsidRPr="00724887">
          <w:rPr>
            <w:sz w:val="30"/>
            <w:szCs w:val="30"/>
          </w:rPr>
          <w:t>списком</w:t>
        </w:r>
      </w:hyperlink>
      <w:r w:rsidR="009A01A6" w:rsidRPr="00724887">
        <w:rPr>
          <w:sz w:val="30"/>
          <w:szCs w:val="30"/>
        </w:rPr>
        <w:t xml:space="preserve"> производств, цехов, профессий </w:t>
      </w:r>
      <w:r w:rsidR="00724887" w:rsidRPr="00CD37EC">
        <w:rPr>
          <w:sz w:val="30"/>
          <w:szCs w:val="30"/>
        </w:rPr>
        <w:t>рабочих и должностей служащих</w:t>
      </w:r>
      <w:r w:rsidR="00724887">
        <w:rPr>
          <w:sz w:val="30"/>
          <w:szCs w:val="30"/>
        </w:rPr>
        <w:t xml:space="preserve"> </w:t>
      </w:r>
      <w:r w:rsidR="009A01A6" w:rsidRPr="00724887">
        <w:rPr>
          <w:sz w:val="30"/>
          <w:szCs w:val="30"/>
        </w:rPr>
        <w:t>с вредными и (или) опасными условиями труда, работа в которых дает право</w:t>
      </w:r>
      <w:r w:rsidR="00724887" w:rsidRPr="00724887">
        <w:rPr>
          <w:sz w:val="30"/>
          <w:szCs w:val="30"/>
        </w:rPr>
        <w:t xml:space="preserve"> </w:t>
      </w:r>
      <w:r w:rsidR="009A01A6" w:rsidRPr="00724887">
        <w:rPr>
          <w:sz w:val="30"/>
          <w:szCs w:val="30"/>
        </w:rPr>
        <w:t xml:space="preserve">на сокращенную продолжительность рабочего времени, согласно приложению к постановлению Министерства труда и социальной защиты </w:t>
      </w:r>
      <w:r w:rsidRPr="00724887">
        <w:rPr>
          <w:sz w:val="30"/>
          <w:szCs w:val="30"/>
        </w:rPr>
        <w:t>Республики</w:t>
      </w:r>
      <w:proofErr w:type="gramEnd"/>
      <w:r w:rsidRPr="00724887">
        <w:rPr>
          <w:sz w:val="30"/>
          <w:szCs w:val="30"/>
        </w:rPr>
        <w:t xml:space="preserve"> Беларусь </w:t>
      </w:r>
      <w:r w:rsidR="009A01A6" w:rsidRPr="00724887">
        <w:rPr>
          <w:sz w:val="30"/>
          <w:szCs w:val="30"/>
        </w:rPr>
        <w:t>от 7 июля 2014 г. № 57</w:t>
      </w:r>
      <w:r w:rsidRPr="00724887">
        <w:rPr>
          <w:sz w:val="30"/>
          <w:szCs w:val="30"/>
        </w:rPr>
        <w:t xml:space="preserve"> </w:t>
      </w:r>
      <w:r w:rsidR="00CD37EC">
        <w:rPr>
          <w:sz w:val="30"/>
          <w:szCs w:val="30"/>
        </w:rPr>
        <w:br/>
      </w:r>
      <w:r w:rsidRPr="00724887">
        <w:rPr>
          <w:sz w:val="30"/>
          <w:szCs w:val="30"/>
        </w:rPr>
        <w:lastRenderedPageBreak/>
        <w:t xml:space="preserve">«О </w:t>
      </w:r>
      <w:r w:rsidR="00724887" w:rsidRPr="00CD37EC">
        <w:rPr>
          <w:sz w:val="30"/>
          <w:szCs w:val="30"/>
        </w:rPr>
        <w:t>предоставлени</w:t>
      </w:r>
      <w:r w:rsidR="00CD37EC" w:rsidRPr="00CD37EC">
        <w:rPr>
          <w:sz w:val="30"/>
          <w:szCs w:val="30"/>
        </w:rPr>
        <w:t>и</w:t>
      </w:r>
      <w:r w:rsidR="00724887" w:rsidRPr="00CD37EC">
        <w:rPr>
          <w:sz w:val="30"/>
          <w:szCs w:val="30"/>
        </w:rPr>
        <w:t xml:space="preserve"> </w:t>
      </w:r>
      <w:bookmarkStart w:id="0" w:name="_GoBack"/>
      <w:r w:rsidR="00724887" w:rsidRPr="00CD37EC">
        <w:rPr>
          <w:sz w:val="30"/>
          <w:szCs w:val="30"/>
        </w:rPr>
        <w:t>компен</w:t>
      </w:r>
      <w:bookmarkEnd w:id="0"/>
      <w:r w:rsidR="00724887" w:rsidRPr="00CD37EC">
        <w:rPr>
          <w:sz w:val="30"/>
          <w:szCs w:val="30"/>
        </w:rPr>
        <w:t>сации</w:t>
      </w:r>
      <w:r w:rsidR="00724887">
        <w:rPr>
          <w:sz w:val="30"/>
          <w:szCs w:val="30"/>
        </w:rPr>
        <w:t xml:space="preserve"> </w:t>
      </w:r>
      <w:r w:rsidRPr="00724887">
        <w:rPr>
          <w:sz w:val="30"/>
          <w:szCs w:val="30"/>
        </w:rPr>
        <w:t>в виде сокращенной продолжительности рабочего времени».</w:t>
      </w:r>
    </w:p>
    <w:p w:rsidR="009A01A6" w:rsidRPr="009A0728" w:rsidRDefault="00FF7213" w:rsidP="00F7031D">
      <w:pPr>
        <w:autoSpaceDE w:val="0"/>
        <w:autoSpaceDN w:val="0"/>
        <w:adjustRightInd w:val="0"/>
        <w:ind w:firstLine="708"/>
        <w:jc w:val="both"/>
        <w:rPr>
          <w:szCs w:val="30"/>
        </w:rPr>
      </w:pPr>
      <w:r w:rsidRPr="009A0728">
        <w:rPr>
          <w:szCs w:val="30"/>
        </w:rPr>
        <w:t>23</w:t>
      </w:r>
      <w:r w:rsidR="009A01A6" w:rsidRPr="009A0728">
        <w:rPr>
          <w:szCs w:val="30"/>
        </w:rPr>
        <w:t xml:space="preserve">. </w:t>
      </w:r>
      <w:r w:rsidRPr="009A0728">
        <w:rPr>
          <w:szCs w:val="30"/>
        </w:rPr>
        <w:t>П</w:t>
      </w:r>
      <w:r w:rsidR="009A01A6" w:rsidRPr="009A0728">
        <w:rPr>
          <w:szCs w:val="30"/>
        </w:rPr>
        <w:t xml:space="preserve">о </w:t>
      </w:r>
      <w:hyperlink r:id="rId39" w:history="1">
        <w:r w:rsidR="009A01A6" w:rsidRPr="009A0728">
          <w:rPr>
            <w:szCs w:val="30"/>
          </w:rPr>
          <w:t>строке 2</w:t>
        </w:r>
      </w:hyperlink>
      <w:r w:rsidR="009A01A6" w:rsidRPr="009A0728">
        <w:rPr>
          <w:szCs w:val="30"/>
        </w:rPr>
        <w:t xml:space="preserve">3 отражается численность работников, которые получают </w:t>
      </w:r>
      <w:r w:rsidR="00B659A1" w:rsidRPr="009A0728">
        <w:rPr>
          <w:szCs w:val="30"/>
        </w:rPr>
        <w:t>установленную организацией по результатам аттестации</w:t>
      </w:r>
      <w:r w:rsidR="00B659A1">
        <w:t xml:space="preserve"> </w:t>
      </w:r>
      <w:hyperlink r:id="rId40" w:history="1">
        <w:r w:rsidR="009A01A6" w:rsidRPr="009A0728">
          <w:rPr>
            <w:szCs w:val="30"/>
          </w:rPr>
          <w:t>доплат</w:t>
        </w:r>
      </w:hyperlink>
      <w:proofErr w:type="gramStart"/>
      <w:r w:rsidR="007A2909">
        <w:rPr>
          <w:szCs w:val="30"/>
        </w:rPr>
        <w:t>у</w:t>
      </w:r>
      <w:proofErr w:type="gramEnd"/>
      <w:r w:rsidR="009A01A6" w:rsidRPr="009A0728">
        <w:rPr>
          <w:szCs w:val="30"/>
        </w:rPr>
        <w:t xml:space="preserve"> </w:t>
      </w:r>
      <w:proofErr w:type="gramStart"/>
      <w:r w:rsidR="009A01A6" w:rsidRPr="009A0728">
        <w:rPr>
          <w:szCs w:val="30"/>
        </w:rPr>
        <w:t>за</w:t>
      </w:r>
      <w:proofErr w:type="gramEnd"/>
      <w:r w:rsidR="009A01A6" w:rsidRPr="009A0728">
        <w:rPr>
          <w:szCs w:val="30"/>
        </w:rPr>
        <w:t xml:space="preserve"> работу с вредными и (или) опасными условиями труда согласно приложению к постановлению Совета Министров </w:t>
      </w:r>
      <w:r w:rsidR="007A2909">
        <w:rPr>
          <w:szCs w:val="30"/>
        </w:rPr>
        <w:t xml:space="preserve">Республики Беларусь </w:t>
      </w:r>
      <w:r w:rsidR="009A01A6" w:rsidRPr="009A0728">
        <w:rPr>
          <w:szCs w:val="30"/>
        </w:rPr>
        <w:t>от 14 июня 2014 г. № 575</w:t>
      </w:r>
      <w:r w:rsidR="00F7031D">
        <w:rPr>
          <w:szCs w:val="30"/>
        </w:rPr>
        <w:t xml:space="preserve"> «</w:t>
      </w:r>
      <w:r w:rsidR="00F7031D">
        <w:rPr>
          <w:rFonts w:eastAsiaTheme="minorHAnsi"/>
          <w:szCs w:val="30"/>
          <w:lang w:eastAsia="en-US"/>
        </w:rPr>
        <w:t>О некоторых вопросах предоставления компенсаций по условиям труда</w:t>
      </w:r>
      <w:r w:rsidR="00F7031D">
        <w:rPr>
          <w:szCs w:val="30"/>
        </w:rPr>
        <w:t>»</w:t>
      </w:r>
      <w:r w:rsidR="009A01A6" w:rsidRPr="009A0728">
        <w:rPr>
          <w:szCs w:val="30"/>
        </w:rPr>
        <w:t xml:space="preserve">. Численность работников, которым в соответствии с </w:t>
      </w:r>
      <w:r w:rsidR="00AB16BF" w:rsidRPr="009A0728">
        <w:rPr>
          <w:szCs w:val="30"/>
        </w:rPr>
        <w:t xml:space="preserve">законодательными </w:t>
      </w:r>
      <w:r w:rsidR="009A01A6" w:rsidRPr="009A0728">
        <w:rPr>
          <w:szCs w:val="30"/>
        </w:rPr>
        <w:t xml:space="preserve">актами установлена повышенная оплата труда за особый характер работы, по </w:t>
      </w:r>
      <w:hyperlink r:id="rId41" w:history="1">
        <w:r w:rsidR="009A01A6" w:rsidRPr="009A0728">
          <w:rPr>
            <w:szCs w:val="30"/>
          </w:rPr>
          <w:t>строке 2</w:t>
        </w:r>
      </w:hyperlink>
      <w:r w:rsidRPr="009A0728">
        <w:rPr>
          <w:szCs w:val="30"/>
        </w:rPr>
        <w:t>3 не отражается.</w:t>
      </w:r>
    </w:p>
    <w:p w:rsidR="009A01A6" w:rsidRPr="009A0728" w:rsidRDefault="00FF7213" w:rsidP="00020AED">
      <w:pPr>
        <w:pStyle w:val="ConsPlusNormal"/>
        <w:autoSpaceDE/>
        <w:autoSpaceDN/>
        <w:adjustRightInd/>
        <w:ind w:firstLine="709"/>
        <w:jc w:val="both"/>
        <w:rPr>
          <w:sz w:val="30"/>
          <w:szCs w:val="30"/>
        </w:rPr>
      </w:pPr>
      <w:r w:rsidRPr="009A0728">
        <w:rPr>
          <w:sz w:val="30"/>
          <w:szCs w:val="30"/>
        </w:rPr>
        <w:t>24</w:t>
      </w:r>
      <w:r w:rsidR="009A01A6" w:rsidRPr="009A0728">
        <w:rPr>
          <w:sz w:val="30"/>
          <w:szCs w:val="30"/>
        </w:rPr>
        <w:t xml:space="preserve">. </w:t>
      </w:r>
      <w:r w:rsidRPr="009A0728">
        <w:rPr>
          <w:sz w:val="30"/>
          <w:szCs w:val="30"/>
        </w:rPr>
        <w:t>П</w:t>
      </w:r>
      <w:r w:rsidR="009A01A6" w:rsidRPr="009A0728">
        <w:rPr>
          <w:sz w:val="30"/>
          <w:szCs w:val="30"/>
        </w:rPr>
        <w:t xml:space="preserve">о строкам с </w:t>
      </w:r>
      <w:hyperlink r:id="rId42" w:history="1">
        <w:r w:rsidR="009A01A6" w:rsidRPr="009A0728">
          <w:rPr>
            <w:sz w:val="30"/>
            <w:szCs w:val="30"/>
          </w:rPr>
          <w:t>2</w:t>
        </w:r>
      </w:hyperlink>
      <w:r w:rsidR="009A01A6" w:rsidRPr="009A0728">
        <w:rPr>
          <w:sz w:val="30"/>
          <w:szCs w:val="30"/>
        </w:rPr>
        <w:t>4 по 2</w:t>
      </w:r>
      <w:r w:rsidR="00AB16BF" w:rsidRPr="009A0728">
        <w:rPr>
          <w:sz w:val="30"/>
          <w:szCs w:val="30"/>
        </w:rPr>
        <w:t>7</w:t>
      </w:r>
      <w:r w:rsidR="009A01A6" w:rsidRPr="009A0728">
        <w:rPr>
          <w:sz w:val="30"/>
          <w:szCs w:val="30"/>
        </w:rPr>
        <w:t xml:space="preserve"> отражается численность работников, занятых в производствах, на работ</w:t>
      </w:r>
      <w:r w:rsidR="00941643">
        <w:rPr>
          <w:sz w:val="30"/>
          <w:szCs w:val="30"/>
        </w:rPr>
        <w:t xml:space="preserve">ах, в профессиях и должностях, </w:t>
      </w:r>
      <w:r w:rsidR="009A01A6" w:rsidRPr="009A0728">
        <w:rPr>
          <w:sz w:val="30"/>
          <w:szCs w:val="30"/>
        </w:rPr>
        <w:t xml:space="preserve">работа </w:t>
      </w:r>
      <w:r w:rsidR="00884FE5" w:rsidRPr="008F43C7">
        <w:rPr>
          <w:sz w:val="30"/>
          <w:szCs w:val="30"/>
        </w:rPr>
        <w:br/>
      </w:r>
      <w:r w:rsidR="009A01A6" w:rsidRPr="009A0728">
        <w:rPr>
          <w:sz w:val="30"/>
          <w:szCs w:val="30"/>
        </w:rPr>
        <w:t>в которых влечет обязанности нанимателя на профессиональное пенсионное страхование работников</w:t>
      </w:r>
      <w:r w:rsidRPr="009A0728">
        <w:rPr>
          <w:sz w:val="30"/>
          <w:szCs w:val="30"/>
        </w:rPr>
        <w:t>.</w:t>
      </w:r>
    </w:p>
    <w:p w:rsidR="009A01A6" w:rsidRPr="009A0728" w:rsidRDefault="00FF7213" w:rsidP="00020AED">
      <w:pPr>
        <w:pStyle w:val="ConsPlusNormal"/>
        <w:autoSpaceDE/>
        <w:autoSpaceDN/>
        <w:adjustRightInd/>
        <w:ind w:firstLine="709"/>
        <w:jc w:val="both"/>
        <w:rPr>
          <w:sz w:val="30"/>
          <w:szCs w:val="30"/>
        </w:rPr>
      </w:pPr>
      <w:r w:rsidRPr="009A0728">
        <w:rPr>
          <w:sz w:val="30"/>
          <w:szCs w:val="30"/>
        </w:rPr>
        <w:t>25</w:t>
      </w:r>
      <w:r w:rsidR="009A01A6" w:rsidRPr="009A0728">
        <w:rPr>
          <w:sz w:val="30"/>
          <w:szCs w:val="30"/>
        </w:rPr>
        <w:t xml:space="preserve">. </w:t>
      </w:r>
      <w:proofErr w:type="gramStart"/>
      <w:r w:rsidRPr="009A0728">
        <w:rPr>
          <w:sz w:val="30"/>
          <w:szCs w:val="30"/>
        </w:rPr>
        <w:t>П</w:t>
      </w:r>
      <w:r w:rsidR="009A01A6" w:rsidRPr="009A0728">
        <w:rPr>
          <w:sz w:val="30"/>
          <w:szCs w:val="30"/>
        </w:rPr>
        <w:t xml:space="preserve">о </w:t>
      </w:r>
      <w:hyperlink r:id="rId43" w:history="1">
        <w:r w:rsidR="009A01A6" w:rsidRPr="009A0728">
          <w:rPr>
            <w:sz w:val="30"/>
            <w:szCs w:val="30"/>
          </w:rPr>
          <w:t>строкам 2</w:t>
        </w:r>
      </w:hyperlink>
      <w:r w:rsidR="009A01A6" w:rsidRPr="009A0728">
        <w:rPr>
          <w:sz w:val="30"/>
          <w:szCs w:val="30"/>
        </w:rPr>
        <w:t xml:space="preserve">4 и </w:t>
      </w:r>
      <w:hyperlink r:id="rId44" w:history="1">
        <w:r w:rsidR="009A01A6" w:rsidRPr="009A0728">
          <w:rPr>
            <w:sz w:val="30"/>
            <w:szCs w:val="30"/>
          </w:rPr>
          <w:t>2</w:t>
        </w:r>
      </w:hyperlink>
      <w:r w:rsidR="009A01A6" w:rsidRPr="009A0728">
        <w:rPr>
          <w:sz w:val="30"/>
          <w:szCs w:val="30"/>
        </w:rPr>
        <w:t xml:space="preserve">5 отражается численность работников, которым по результатам последней аттестации подтверждено право </w:t>
      </w:r>
      <w:r w:rsidR="002A23C0" w:rsidRPr="009A0728">
        <w:rPr>
          <w:sz w:val="30"/>
          <w:szCs w:val="30"/>
        </w:rPr>
        <w:br/>
      </w:r>
      <w:r w:rsidR="009A01A6" w:rsidRPr="009A0728">
        <w:rPr>
          <w:sz w:val="30"/>
          <w:szCs w:val="30"/>
        </w:rPr>
        <w:t xml:space="preserve">на профессиональное пенсионное страхование в соответствии со </w:t>
      </w:r>
      <w:hyperlink r:id="rId45" w:history="1">
        <w:r w:rsidR="009A01A6" w:rsidRPr="009A0728">
          <w:rPr>
            <w:sz w:val="30"/>
            <w:szCs w:val="30"/>
          </w:rPr>
          <w:t>Списком</w:t>
        </w:r>
      </w:hyperlink>
      <w:r w:rsidR="009A01A6" w:rsidRPr="009A0728">
        <w:rPr>
          <w:sz w:val="30"/>
          <w:szCs w:val="30"/>
        </w:rPr>
        <w:t xml:space="preserve"> производств, работ, профессий, должностей и показателей на подземных работах, на работах с особо вредными и особо тяжелыми условиями труда, занятость в которых дает право на пенсию по возрасту за работу </w:t>
      </w:r>
      <w:r w:rsidRPr="009A0728">
        <w:rPr>
          <w:sz w:val="30"/>
          <w:szCs w:val="30"/>
        </w:rPr>
        <w:br/>
      </w:r>
      <w:r w:rsidR="009A01A6" w:rsidRPr="009A0728">
        <w:rPr>
          <w:sz w:val="30"/>
          <w:szCs w:val="30"/>
        </w:rPr>
        <w:t>с о</w:t>
      </w:r>
      <w:r w:rsidR="00C317EC">
        <w:rPr>
          <w:sz w:val="30"/>
          <w:szCs w:val="30"/>
        </w:rPr>
        <w:t>собыми условиями труда и</w:t>
      </w:r>
      <w:proofErr w:type="gramEnd"/>
      <w:r w:rsidR="009A01A6" w:rsidRPr="009A0728">
        <w:rPr>
          <w:sz w:val="30"/>
          <w:szCs w:val="30"/>
        </w:rPr>
        <w:t xml:space="preserve"> </w:t>
      </w:r>
      <w:hyperlink r:id="rId46" w:history="1">
        <w:r w:rsidR="009A01A6" w:rsidRPr="009A0728">
          <w:rPr>
            <w:sz w:val="30"/>
            <w:szCs w:val="30"/>
          </w:rPr>
          <w:t>Списком</w:t>
        </w:r>
      </w:hyperlink>
      <w:r w:rsidR="009A01A6" w:rsidRPr="009A0728">
        <w:rPr>
          <w:sz w:val="30"/>
          <w:szCs w:val="30"/>
        </w:rPr>
        <w:t xml:space="preserve"> производств, работ, профессий, должностей и показателей на работах с вредными и тяжелыми условиями труда, занятость в которых дает право на пенсию по возрасту за работу </w:t>
      </w:r>
      <w:r w:rsidR="002A23C0" w:rsidRPr="009A0728">
        <w:rPr>
          <w:sz w:val="30"/>
          <w:szCs w:val="30"/>
        </w:rPr>
        <w:br/>
      </w:r>
      <w:r w:rsidR="009A01A6" w:rsidRPr="009A0728">
        <w:rPr>
          <w:sz w:val="30"/>
          <w:szCs w:val="30"/>
        </w:rPr>
        <w:t xml:space="preserve">с особыми условиями труда, утвержденными постановлением Совета Министров </w:t>
      </w:r>
      <w:r w:rsidRPr="009A0728">
        <w:rPr>
          <w:sz w:val="30"/>
          <w:szCs w:val="30"/>
        </w:rPr>
        <w:t xml:space="preserve">Республики Беларусь </w:t>
      </w:r>
      <w:r w:rsidR="009A01A6" w:rsidRPr="009A0728">
        <w:rPr>
          <w:sz w:val="30"/>
          <w:szCs w:val="30"/>
        </w:rPr>
        <w:t>от 25 мая 2005 г. № 536 (далее – Списки № 1 и № 2)</w:t>
      </w:r>
      <w:r w:rsidRPr="009A0728">
        <w:rPr>
          <w:sz w:val="30"/>
          <w:szCs w:val="30"/>
        </w:rPr>
        <w:t>.</w:t>
      </w:r>
    </w:p>
    <w:p w:rsidR="009A01A6" w:rsidRPr="009A0728" w:rsidRDefault="00FF7213" w:rsidP="00020AED">
      <w:pPr>
        <w:pStyle w:val="ConsPlusNormal"/>
        <w:autoSpaceDE/>
        <w:autoSpaceDN/>
        <w:adjustRightInd/>
        <w:ind w:firstLine="709"/>
        <w:jc w:val="both"/>
        <w:rPr>
          <w:sz w:val="30"/>
          <w:szCs w:val="30"/>
        </w:rPr>
      </w:pPr>
      <w:r w:rsidRPr="009A0728">
        <w:rPr>
          <w:sz w:val="30"/>
          <w:szCs w:val="30"/>
        </w:rPr>
        <w:t>26</w:t>
      </w:r>
      <w:r w:rsidR="009A01A6" w:rsidRPr="009A0728">
        <w:rPr>
          <w:sz w:val="30"/>
          <w:szCs w:val="30"/>
        </w:rPr>
        <w:t xml:space="preserve">. </w:t>
      </w:r>
      <w:proofErr w:type="gramStart"/>
      <w:r w:rsidRPr="009A0728">
        <w:rPr>
          <w:sz w:val="30"/>
          <w:szCs w:val="30"/>
        </w:rPr>
        <w:t>П</w:t>
      </w:r>
      <w:r w:rsidR="009A01A6" w:rsidRPr="009A0728">
        <w:rPr>
          <w:sz w:val="30"/>
          <w:szCs w:val="30"/>
        </w:rPr>
        <w:t xml:space="preserve">о </w:t>
      </w:r>
      <w:hyperlink r:id="rId47" w:history="1">
        <w:r w:rsidR="009A01A6" w:rsidRPr="009A0728">
          <w:rPr>
            <w:sz w:val="30"/>
            <w:szCs w:val="30"/>
          </w:rPr>
          <w:t>строке 26</w:t>
        </w:r>
      </w:hyperlink>
      <w:r w:rsidR="009A01A6" w:rsidRPr="009A0728">
        <w:rPr>
          <w:sz w:val="30"/>
          <w:szCs w:val="30"/>
        </w:rPr>
        <w:t xml:space="preserve"> отражается численность работников, которым </w:t>
      </w:r>
      <w:r w:rsidR="00884FE5" w:rsidRPr="008F43C7">
        <w:rPr>
          <w:sz w:val="30"/>
          <w:szCs w:val="30"/>
        </w:rPr>
        <w:br/>
      </w:r>
      <w:r w:rsidR="009A01A6" w:rsidRPr="009A0728">
        <w:rPr>
          <w:sz w:val="30"/>
          <w:szCs w:val="30"/>
        </w:rPr>
        <w:t xml:space="preserve">по результатам последней аттестации подтверждено право </w:t>
      </w:r>
      <w:r w:rsidR="002A23C0" w:rsidRPr="009A0728">
        <w:rPr>
          <w:sz w:val="30"/>
          <w:szCs w:val="30"/>
        </w:rPr>
        <w:br/>
      </w:r>
      <w:r w:rsidR="009A01A6" w:rsidRPr="009A0728">
        <w:rPr>
          <w:sz w:val="30"/>
          <w:szCs w:val="30"/>
        </w:rPr>
        <w:t xml:space="preserve">на профессиональное пенсионное страхование по </w:t>
      </w:r>
      <w:hyperlink r:id="rId48" w:history="1">
        <w:r w:rsidR="009A01A6" w:rsidRPr="009A0728">
          <w:rPr>
            <w:sz w:val="30"/>
            <w:szCs w:val="30"/>
          </w:rPr>
          <w:t>перечню</w:t>
        </w:r>
      </w:hyperlink>
      <w:r w:rsidR="009A01A6" w:rsidRPr="009A0728">
        <w:rPr>
          <w:sz w:val="30"/>
          <w:szCs w:val="30"/>
        </w:rPr>
        <w:t xml:space="preserve"> текстильных производств и профессий для целей профессионального пенсионного страхования работниц текстильного производства, занятых на станках </w:t>
      </w:r>
      <w:r w:rsidR="002A23C0" w:rsidRPr="009A0728">
        <w:rPr>
          <w:sz w:val="30"/>
          <w:szCs w:val="30"/>
        </w:rPr>
        <w:br/>
      </w:r>
      <w:r w:rsidR="009A01A6" w:rsidRPr="009A0728">
        <w:rPr>
          <w:sz w:val="30"/>
          <w:szCs w:val="30"/>
        </w:rPr>
        <w:t xml:space="preserve">и машинах, утвержденному постановлением Совета Министров </w:t>
      </w:r>
      <w:r w:rsidRPr="009A0728">
        <w:rPr>
          <w:sz w:val="30"/>
          <w:szCs w:val="30"/>
        </w:rPr>
        <w:t xml:space="preserve">Республики Беларусь </w:t>
      </w:r>
      <w:r w:rsidR="009A01A6" w:rsidRPr="009A0728">
        <w:rPr>
          <w:sz w:val="30"/>
          <w:szCs w:val="30"/>
        </w:rPr>
        <w:t>от 9 октября 2008 г. № 1490 (далее – Перечень текстильных производств</w:t>
      </w:r>
      <w:r w:rsidRPr="009A0728">
        <w:rPr>
          <w:sz w:val="30"/>
          <w:szCs w:val="30"/>
        </w:rPr>
        <w:t xml:space="preserve"> профессий</w:t>
      </w:r>
      <w:r w:rsidR="009A01A6" w:rsidRPr="009A0728">
        <w:rPr>
          <w:sz w:val="30"/>
          <w:szCs w:val="30"/>
        </w:rPr>
        <w:t>)</w:t>
      </w:r>
      <w:r w:rsidRPr="009A0728">
        <w:rPr>
          <w:sz w:val="30"/>
          <w:szCs w:val="30"/>
        </w:rPr>
        <w:t>.</w:t>
      </w:r>
      <w:proofErr w:type="gramEnd"/>
    </w:p>
    <w:p w:rsidR="009A01A6" w:rsidRPr="009A0728" w:rsidRDefault="00FF7213" w:rsidP="00020AED">
      <w:pPr>
        <w:pStyle w:val="ConsPlusNormal"/>
        <w:autoSpaceDE/>
        <w:autoSpaceDN/>
        <w:adjustRightInd/>
        <w:ind w:firstLine="709"/>
        <w:jc w:val="both"/>
        <w:rPr>
          <w:sz w:val="30"/>
          <w:szCs w:val="30"/>
        </w:rPr>
      </w:pPr>
      <w:r w:rsidRPr="009A0728">
        <w:rPr>
          <w:sz w:val="30"/>
          <w:szCs w:val="30"/>
        </w:rPr>
        <w:t>27</w:t>
      </w:r>
      <w:r w:rsidR="009A01A6" w:rsidRPr="009A0728">
        <w:rPr>
          <w:sz w:val="30"/>
          <w:szCs w:val="30"/>
        </w:rPr>
        <w:t xml:space="preserve">. </w:t>
      </w:r>
      <w:proofErr w:type="gramStart"/>
      <w:r w:rsidRPr="009A0728">
        <w:rPr>
          <w:sz w:val="30"/>
          <w:szCs w:val="30"/>
        </w:rPr>
        <w:t>П</w:t>
      </w:r>
      <w:r w:rsidR="009A01A6" w:rsidRPr="009A0728">
        <w:rPr>
          <w:sz w:val="30"/>
          <w:szCs w:val="30"/>
        </w:rPr>
        <w:t xml:space="preserve">о строке 27 отражается численность работников, </w:t>
      </w:r>
      <w:r w:rsidR="00136534" w:rsidRPr="009A0728">
        <w:rPr>
          <w:sz w:val="30"/>
          <w:szCs w:val="30"/>
        </w:rPr>
        <w:t xml:space="preserve">подлежащих профессиональному пенсионному страхованию, </w:t>
      </w:r>
      <w:r w:rsidR="009A01A6" w:rsidRPr="009A0728">
        <w:rPr>
          <w:sz w:val="30"/>
          <w:szCs w:val="30"/>
        </w:rPr>
        <w:t xml:space="preserve">которым установлена ежемесячная доплата </w:t>
      </w:r>
      <w:r w:rsidR="00136534" w:rsidRPr="009A0728">
        <w:rPr>
          <w:sz w:val="30"/>
          <w:szCs w:val="30"/>
        </w:rPr>
        <w:t>к заработной плате</w:t>
      </w:r>
      <w:r w:rsidRPr="009A0728">
        <w:rPr>
          <w:sz w:val="30"/>
          <w:szCs w:val="30"/>
        </w:rPr>
        <w:t xml:space="preserve"> за работу, предусмотренную Списками № 1 и № 2 и Перечнем текстильных производств и профессий</w:t>
      </w:r>
      <w:r w:rsidR="00136534" w:rsidRPr="009A0728">
        <w:rPr>
          <w:sz w:val="30"/>
          <w:szCs w:val="30"/>
        </w:rPr>
        <w:t xml:space="preserve">, выплачиваемая по их выбору, взамен права на профессиональное пенсионное страхование </w:t>
      </w:r>
      <w:r w:rsidR="009A01A6" w:rsidRPr="009A0728">
        <w:rPr>
          <w:sz w:val="30"/>
          <w:szCs w:val="30"/>
        </w:rPr>
        <w:t>в соответствии с подпунктом 1.2 пункта 1 Указ</w:t>
      </w:r>
      <w:r w:rsidR="00AB16BF" w:rsidRPr="009A0728">
        <w:rPr>
          <w:sz w:val="30"/>
          <w:szCs w:val="30"/>
        </w:rPr>
        <w:t>а</w:t>
      </w:r>
      <w:r w:rsidR="009A01A6" w:rsidRPr="009A0728">
        <w:rPr>
          <w:sz w:val="30"/>
          <w:szCs w:val="30"/>
        </w:rPr>
        <w:t xml:space="preserve"> </w:t>
      </w:r>
      <w:r w:rsidR="009A01A6" w:rsidRPr="009A0728">
        <w:rPr>
          <w:sz w:val="30"/>
          <w:szCs w:val="30"/>
        </w:rPr>
        <w:lastRenderedPageBreak/>
        <w:t>Президента Республики Беларусь</w:t>
      </w:r>
      <w:r w:rsidR="00136534" w:rsidRPr="009A0728">
        <w:rPr>
          <w:sz w:val="30"/>
          <w:szCs w:val="30"/>
        </w:rPr>
        <w:t xml:space="preserve"> </w:t>
      </w:r>
      <w:r w:rsidR="009A01A6" w:rsidRPr="009A0728">
        <w:rPr>
          <w:sz w:val="30"/>
          <w:szCs w:val="30"/>
        </w:rPr>
        <w:t>от 25 сентября 2013 г. № 441</w:t>
      </w:r>
      <w:r w:rsidRPr="009A0728">
        <w:rPr>
          <w:sz w:val="30"/>
          <w:szCs w:val="30"/>
        </w:rPr>
        <w:t xml:space="preserve"> </w:t>
      </w:r>
      <w:r w:rsidRPr="009A0728">
        <w:rPr>
          <w:sz w:val="30"/>
          <w:szCs w:val="30"/>
        </w:rPr>
        <w:br/>
        <w:t>«О некоторых вопросах</w:t>
      </w:r>
      <w:proofErr w:type="gramEnd"/>
      <w:r w:rsidRPr="009A0728">
        <w:rPr>
          <w:sz w:val="30"/>
          <w:szCs w:val="30"/>
        </w:rPr>
        <w:t xml:space="preserve"> профессионального пенсионного страхования </w:t>
      </w:r>
      <w:r w:rsidR="002A23C0" w:rsidRPr="009A0728">
        <w:rPr>
          <w:sz w:val="30"/>
          <w:szCs w:val="30"/>
        </w:rPr>
        <w:br/>
      </w:r>
      <w:r w:rsidRPr="009A0728">
        <w:rPr>
          <w:sz w:val="30"/>
          <w:szCs w:val="30"/>
        </w:rPr>
        <w:t>и пенсионного обеспечения».</w:t>
      </w:r>
      <w:r w:rsidR="009A01A6" w:rsidRPr="009A0728">
        <w:rPr>
          <w:sz w:val="30"/>
          <w:szCs w:val="30"/>
        </w:rPr>
        <w:t xml:space="preserve"> </w:t>
      </w:r>
    </w:p>
    <w:p w:rsidR="009A01A6" w:rsidRPr="009A0728" w:rsidRDefault="00FF7213" w:rsidP="00020AED">
      <w:pPr>
        <w:pStyle w:val="ConsPlusNormal"/>
        <w:autoSpaceDE/>
        <w:autoSpaceDN/>
        <w:adjustRightInd/>
        <w:ind w:firstLine="709"/>
        <w:jc w:val="both"/>
        <w:rPr>
          <w:sz w:val="30"/>
          <w:szCs w:val="30"/>
        </w:rPr>
      </w:pPr>
      <w:r w:rsidRPr="009A0728">
        <w:rPr>
          <w:sz w:val="30"/>
          <w:szCs w:val="30"/>
        </w:rPr>
        <w:t>28</w:t>
      </w:r>
      <w:r w:rsidR="009A01A6" w:rsidRPr="009A0728">
        <w:rPr>
          <w:sz w:val="30"/>
          <w:szCs w:val="30"/>
        </w:rPr>
        <w:t xml:space="preserve">. </w:t>
      </w:r>
      <w:proofErr w:type="gramStart"/>
      <w:r w:rsidRPr="009A0728">
        <w:rPr>
          <w:sz w:val="30"/>
          <w:szCs w:val="30"/>
        </w:rPr>
        <w:t>П</w:t>
      </w:r>
      <w:r w:rsidR="009A01A6" w:rsidRPr="009A0728">
        <w:rPr>
          <w:sz w:val="30"/>
          <w:szCs w:val="30"/>
        </w:rPr>
        <w:t xml:space="preserve">о </w:t>
      </w:r>
      <w:hyperlink r:id="rId49" w:history="1">
        <w:r w:rsidR="009A01A6" w:rsidRPr="009A0728">
          <w:rPr>
            <w:sz w:val="30"/>
            <w:szCs w:val="30"/>
          </w:rPr>
          <w:t>строке 28</w:t>
        </w:r>
      </w:hyperlink>
      <w:r w:rsidR="009A01A6" w:rsidRPr="009A0728">
        <w:rPr>
          <w:sz w:val="30"/>
          <w:szCs w:val="30"/>
        </w:rPr>
        <w:t xml:space="preserve"> отражается численность работников, которым предоставл</w:t>
      </w:r>
      <w:r w:rsidR="00430C94" w:rsidRPr="009A0728">
        <w:rPr>
          <w:sz w:val="30"/>
          <w:szCs w:val="30"/>
        </w:rPr>
        <w:t>ено</w:t>
      </w:r>
      <w:r w:rsidR="009A01A6" w:rsidRPr="009A0728">
        <w:rPr>
          <w:sz w:val="30"/>
          <w:szCs w:val="30"/>
        </w:rPr>
        <w:t xml:space="preserve"> право на бесплатное обеспечение молоком или равноценными пищевыми продуктами при работе с вредными веществами в соответствии с </w:t>
      </w:r>
      <w:hyperlink r:id="rId50" w:history="1">
        <w:r w:rsidR="009A01A6" w:rsidRPr="009A0728">
          <w:rPr>
            <w:sz w:val="30"/>
            <w:szCs w:val="30"/>
          </w:rPr>
          <w:t>перечнем</w:t>
        </w:r>
      </w:hyperlink>
      <w:r w:rsidR="009A01A6" w:rsidRPr="009A0728">
        <w:rPr>
          <w:sz w:val="30"/>
          <w:szCs w:val="30"/>
        </w:rPr>
        <w:t xml:space="preserve"> вредных веществ, при работе с которыми </w:t>
      </w:r>
      <w:r w:rsidR="00430C94" w:rsidRPr="009A0728">
        <w:rPr>
          <w:sz w:val="30"/>
          <w:szCs w:val="30"/>
        </w:rPr>
        <w:br/>
      </w:r>
      <w:r w:rsidR="009A01A6" w:rsidRPr="009A0728">
        <w:rPr>
          <w:sz w:val="30"/>
          <w:szCs w:val="30"/>
        </w:rPr>
        <w:t xml:space="preserve">в профилактических целях показано употребление молока или равноценных пищевых продуктов согласно приложению </w:t>
      </w:r>
      <w:r w:rsidR="00430C94" w:rsidRPr="009A0728">
        <w:rPr>
          <w:sz w:val="30"/>
          <w:szCs w:val="30"/>
        </w:rPr>
        <w:br/>
      </w:r>
      <w:r w:rsidR="009A01A6" w:rsidRPr="009A0728">
        <w:rPr>
          <w:sz w:val="30"/>
          <w:szCs w:val="30"/>
        </w:rPr>
        <w:t>к постановлению Министерства труда и социальной защиты</w:t>
      </w:r>
      <w:r w:rsidR="00430C94" w:rsidRPr="009A0728">
        <w:rPr>
          <w:sz w:val="30"/>
          <w:szCs w:val="30"/>
        </w:rPr>
        <w:t xml:space="preserve"> Республики Беларусь</w:t>
      </w:r>
      <w:r w:rsidR="009A01A6" w:rsidRPr="009A0728">
        <w:rPr>
          <w:sz w:val="30"/>
          <w:szCs w:val="30"/>
        </w:rPr>
        <w:t xml:space="preserve"> и Министерства здравоохранения </w:t>
      </w:r>
      <w:r w:rsidR="00430C94" w:rsidRPr="009A0728">
        <w:rPr>
          <w:sz w:val="30"/>
          <w:szCs w:val="30"/>
        </w:rPr>
        <w:t xml:space="preserve">Республики Беларусь </w:t>
      </w:r>
      <w:r w:rsidR="00394F8A" w:rsidRPr="009A0728">
        <w:rPr>
          <w:sz w:val="30"/>
          <w:szCs w:val="30"/>
        </w:rPr>
        <w:br/>
      </w:r>
      <w:r w:rsidR="009A01A6" w:rsidRPr="009A0728">
        <w:rPr>
          <w:sz w:val="30"/>
          <w:szCs w:val="30"/>
        </w:rPr>
        <w:t>от 19</w:t>
      </w:r>
      <w:proofErr w:type="gramEnd"/>
      <w:r w:rsidR="009A01A6" w:rsidRPr="009A0728">
        <w:rPr>
          <w:sz w:val="30"/>
          <w:szCs w:val="30"/>
        </w:rPr>
        <w:t xml:space="preserve"> марта 2002 г. № 34/12</w:t>
      </w:r>
      <w:r w:rsidR="00D90B80">
        <w:rPr>
          <w:sz w:val="30"/>
          <w:szCs w:val="30"/>
        </w:rPr>
        <w:t xml:space="preserve"> </w:t>
      </w:r>
      <w:r w:rsidR="00D90B80" w:rsidRPr="00CD37EC">
        <w:rPr>
          <w:sz w:val="30"/>
          <w:szCs w:val="30"/>
        </w:rPr>
        <w:t>«</w:t>
      </w:r>
      <w:r w:rsidR="00FA113F" w:rsidRPr="00CD37EC">
        <w:rPr>
          <w:sz w:val="30"/>
          <w:szCs w:val="30"/>
        </w:rPr>
        <w:t>Об утверждении перечня вредных веществ, при работе с которыми в профилактических целях показано употребление молока или равноценных пищевых продуктов</w:t>
      </w:r>
      <w:r w:rsidR="00D90B80" w:rsidRPr="00CD37EC">
        <w:rPr>
          <w:sz w:val="30"/>
          <w:szCs w:val="30"/>
        </w:rPr>
        <w:t>»</w:t>
      </w:r>
      <w:r w:rsidR="00430C94" w:rsidRPr="009A0728">
        <w:rPr>
          <w:sz w:val="30"/>
          <w:szCs w:val="30"/>
        </w:rPr>
        <w:t>.</w:t>
      </w:r>
    </w:p>
    <w:p w:rsidR="009A01A6" w:rsidRPr="00E60486" w:rsidRDefault="00430C94" w:rsidP="003B00E8">
      <w:pPr>
        <w:autoSpaceDE w:val="0"/>
        <w:autoSpaceDN w:val="0"/>
        <w:adjustRightInd w:val="0"/>
        <w:ind w:firstLine="708"/>
        <w:jc w:val="both"/>
        <w:rPr>
          <w:rFonts w:eastAsiaTheme="minorHAnsi"/>
          <w:szCs w:val="30"/>
          <w:lang w:eastAsia="en-US"/>
        </w:rPr>
      </w:pPr>
      <w:r w:rsidRPr="009A0728">
        <w:rPr>
          <w:szCs w:val="30"/>
        </w:rPr>
        <w:t>29</w:t>
      </w:r>
      <w:r w:rsidR="009A01A6" w:rsidRPr="009A0728">
        <w:rPr>
          <w:szCs w:val="30"/>
        </w:rPr>
        <w:t xml:space="preserve">. </w:t>
      </w:r>
      <w:proofErr w:type="gramStart"/>
      <w:r w:rsidRPr="009A0728">
        <w:rPr>
          <w:szCs w:val="30"/>
        </w:rPr>
        <w:t>П</w:t>
      </w:r>
      <w:r w:rsidR="009A01A6" w:rsidRPr="009A0728">
        <w:rPr>
          <w:szCs w:val="30"/>
        </w:rPr>
        <w:t xml:space="preserve">о </w:t>
      </w:r>
      <w:hyperlink r:id="rId51" w:history="1">
        <w:r w:rsidR="009A01A6" w:rsidRPr="009A0728">
          <w:rPr>
            <w:szCs w:val="30"/>
          </w:rPr>
          <w:t>строке 29</w:t>
        </w:r>
      </w:hyperlink>
      <w:r w:rsidR="009A01A6" w:rsidRPr="009A0728">
        <w:rPr>
          <w:szCs w:val="30"/>
        </w:rPr>
        <w:t xml:space="preserve"> отражается численность работников, которым предос</w:t>
      </w:r>
      <w:r w:rsidR="00714D59" w:rsidRPr="009A0728">
        <w:rPr>
          <w:szCs w:val="30"/>
        </w:rPr>
        <w:t>тавлено</w:t>
      </w:r>
      <w:r w:rsidR="009A01A6" w:rsidRPr="009A0728">
        <w:rPr>
          <w:szCs w:val="30"/>
        </w:rPr>
        <w:t xml:space="preserve"> право на бесплатное обеспечение лечебно-профилактическим питанием в соответствии с </w:t>
      </w:r>
      <w:hyperlink r:id="rId52" w:history="1">
        <w:r w:rsidR="009A01A6" w:rsidRPr="009A0728">
          <w:rPr>
            <w:szCs w:val="30"/>
          </w:rPr>
          <w:t>Положением</w:t>
        </w:r>
      </w:hyperlink>
      <w:r w:rsidR="009A01A6" w:rsidRPr="009A0728">
        <w:rPr>
          <w:szCs w:val="30"/>
        </w:rPr>
        <w:t xml:space="preserve"> о порядке предоставления и определения объемов компенсации в виде бесплатного обеспечения лечебно-профилактическим питанием работников, занятых на работах с вредными и (или) опасными условиями труда, утвержденным постановлением Совета Министров </w:t>
      </w:r>
      <w:r w:rsidRPr="009A0728">
        <w:rPr>
          <w:szCs w:val="30"/>
        </w:rPr>
        <w:t xml:space="preserve">Республики Беларусь </w:t>
      </w:r>
      <w:r w:rsidR="009A01A6" w:rsidRPr="009A0728">
        <w:rPr>
          <w:szCs w:val="30"/>
        </w:rPr>
        <w:t>от 21 мая 2014 г. № 491</w:t>
      </w:r>
      <w:r w:rsidR="00EF3B59">
        <w:rPr>
          <w:szCs w:val="30"/>
        </w:rPr>
        <w:t>,</w:t>
      </w:r>
      <w:r w:rsidR="00C317EC">
        <w:rPr>
          <w:szCs w:val="30"/>
        </w:rPr>
        <w:t xml:space="preserve"> и </w:t>
      </w:r>
      <w:r w:rsidR="009A01A6" w:rsidRPr="009A0728">
        <w:rPr>
          <w:szCs w:val="30"/>
        </w:rPr>
        <w:t xml:space="preserve">в соответствии с </w:t>
      </w:r>
      <w:hyperlink r:id="rId53" w:history="1">
        <w:r w:rsidR="009A01A6" w:rsidRPr="009A0728">
          <w:rPr>
            <w:szCs w:val="30"/>
          </w:rPr>
          <w:t>перечнем</w:t>
        </w:r>
      </w:hyperlink>
      <w:r w:rsidR="009A01A6" w:rsidRPr="009A0728">
        <w:rPr>
          <w:szCs w:val="30"/>
        </w:rPr>
        <w:t xml:space="preserve"> производств</w:t>
      </w:r>
      <w:proofErr w:type="gramEnd"/>
      <w:r w:rsidR="009A01A6" w:rsidRPr="009A0728">
        <w:rPr>
          <w:szCs w:val="30"/>
        </w:rPr>
        <w:t xml:space="preserve">, </w:t>
      </w:r>
      <w:proofErr w:type="gramStart"/>
      <w:r w:rsidR="009A01A6" w:rsidRPr="009A0728">
        <w:rPr>
          <w:szCs w:val="30"/>
        </w:rPr>
        <w:t xml:space="preserve">работ, профессий </w:t>
      </w:r>
      <w:r w:rsidR="00C317EC">
        <w:rPr>
          <w:szCs w:val="30"/>
        </w:rPr>
        <w:br/>
      </w:r>
      <w:r w:rsidR="009A01A6" w:rsidRPr="009A0728">
        <w:rPr>
          <w:szCs w:val="30"/>
        </w:rPr>
        <w:t xml:space="preserve">и должностей, дающих право на </w:t>
      </w:r>
      <w:r w:rsidR="009A01A6" w:rsidRPr="00246A36">
        <w:rPr>
          <w:szCs w:val="30"/>
        </w:rPr>
        <w:t>бесплатное получение лечебно-профилактического питания</w:t>
      </w:r>
      <w:r w:rsidR="00457D0E">
        <w:rPr>
          <w:szCs w:val="30"/>
        </w:rPr>
        <w:t>,</w:t>
      </w:r>
      <w:r w:rsidR="009A01A6" w:rsidRPr="00246A36">
        <w:rPr>
          <w:szCs w:val="30"/>
        </w:rPr>
        <w:t xml:space="preserve"> и </w:t>
      </w:r>
      <w:hyperlink r:id="rId54" w:history="1">
        <w:r w:rsidR="009A01A6" w:rsidRPr="00246A36">
          <w:rPr>
            <w:szCs w:val="30"/>
          </w:rPr>
          <w:t>рацион</w:t>
        </w:r>
        <w:r w:rsidR="00EF3B59" w:rsidRPr="00246A36">
          <w:rPr>
            <w:szCs w:val="30"/>
          </w:rPr>
          <w:t>ами</w:t>
        </w:r>
      </w:hyperlink>
      <w:r w:rsidR="009A01A6" w:rsidRPr="00246A36">
        <w:rPr>
          <w:szCs w:val="30"/>
        </w:rPr>
        <w:t xml:space="preserve"> лечебно-профилактического питания, выдаваемого бесплатно работникам, занятым на работах </w:t>
      </w:r>
      <w:r w:rsidR="00C317EC" w:rsidRPr="00246A36">
        <w:rPr>
          <w:szCs w:val="30"/>
        </w:rPr>
        <w:br/>
      </w:r>
      <w:r w:rsidR="009A01A6" w:rsidRPr="00246A36">
        <w:rPr>
          <w:szCs w:val="30"/>
        </w:rPr>
        <w:t>с вредными и (или) опасными условиями труда, согласно</w:t>
      </w:r>
      <w:r w:rsidR="009A01A6" w:rsidRPr="009A0728">
        <w:rPr>
          <w:szCs w:val="30"/>
        </w:rPr>
        <w:t xml:space="preserve"> приложениям 1 и 2 к постановлению Министерства труда и социальной защиты </w:t>
      </w:r>
      <w:r w:rsidR="00892F06" w:rsidRPr="009A0728">
        <w:rPr>
          <w:szCs w:val="30"/>
        </w:rPr>
        <w:t xml:space="preserve">Республики Беларусь </w:t>
      </w:r>
      <w:r w:rsidR="009A01A6" w:rsidRPr="009A0728">
        <w:rPr>
          <w:szCs w:val="30"/>
        </w:rPr>
        <w:t xml:space="preserve">и Министерства здравоохранения </w:t>
      </w:r>
      <w:r w:rsidR="00892F06" w:rsidRPr="009A0728">
        <w:rPr>
          <w:szCs w:val="30"/>
        </w:rPr>
        <w:t xml:space="preserve">Республики Беларусь </w:t>
      </w:r>
      <w:r w:rsidR="009A01A6" w:rsidRPr="009A0728">
        <w:rPr>
          <w:szCs w:val="30"/>
        </w:rPr>
        <w:t>от 17 июня 2014 г. № 51/41</w:t>
      </w:r>
      <w:r w:rsidR="00F7031D">
        <w:rPr>
          <w:szCs w:val="30"/>
        </w:rPr>
        <w:t xml:space="preserve"> «</w:t>
      </w:r>
      <w:r w:rsidR="00E60486">
        <w:rPr>
          <w:rFonts w:eastAsiaTheme="minorHAnsi"/>
          <w:szCs w:val="30"/>
          <w:lang w:eastAsia="en-US"/>
        </w:rPr>
        <w:t>Об установлении перечня производств, работ, профессий</w:t>
      </w:r>
      <w:proofErr w:type="gramEnd"/>
      <w:r w:rsidR="00E60486">
        <w:rPr>
          <w:rFonts w:eastAsiaTheme="minorHAnsi"/>
          <w:szCs w:val="30"/>
          <w:lang w:eastAsia="en-US"/>
        </w:rPr>
        <w:t xml:space="preserve"> и должностей, дающих право на бесплатное получение лечебно-профилактического питания, и рационов лечебно-профилактического питания, выдаваемого бесплатно работникам, занятым на работах с вредными и (или) опасными условиями труда</w:t>
      </w:r>
      <w:r w:rsidR="00F7031D">
        <w:rPr>
          <w:szCs w:val="30"/>
        </w:rPr>
        <w:t>»</w:t>
      </w:r>
      <w:r w:rsidR="009A01A6" w:rsidRPr="009A0728">
        <w:rPr>
          <w:szCs w:val="30"/>
        </w:rPr>
        <w:t>.</w:t>
      </w:r>
    </w:p>
    <w:p w:rsidR="00E82CB0" w:rsidRPr="009A0728" w:rsidRDefault="00E82CB0" w:rsidP="00943F7A">
      <w:pPr>
        <w:pStyle w:val="ConsPlusNormal"/>
        <w:ind w:firstLine="709"/>
        <w:jc w:val="both"/>
        <w:rPr>
          <w:sz w:val="30"/>
          <w:szCs w:val="30"/>
        </w:rPr>
      </w:pPr>
    </w:p>
    <w:p w:rsidR="00BA098F" w:rsidRPr="00346E98" w:rsidRDefault="00346E98" w:rsidP="00943F7A">
      <w:pPr>
        <w:pStyle w:val="ConsPlusNormal"/>
        <w:ind w:firstLine="709"/>
        <w:jc w:val="both"/>
        <w:rPr>
          <w:szCs w:val="30"/>
        </w:rPr>
      </w:pPr>
      <w:r w:rsidRPr="00430C94">
        <w:rPr>
          <w:sz w:val="20"/>
          <w:szCs w:val="20"/>
        </w:rPr>
        <w:t>Примечание.</w:t>
      </w:r>
      <w:r w:rsidRPr="00BC2856">
        <w:rPr>
          <w:sz w:val="20"/>
          <w:szCs w:val="20"/>
        </w:rPr>
        <w:t xml:space="preserve"> Терминология, применяемая в настоящих Указаниях, используется только для заполнения отчета.</w:t>
      </w:r>
    </w:p>
    <w:sectPr w:rsidR="00BA098F" w:rsidRPr="00346E98" w:rsidSect="00BD45FA">
      <w:headerReference w:type="default" r:id="rId55"/>
      <w:pgSz w:w="11905" w:h="16838"/>
      <w:pgMar w:top="1134" w:right="567" w:bottom="1134" w:left="1701" w:header="709" w:footer="709" w:gutter="0"/>
      <w:cols w:space="720"/>
      <w:noEndnote/>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1D5" w:rsidRDefault="00B161D5" w:rsidP="00D50368">
      <w:r>
        <w:separator/>
      </w:r>
    </w:p>
  </w:endnote>
  <w:endnote w:type="continuationSeparator" w:id="0">
    <w:p w:rsidR="00B161D5" w:rsidRDefault="00B161D5" w:rsidP="00D50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1D5" w:rsidRDefault="00B161D5" w:rsidP="00D50368">
      <w:r>
        <w:separator/>
      </w:r>
    </w:p>
  </w:footnote>
  <w:footnote w:type="continuationSeparator" w:id="0">
    <w:p w:rsidR="00B161D5" w:rsidRDefault="00B161D5" w:rsidP="00D50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51079"/>
      <w:docPartObj>
        <w:docPartGallery w:val="Page Numbers (Top of Page)"/>
        <w:docPartUnique/>
      </w:docPartObj>
    </w:sdtPr>
    <w:sdtEndPr>
      <w:rPr>
        <w:sz w:val="20"/>
        <w:szCs w:val="20"/>
      </w:rPr>
    </w:sdtEndPr>
    <w:sdtContent>
      <w:p w:rsidR="00B659A1" w:rsidRDefault="00FA14BD">
        <w:pPr>
          <w:pStyle w:val="a6"/>
          <w:jc w:val="center"/>
        </w:pPr>
        <w:r w:rsidRPr="00E5782A">
          <w:rPr>
            <w:sz w:val="20"/>
            <w:szCs w:val="20"/>
          </w:rPr>
          <w:fldChar w:fldCharType="begin"/>
        </w:r>
        <w:r w:rsidR="00B659A1" w:rsidRPr="00E5782A">
          <w:rPr>
            <w:sz w:val="20"/>
            <w:szCs w:val="20"/>
          </w:rPr>
          <w:instrText xml:space="preserve"> PAGE   \* MERGEFORMAT </w:instrText>
        </w:r>
        <w:r w:rsidRPr="00E5782A">
          <w:rPr>
            <w:sz w:val="20"/>
            <w:szCs w:val="20"/>
          </w:rPr>
          <w:fldChar w:fldCharType="separate"/>
        </w:r>
        <w:r w:rsidR="008547AB">
          <w:rPr>
            <w:noProof/>
            <w:sz w:val="20"/>
            <w:szCs w:val="20"/>
          </w:rPr>
          <w:t>7</w:t>
        </w:r>
        <w:r w:rsidRPr="00E5782A">
          <w:rPr>
            <w:sz w:val="20"/>
            <w:szCs w:val="20"/>
          </w:rPr>
          <w:fldChar w:fldCharType="end"/>
        </w:r>
      </w:p>
    </w:sdtContent>
  </w:sdt>
  <w:p w:rsidR="00B659A1" w:rsidRDefault="00B659A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5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46E98"/>
    <w:rsid w:val="00003982"/>
    <w:rsid w:val="00007C17"/>
    <w:rsid w:val="00020AED"/>
    <w:rsid w:val="00024862"/>
    <w:rsid w:val="000259EA"/>
    <w:rsid w:val="00026297"/>
    <w:rsid w:val="00031CDA"/>
    <w:rsid w:val="000359B2"/>
    <w:rsid w:val="00047BB9"/>
    <w:rsid w:val="00056519"/>
    <w:rsid w:val="00064E13"/>
    <w:rsid w:val="00070780"/>
    <w:rsid w:val="00073379"/>
    <w:rsid w:val="00073D72"/>
    <w:rsid w:val="0008544A"/>
    <w:rsid w:val="00087002"/>
    <w:rsid w:val="0009668D"/>
    <w:rsid w:val="000A34A4"/>
    <w:rsid w:val="000A6969"/>
    <w:rsid w:val="000B13E7"/>
    <w:rsid w:val="000B6098"/>
    <w:rsid w:val="000C2148"/>
    <w:rsid w:val="000D59B8"/>
    <w:rsid w:val="000D5C04"/>
    <w:rsid w:val="000D7FB8"/>
    <w:rsid w:val="000E4F85"/>
    <w:rsid w:val="000E5221"/>
    <w:rsid w:val="000E7162"/>
    <w:rsid w:val="000F4948"/>
    <w:rsid w:val="000F49B1"/>
    <w:rsid w:val="000F721C"/>
    <w:rsid w:val="00100F4B"/>
    <w:rsid w:val="001017FB"/>
    <w:rsid w:val="0011090A"/>
    <w:rsid w:val="00116F81"/>
    <w:rsid w:val="00117405"/>
    <w:rsid w:val="001205EB"/>
    <w:rsid w:val="00123B20"/>
    <w:rsid w:val="0013357E"/>
    <w:rsid w:val="00136534"/>
    <w:rsid w:val="00140D8E"/>
    <w:rsid w:val="001422AA"/>
    <w:rsid w:val="00142F49"/>
    <w:rsid w:val="00150C6A"/>
    <w:rsid w:val="00155031"/>
    <w:rsid w:val="00157FC3"/>
    <w:rsid w:val="001703B9"/>
    <w:rsid w:val="00186555"/>
    <w:rsid w:val="00191493"/>
    <w:rsid w:val="00191DCF"/>
    <w:rsid w:val="00193CA1"/>
    <w:rsid w:val="001960AE"/>
    <w:rsid w:val="0019614B"/>
    <w:rsid w:val="001B0437"/>
    <w:rsid w:val="001B1B7A"/>
    <w:rsid w:val="001B40BD"/>
    <w:rsid w:val="001B4F33"/>
    <w:rsid w:val="001C0722"/>
    <w:rsid w:val="001C1F26"/>
    <w:rsid w:val="001C5B6C"/>
    <w:rsid w:val="001D0D1A"/>
    <w:rsid w:val="001D2486"/>
    <w:rsid w:val="001D31D8"/>
    <w:rsid w:val="001D39F4"/>
    <w:rsid w:val="001D4ED8"/>
    <w:rsid w:val="001D6912"/>
    <w:rsid w:val="001D72F1"/>
    <w:rsid w:val="001E4A8A"/>
    <w:rsid w:val="001F0B32"/>
    <w:rsid w:val="001F0FDB"/>
    <w:rsid w:val="001F4025"/>
    <w:rsid w:val="001F72BA"/>
    <w:rsid w:val="00201966"/>
    <w:rsid w:val="00206164"/>
    <w:rsid w:val="00210029"/>
    <w:rsid w:val="002142D3"/>
    <w:rsid w:val="00215C56"/>
    <w:rsid w:val="0021764B"/>
    <w:rsid w:val="00221BBC"/>
    <w:rsid w:val="00230316"/>
    <w:rsid w:val="00232965"/>
    <w:rsid w:val="002330E9"/>
    <w:rsid w:val="00235CBE"/>
    <w:rsid w:val="00236EC4"/>
    <w:rsid w:val="002415BD"/>
    <w:rsid w:val="002425D4"/>
    <w:rsid w:val="00245AF7"/>
    <w:rsid w:val="00246A36"/>
    <w:rsid w:val="002534AC"/>
    <w:rsid w:val="002537D3"/>
    <w:rsid w:val="00265823"/>
    <w:rsid w:val="0027137A"/>
    <w:rsid w:val="002716E0"/>
    <w:rsid w:val="00271D72"/>
    <w:rsid w:val="00272B93"/>
    <w:rsid w:val="00276414"/>
    <w:rsid w:val="00283240"/>
    <w:rsid w:val="00285C70"/>
    <w:rsid w:val="00293030"/>
    <w:rsid w:val="002A23C0"/>
    <w:rsid w:val="002A4142"/>
    <w:rsid w:val="002A56F8"/>
    <w:rsid w:val="002A69B5"/>
    <w:rsid w:val="002B06D9"/>
    <w:rsid w:val="002C2668"/>
    <w:rsid w:val="002C3C38"/>
    <w:rsid w:val="002C43F0"/>
    <w:rsid w:val="002C5AB0"/>
    <w:rsid w:val="002C7CBA"/>
    <w:rsid w:val="002D207D"/>
    <w:rsid w:val="002D5F26"/>
    <w:rsid w:val="002D7543"/>
    <w:rsid w:val="002E1C59"/>
    <w:rsid w:val="002E51B0"/>
    <w:rsid w:val="002F041E"/>
    <w:rsid w:val="002F311D"/>
    <w:rsid w:val="002F3F02"/>
    <w:rsid w:val="002F59F8"/>
    <w:rsid w:val="003011E9"/>
    <w:rsid w:val="00307F5F"/>
    <w:rsid w:val="00314587"/>
    <w:rsid w:val="00317D4C"/>
    <w:rsid w:val="003224C8"/>
    <w:rsid w:val="00325357"/>
    <w:rsid w:val="00330322"/>
    <w:rsid w:val="00331A51"/>
    <w:rsid w:val="003334CC"/>
    <w:rsid w:val="0033408A"/>
    <w:rsid w:val="00334889"/>
    <w:rsid w:val="00335853"/>
    <w:rsid w:val="00337C0E"/>
    <w:rsid w:val="00346E98"/>
    <w:rsid w:val="00347FF7"/>
    <w:rsid w:val="00360A8E"/>
    <w:rsid w:val="00361C9B"/>
    <w:rsid w:val="00361DC4"/>
    <w:rsid w:val="00364976"/>
    <w:rsid w:val="0037194B"/>
    <w:rsid w:val="00372100"/>
    <w:rsid w:val="00376A5C"/>
    <w:rsid w:val="00381DCA"/>
    <w:rsid w:val="00382C8E"/>
    <w:rsid w:val="00386983"/>
    <w:rsid w:val="00390D57"/>
    <w:rsid w:val="00393976"/>
    <w:rsid w:val="00394F8A"/>
    <w:rsid w:val="003A1E68"/>
    <w:rsid w:val="003A268E"/>
    <w:rsid w:val="003A71BF"/>
    <w:rsid w:val="003B00E8"/>
    <w:rsid w:val="003B0B79"/>
    <w:rsid w:val="003B5F00"/>
    <w:rsid w:val="003C1EDE"/>
    <w:rsid w:val="003C29A0"/>
    <w:rsid w:val="003C736F"/>
    <w:rsid w:val="003D024D"/>
    <w:rsid w:val="003D0DDA"/>
    <w:rsid w:val="003D2ECD"/>
    <w:rsid w:val="003D7C0A"/>
    <w:rsid w:val="003F22B0"/>
    <w:rsid w:val="003F48ED"/>
    <w:rsid w:val="003F7C6C"/>
    <w:rsid w:val="00402084"/>
    <w:rsid w:val="00410F94"/>
    <w:rsid w:val="004112EC"/>
    <w:rsid w:val="0041350F"/>
    <w:rsid w:val="0041359D"/>
    <w:rsid w:val="00413A88"/>
    <w:rsid w:val="00414568"/>
    <w:rsid w:val="00421463"/>
    <w:rsid w:val="004219DE"/>
    <w:rsid w:val="00430595"/>
    <w:rsid w:val="00430C94"/>
    <w:rsid w:val="00432CE1"/>
    <w:rsid w:val="004412E0"/>
    <w:rsid w:val="004451DA"/>
    <w:rsid w:val="004501DD"/>
    <w:rsid w:val="0045180F"/>
    <w:rsid w:val="0045533E"/>
    <w:rsid w:val="00455AFF"/>
    <w:rsid w:val="00457D0E"/>
    <w:rsid w:val="00457DAF"/>
    <w:rsid w:val="004733FB"/>
    <w:rsid w:val="004748C3"/>
    <w:rsid w:val="004971AD"/>
    <w:rsid w:val="00497368"/>
    <w:rsid w:val="004A28DD"/>
    <w:rsid w:val="004A389A"/>
    <w:rsid w:val="004A51A9"/>
    <w:rsid w:val="004B1867"/>
    <w:rsid w:val="004B193D"/>
    <w:rsid w:val="004C1688"/>
    <w:rsid w:val="004C444C"/>
    <w:rsid w:val="004D0109"/>
    <w:rsid w:val="004D1228"/>
    <w:rsid w:val="004F2E7F"/>
    <w:rsid w:val="004F3413"/>
    <w:rsid w:val="00503D76"/>
    <w:rsid w:val="00504431"/>
    <w:rsid w:val="0050735B"/>
    <w:rsid w:val="00507D17"/>
    <w:rsid w:val="00511863"/>
    <w:rsid w:val="00517879"/>
    <w:rsid w:val="00517EC6"/>
    <w:rsid w:val="00521728"/>
    <w:rsid w:val="0052227D"/>
    <w:rsid w:val="00522E2B"/>
    <w:rsid w:val="00523F4E"/>
    <w:rsid w:val="005372A8"/>
    <w:rsid w:val="005450E7"/>
    <w:rsid w:val="00550698"/>
    <w:rsid w:val="005537AF"/>
    <w:rsid w:val="00553EAB"/>
    <w:rsid w:val="00556DCA"/>
    <w:rsid w:val="005673C9"/>
    <w:rsid w:val="0057341B"/>
    <w:rsid w:val="005801C1"/>
    <w:rsid w:val="005A440C"/>
    <w:rsid w:val="005A484A"/>
    <w:rsid w:val="005A5661"/>
    <w:rsid w:val="005A6688"/>
    <w:rsid w:val="005A6B8F"/>
    <w:rsid w:val="005B3987"/>
    <w:rsid w:val="005B711D"/>
    <w:rsid w:val="005C08E7"/>
    <w:rsid w:val="005C13F3"/>
    <w:rsid w:val="005C613E"/>
    <w:rsid w:val="005D5F11"/>
    <w:rsid w:val="005D6974"/>
    <w:rsid w:val="005E2982"/>
    <w:rsid w:val="005E5B19"/>
    <w:rsid w:val="005F195D"/>
    <w:rsid w:val="005F2913"/>
    <w:rsid w:val="00600CF3"/>
    <w:rsid w:val="00604D6B"/>
    <w:rsid w:val="0062032C"/>
    <w:rsid w:val="006257F8"/>
    <w:rsid w:val="0064032B"/>
    <w:rsid w:val="0064587D"/>
    <w:rsid w:val="0064623C"/>
    <w:rsid w:val="00647592"/>
    <w:rsid w:val="00654234"/>
    <w:rsid w:val="00660D6E"/>
    <w:rsid w:val="00663F61"/>
    <w:rsid w:val="0067399E"/>
    <w:rsid w:val="00674C25"/>
    <w:rsid w:val="00677878"/>
    <w:rsid w:val="006778BD"/>
    <w:rsid w:val="00677F72"/>
    <w:rsid w:val="006829C4"/>
    <w:rsid w:val="00682F49"/>
    <w:rsid w:val="006845AC"/>
    <w:rsid w:val="0068565C"/>
    <w:rsid w:val="006A7CA0"/>
    <w:rsid w:val="006B014D"/>
    <w:rsid w:val="006B4DD4"/>
    <w:rsid w:val="006C4D17"/>
    <w:rsid w:val="006E6A3F"/>
    <w:rsid w:val="006F0CDA"/>
    <w:rsid w:val="006F4630"/>
    <w:rsid w:val="006F4C89"/>
    <w:rsid w:val="006F5D3A"/>
    <w:rsid w:val="0070306B"/>
    <w:rsid w:val="00705C15"/>
    <w:rsid w:val="00714D59"/>
    <w:rsid w:val="00717CFA"/>
    <w:rsid w:val="00717E07"/>
    <w:rsid w:val="0072359E"/>
    <w:rsid w:val="007239E5"/>
    <w:rsid w:val="0072452D"/>
    <w:rsid w:val="00724887"/>
    <w:rsid w:val="00743BA1"/>
    <w:rsid w:val="007455DD"/>
    <w:rsid w:val="0074799C"/>
    <w:rsid w:val="00755CBF"/>
    <w:rsid w:val="0076157A"/>
    <w:rsid w:val="00761F4E"/>
    <w:rsid w:val="00764A3F"/>
    <w:rsid w:val="0076769E"/>
    <w:rsid w:val="00774160"/>
    <w:rsid w:val="0078084E"/>
    <w:rsid w:val="00781DAA"/>
    <w:rsid w:val="00784CB2"/>
    <w:rsid w:val="00786EEC"/>
    <w:rsid w:val="00793179"/>
    <w:rsid w:val="007937A1"/>
    <w:rsid w:val="007A1C6E"/>
    <w:rsid w:val="007A2909"/>
    <w:rsid w:val="007A5FEF"/>
    <w:rsid w:val="007A6E92"/>
    <w:rsid w:val="007B0B63"/>
    <w:rsid w:val="007C2E0E"/>
    <w:rsid w:val="007D059C"/>
    <w:rsid w:val="007D09DD"/>
    <w:rsid w:val="007D104B"/>
    <w:rsid w:val="007D4D7E"/>
    <w:rsid w:val="007D6255"/>
    <w:rsid w:val="007E0B5A"/>
    <w:rsid w:val="007E11B1"/>
    <w:rsid w:val="007E2A90"/>
    <w:rsid w:val="007E5AE5"/>
    <w:rsid w:val="007F0A4C"/>
    <w:rsid w:val="007F1A88"/>
    <w:rsid w:val="00807B57"/>
    <w:rsid w:val="008234D8"/>
    <w:rsid w:val="00826FB7"/>
    <w:rsid w:val="0083041C"/>
    <w:rsid w:val="00842588"/>
    <w:rsid w:val="008547AB"/>
    <w:rsid w:val="008553BD"/>
    <w:rsid w:val="00857B9E"/>
    <w:rsid w:val="00866599"/>
    <w:rsid w:val="00867FC6"/>
    <w:rsid w:val="00876178"/>
    <w:rsid w:val="0088093E"/>
    <w:rsid w:val="0088472F"/>
    <w:rsid w:val="00884FE5"/>
    <w:rsid w:val="0088544F"/>
    <w:rsid w:val="00892F06"/>
    <w:rsid w:val="00895E75"/>
    <w:rsid w:val="00897069"/>
    <w:rsid w:val="008A1D17"/>
    <w:rsid w:val="008A6F0C"/>
    <w:rsid w:val="008A7823"/>
    <w:rsid w:val="008B0A16"/>
    <w:rsid w:val="008B6079"/>
    <w:rsid w:val="008B6D9B"/>
    <w:rsid w:val="008C658C"/>
    <w:rsid w:val="008C6712"/>
    <w:rsid w:val="008C7E84"/>
    <w:rsid w:val="008D0D8B"/>
    <w:rsid w:val="008E0AF1"/>
    <w:rsid w:val="008E689F"/>
    <w:rsid w:val="008F43C7"/>
    <w:rsid w:val="008F4EB9"/>
    <w:rsid w:val="008F5FC3"/>
    <w:rsid w:val="009002CE"/>
    <w:rsid w:val="00900F03"/>
    <w:rsid w:val="00902A83"/>
    <w:rsid w:val="009037DF"/>
    <w:rsid w:val="00921E64"/>
    <w:rsid w:val="00925934"/>
    <w:rsid w:val="00926FEF"/>
    <w:rsid w:val="0093288E"/>
    <w:rsid w:val="00933C4A"/>
    <w:rsid w:val="00937F12"/>
    <w:rsid w:val="00941643"/>
    <w:rsid w:val="00942DA2"/>
    <w:rsid w:val="00943F7A"/>
    <w:rsid w:val="00955C79"/>
    <w:rsid w:val="00960101"/>
    <w:rsid w:val="009701F2"/>
    <w:rsid w:val="00970FD0"/>
    <w:rsid w:val="00974879"/>
    <w:rsid w:val="0098038B"/>
    <w:rsid w:val="00993371"/>
    <w:rsid w:val="00993FDB"/>
    <w:rsid w:val="009A01A6"/>
    <w:rsid w:val="009A0728"/>
    <w:rsid w:val="009A2602"/>
    <w:rsid w:val="009B27DF"/>
    <w:rsid w:val="009B5476"/>
    <w:rsid w:val="009B60C6"/>
    <w:rsid w:val="009C4171"/>
    <w:rsid w:val="009C5429"/>
    <w:rsid w:val="009C678E"/>
    <w:rsid w:val="009D19E4"/>
    <w:rsid w:val="009D2AE4"/>
    <w:rsid w:val="009D2CDA"/>
    <w:rsid w:val="009D4662"/>
    <w:rsid w:val="009E0AB7"/>
    <w:rsid w:val="009F2C0E"/>
    <w:rsid w:val="009F5805"/>
    <w:rsid w:val="009F6695"/>
    <w:rsid w:val="009F7BCE"/>
    <w:rsid w:val="00A00159"/>
    <w:rsid w:val="00A022D0"/>
    <w:rsid w:val="00A033C7"/>
    <w:rsid w:val="00A03A2E"/>
    <w:rsid w:val="00A11D63"/>
    <w:rsid w:val="00A1579C"/>
    <w:rsid w:val="00A16A90"/>
    <w:rsid w:val="00A21015"/>
    <w:rsid w:val="00A21162"/>
    <w:rsid w:val="00A3186C"/>
    <w:rsid w:val="00A31F75"/>
    <w:rsid w:val="00A356B9"/>
    <w:rsid w:val="00A368A3"/>
    <w:rsid w:val="00A40E4C"/>
    <w:rsid w:val="00A41EBD"/>
    <w:rsid w:val="00A46D11"/>
    <w:rsid w:val="00A540F4"/>
    <w:rsid w:val="00A575DF"/>
    <w:rsid w:val="00A65F70"/>
    <w:rsid w:val="00A80B86"/>
    <w:rsid w:val="00A83017"/>
    <w:rsid w:val="00A85568"/>
    <w:rsid w:val="00A92E91"/>
    <w:rsid w:val="00A937CE"/>
    <w:rsid w:val="00AA5BBB"/>
    <w:rsid w:val="00AA5EBA"/>
    <w:rsid w:val="00AA71BF"/>
    <w:rsid w:val="00AA7769"/>
    <w:rsid w:val="00AB1129"/>
    <w:rsid w:val="00AB16BF"/>
    <w:rsid w:val="00AB34ED"/>
    <w:rsid w:val="00AD108A"/>
    <w:rsid w:val="00AD6927"/>
    <w:rsid w:val="00AE3366"/>
    <w:rsid w:val="00AE457A"/>
    <w:rsid w:val="00AF1038"/>
    <w:rsid w:val="00B05269"/>
    <w:rsid w:val="00B161D5"/>
    <w:rsid w:val="00B17ED0"/>
    <w:rsid w:val="00B202E1"/>
    <w:rsid w:val="00B22807"/>
    <w:rsid w:val="00B22F12"/>
    <w:rsid w:val="00B35456"/>
    <w:rsid w:val="00B4119C"/>
    <w:rsid w:val="00B454ED"/>
    <w:rsid w:val="00B45E89"/>
    <w:rsid w:val="00B47773"/>
    <w:rsid w:val="00B52F7A"/>
    <w:rsid w:val="00B5490C"/>
    <w:rsid w:val="00B55211"/>
    <w:rsid w:val="00B605FB"/>
    <w:rsid w:val="00B62CB9"/>
    <w:rsid w:val="00B659A1"/>
    <w:rsid w:val="00B70F7C"/>
    <w:rsid w:val="00B71AAD"/>
    <w:rsid w:val="00B746D3"/>
    <w:rsid w:val="00B769FF"/>
    <w:rsid w:val="00B85EFD"/>
    <w:rsid w:val="00B869B9"/>
    <w:rsid w:val="00B93E21"/>
    <w:rsid w:val="00BA08E2"/>
    <w:rsid w:val="00BA098F"/>
    <w:rsid w:val="00BB3DDF"/>
    <w:rsid w:val="00BB5E9C"/>
    <w:rsid w:val="00BC1E30"/>
    <w:rsid w:val="00BC2856"/>
    <w:rsid w:val="00BC6862"/>
    <w:rsid w:val="00BD2322"/>
    <w:rsid w:val="00BD45FA"/>
    <w:rsid w:val="00BD6EF9"/>
    <w:rsid w:val="00BE2927"/>
    <w:rsid w:val="00C0079A"/>
    <w:rsid w:val="00C00992"/>
    <w:rsid w:val="00C07DD1"/>
    <w:rsid w:val="00C1750E"/>
    <w:rsid w:val="00C205B5"/>
    <w:rsid w:val="00C317EC"/>
    <w:rsid w:val="00C358BC"/>
    <w:rsid w:val="00C37BC9"/>
    <w:rsid w:val="00C4220F"/>
    <w:rsid w:val="00C451C7"/>
    <w:rsid w:val="00C5256D"/>
    <w:rsid w:val="00C55D4A"/>
    <w:rsid w:val="00C6157C"/>
    <w:rsid w:val="00C63650"/>
    <w:rsid w:val="00C63C5D"/>
    <w:rsid w:val="00C65C30"/>
    <w:rsid w:val="00C66D43"/>
    <w:rsid w:val="00C66E2B"/>
    <w:rsid w:val="00C77AEF"/>
    <w:rsid w:val="00C95F28"/>
    <w:rsid w:val="00C96FF0"/>
    <w:rsid w:val="00CA6D9F"/>
    <w:rsid w:val="00CA77F7"/>
    <w:rsid w:val="00CB56F9"/>
    <w:rsid w:val="00CD37EC"/>
    <w:rsid w:val="00CD3AC5"/>
    <w:rsid w:val="00CE1192"/>
    <w:rsid w:val="00CE2DBF"/>
    <w:rsid w:val="00CF36DC"/>
    <w:rsid w:val="00D03D5F"/>
    <w:rsid w:val="00D219C9"/>
    <w:rsid w:val="00D22870"/>
    <w:rsid w:val="00D249A6"/>
    <w:rsid w:val="00D26B67"/>
    <w:rsid w:val="00D2793C"/>
    <w:rsid w:val="00D44CDF"/>
    <w:rsid w:val="00D45C89"/>
    <w:rsid w:val="00D50368"/>
    <w:rsid w:val="00D7164D"/>
    <w:rsid w:val="00D746B5"/>
    <w:rsid w:val="00D75D60"/>
    <w:rsid w:val="00D80E0D"/>
    <w:rsid w:val="00D8406A"/>
    <w:rsid w:val="00D8588D"/>
    <w:rsid w:val="00D873BD"/>
    <w:rsid w:val="00D90B80"/>
    <w:rsid w:val="00DA404F"/>
    <w:rsid w:val="00DA60A7"/>
    <w:rsid w:val="00DA70C4"/>
    <w:rsid w:val="00DB049E"/>
    <w:rsid w:val="00DB1B90"/>
    <w:rsid w:val="00DB26CF"/>
    <w:rsid w:val="00DB4E4B"/>
    <w:rsid w:val="00DB571C"/>
    <w:rsid w:val="00DC1095"/>
    <w:rsid w:val="00DC35EA"/>
    <w:rsid w:val="00DC552E"/>
    <w:rsid w:val="00DD65F4"/>
    <w:rsid w:val="00DE3936"/>
    <w:rsid w:val="00DF4E88"/>
    <w:rsid w:val="00DF75AF"/>
    <w:rsid w:val="00E06E23"/>
    <w:rsid w:val="00E0737C"/>
    <w:rsid w:val="00E07B01"/>
    <w:rsid w:val="00E110F2"/>
    <w:rsid w:val="00E16C0E"/>
    <w:rsid w:val="00E20F74"/>
    <w:rsid w:val="00E215E7"/>
    <w:rsid w:val="00E22775"/>
    <w:rsid w:val="00E23814"/>
    <w:rsid w:val="00E273AD"/>
    <w:rsid w:val="00E276E4"/>
    <w:rsid w:val="00E35B1C"/>
    <w:rsid w:val="00E37852"/>
    <w:rsid w:val="00E40FE8"/>
    <w:rsid w:val="00E448BF"/>
    <w:rsid w:val="00E50817"/>
    <w:rsid w:val="00E5200A"/>
    <w:rsid w:val="00E5528F"/>
    <w:rsid w:val="00E55714"/>
    <w:rsid w:val="00E5782A"/>
    <w:rsid w:val="00E60486"/>
    <w:rsid w:val="00E62BAF"/>
    <w:rsid w:val="00E82CB0"/>
    <w:rsid w:val="00E8672F"/>
    <w:rsid w:val="00E92431"/>
    <w:rsid w:val="00E93EB0"/>
    <w:rsid w:val="00EA1DD9"/>
    <w:rsid w:val="00EA2029"/>
    <w:rsid w:val="00EA38F2"/>
    <w:rsid w:val="00EA5767"/>
    <w:rsid w:val="00EB111B"/>
    <w:rsid w:val="00EB5968"/>
    <w:rsid w:val="00EB61CE"/>
    <w:rsid w:val="00EB64A9"/>
    <w:rsid w:val="00EC5E30"/>
    <w:rsid w:val="00ED2449"/>
    <w:rsid w:val="00ED552D"/>
    <w:rsid w:val="00EE23FF"/>
    <w:rsid w:val="00EF1FF1"/>
    <w:rsid w:val="00EF3A44"/>
    <w:rsid w:val="00EF3B59"/>
    <w:rsid w:val="00EF7328"/>
    <w:rsid w:val="00F150DE"/>
    <w:rsid w:val="00F154DD"/>
    <w:rsid w:val="00F45602"/>
    <w:rsid w:val="00F53935"/>
    <w:rsid w:val="00F605D3"/>
    <w:rsid w:val="00F6426D"/>
    <w:rsid w:val="00F660F6"/>
    <w:rsid w:val="00F7031D"/>
    <w:rsid w:val="00F720DA"/>
    <w:rsid w:val="00F75C26"/>
    <w:rsid w:val="00F764D3"/>
    <w:rsid w:val="00F77999"/>
    <w:rsid w:val="00F85F8A"/>
    <w:rsid w:val="00F96E57"/>
    <w:rsid w:val="00F97B5A"/>
    <w:rsid w:val="00FA113F"/>
    <w:rsid w:val="00FA14BD"/>
    <w:rsid w:val="00FA2714"/>
    <w:rsid w:val="00FA2FCE"/>
    <w:rsid w:val="00FA76B4"/>
    <w:rsid w:val="00FB0468"/>
    <w:rsid w:val="00FC0C33"/>
    <w:rsid w:val="00FC102F"/>
    <w:rsid w:val="00FC38AC"/>
    <w:rsid w:val="00FD63DE"/>
    <w:rsid w:val="00FE110C"/>
    <w:rsid w:val="00FF1BE6"/>
    <w:rsid w:val="00FF5921"/>
    <w:rsid w:val="00FF6893"/>
    <w:rsid w:val="00FF72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823"/>
    <w:pPr>
      <w:spacing w:after="0" w:line="240" w:lineRule="auto"/>
    </w:pPr>
    <w:rPr>
      <w:rFonts w:ascii="Times New Roman" w:eastAsia="Times New Roman" w:hAnsi="Times New Roman" w:cs="Times New Roman"/>
      <w:sz w:val="30"/>
      <w:szCs w:val="24"/>
      <w:lang w:eastAsia="ru-RU"/>
    </w:rPr>
  </w:style>
  <w:style w:type="paragraph" w:styleId="1">
    <w:name w:val="heading 1"/>
    <w:basedOn w:val="a"/>
    <w:next w:val="a"/>
    <w:link w:val="10"/>
    <w:uiPriority w:val="9"/>
    <w:qFormat/>
    <w:rsid w:val="007E5A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6E98"/>
    <w:pPr>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346E98"/>
    <w:pPr>
      <w:autoSpaceDE w:val="0"/>
      <w:autoSpaceDN w:val="0"/>
      <w:adjustRightInd w:val="0"/>
      <w:spacing w:after="0" w:line="240" w:lineRule="auto"/>
    </w:pPr>
    <w:rPr>
      <w:rFonts w:ascii="Courier New" w:hAnsi="Courier New" w:cs="Courier New"/>
      <w:sz w:val="20"/>
      <w:szCs w:val="20"/>
    </w:rPr>
  </w:style>
  <w:style w:type="paragraph" w:styleId="3">
    <w:name w:val="Body Text 3"/>
    <w:basedOn w:val="a"/>
    <w:link w:val="30"/>
    <w:semiHidden/>
    <w:rsid w:val="00DD65F4"/>
    <w:pPr>
      <w:jc w:val="both"/>
    </w:pPr>
    <w:rPr>
      <w:sz w:val="22"/>
    </w:rPr>
  </w:style>
  <w:style w:type="character" w:customStyle="1" w:styleId="30">
    <w:name w:val="Основной текст 3 Знак"/>
    <w:basedOn w:val="a0"/>
    <w:link w:val="3"/>
    <w:semiHidden/>
    <w:rsid w:val="00DD65F4"/>
    <w:rPr>
      <w:rFonts w:ascii="Times New Roman" w:eastAsia="Times New Roman" w:hAnsi="Times New Roman" w:cs="Times New Roman"/>
      <w:szCs w:val="24"/>
      <w:lang w:eastAsia="ru-RU"/>
    </w:rPr>
  </w:style>
  <w:style w:type="character" w:styleId="a3">
    <w:name w:val="Hyperlink"/>
    <w:basedOn w:val="a0"/>
    <w:uiPriority w:val="99"/>
    <w:unhideWhenUsed/>
    <w:rsid w:val="009C5429"/>
    <w:rPr>
      <w:color w:val="0000FF" w:themeColor="hyperlink"/>
      <w:u w:val="single"/>
    </w:rPr>
  </w:style>
  <w:style w:type="paragraph" w:customStyle="1" w:styleId="ConsPlusTitle">
    <w:name w:val="ConsPlusTitle"/>
    <w:rsid w:val="00FE110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D50368"/>
    <w:rPr>
      <w:rFonts w:ascii="Tahoma" w:hAnsi="Tahoma" w:cs="Tahoma"/>
      <w:sz w:val="16"/>
      <w:szCs w:val="16"/>
    </w:rPr>
  </w:style>
  <w:style w:type="character" w:customStyle="1" w:styleId="a5">
    <w:name w:val="Текст выноски Знак"/>
    <w:basedOn w:val="a0"/>
    <w:link w:val="a4"/>
    <w:uiPriority w:val="99"/>
    <w:semiHidden/>
    <w:rsid w:val="00D50368"/>
    <w:rPr>
      <w:rFonts w:ascii="Tahoma" w:eastAsia="Times New Roman" w:hAnsi="Tahoma" w:cs="Tahoma"/>
      <w:sz w:val="16"/>
      <w:szCs w:val="16"/>
      <w:lang w:eastAsia="ru-RU"/>
    </w:rPr>
  </w:style>
  <w:style w:type="paragraph" w:styleId="a6">
    <w:name w:val="header"/>
    <w:basedOn w:val="a"/>
    <w:link w:val="a7"/>
    <w:uiPriority w:val="99"/>
    <w:unhideWhenUsed/>
    <w:rsid w:val="00D50368"/>
    <w:pPr>
      <w:tabs>
        <w:tab w:val="center" w:pos="4677"/>
        <w:tab w:val="right" w:pos="9355"/>
      </w:tabs>
    </w:pPr>
  </w:style>
  <w:style w:type="character" w:customStyle="1" w:styleId="a7">
    <w:name w:val="Верхний колонтитул Знак"/>
    <w:basedOn w:val="a0"/>
    <w:link w:val="a6"/>
    <w:uiPriority w:val="99"/>
    <w:rsid w:val="00D50368"/>
    <w:rPr>
      <w:rFonts w:ascii="Times New Roman" w:eastAsia="Times New Roman" w:hAnsi="Times New Roman" w:cs="Times New Roman"/>
      <w:sz w:val="30"/>
      <w:szCs w:val="24"/>
      <w:lang w:eastAsia="ru-RU"/>
    </w:rPr>
  </w:style>
  <w:style w:type="paragraph" w:styleId="a8">
    <w:name w:val="footer"/>
    <w:basedOn w:val="a"/>
    <w:link w:val="a9"/>
    <w:uiPriority w:val="99"/>
    <w:semiHidden/>
    <w:unhideWhenUsed/>
    <w:rsid w:val="00D50368"/>
    <w:pPr>
      <w:tabs>
        <w:tab w:val="center" w:pos="4677"/>
        <w:tab w:val="right" w:pos="9355"/>
      </w:tabs>
    </w:pPr>
  </w:style>
  <w:style w:type="character" w:customStyle="1" w:styleId="a9">
    <w:name w:val="Нижний колонтитул Знак"/>
    <w:basedOn w:val="a0"/>
    <w:link w:val="a8"/>
    <w:uiPriority w:val="99"/>
    <w:semiHidden/>
    <w:rsid w:val="00D50368"/>
    <w:rPr>
      <w:rFonts w:ascii="Times New Roman" w:eastAsia="Times New Roman" w:hAnsi="Times New Roman" w:cs="Times New Roman"/>
      <w:sz w:val="30"/>
      <w:szCs w:val="24"/>
      <w:lang w:eastAsia="ru-RU"/>
    </w:rPr>
  </w:style>
  <w:style w:type="paragraph" w:styleId="aa">
    <w:name w:val="List Paragraph"/>
    <w:basedOn w:val="a"/>
    <w:uiPriority w:val="34"/>
    <w:qFormat/>
    <w:rsid w:val="001205EB"/>
    <w:pPr>
      <w:ind w:left="720"/>
      <w:contextualSpacing/>
    </w:pPr>
  </w:style>
  <w:style w:type="paragraph" w:styleId="ab">
    <w:name w:val="Body Text Indent"/>
    <w:basedOn w:val="a"/>
    <w:link w:val="ac"/>
    <w:rsid w:val="00D45C89"/>
    <w:pPr>
      <w:spacing w:after="120"/>
      <w:ind w:left="283"/>
    </w:pPr>
    <w:rPr>
      <w:sz w:val="20"/>
      <w:szCs w:val="20"/>
    </w:rPr>
  </w:style>
  <w:style w:type="character" w:customStyle="1" w:styleId="ac">
    <w:name w:val="Основной текст с отступом Знак"/>
    <w:basedOn w:val="a0"/>
    <w:link w:val="ab"/>
    <w:rsid w:val="00D45C89"/>
    <w:rPr>
      <w:rFonts w:ascii="Times New Roman" w:eastAsia="Times New Roman" w:hAnsi="Times New Roman" w:cs="Times New Roman"/>
      <w:sz w:val="20"/>
      <w:szCs w:val="20"/>
      <w:lang w:eastAsia="ru-RU"/>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D45C89"/>
    <w:pPr>
      <w:spacing w:before="80" w:after="100" w:afterAutospacing="1" w:line="240" w:lineRule="exact"/>
      <w:jc w:val="center"/>
    </w:pPr>
    <w:rPr>
      <w:sz w:val="28"/>
      <w:szCs w:val="20"/>
      <w:lang w:val="en-US" w:eastAsia="en-US"/>
    </w:rPr>
  </w:style>
  <w:style w:type="paragraph" w:customStyle="1" w:styleId="titleu">
    <w:name w:val="titleu"/>
    <w:basedOn w:val="a"/>
    <w:rsid w:val="002330E9"/>
    <w:pPr>
      <w:spacing w:before="240" w:after="240"/>
    </w:pPr>
    <w:rPr>
      <w:b/>
      <w:bCs/>
      <w:sz w:val="24"/>
    </w:rPr>
  </w:style>
  <w:style w:type="character" w:customStyle="1" w:styleId="10">
    <w:name w:val="Заголовок 1 Знак"/>
    <w:basedOn w:val="a0"/>
    <w:link w:val="1"/>
    <w:uiPriority w:val="9"/>
    <w:rsid w:val="007E5AE5"/>
    <w:rPr>
      <w:rFonts w:asciiTheme="majorHAnsi" w:eastAsiaTheme="majorEastAsia" w:hAnsiTheme="majorHAnsi" w:cstheme="majorBidi"/>
      <w:b/>
      <w:bCs/>
      <w:color w:val="365F91" w:themeColor="accent1" w:themeShade="BF"/>
      <w:sz w:val="28"/>
      <w:szCs w:val="28"/>
      <w:lang w:eastAsia="ru-RU"/>
    </w:rPr>
  </w:style>
  <w:style w:type="paragraph" w:styleId="ad">
    <w:name w:val="footnote text"/>
    <w:basedOn w:val="a"/>
    <w:link w:val="ae"/>
    <w:uiPriority w:val="99"/>
    <w:unhideWhenUsed/>
    <w:rsid w:val="00335853"/>
    <w:rPr>
      <w:sz w:val="20"/>
      <w:szCs w:val="20"/>
    </w:rPr>
  </w:style>
  <w:style w:type="character" w:customStyle="1" w:styleId="ae">
    <w:name w:val="Текст сноски Знак"/>
    <w:basedOn w:val="a0"/>
    <w:link w:val="ad"/>
    <w:uiPriority w:val="99"/>
    <w:rsid w:val="00335853"/>
    <w:rPr>
      <w:rFonts w:ascii="Times New Roman" w:eastAsia="Times New Roman" w:hAnsi="Times New Roman" w:cs="Times New Roman"/>
      <w:sz w:val="20"/>
      <w:szCs w:val="20"/>
      <w:lang w:eastAsia="ru-RU"/>
    </w:rPr>
  </w:style>
  <w:style w:type="character" w:styleId="af">
    <w:name w:val="footnote reference"/>
    <w:basedOn w:val="a0"/>
    <w:uiPriority w:val="99"/>
    <w:unhideWhenUsed/>
    <w:rsid w:val="0033585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823"/>
    <w:pPr>
      <w:spacing w:after="0" w:line="240" w:lineRule="auto"/>
    </w:pPr>
    <w:rPr>
      <w:rFonts w:ascii="Times New Roman" w:eastAsia="Times New Roman" w:hAnsi="Times New Roman" w:cs="Times New Roman"/>
      <w:sz w:val="3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6E98"/>
    <w:pPr>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346E98"/>
    <w:pPr>
      <w:autoSpaceDE w:val="0"/>
      <w:autoSpaceDN w:val="0"/>
      <w:adjustRightInd w:val="0"/>
      <w:spacing w:after="0" w:line="240" w:lineRule="auto"/>
    </w:pPr>
    <w:rPr>
      <w:rFonts w:ascii="Courier New" w:hAnsi="Courier New" w:cs="Courier New"/>
      <w:sz w:val="20"/>
      <w:szCs w:val="20"/>
    </w:rPr>
  </w:style>
  <w:style w:type="paragraph" w:styleId="3">
    <w:name w:val="Body Text 3"/>
    <w:basedOn w:val="a"/>
    <w:link w:val="30"/>
    <w:semiHidden/>
    <w:rsid w:val="00DD65F4"/>
    <w:pPr>
      <w:jc w:val="both"/>
    </w:pPr>
    <w:rPr>
      <w:sz w:val="22"/>
    </w:rPr>
  </w:style>
  <w:style w:type="character" w:customStyle="1" w:styleId="30">
    <w:name w:val="Основной текст 3 Знак"/>
    <w:basedOn w:val="a0"/>
    <w:link w:val="3"/>
    <w:semiHidden/>
    <w:rsid w:val="00DD65F4"/>
    <w:rPr>
      <w:rFonts w:ascii="Times New Roman" w:eastAsia="Times New Roman" w:hAnsi="Times New Roman" w:cs="Times New Roman"/>
      <w:szCs w:val="24"/>
      <w:lang w:eastAsia="ru-RU"/>
    </w:rPr>
  </w:style>
  <w:style w:type="character" w:styleId="a3">
    <w:name w:val="Hyperlink"/>
    <w:basedOn w:val="a0"/>
    <w:uiPriority w:val="99"/>
    <w:semiHidden/>
    <w:unhideWhenUsed/>
    <w:rsid w:val="009C5429"/>
    <w:rPr>
      <w:color w:val="0000FF" w:themeColor="hyperlink"/>
      <w:u w:val="single"/>
    </w:rPr>
  </w:style>
  <w:style w:type="paragraph" w:customStyle="1" w:styleId="ConsPlusTitle">
    <w:name w:val="ConsPlusTitle"/>
    <w:rsid w:val="00FE110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D50368"/>
    <w:rPr>
      <w:rFonts w:ascii="Tahoma" w:hAnsi="Tahoma" w:cs="Tahoma"/>
      <w:sz w:val="16"/>
      <w:szCs w:val="16"/>
    </w:rPr>
  </w:style>
  <w:style w:type="character" w:customStyle="1" w:styleId="a5">
    <w:name w:val="Текст выноски Знак"/>
    <w:basedOn w:val="a0"/>
    <w:link w:val="a4"/>
    <w:uiPriority w:val="99"/>
    <w:semiHidden/>
    <w:rsid w:val="00D50368"/>
    <w:rPr>
      <w:rFonts w:ascii="Tahoma" w:eastAsia="Times New Roman" w:hAnsi="Tahoma" w:cs="Tahoma"/>
      <w:sz w:val="16"/>
      <w:szCs w:val="16"/>
      <w:lang w:eastAsia="ru-RU"/>
    </w:rPr>
  </w:style>
  <w:style w:type="paragraph" w:styleId="a6">
    <w:name w:val="header"/>
    <w:basedOn w:val="a"/>
    <w:link w:val="a7"/>
    <w:uiPriority w:val="99"/>
    <w:unhideWhenUsed/>
    <w:rsid w:val="00D50368"/>
    <w:pPr>
      <w:tabs>
        <w:tab w:val="center" w:pos="4677"/>
        <w:tab w:val="right" w:pos="9355"/>
      </w:tabs>
    </w:pPr>
  </w:style>
  <w:style w:type="character" w:customStyle="1" w:styleId="a7">
    <w:name w:val="Верхний колонтитул Знак"/>
    <w:basedOn w:val="a0"/>
    <w:link w:val="a6"/>
    <w:uiPriority w:val="99"/>
    <w:rsid w:val="00D50368"/>
    <w:rPr>
      <w:rFonts w:ascii="Times New Roman" w:eastAsia="Times New Roman" w:hAnsi="Times New Roman" w:cs="Times New Roman"/>
      <w:sz w:val="30"/>
      <w:szCs w:val="24"/>
      <w:lang w:eastAsia="ru-RU"/>
    </w:rPr>
  </w:style>
  <w:style w:type="paragraph" w:styleId="a8">
    <w:name w:val="footer"/>
    <w:basedOn w:val="a"/>
    <w:link w:val="a9"/>
    <w:uiPriority w:val="99"/>
    <w:semiHidden/>
    <w:unhideWhenUsed/>
    <w:rsid w:val="00D50368"/>
    <w:pPr>
      <w:tabs>
        <w:tab w:val="center" w:pos="4677"/>
        <w:tab w:val="right" w:pos="9355"/>
      </w:tabs>
    </w:pPr>
  </w:style>
  <w:style w:type="character" w:customStyle="1" w:styleId="a9">
    <w:name w:val="Нижний колонтитул Знак"/>
    <w:basedOn w:val="a0"/>
    <w:link w:val="a8"/>
    <w:uiPriority w:val="99"/>
    <w:semiHidden/>
    <w:rsid w:val="00D50368"/>
    <w:rPr>
      <w:rFonts w:ascii="Times New Roman" w:eastAsia="Times New Roman" w:hAnsi="Times New Roman" w:cs="Times New Roman"/>
      <w:sz w:val="30"/>
      <w:szCs w:val="24"/>
      <w:lang w:eastAsia="ru-RU"/>
    </w:rPr>
  </w:style>
  <w:style w:type="paragraph" w:styleId="aa">
    <w:name w:val="List Paragraph"/>
    <w:basedOn w:val="a"/>
    <w:uiPriority w:val="34"/>
    <w:qFormat/>
    <w:rsid w:val="001205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091303">
      <w:bodyDiv w:val="1"/>
      <w:marLeft w:val="0"/>
      <w:marRight w:val="0"/>
      <w:marTop w:val="0"/>
      <w:marBottom w:val="0"/>
      <w:divBdr>
        <w:top w:val="none" w:sz="0" w:space="0" w:color="auto"/>
        <w:left w:val="none" w:sz="0" w:space="0" w:color="auto"/>
        <w:bottom w:val="none" w:sz="0" w:space="0" w:color="auto"/>
        <w:right w:val="none" w:sz="0" w:space="0" w:color="auto"/>
      </w:divBdr>
    </w:div>
    <w:div w:id="874536428">
      <w:bodyDiv w:val="1"/>
      <w:marLeft w:val="0"/>
      <w:marRight w:val="0"/>
      <w:marTop w:val="0"/>
      <w:marBottom w:val="0"/>
      <w:divBdr>
        <w:top w:val="none" w:sz="0" w:space="0" w:color="auto"/>
        <w:left w:val="none" w:sz="0" w:space="0" w:color="auto"/>
        <w:bottom w:val="none" w:sz="0" w:space="0" w:color="auto"/>
        <w:right w:val="none" w:sz="0" w:space="0" w:color="auto"/>
      </w:divBdr>
    </w:div>
    <w:div w:id="973097124">
      <w:bodyDiv w:val="1"/>
      <w:marLeft w:val="0"/>
      <w:marRight w:val="0"/>
      <w:marTop w:val="0"/>
      <w:marBottom w:val="0"/>
      <w:divBdr>
        <w:top w:val="none" w:sz="0" w:space="0" w:color="auto"/>
        <w:left w:val="none" w:sz="0" w:space="0" w:color="auto"/>
        <w:bottom w:val="none" w:sz="0" w:space="0" w:color="auto"/>
        <w:right w:val="none" w:sz="0" w:space="0" w:color="auto"/>
      </w:divBdr>
    </w:div>
    <w:div w:id="1269779211">
      <w:bodyDiv w:val="1"/>
      <w:marLeft w:val="0"/>
      <w:marRight w:val="0"/>
      <w:marTop w:val="0"/>
      <w:marBottom w:val="0"/>
      <w:divBdr>
        <w:top w:val="none" w:sz="0" w:space="0" w:color="auto"/>
        <w:left w:val="none" w:sz="0" w:space="0" w:color="auto"/>
        <w:bottom w:val="none" w:sz="0" w:space="0" w:color="auto"/>
        <w:right w:val="none" w:sz="0" w:space="0" w:color="auto"/>
      </w:divBdr>
    </w:div>
    <w:div w:id="1354696304">
      <w:bodyDiv w:val="1"/>
      <w:marLeft w:val="0"/>
      <w:marRight w:val="0"/>
      <w:marTop w:val="0"/>
      <w:marBottom w:val="0"/>
      <w:divBdr>
        <w:top w:val="none" w:sz="0" w:space="0" w:color="auto"/>
        <w:left w:val="none" w:sz="0" w:space="0" w:color="auto"/>
        <w:bottom w:val="none" w:sz="0" w:space="0" w:color="auto"/>
        <w:right w:val="none" w:sz="0" w:space="0" w:color="auto"/>
      </w:divBdr>
    </w:div>
    <w:div w:id="1649702179">
      <w:bodyDiv w:val="1"/>
      <w:marLeft w:val="0"/>
      <w:marRight w:val="0"/>
      <w:marTop w:val="0"/>
      <w:marBottom w:val="0"/>
      <w:divBdr>
        <w:top w:val="none" w:sz="0" w:space="0" w:color="auto"/>
        <w:left w:val="none" w:sz="0" w:space="0" w:color="auto"/>
        <w:bottom w:val="none" w:sz="0" w:space="0" w:color="auto"/>
        <w:right w:val="none" w:sz="0" w:space="0" w:color="auto"/>
      </w:divBdr>
    </w:div>
    <w:div w:id="1830124247">
      <w:bodyDiv w:val="1"/>
      <w:marLeft w:val="0"/>
      <w:marRight w:val="0"/>
      <w:marTop w:val="0"/>
      <w:marBottom w:val="0"/>
      <w:divBdr>
        <w:top w:val="none" w:sz="0" w:space="0" w:color="auto"/>
        <w:left w:val="none" w:sz="0" w:space="0" w:color="auto"/>
        <w:bottom w:val="none" w:sz="0" w:space="0" w:color="auto"/>
        <w:right w:val="none" w:sz="0" w:space="0" w:color="auto"/>
      </w:divBdr>
    </w:div>
    <w:div w:id="1863544093">
      <w:bodyDiv w:val="1"/>
      <w:marLeft w:val="0"/>
      <w:marRight w:val="0"/>
      <w:marTop w:val="0"/>
      <w:marBottom w:val="0"/>
      <w:divBdr>
        <w:top w:val="none" w:sz="0" w:space="0" w:color="auto"/>
        <w:left w:val="none" w:sz="0" w:space="0" w:color="auto"/>
        <w:bottom w:val="none" w:sz="0" w:space="0" w:color="auto"/>
        <w:right w:val="none" w:sz="0" w:space="0" w:color="auto"/>
      </w:divBdr>
    </w:div>
    <w:div w:id="2009795277">
      <w:bodyDiv w:val="1"/>
      <w:marLeft w:val="0"/>
      <w:marRight w:val="0"/>
      <w:marTop w:val="0"/>
      <w:marBottom w:val="0"/>
      <w:divBdr>
        <w:top w:val="none" w:sz="0" w:space="0" w:color="auto"/>
        <w:left w:val="none" w:sz="0" w:space="0" w:color="auto"/>
        <w:bottom w:val="none" w:sz="0" w:space="0" w:color="auto"/>
        <w:right w:val="none" w:sz="0" w:space="0" w:color="auto"/>
      </w:divBdr>
    </w:div>
    <w:div w:id="213786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C8B013F37F095E5FC2CC766B9AA57051687B7CC5666513471912BEAD14B3001F6D2C6DBA8E90BEF33D233DE87969AE029E09DFEC190F21CD791C2A99Bu2gFM" TargetMode="External"/><Relationship Id="rId18" Type="http://schemas.openxmlformats.org/officeDocument/2006/relationships/hyperlink" Target="consultantplus://offline/ref=0C8B013F37F095E5FC2CC766B9AA57051687B7CC56665D30799624EAD14B3001F6D2C6DBA8E90BEF33D233DE8F939AE029E09DFEC190F21CD791C2A99Bu2gFM" TargetMode="External"/><Relationship Id="rId26" Type="http://schemas.openxmlformats.org/officeDocument/2006/relationships/hyperlink" Target="consultantplus://offline/ref=0C8B013F37F095E5FC2CC766B9AA57051687B7CC56665D30799624EAD14B3001F6D2C6DBA8E90BEF33D233DF84969AE029E09DFEC190F21CD791C2A99Bu2gFM" TargetMode="External"/><Relationship Id="rId39" Type="http://schemas.openxmlformats.org/officeDocument/2006/relationships/hyperlink" Target="consultantplus://offline/ref=0C8B013F37F095E5FC2CC766B9AA57051687B7CC56665D30799624EAD14B3001F6D2C6DBA8E90BEF33D233DF829C9AE029E09DFEC190F21CD791C2A99Bu2gFM" TargetMode="External"/><Relationship Id="rId21" Type="http://schemas.openxmlformats.org/officeDocument/2006/relationships/hyperlink" Target="consultantplus://offline/ref=0C8B013F37F095E5FC2CC766B9AA57051687B7CC56665D30799624EAD14B3001F6D2C6DBA8E90BEF33D233DF87959AE029E09DFEC190F21CD791C2A99Bu2gFM" TargetMode="External"/><Relationship Id="rId34" Type="http://schemas.openxmlformats.org/officeDocument/2006/relationships/hyperlink" Target="consultantplus://offline/ref=0C8B013F37F095E5FC2CC766B9AA57051687B7CC56665D30799624EAD14B3001F6D2C6DBA8E90BEF33D233DF82969AE029E09DFEC190F21CD791C2A99Bu2gFM" TargetMode="External"/><Relationship Id="rId42" Type="http://schemas.openxmlformats.org/officeDocument/2006/relationships/hyperlink" Target="consultantplus://offline/ref=0C8B013F37F095E5FC2CC766B9AA57051687B7CC56665D30799624EAD14B3001F6D2C6DBA8E90BEF33D233DF83969AE029E09DFEC190F21CD791C2A99Bu2gFM" TargetMode="External"/><Relationship Id="rId47" Type="http://schemas.openxmlformats.org/officeDocument/2006/relationships/hyperlink" Target="consultantplus://offline/ref=0C8B013F37F095E5FC2CC766B9AA57051687B7CC56665D30799624EAD14B3001F6D2C6DBA8E90BEF33D233DF839C9AE029E09DFEC190F21CD791C2A99Bu2gFM" TargetMode="External"/><Relationship Id="rId50" Type="http://schemas.openxmlformats.org/officeDocument/2006/relationships/hyperlink" Target="consultantplus://offline/ref=0C8B013F37F095E5FC2CC766B9AA57051687B7CC5663543E759626B7DB43690DF4D5C984BFEE42E332D233DF849EC5E53CF1C5F2C08EEC1ACF8DC0ABu9g9M"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0C8B013F37F095E5FC2CC766B9AA57051687B7CC56665D30799624EAD14B3001F6D2C6DBA8E90BEF33D233DE80969AE029E09DFEC190F21CD791C2A99Bu2gFM" TargetMode="External"/><Relationship Id="rId17" Type="http://schemas.openxmlformats.org/officeDocument/2006/relationships/hyperlink" Target="consultantplus://offline/ref=0C8B013F37F095E5FC2CC766B9AA57051687B7CC5666503775922BEAD14B3001F6D2C6DBA8E90BEF33D233DF85949AE029E09DFEC190F21CD791C2A99Bu2gFM" TargetMode="External"/><Relationship Id="rId25" Type="http://schemas.openxmlformats.org/officeDocument/2006/relationships/hyperlink" Target="consultantplus://offline/ref=0C8B013F37F095E5FC2CC766B9AA57051687B7CC56665D30799624EAD14B3001F6D2C6DBA8E90BEF33D233DF879C9AE029E09DFEC190F21CD791C2A99Bu2gFM" TargetMode="External"/><Relationship Id="rId33" Type="http://schemas.openxmlformats.org/officeDocument/2006/relationships/hyperlink" Target="consultantplus://offline/ref=0C8B013F37F095E5FC2CC766B9AA57051687B7CC56665D30799624EAD14B3001F6D2C6DBA8E90BEF33D233DF859C9AE029E09DFEC190F21CD791C2A99Bu2gFM" TargetMode="External"/><Relationship Id="rId38" Type="http://schemas.openxmlformats.org/officeDocument/2006/relationships/hyperlink" Target="consultantplus://offline/ref=0C8B013F37F095E5FC2CC766B9AA57051687B7CC5666563279982BEAD14B3001F6D2C6DBA8E90BEF33D233DE849C9AE029E09DFEC190F21CD791C2A99Bu2gFM" TargetMode="External"/><Relationship Id="rId46" Type="http://schemas.openxmlformats.org/officeDocument/2006/relationships/hyperlink" Target="consultantplus://offline/ref=0C8B013F37F095E5FC2CC766B9AA57051687B7CC5666563673962FEAD14B3001F6D2C6DBA8E90BEF33D233D785969AE029E09DFEC190F21CD791C2A99Bu2gFM" TargetMode="External"/><Relationship Id="rId2" Type="http://schemas.openxmlformats.org/officeDocument/2006/relationships/styles" Target="styles.xml"/><Relationship Id="rId16" Type="http://schemas.openxmlformats.org/officeDocument/2006/relationships/hyperlink" Target="consultantplus://offline/ref=0C8B013F37F095E5FC2CC766B9AA57051687B7CC56665D30799624EAD14B3001F6D2C6DBA8E90BEF33D233DE80959AE029E09DFEC190F21CD791C2A99Bu2gFM" TargetMode="External"/><Relationship Id="rId20" Type="http://schemas.openxmlformats.org/officeDocument/2006/relationships/hyperlink" Target="consultantplus://offline/ref=0C8B013F37F095E5FC2CC766B9AA57051687B7CC56665D30799624EAD14B3001F6D2C6DBA8E90BEF33D233DF869D9AE029E09DFEC190F21CD791C2A99Bu2gFM" TargetMode="External"/><Relationship Id="rId29" Type="http://schemas.openxmlformats.org/officeDocument/2006/relationships/hyperlink" Target="consultantplus://offline/ref=0C8B013F37F095E5FC2CC766B9AA57051687B7CC5666513173952BEAD14B3001F6D2C6DBA8E90BEF33D231DB84969AE029E09DFEC190F21CD791C2A99Bu2gFM" TargetMode="External"/><Relationship Id="rId41" Type="http://schemas.openxmlformats.org/officeDocument/2006/relationships/hyperlink" Target="consultantplus://offline/ref=0C8B013F37F095E5FC2CC766B9AA57051687B7CC56665D30799624EAD14B3001F6D2C6DBA8E90BEF33D233DF829C9AE029E09DFEC190F21CD791C2A99Bu2gFM" TargetMode="External"/><Relationship Id="rId54" Type="http://schemas.openxmlformats.org/officeDocument/2006/relationships/hyperlink" Target="consultantplus://offline/ref=0C8B013F37F095E5FC2CC766B9AA57051687B7CC56665632789628EAD14B3001F6D2C6DBA8E90BEF33D231DB83939AE029E09DFEC190F21CD791C2A99Bu2g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C8B013F37F095E5FC2CC766B9AA57051687B7CC5666513173952BEAD14B3001F6D2C6DBA8E90BEF33D231DB84969AE029E09DFEC190F21CD791C2A99Bu2gFM" TargetMode="External"/><Relationship Id="rId24" Type="http://schemas.openxmlformats.org/officeDocument/2006/relationships/hyperlink" Target="consultantplus://offline/ref=0C8B013F37F095E5FC2CC766B9AA57051687B7CC56665D30799624EAD14B3001F6D2C6DBA8E90BEF33D233DF87909AE029E09DFEC190F21CD791C2A99Bu2gFM" TargetMode="External"/><Relationship Id="rId32" Type="http://schemas.openxmlformats.org/officeDocument/2006/relationships/hyperlink" Target="consultantplus://offline/ref=0C8B013F37F095E5FC2CC766B9AA57051687B7CC56665D30799624EAD14B3001F6D2C6DBA8E90BEF33D233DF859C9AE029E09DFEC190F21CD791C2A99Bu2gFM" TargetMode="External"/><Relationship Id="rId37" Type="http://schemas.openxmlformats.org/officeDocument/2006/relationships/hyperlink" Target="consultantplus://offline/ref=0C8B013F37F095E5FC2CC766B9AA57051687B7CC56665D30799624EAD14B3001F6D2C6DBA8E90BEF33D233DF82939AE029E09DFEC190F21CD791C2A99Bu2gFM" TargetMode="External"/><Relationship Id="rId40" Type="http://schemas.openxmlformats.org/officeDocument/2006/relationships/hyperlink" Target="consultantplus://offline/ref=0C8B013F37F095E5FC2CC766B9AA57051687B7CC5666563271962CEAD14B3001F6D2C6DBA8E90BEF33D233DE879D9AE029E09DFEC190F21CD791C2A99Bu2gFM" TargetMode="External"/><Relationship Id="rId45" Type="http://schemas.openxmlformats.org/officeDocument/2006/relationships/hyperlink" Target="consultantplus://offline/ref=0C8B013F37F095E5FC2CC766B9AA57051687B7CC5666563673962FEAD14B3001F6D2C6DBA8E90BEF33D233DE85949AE029E09DFEC190F21CD791C2A99Bu2gFM" TargetMode="External"/><Relationship Id="rId53" Type="http://schemas.openxmlformats.org/officeDocument/2006/relationships/hyperlink" Target="consultantplus://offline/ref=0C8B013F37F095E5FC2CC766B9AA57051687B7CC56665632789628EAD14B3001F6D2C6DBA8E90BEF33D233DE84949AE029E09DFEC190F21CD791C2A99Bu2gFM" TargetMode="External"/><Relationship Id="rId5" Type="http://schemas.openxmlformats.org/officeDocument/2006/relationships/webSettings" Target="webSettings.xml"/><Relationship Id="rId15" Type="http://schemas.openxmlformats.org/officeDocument/2006/relationships/hyperlink" Target="consultantplus://offline/ref=0C8B013F37F095E5FC2CC766B9AA57051687B7CC56665D30799624EAD14B3001F6D2C6DBA8E90BEF33D233DE81979AE029E09DFEC190F21CD791C2A99Bu2gFM" TargetMode="External"/><Relationship Id="rId23" Type="http://schemas.openxmlformats.org/officeDocument/2006/relationships/hyperlink" Target="consultantplus://offline/ref=0C8B013F37F095E5FC2CC766B9AA57051687B7CC56665D30799624EAD14B3001F6D2C6DBA8E90BEF33D233DF87969AE029E09DFEC190F21CD791C2A99Bu2gFM" TargetMode="External"/><Relationship Id="rId28" Type="http://schemas.openxmlformats.org/officeDocument/2006/relationships/hyperlink" Target="consultantplus://offline/ref=0C8B013F37F095E5FC2CC766B9AA57051687B7CC56665D30799624EAD14B3001F6D2C6DBA8E90BEF33D233DF84909AE029E09DFEC190F21CD791C2A99Bu2gFM" TargetMode="External"/><Relationship Id="rId36" Type="http://schemas.openxmlformats.org/officeDocument/2006/relationships/hyperlink" Target="consultantplus://offline/ref=0C8B013F37F095E5FC2CC766B9AA57051687B7CC56665D30799624EAD14B3001F6D2C6DBA8E90BEF33D233DF82969AE029E09DFEC190F21CD791C2A99Bu2gFM" TargetMode="External"/><Relationship Id="rId49" Type="http://schemas.openxmlformats.org/officeDocument/2006/relationships/hyperlink" Target="consultantplus://offline/ref=0C8B013F37F095E5FC2CC766B9AA57051687B7CC56665D30799624EAD14B3001F6D2C6DBA8E90BEF33D233DF80979AE029E09DFEC190F21CD791C2A99Bu2gFM" TargetMode="External"/><Relationship Id="rId57" Type="http://schemas.openxmlformats.org/officeDocument/2006/relationships/theme" Target="theme/theme1.xml"/><Relationship Id="rId10" Type="http://schemas.openxmlformats.org/officeDocument/2006/relationships/hyperlink" Target="consultantplus://offline/ref=0C8B013F37F095E5FC2CC766B9AA57051687B7CC56665D30799624EAD14B3001F6D2C6DBA8E90BEF33D233DE83919AE029E09DFEC190F21CD791C2A99Bu2gFM" TargetMode="External"/><Relationship Id="rId19" Type="http://schemas.openxmlformats.org/officeDocument/2006/relationships/hyperlink" Target="consultantplus://offline/ref=0C8B013F37F095E5FC2CC766B9AA57051687B7CC5666513173952BEAD14B3001F6D2C6DBA8E90BEF33D231DB84969AE029E09DFEC190F21CD791C2A99Bu2gFM" TargetMode="External"/><Relationship Id="rId31" Type="http://schemas.openxmlformats.org/officeDocument/2006/relationships/hyperlink" Target="consultantplus://offline/ref=0C8B013F37F095E5FC2CC766B9AA57051687B7CC56665D30799624EAD14B3001F6D2C6DBA8E90BEF33D233DF82969AE029E09DFEC190F21CD791C2A99Bu2gFM" TargetMode="External"/><Relationship Id="rId44" Type="http://schemas.openxmlformats.org/officeDocument/2006/relationships/hyperlink" Target="consultantplus://offline/ref=0C8B013F37F095E5FC2CC766B9AA57051687B7CC56665D30799624EAD14B3001F6D2C6DBA8E90BEF33D233DF83939AE029E09DFEC190F21CD791C2A99Bu2gFM" TargetMode="External"/><Relationship Id="rId52" Type="http://schemas.openxmlformats.org/officeDocument/2006/relationships/hyperlink" Target="consultantplus://offline/ref=0C8B013F37F095E5FC2CC766B9AA57051687B7CC56665633769728EAD14B3001F6D2C6DBA8E90BEF33D233DE87949AE029E09DFEC190F21CD791C2A99Bu2gFM" TargetMode="External"/><Relationship Id="rId4" Type="http://schemas.openxmlformats.org/officeDocument/2006/relationships/settings" Target="settings.xml"/><Relationship Id="rId9" Type="http://schemas.openxmlformats.org/officeDocument/2006/relationships/hyperlink" Target="consultantplus://offline/ref=E09C70E0AB2068C467AF51AEB21F37659ADC4E51382FF17FA993A30B8B866AFCEC1487513719168746EA9113B0N47EN" TargetMode="External"/><Relationship Id="rId14" Type="http://schemas.openxmlformats.org/officeDocument/2006/relationships/hyperlink" Target="consultantplus://offline/ref=0C8B013F37F095E5FC2CC766B9AA57051687B7CC56665D30799624EAD14B3001F6D2C6DBA8E90BEF33D233DE809C9AE029E09DFEC190F21CD791C2A99Bu2gFM" TargetMode="External"/><Relationship Id="rId22" Type="http://schemas.openxmlformats.org/officeDocument/2006/relationships/hyperlink" Target="consultantplus://offline/ref=0C8B013F37F095E5FC2CC766B9AA57051687B7CC56665D30799624EAD14B3001F6D2C6DBA8E90BEF33D233DF87929AE029E09DFEC190F21CD791C2A99Bu2gFM" TargetMode="External"/><Relationship Id="rId27" Type="http://schemas.openxmlformats.org/officeDocument/2006/relationships/hyperlink" Target="consultantplus://offline/ref=0C8B013F37F095E5FC2CC766B9AA57051687B7CC5666513173952BEAD14B3001F6D2C6DBA8E90BEF33D231DB84969AE029E09DFEC190F21CD791C2A99Bu2gFM" TargetMode="External"/><Relationship Id="rId30" Type="http://schemas.openxmlformats.org/officeDocument/2006/relationships/hyperlink" Target="consultantplus://offline/ref=0C8B013F37F095E5FC2CC766B9AA57051687B7CC56665D30799624EAD14B3001F6D2C6DBA8E90BEF33D233DF859C9AE029E09DFEC190F21CD791C2A99Bu2gFM" TargetMode="External"/><Relationship Id="rId35" Type="http://schemas.openxmlformats.org/officeDocument/2006/relationships/hyperlink" Target="consultantplus://offline/ref=0C8B013F37F095E5FC2CC766B9AA57051687B7CC5666543079942EEAD14B3001F6D2C6DBA8E90BEF33D233DE859D9AE029E09DFEC190F21CD791C2A99Bu2gFM" TargetMode="External"/><Relationship Id="rId43" Type="http://schemas.openxmlformats.org/officeDocument/2006/relationships/hyperlink" Target="consultantplus://offline/ref=0C8B013F37F095E5FC2CC766B9AA57051687B7CC56665D30799624EAD14B3001F6D2C6DBA8E90BEF33D233DF83969AE029E09DFEC190F21CD791C2A99Bu2gFM" TargetMode="External"/><Relationship Id="rId48" Type="http://schemas.openxmlformats.org/officeDocument/2006/relationships/hyperlink" Target="consultantplus://offline/ref=0C8B013F37F095E5FC2CC766B9AA57051687B7CC5666563E70982EEAD14B3001F6D2C6DBA8E90BEF33D233DE849C9AE029E09DFEC190F21CD791C2A99Bu2gFM" TargetMode="External"/><Relationship Id="rId56" Type="http://schemas.openxmlformats.org/officeDocument/2006/relationships/fontTable" Target="fontTable.xml"/><Relationship Id="rId8" Type="http://schemas.openxmlformats.org/officeDocument/2006/relationships/hyperlink" Target="http://www.mintrud.gov.by" TargetMode="External"/><Relationship Id="rId51" Type="http://schemas.openxmlformats.org/officeDocument/2006/relationships/hyperlink" Target="consultantplus://offline/ref=0C8B013F37F095E5FC2CC766B9AA57051687B7CC56665D30799624EAD14B3001F6D2C6DBA8E90BEF33D233DF80909AE029E09DFEC190F21CD791C2A99Bu2gFM"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CB11F0-94FD-4BC9-AE68-B005C46EE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7</Pages>
  <Words>3414</Words>
  <Characters>19462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haritonchik.o</dc:creator>
  <cp:lastModifiedBy>Сорока Татьяна Владимировна</cp:lastModifiedBy>
  <cp:revision>98</cp:revision>
  <cp:lastPrinted>2020-09-14T09:37:00Z</cp:lastPrinted>
  <dcterms:created xsi:type="dcterms:W3CDTF">2017-06-29T14:47:00Z</dcterms:created>
  <dcterms:modified xsi:type="dcterms:W3CDTF">2022-09-20T07:06:00Z</dcterms:modified>
</cp:coreProperties>
</file>