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60010F">
      <w:pPr>
        <w:ind w:firstLine="708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 w:rsidR="00BE6515">
        <w:rPr>
          <w:b/>
          <w:sz w:val="28"/>
          <w:szCs w:val="28"/>
          <w:lang w:val="ru-RU"/>
        </w:rPr>
        <w:t xml:space="preserve"> </w:t>
      </w:r>
      <w:r w:rsidR="00F44BD7">
        <w:rPr>
          <w:b/>
          <w:sz w:val="28"/>
          <w:szCs w:val="28"/>
          <w:lang w:val="ru-RU"/>
        </w:rPr>
        <w:t>1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>) «</w:t>
      </w:r>
      <w:r w:rsidR="00F44BD7">
        <w:rPr>
          <w:b/>
          <w:sz w:val="28"/>
          <w:szCs w:val="28"/>
          <w:lang w:val="ru-RU"/>
        </w:rPr>
        <w:t xml:space="preserve">ГОДОВОЙ </w:t>
      </w:r>
      <w:r w:rsidRPr="00B56048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</w:t>
      </w:r>
      <w:r w:rsidR="00122503" w:rsidRPr="00122503"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№ </w:t>
      </w:r>
      <w:r w:rsidR="00F44BD7">
        <w:rPr>
          <w:sz w:val="28"/>
          <w:szCs w:val="28"/>
          <w:lang w:val="ru-RU"/>
        </w:rPr>
        <w:t>100</w:t>
      </w:r>
      <w:r w:rsidRPr="00B56048">
        <w:rPr>
          <w:sz w:val="28"/>
          <w:szCs w:val="28"/>
        </w:rPr>
        <w:t xml:space="preserve"> от </w:t>
      </w:r>
      <w:r w:rsidR="00F44BD7">
        <w:rPr>
          <w:sz w:val="28"/>
          <w:szCs w:val="28"/>
          <w:lang w:val="ru-RU"/>
        </w:rPr>
        <w:t>22</w:t>
      </w:r>
      <w:r w:rsidRPr="00B56048">
        <w:rPr>
          <w:sz w:val="28"/>
          <w:szCs w:val="28"/>
        </w:rPr>
        <w:t xml:space="preserve"> </w:t>
      </w:r>
      <w:r w:rsidR="00F44BD7">
        <w:rPr>
          <w:sz w:val="28"/>
          <w:szCs w:val="28"/>
          <w:lang w:val="ru-RU"/>
        </w:rPr>
        <w:t>июля</w:t>
      </w:r>
      <w:r w:rsidRPr="00B56048">
        <w:rPr>
          <w:sz w:val="28"/>
          <w:szCs w:val="28"/>
        </w:rPr>
        <w:t xml:space="preserve"> 201</w:t>
      </w:r>
      <w:r w:rsidR="00F44BD7">
        <w:rPr>
          <w:sz w:val="28"/>
          <w:szCs w:val="28"/>
          <w:lang w:val="ru-RU"/>
        </w:rPr>
        <w:t>4</w:t>
      </w:r>
      <w:r w:rsidRPr="00B56048">
        <w:rPr>
          <w:sz w:val="28"/>
          <w:szCs w:val="28"/>
        </w:rPr>
        <w:t xml:space="preserve"> г.)</w:t>
      </w:r>
    </w:p>
    <w:p w:rsidR="0060010F" w:rsidRPr="00B56048" w:rsidRDefault="0060010F" w:rsidP="004F0342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067D6E" w:rsidRDefault="0060010F" w:rsidP="00147AD7">
      <w:pPr>
        <w:spacing w:line="240" w:lineRule="exact"/>
        <w:jc w:val="both"/>
        <w:rPr>
          <w:sz w:val="28"/>
          <w:szCs w:val="28"/>
        </w:rPr>
      </w:pPr>
    </w:p>
    <w:p w:rsidR="0060010F" w:rsidRPr="00067D6E" w:rsidRDefault="0060010F" w:rsidP="00147AD7">
      <w:pPr>
        <w:spacing w:line="240" w:lineRule="exact"/>
        <w:jc w:val="both"/>
        <w:rPr>
          <w:sz w:val="28"/>
          <w:szCs w:val="28"/>
        </w:rPr>
      </w:pPr>
      <w:r w:rsidRPr="00067D6E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067D6E" w:rsidRDefault="0060010F" w:rsidP="00147AD7">
      <w:pPr>
        <w:spacing w:line="240" w:lineRule="exact"/>
        <w:jc w:val="both"/>
        <w:rPr>
          <w:sz w:val="28"/>
          <w:szCs w:val="28"/>
          <w:lang w:val="ru-RU"/>
        </w:rPr>
      </w:pPr>
    </w:p>
    <w:p w:rsidR="0060010F" w:rsidRPr="00B56048" w:rsidRDefault="0060010F" w:rsidP="004F0342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F44BD7">
        <w:rPr>
          <w:b/>
          <w:sz w:val="28"/>
          <w:szCs w:val="28"/>
          <w:u w:val="single"/>
          <w:lang w:val="ru-RU"/>
        </w:rPr>
        <w:t>1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DA4D1A" w:rsidRDefault="0060010F" w:rsidP="004F0342">
      <w:pPr>
        <w:jc w:val="both"/>
        <w:rPr>
          <w:b/>
          <w:sz w:val="28"/>
          <w:szCs w:val="28"/>
          <w:u w:val="single"/>
        </w:rPr>
      </w:pPr>
    </w:p>
    <w:p w:rsidR="00EA3829" w:rsidRPr="005114BE" w:rsidRDefault="00EA3829" w:rsidP="00431BA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Какие организации </w:t>
      </w:r>
      <w:r w:rsidR="00BC15C6"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являются респондентами </w:t>
      </w:r>
      <w:r w:rsidR="0097510B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</w:t>
      </w:r>
      <w:r w:rsidR="00C74C50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статистическ</w:t>
      </w:r>
      <w:r w:rsidR="00C74C50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наблюдени</w:t>
      </w:r>
      <w:r w:rsidR="00C74C50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97510B"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форм</w:t>
      </w:r>
      <w:r w:rsidR="00C74C50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97510B"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B1871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C74C50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-ис (инвестиции)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4F4320" w:rsidRPr="005114BE" w:rsidRDefault="00EA3829" w:rsidP="00431BA7">
      <w:pPr>
        <w:jc w:val="both"/>
        <w:rPr>
          <w:spacing w:val="-6"/>
          <w:sz w:val="28"/>
          <w:szCs w:val="28"/>
          <w:lang w:val="ru-RU"/>
        </w:rPr>
      </w:pPr>
      <w:r w:rsidRPr="005114BE">
        <w:rPr>
          <w:b/>
          <w:color w:val="000000"/>
          <w:sz w:val="28"/>
          <w:szCs w:val="28"/>
          <w:u w:val="single"/>
        </w:rPr>
        <w:t>Ответ:</w:t>
      </w:r>
      <w:r w:rsidR="00372B45" w:rsidRPr="005114BE">
        <w:rPr>
          <w:b/>
          <w:color w:val="000000"/>
          <w:sz w:val="28"/>
          <w:szCs w:val="28"/>
          <w:lang w:val="ru-RU"/>
        </w:rPr>
        <w:t xml:space="preserve"> </w:t>
      </w:r>
      <w:r w:rsidR="00AF67D7" w:rsidRPr="005114BE">
        <w:rPr>
          <w:b/>
          <w:color w:val="000000"/>
          <w:sz w:val="28"/>
          <w:szCs w:val="28"/>
          <w:lang w:val="ru-RU"/>
        </w:rPr>
        <w:t> </w:t>
      </w:r>
      <w:r w:rsidR="004F4320" w:rsidRPr="005114BE">
        <w:rPr>
          <w:color w:val="000000"/>
          <w:sz w:val="28"/>
          <w:szCs w:val="28"/>
          <w:lang w:val="ru-RU"/>
        </w:rPr>
        <w:t xml:space="preserve">Респондентами </w:t>
      </w:r>
      <w:r w:rsidR="004F4320" w:rsidRPr="005114BE">
        <w:rPr>
          <w:color w:val="000000"/>
          <w:sz w:val="28"/>
          <w:szCs w:val="28"/>
        </w:rPr>
        <w:t>государственн</w:t>
      </w:r>
      <w:r w:rsidR="004F4320" w:rsidRPr="005114BE">
        <w:rPr>
          <w:color w:val="000000"/>
          <w:sz w:val="28"/>
          <w:szCs w:val="28"/>
          <w:lang w:val="ru-RU"/>
        </w:rPr>
        <w:t>ого</w:t>
      </w:r>
      <w:r w:rsidR="004F4320" w:rsidRPr="005114BE">
        <w:rPr>
          <w:color w:val="000000"/>
          <w:sz w:val="28"/>
          <w:szCs w:val="28"/>
        </w:rPr>
        <w:t xml:space="preserve"> </w:t>
      </w:r>
      <w:r w:rsidR="004F4320" w:rsidRPr="005114BE">
        <w:rPr>
          <w:spacing w:val="-6"/>
          <w:sz w:val="28"/>
          <w:szCs w:val="28"/>
        </w:rPr>
        <w:t>статистическ</w:t>
      </w:r>
      <w:r w:rsidR="004F4320" w:rsidRPr="005114BE">
        <w:rPr>
          <w:spacing w:val="-6"/>
          <w:sz w:val="28"/>
          <w:szCs w:val="28"/>
          <w:lang w:val="ru-RU"/>
        </w:rPr>
        <w:t>ого</w:t>
      </w:r>
      <w:r w:rsidR="004F4320" w:rsidRPr="005114BE">
        <w:rPr>
          <w:spacing w:val="-6"/>
          <w:sz w:val="28"/>
          <w:szCs w:val="28"/>
        </w:rPr>
        <w:t xml:space="preserve"> наблюдени</w:t>
      </w:r>
      <w:r w:rsidR="004F4320" w:rsidRPr="005114BE">
        <w:rPr>
          <w:spacing w:val="-6"/>
          <w:sz w:val="28"/>
          <w:szCs w:val="28"/>
          <w:lang w:val="ru-RU"/>
        </w:rPr>
        <w:t>я</w:t>
      </w:r>
      <w:r w:rsidR="004F4320" w:rsidRPr="005114BE">
        <w:rPr>
          <w:spacing w:val="-6"/>
          <w:sz w:val="28"/>
          <w:szCs w:val="28"/>
        </w:rPr>
        <w:t xml:space="preserve"> </w:t>
      </w:r>
      <w:r w:rsidR="004F4320" w:rsidRPr="005114BE">
        <w:rPr>
          <w:spacing w:val="-6"/>
          <w:sz w:val="28"/>
          <w:szCs w:val="28"/>
          <w:lang w:val="ru-RU"/>
        </w:rPr>
        <w:t xml:space="preserve">по форме </w:t>
      </w:r>
      <w:r w:rsidR="008E37F6" w:rsidRPr="005114BE">
        <w:rPr>
          <w:spacing w:val="-6"/>
          <w:sz w:val="28"/>
          <w:szCs w:val="28"/>
          <w:lang w:val="ru-RU"/>
        </w:rPr>
        <w:t>1</w:t>
      </w:r>
      <w:r w:rsidR="004F4320" w:rsidRPr="005114BE">
        <w:rPr>
          <w:spacing w:val="-6"/>
          <w:sz w:val="28"/>
          <w:szCs w:val="28"/>
          <w:lang w:val="ru-RU"/>
        </w:rPr>
        <w:t xml:space="preserve">-ис (инвестиции) </w:t>
      </w:r>
      <w:r w:rsidR="004F4320" w:rsidRPr="005114BE">
        <w:rPr>
          <w:sz w:val="28"/>
          <w:szCs w:val="28"/>
        </w:rPr>
        <w:t xml:space="preserve">являются юридические лица, обособленные подразделения юридических лиц </w:t>
      </w:r>
      <w:r w:rsidR="004F4320" w:rsidRPr="005114BE">
        <w:rPr>
          <w:spacing w:val="-6"/>
          <w:sz w:val="28"/>
          <w:szCs w:val="28"/>
        </w:rPr>
        <w:t xml:space="preserve">при условии </w:t>
      </w:r>
      <w:r w:rsidR="004F4320" w:rsidRPr="005114BE">
        <w:rPr>
          <w:sz w:val="28"/>
          <w:szCs w:val="28"/>
        </w:rPr>
        <w:t xml:space="preserve">осуществления </w:t>
      </w:r>
      <w:r w:rsidR="004F4320" w:rsidRPr="005114BE">
        <w:rPr>
          <w:sz w:val="28"/>
          <w:szCs w:val="28"/>
          <w:lang w:val="ru-RU"/>
        </w:rPr>
        <w:t xml:space="preserve">ими </w:t>
      </w:r>
      <w:r w:rsidR="004F4320" w:rsidRPr="005114BE">
        <w:rPr>
          <w:sz w:val="28"/>
          <w:szCs w:val="28"/>
        </w:rPr>
        <w:t>инвестиционной деятельности по вложению инвестиций в основной капитал</w:t>
      </w:r>
      <w:r w:rsidR="00FD752E" w:rsidRPr="005114BE">
        <w:rPr>
          <w:sz w:val="28"/>
          <w:szCs w:val="28"/>
          <w:lang w:val="ru-RU"/>
        </w:rPr>
        <w:t xml:space="preserve"> (кроме перечисленных </w:t>
      </w:r>
      <w:r w:rsidR="00517384">
        <w:rPr>
          <w:sz w:val="28"/>
          <w:szCs w:val="28"/>
          <w:lang w:val="ru-RU"/>
        </w:rPr>
        <w:t xml:space="preserve">в </w:t>
      </w:r>
      <w:r w:rsidR="00FD752E" w:rsidRPr="005114BE">
        <w:rPr>
          <w:sz w:val="28"/>
          <w:szCs w:val="28"/>
          <w:lang w:val="ru-RU"/>
        </w:rPr>
        <w:t>пункте 2 Указаний по заполнению формы).</w:t>
      </w:r>
      <w:r w:rsidR="004F4320" w:rsidRPr="005114BE">
        <w:rPr>
          <w:sz w:val="28"/>
          <w:szCs w:val="28"/>
          <w:lang w:val="ru-RU"/>
        </w:rPr>
        <w:t xml:space="preserve"> </w:t>
      </w:r>
    </w:p>
    <w:p w:rsidR="000C2D3D" w:rsidRPr="005114BE" w:rsidRDefault="000C2D3D" w:rsidP="00431BA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</w:rPr>
      </w:pPr>
    </w:p>
    <w:p w:rsidR="00D56314" w:rsidRPr="005114BE" w:rsidRDefault="00D56314" w:rsidP="00BB18C8">
      <w:pPr>
        <w:jc w:val="both"/>
        <w:rPr>
          <w:bCs/>
          <w:i/>
          <w:iCs/>
          <w:sz w:val="28"/>
          <w:szCs w:val="28"/>
          <w:lang w:val="ru-RU"/>
        </w:rPr>
      </w:pPr>
      <w:r w:rsidRPr="005114BE">
        <w:rPr>
          <w:b/>
          <w:bCs/>
          <w:iCs/>
          <w:sz w:val="28"/>
          <w:szCs w:val="28"/>
          <w:u w:val="single"/>
        </w:rPr>
        <w:t>Вопрос:</w:t>
      </w:r>
      <w:r w:rsidRPr="005114BE">
        <w:rPr>
          <w:b/>
          <w:bCs/>
          <w:i/>
          <w:iCs/>
          <w:color w:val="0070C0"/>
          <w:sz w:val="28"/>
          <w:szCs w:val="28"/>
          <w:lang w:val="ru-RU"/>
        </w:rPr>
        <w:t xml:space="preserve"> </w:t>
      </w:r>
      <w:r w:rsidRPr="005114BE">
        <w:rPr>
          <w:bCs/>
          <w:i/>
          <w:iCs/>
          <w:sz w:val="28"/>
          <w:szCs w:val="28"/>
          <w:lang w:val="ru-RU"/>
        </w:rPr>
        <w:t xml:space="preserve">Как правильно </w:t>
      </w:r>
      <w:r w:rsidR="00CE0E62" w:rsidRPr="005114BE">
        <w:rPr>
          <w:bCs/>
          <w:i/>
          <w:iCs/>
          <w:sz w:val="28"/>
          <w:szCs w:val="28"/>
          <w:lang w:val="ru-RU"/>
        </w:rPr>
        <w:t xml:space="preserve">в </w:t>
      </w:r>
      <w:r w:rsidR="00CE0E62" w:rsidRPr="005114BE">
        <w:rPr>
          <w:i/>
          <w:sz w:val="28"/>
          <w:szCs w:val="28"/>
        </w:rPr>
        <w:t>форм</w:t>
      </w:r>
      <w:r w:rsidR="00CE0E62" w:rsidRPr="005114BE">
        <w:rPr>
          <w:i/>
          <w:sz w:val="28"/>
          <w:szCs w:val="28"/>
          <w:lang w:val="ru-RU"/>
        </w:rPr>
        <w:t>е</w:t>
      </w:r>
      <w:r w:rsidR="00CE0E62" w:rsidRPr="005114BE">
        <w:rPr>
          <w:i/>
          <w:sz w:val="28"/>
          <w:szCs w:val="28"/>
        </w:rPr>
        <w:t xml:space="preserve"> </w:t>
      </w:r>
      <w:r w:rsidR="00CE0E62" w:rsidRPr="005114BE">
        <w:rPr>
          <w:i/>
          <w:spacing w:val="-6"/>
          <w:sz w:val="28"/>
          <w:szCs w:val="28"/>
          <w:lang w:val="ru-RU"/>
        </w:rPr>
        <w:t>1-ис (инвестиции</w:t>
      </w:r>
      <w:r w:rsidR="00FB2AC2" w:rsidRPr="005114BE">
        <w:rPr>
          <w:i/>
          <w:spacing w:val="-6"/>
          <w:sz w:val="28"/>
          <w:szCs w:val="28"/>
          <w:lang w:val="ru-RU"/>
        </w:rPr>
        <w:t>)</w:t>
      </w:r>
      <w:r w:rsidR="00FB2AC2" w:rsidRPr="005114BE">
        <w:rPr>
          <w:bCs/>
          <w:i/>
          <w:iCs/>
          <w:sz w:val="28"/>
          <w:szCs w:val="28"/>
          <w:lang w:val="ru-RU"/>
        </w:rPr>
        <w:t xml:space="preserve"> по технологической структуре</w:t>
      </w:r>
      <w:r w:rsidR="00CE0E62" w:rsidRPr="005114BE">
        <w:rPr>
          <w:bCs/>
          <w:i/>
          <w:iCs/>
          <w:sz w:val="28"/>
          <w:szCs w:val="28"/>
          <w:lang w:val="ru-RU"/>
        </w:rPr>
        <w:t xml:space="preserve"> </w:t>
      </w:r>
      <w:r w:rsidRPr="005114BE">
        <w:rPr>
          <w:bCs/>
          <w:i/>
          <w:iCs/>
          <w:sz w:val="28"/>
          <w:szCs w:val="28"/>
          <w:lang w:val="ru-RU"/>
        </w:rPr>
        <w:t xml:space="preserve">отразить </w:t>
      </w:r>
      <w:r w:rsidR="00891351" w:rsidRPr="005114BE">
        <w:rPr>
          <w:bCs/>
          <w:i/>
          <w:iCs/>
          <w:sz w:val="28"/>
          <w:szCs w:val="28"/>
          <w:lang w:val="ru-RU"/>
        </w:rPr>
        <w:t>затраты на приобретение</w:t>
      </w:r>
      <w:r w:rsidR="00891351" w:rsidRPr="005114BE">
        <w:rPr>
          <w:i/>
          <w:sz w:val="28"/>
          <w:szCs w:val="28"/>
        </w:rPr>
        <w:t xml:space="preserve"> готовы</w:t>
      </w:r>
      <w:r w:rsidR="00891351" w:rsidRPr="005114BE">
        <w:rPr>
          <w:i/>
          <w:sz w:val="28"/>
          <w:szCs w:val="28"/>
          <w:lang w:val="ru-RU"/>
        </w:rPr>
        <w:t>х</w:t>
      </w:r>
      <w:r w:rsidR="0050169F"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 w:rsidR="0050169F" w:rsidRPr="005114BE">
        <w:rPr>
          <w:rFonts w:eastAsiaTheme="minorHAnsi"/>
          <w:i/>
          <w:noProof w:val="0"/>
          <w:sz w:val="28"/>
          <w:szCs w:val="28"/>
          <w:lang w:val="ru-RU" w:eastAsia="en-US"/>
        </w:rPr>
        <w:t>ларьков,</w:t>
      </w:r>
      <w:r w:rsidR="00891351" w:rsidRPr="005114BE">
        <w:rPr>
          <w:i/>
          <w:sz w:val="28"/>
          <w:szCs w:val="28"/>
        </w:rPr>
        <w:t xml:space="preserve"> павильон</w:t>
      </w:r>
      <w:r w:rsidR="00891351" w:rsidRPr="005114BE">
        <w:rPr>
          <w:i/>
          <w:sz w:val="28"/>
          <w:szCs w:val="28"/>
          <w:lang w:val="ru-RU"/>
        </w:rPr>
        <w:t>ов</w:t>
      </w:r>
      <w:r w:rsidR="00891351" w:rsidRPr="005114BE">
        <w:rPr>
          <w:i/>
          <w:sz w:val="28"/>
          <w:szCs w:val="28"/>
        </w:rPr>
        <w:t>, киоск</w:t>
      </w:r>
      <w:r w:rsidR="00891351" w:rsidRPr="005114BE">
        <w:rPr>
          <w:i/>
          <w:sz w:val="28"/>
          <w:szCs w:val="28"/>
          <w:lang w:val="ru-RU"/>
        </w:rPr>
        <w:t>ов</w:t>
      </w:r>
      <w:r w:rsidRPr="005114BE">
        <w:rPr>
          <w:bCs/>
          <w:i/>
          <w:iCs/>
          <w:sz w:val="28"/>
          <w:szCs w:val="28"/>
        </w:rPr>
        <w:t>?</w:t>
      </w:r>
      <w:r w:rsidR="00F67DED" w:rsidRPr="005114BE">
        <w:rPr>
          <w:bCs/>
          <w:i/>
          <w:iCs/>
          <w:sz w:val="28"/>
          <w:szCs w:val="28"/>
          <w:lang w:val="ru-RU"/>
        </w:rPr>
        <w:t xml:space="preserve"> Следует ли данные затраты отражать </w:t>
      </w:r>
      <w:r w:rsidR="008B596A" w:rsidRPr="005114BE">
        <w:rPr>
          <w:i/>
          <w:sz w:val="28"/>
          <w:szCs w:val="28"/>
          <w:lang w:val="ru-RU"/>
        </w:rPr>
        <w:t xml:space="preserve">по </w:t>
      </w:r>
      <w:r w:rsidR="008D6DCE" w:rsidRPr="005114BE">
        <w:rPr>
          <w:i/>
          <w:sz w:val="28"/>
          <w:szCs w:val="28"/>
          <w:lang w:val="ru-RU"/>
        </w:rPr>
        <w:t>строке</w:t>
      </w:r>
      <w:r w:rsidR="00F67DED" w:rsidRPr="005114BE">
        <w:rPr>
          <w:i/>
          <w:sz w:val="28"/>
          <w:szCs w:val="28"/>
          <w:lang w:val="ru-RU"/>
        </w:rPr>
        <w:t xml:space="preserve"> 0228 «здания</w:t>
      </w:r>
      <w:r w:rsidR="005B775B" w:rsidRPr="005114BE">
        <w:rPr>
          <w:i/>
          <w:sz w:val="28"/>
          <w:szCs w:val="28"/>
          <w:lang w:val="ru-RU"/>
        </w:rPr>
        <w:t xml:space="preserve"> (кроме жилых), </w:t>
      </w:r>
      <w:r w:rsidR="00F67DED" w:rsidRPr="005114BE">
        <w:rPr>
          <w:i/>
          <w:sz w:val="28"/>
          <w:szCs w:val="28"/>
          <w:lang w:val="ru-RU"/>
        </w:rPr>
        <w:t>сооружения</w:t>
      </w:r>
      <w:r w:rsidR="005B775B" w:rsidRPr="005114BE">
        <w:rPr>
          <w:i/>
          <w:sz w:val="28"/>
          <w:szCs w:val="28"/>
          <w:lang w:val="ru-RU"/>
        </w:rPr>
        <w:t xml:space="preserve"> и передаточные устройства</w:t>
      </w:r>
      <w:r w:rsidR="00F67DED" w:rsidRPr="005114BE">
        <w:rPr>
          <w:i/>
          <w:sz w:val="28"/>
          <w:szCs w:val="28"/>
          <w:lang w:val="ru-RU"/>
        </w:rPr>
        <w:t>»</w:t>
      </w:r>
      <w:r w:rsidR="00F67DED" w:rsidRPr="005114BE">
        <w:rPr>
          <w:bCs/>
          <w:i/>
          <w:iCs/>
          <w:sz w:val="28"/>
          <w:szCs w:val="28"/>
        </w:rPr>
        <w:t>?</w:t>
      </w:r>
      <w:r w:rsidR="00F67DED" w:rsidRPr="005114BE">
        <w:rPr>
          <w:i/>
          <w:sz w:val="28"/>
          <w:szCs w:val="28"/>
          <w:lang w:val="ru-RU"/>
        </w:rPr>
        <w:t xml:space="preserve"> </w:t>
      </w:r>
    </w:p>
    <w:p w:rsidR="00AC5FE6" w:rsidRPr="005114BE" w:rsidRDefault="00D56314" w:rsidP="00BB18C8">
      <w:pPr>
        <w:pStyle w:val="a5"/>
        <w:ind w:firstLine="0"/>
        <w:rPr>
          <w:sz w:val="28"/>
          <w:szCs w:val="28"/>
        </w:rPr>
      </w:pPr>
      <w:r w:rsidRPr="005114BE">
        <w:rPr>
          <w:b/>
          <w:bCs/>
          <w:iCs/>
          <w:sz w:val="28"/>
          <w:szCs w:val="28"/>
          <w:u w:val="single"/>
          <w:lang w:val="be-BY"/>
        </w:rPr>
        <w:t>Ответ:</w:t>
      </w:r>
      <w:r w:rsidR="00AF67D7" w:rsidRPr="005114BE">
        <w:rPr>
          <w:b/>
          <w:bCs/>
          <w:i/>
          <w:iCs/>
          <w:sz w:val="28"/>
          <w:szCs w:val="28"/>
          <w:lang w:val="be-BY"/>
        </w:rPr>
        <w:t> </w:t>
      </w:r>
      <w:r w:rsidR="00AC5FE6" w:rsidRPr="005114BE">
        <w:rPr>
          <w:b/>
          <w:bCs/>
          <w:i/>
          <w:iCs/>
          <w:sz w:val="28"/>
          <w:szCs w:val="28"/>
          <w:lang w:val="be-BY"/>
        </w:rPr>
        <w:t> </w:t>
      </w:r>
      <w:r w:rsidR="00AC5FE6" w:rsidRPr="00432AA8">
        <w:rPr>
          <w:bCs/>
          <w:iCs/>
          <w:sz w:val="28"/>
          <w:szCs w:val="28"/>
          <w:lang w:val="be-BY"/>
        </w:rPr>
        <w:t>В</w:t>
      </w:r>
      <w:r w:rsidR="00AC5FE6" w:rsidRPr="005114BE">
        <w:rPr>
          <w:sz w:val="28"/>
          <w:szCs w:val="28"/>
        </w:rPr>
        <w:t xml:space="preserve"> соответствии с действующей статистической методологией инвестиции в основной капитал по технологической структуре подразделяются на следующие виды работ и затрат: строительно-монтажные работы; работы по монтажу оборудования; затраты на приобретение машин, оборудования, транспортных средств, инструмента и инвентаря; прочие работы и затраты</w:t>
      </w:r>
      <w:r w:rsidR="00874CDF">
        <w:rPr>
          <w:sz w:val="28"/>
          <w:szCs w:val="28"/>
        </w:rPr>
        <w:t>; затраты на приобретение и создание объектов интеллектуальной собственности</w:t>
      </w:r>
      <w:r w:rsidR="00AC5FE6" w:rsidRPr="005114BE">
        <w:rPr>
          <w:sz w:val="28"/>
          <w:szCs w:val="28"/>
        </w:rPr>
        <w:t>.</w:t>
      </w:r>
    </w:p>
    <w:p w:rsidR="00AC5FE6" w:rsidRPr="005114BE" w:rsidRDefault="00AC5FE6" w:rsidP="00BB18C8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Стоимость </w:t>
      </w:r>
      <w:r w:rsidRPr="005114BE">
        <w:rPr>
          <w:sz w:val="28"/>
          <w:szCs w:val="28"/>
        </w:rPr>
        <w:t>приобретен</w:t>
      </w:r>
      <w:r w:rsidRPr="005114BE">
        <w:rPr>
          <w:sz w:val="28"/>
          <w:szCs w:val="28"/>
          <w:lang w:val="ru-RU"/>
        </w:rPr>
        <w:t>ных</w:t>
      </w:r>
      <w:r w:rsidRPr="005114BE">
        <w:rPr>
          <w:sz w:val="28"/>
          <w:szCs w:val="28"/>
        </w:rPr>
        <w:t xml:space="preserve"> готовых 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>ларьков, киосков, павильонов и иных подобных конструкций</w:t>
      </w:r>
      <w:r w:rsidRPr="005114BE">
        <w:rPr>
          <w:sz w:val="28"/>
          <w:szCs w:val="28"/>
        </w:rPr>
        <w:t xml:space="preserve">, не учитываемых ранее на балансе </w:t>
      </w:r>
      <w:r w:rsidRPr="005114BE">
        <w:rPr>
          <w:sz w:val="28"/>
          <w:szCs w:val="28"/>
          <w:lang w:val="ru-RU"/>
        </w:rPr>
        <w:t xml:space="preserve">других </w:t>
      </w:r>
      <w:r w:rsidRPr="005114BE">
        <w:rPr>
          <w:sz w:val="28"/>
          <w:szCs w:val="28"/>
        </w:rPr>
        <w:t>организаций</w:t>
      </w:r>
      <w:r w:rsidRPr="005114BE">
        <w:rPr>
          <w:sz w:val="28"/>
          <w:szCs w:val="28"/>
          <w:lang w:val="ru-RU"/>
        </w:rPr>
        <w:t xml:space="preserve">, 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по технологической структуре инвестиций в основной капитал следует включать в состав </w:t>
      </w:r>
      <w:r w:rsidRPr="005114BE">
        <w:rPr>
          <w:sz w:val="28"/>
          <w:szCs w:val="28"/>
        </w:rPr>
        <w:t>затрат на приобретение машин, оборудования, транспортных средств, инструмента и инвентаря</w:t>
      </w:r>
      <w:r w:rsidRPr="005114BE">
        <w:rPr>
          <w:sz w:val="28"/>
          <w:szCs w:val="28"/>
          <w:lang w:val="ru-RU"/>
        </w:rPr>
        <w:t xml:space="preserve"> (строка 0222</w:t>
      </w:r>
      <w:r w:rsidRPr="005114BE">
        <w:rPr>
          <w:spacing w:val="-6"/>
          <w:sz w:val="28"/>
          <w:szCs w:val="28"/>
          <w:lang w:val="ru-RU"/>
        </w:rPr>
        <w:t xml:space="preserve">). </w:t>
      </w:r>
    </w:p>
    <w:p w:rsidR="00AC5FE6" w:rsidRPr="005114BE" w:rsidRDefault="00AC5FE6" w:rsidP="00BB18C8">
      <w:pPr>
        <w:ind w:firstLine="709"/>
        <w:jc w:val="both"/>
        <w:rPr>
          <w:spacing w:val="-6"/>
          <w:sz w:val="28"/>
          <w:szCs w:val="28"/>
          <w:lang w:val="ru-RU"/>
        </w:rPr>
      </w:pPr>
      <w:r w:rsidRPr="005114BE">
        <w:rPr>
          <w:sz w:val="28"/>
          <w:szCs w:val="28"/>
          <w:lang w:val="ru-RU"/>
        </w:rPr>
        <w:t xml:space="preserve">Для целей статистического учета инвестиций в основной капитал </w:t>
      </w:r>
      <w:r w:rsidRPr="005114BE">
        <w:rPr>
          <w:bCs/>
          <w:iCs/>
          <w:sz w:val="28"/>
          <w:szCs w:val="28"/>
          <w:lang w:val="ru-RU"/>
        </w:rPr>
        <w:t>затраты на приобретение</w:t>
      </w:r>
      <w:r w:rsidRPr="005114BE">
        <w:rPr>
          <w:sz w:val="28"/>
          <w:szCs w:val="28"/>
        </w:rPr>
        <w:t xml:space="preserve"> готовы</w:t>
      </w:r>
      <w:r w:rsidRPr="005114BE">
        <w:rPr>
          <w:sz w:val="28"/>
          <w:szCs w:val="28"/>
          <w:lang w:val="ru-RU"/>
        </w:rPr>
        <w:t>х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 ларьков,</w:t>
      </w:r>
      <w:r w:rsidRPr="005114BE">
        <w:rPr>
          <w:sz w:val="28"/>
          <w:szCs w:val="28"/>
        </w:rPr>
        <w:t xml:space="preserve"> павильон</w:t>
      </w:r>
      <w:r w:rsidRPr="005114BE">
        <w:rPr>
          <w:sz w:val="28"/>
          <w:szCs w:val="28"/>
          <w:lang w:val="ru-RU"/>
        </w:rPr>
        <w:t>ов</w:t>
      </w:r>
      <w:r w:rsidRPr="005114BE">
        <w:rPr>
          <w:sz w:val="28"/>
          <w:szCs w:val="28"/>
        </w:rPr>
        <w:t>, киоск</w:t>
      </w:r>
      <w:r w:rsidRPr="005114BE">
        <w:rPr>
          <w:sz w:val="28"/>
          <w:szCs w:val="28"/>
          <w:lang w:val="ru-RU"/>
        </w:rPr>
        <w:t>ов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 и иных подобных конструкций по строке </w:t>
      </w:r>
      <w:r w:rsidRPr="005114BE">
        <w:rPr>
          <w:sz w:val="28"/>
          <w:szCs w:val="28"/>
          <w:lang w:val="ru-RU"/>
        </w:rPr>
        <w:t>0228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 не отражаются</w:t>
      </w:r>
      <w:r w:rsidRPr="005114BE">
        <w:rPr>
          <w:spacing w:val="-6"/>
          <w:sz w:val="28"/>
          <w:szCs w:val="28"/>
          <w:lang w:val="ru-RU"/>
        </w:rPr>
        <w:t>.</w:t>
      </w:r>
    </w:p>
    <w:p w:rsidR="00AC5FE6" w:rsidRPr="005114BE" w:rsidRDefault="00AC5FE6" w:rsidP="00BB18C8">
      <w:pPr>
        <w:ind w:firstLine="709"/>
        <w:jc w:val="both"/>
        <w:rPr>
          <w:sz w:val="28"/>
          <w:szCs w:val="28"/>
        </w:rPr>
      </w:pPr>
      <w:r w:rsidRPr="005114BE">
        <w:rPr>
          <w:sz w:val="28"/>
          <w:szCs w:val="28"/>
        </w:rPr>
        <w:t xml:space="preserve">Вместе с тем </w:t>
      </w:r>
      <w:r w:rsidRPr="005114BE">
        <w:rPr>
          <w:sz w:val="28"/>
          <w:szCs w:val="28"/>
          <w:lang w:val="ru-RU"/>
        </w:rPr>
        <w:t xml:space="preserve">обращаем внимание, что </w:t>
      </w:r>
      <w:r w:rsidRPr="005114BE">
        <w:rPr>
          <w:sz w:val="28"/>
          <w:szCs w:val="28"/>
        </w:rPr>
        <w:t xml:space="preserve">стоимость работ по монтажу и установке 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>ларьков, киосков, павильонов</w:t>
      </w:r>
      <w:r w:rsidRPr="005114BE">
        <w:rPr>
          <w:sz w:val="28"/>
          <w:szCs w:val="28"/>
        </w:rPr>
        <w:t xml:space="preserve"> (включая стоимость материалов) необходимо отражать по строке 0220 «строительно-монтажные работы»</w:t>
      </w:r>
      <w:r w:rsidRPr="005114BE">
        <w:rPr>
          <w:spacing w:val="-6"/>
          <w:sz w:val="28"/>
          <w:szCs w:val="28"/>
          <w:lang w:val="ru-RU"/>
        </w:rPr>
        <w:t>.</w:t>
      </w:r>
    </w:p>
    <w:p w:rsidR="0083167A" w:rsidRPr="005114BE" w:rsidRDefault="0083167A" w:rsidP="004B0045">
      <w:pPr>
        <w:pStyle w:val="a5"/>
        <w:rPr>
          <w:b/>
          <w:sz w:val="28"/>
          <w:szCs w:val="28"/>
          <w:u w:val="single"/>
          <w:lang w:val="be-BY"/>
        </w:rPr>
      </w:pPr>
    </w:p>
    <w:p w:rsidR="00B86EC9" w:rsidRPr="005114BE" w:rsidRDefault="00B86EC9" w:rsidP="004B00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624B68" w:rsidRPr="005114BE" w:rsidRDefault="00624B68" w:rsidP="00431BA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114BE">
        <w:rPr>
          <w:b/>
          <w:sz w:val="28"/>
          <w:szCs w:val="28"/>
          <w:u w:val="single"/>
        </w:rPr>
        <w:t>Вопрос:</w:t>
      </w:r>
      <w:r w:rsidRPr="005114BE">
        <w:rPr>
          <w:i/>
          <w:sz w:val="28"/>
          <w:szCs w:val="28"/>
        </w:rPr>
        <w:t xml:space="preserve"> Каков порядок отражения в объеме инвестиций в основной капитал затрат на модернизацию основных средств?</w:t>
      </w:r>
    </w:p>
    <w:p w:rsidR="00624B68" w:rsidRPr="005114BE" w:rsidRDefault="00624B68" w:rsidP="00431B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14BE">
        <w:rPr>
          <w:b/>
          <w:sz w:val="28"/>
          <w:szCs w:val="28"/>
          <w:u w:val="single"/>
        </w:rPr>
        <w:t>Ответ:</w:t>
      </w:r>
      <w:r w:rsidRPr="005114BE">
        <w:rPr>
          <w:sz w:val="28"/>
          <w:szCs w:val="28"/>
        </w:rPr>
        <w:t xml:space="preserve"> В форм</w:t>
      </w:r>
      <w:r w:rsidRPr="005114BE">
        <w:rPr>
          <w:sz w:val="28"/>
          <w:szCs w:val="28"/>
          <w:lang w:val="ru-RU"/>
        </w:rPr>
        <w:t>е</w:t>
      </w:r>
      <w:r w:rsidRPr="005114BE">
        <w:rPr>
          <w:sz w:val="28"/>
          <w:szCs w:val="28"/>
        </w:rPr>
        <w:t xml:space="preserve"> государственной статистической отчетности </w:t>
      </w:r>
      <w:r w:rsidR="001D5C4E" w:rsidRPr="005114BE">
        <w:rPr>
          <w:sz w:val="28"/>
          <w:szCs w:val="28"/>
          <w:lang w:val="ru-RU"/>
        </w:rPr>
        <w:t>1</w:t>
      </w:r>
      <w:r w:rsidRPr="005114BE">
        <w:rPr>
          <w:sz w:val="28"/>
          <w:szCs w:val="28"/>
          <w:lang w:val="ru-RU"/>
        </w:rPr>
        <w:t>-ис (инвестиции)</w:t>
      </w:r>
      <w:r w:rsidRPr="005114BE">
        <w:rPr>
          <w:sz w:val="28"/>
          <w:szCs w:val="28"/>
        </w:rPr>
        <w:t xml:space="preserve"> отражаются затраты по модернизации действующих объектов основных средств, которые были созданы (приобретены) в предыдущие периоды в результате вложения инвестиций.</w:t>
      </w:r>
    </w:p>
    <w:p w:rsidR="00624B68" w:rsidRPr="005114BE" w:rsidRDefault="00624B68" w:rsidP="00431BA7">
      <w:pPr>
        <w:pStyle w:val="ab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114BE">
        <w:rPr>
          <w:rFonts w:cs="Times New Roman"/>
          <w:sz w:val="28"/>
          <w:szCs w:val="28"/>
          <w:lang w:val="ru-RU"/>
        </w:rPr>
        <w:t>В соответствии с нормами законодательства в области бухгалтерского учета каждая хозяйственная операция подлежит оформлению первичным учетным документом.</w:t>
      </w:r>
    </w:p>
    <w:p w:rsidR="00624B68" w:rsidRPr="005114BE" w:rsidRDefault="00624B68" w:rsidP="00431BA7">
      <w:pPr>
        <w:pStyle w:val="ab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114BE">
        <w:rPr>
          <w:rFonts w:cs="Times New Roman"/>
          <w:sz w:val="28"/>
          <w:szCs w:val="28"/>
          <w:lang w:val="ru-RU"/>
        </w:rPr>
        <w:t>Соответственно, факт проведения модернизации объектов основных средств должен отражаться организациями в формах государственной статистической отчетности об использовании инвестиций в основной капитал на основании данных первичных учетных документов, подтверждающих факт ее проведения, утвержденных и оформленных в установленном законодательством порядке.</w:t>
      </w:r>
    </w:p>
    <w:p w:rsidR="00624B68" w:rsidRPr="005114BE" w:rsidRDefault="00624B68" w:rsidP="00431BA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114BE">
        <w:rPr>
          <w:sz w:val="28"/>
          <w:szCs w:val="28"/>
          <w:lang w:val="ru-RU"/>
        </w:rPr>
        <w:t>Обращаем внимание, что для целей статистического учета инвестиций в основной капитал установка систем охранной, пожарной, тревожной сигнализации, систем видеонаблюдения и т.п., произведенная не в процессе строительства объекта, а в здании (сооружении), которое уже эксплуатируется, не является реконструкцией, модернизацией, реставрацией, так как не влечет за собой получение новых дополнительных возможностей, связанных с его эксплуатацией.</w:t>
      </w:r>
    </w:p>
    <w:p w:rsidR="00624B68" w:rsidRPr="005114BE" w:rsidRDefault="00624B68" w:rsidP="00431BA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4BE">
        <w:rPr>
          <w:sz w:val="28"/>
          <w:szCs w:val="28"/>
          <w:lang w:val="ru-RU"/>
        </w:rPr>
        <w:t>З</w:t>
      </w:r>
      <w:r w:rsidRPr="005114BE">
        <w:rPr>
          <w:sz w:val="28"/>
          <w:szCs w:val="28"/>
        </w:rPr>
        <w:t>амена офисной мебели, транспортных средств, используемых для обеспечения комфортной рабочей среды предметов быта – холодильников, телевизоров, кондиционеров, компьютеров (предназначенных для функционирования обслуживающих организацию подразделений) и т.п. не является модернизацией.</w:t>
      </w:r>
    </w:p>
    <w:p w:rsidR="000455B1" w:rsidRPr="000455B1" w:rsidRDefault="000455B1" w:rsidP="00431BA7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2D5E19" w:rsidRPr="005114BE" w:rsidRDefault="002D5E19" w:rsidP="00431BA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5114B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правильно отразить затраты на установку системы пожарной сигнализации по технологической структуре </w:t>
      </w:r>
      <w:r w:rsidRPr="005114BE">
        <w:rPr>
          <w:rFonts w:ascii="Times New Roman" w:hAnsi="Times New Roman" w:cs="Times New Roman"/>
          <w:i/>
          <w:sz w:val="28"/>
          <w:szCs w:val="28"/>
        </w:rPr>
        <w:t>в государственной статистической отчетности об использовании инвестиций в основной капитал, если установка сигнализации произведена не в процессе строительства здания, а в здании, которое уже эксплуатируется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2D5E19" w:rsidRPr="005114BE" w:rsidRDefault="002D5E19" w:rsidP="00431BA7">
      <w:pPr>
        <w:pStyle w:val="21"/>
        <w:spacing w:after="0" w:line="240" w:lineRule="auto"/>
        <w:jc w:val="both"/>
        <w:rPr>
          <w:sz w:val="28"/>
          <w:szCs w:val="28"/>
        </w:rPr>
      </w:pPr>
      <w:r w:rsidRPr="005114BE">
        <w:rPr>
          <w:b/>
          <w:color w:val="000000"/>
          <w:sz w:val="28"/>
          <w:szCs w:val="28"/>
          <w:u w:val="single"/>
        </w:rPr>
        <w:t>Ответ:</w:t>
      </w:r>
      <w:r w:rsidRPr="005114BE">
        <w:rPr>
          <w:b/>
          <w:color w:val="000000"/>
          <w:sz w:val="28"/>
          <w:szCs w:val="28"/>
        </w:rPr>
        <w:t xml:space="preserve"> </w:t>
      </w:r>
      <w:r w:rsidRPr="005114BE">
        <w:rPr>
          <w:sz w:val="28"/>
          <w:szCs w:val="28"/>
        </w:rPr>
        <w:t>В соответствии с</w:t>
      </w:r>
      <w:r w:rsidR="00870932" w:rsidRPr="005114BE">
        <w:rPr>
          <w:sz w:val="28"/>
          <w:szCs w:val="28"/>
        </w:rPr>
        <w:t xml:space="preserve"> действующим</w:t>
      </w:r>
      <w:r w:rsidRPr="005114BE">
        <w:rPr>
          <w:sz w:val="28"/>
          <w:szCs w:val="28"/>
        </w:rPr>
        <w:t xml:space="preserve"> </w:t>
      </w:r>
      <w:r w:rsidR="00870932" w:rsidRPr="005114BE">
        <w:rPr>
          <w:sz w:val="28"/>
          <w:szCs w:val="28"/>
        </w:rPr>
        <w:t>общегосударственны</w:t>
      </w:r>
      <w:r w:rsidR="00433359" w:rsidRPr="005114BE">
        <w:rPr>
          <w:sz w:val="28"/>
          <w:szCs w:val="28"/>
        </w:rPr>
        <w:t>м</w:t>
      </w:r>
      <w:r w:rsidR="00870932" w:rsidRPr="005114BE">
        <w:rPr>
          <w:sz w:val="28"/>
          <w:szCs w:val="28"/>
        </w:rPr>
        <w:t xml:space="preserve"> классификатор</w:t>
      </w:r>
      <w:r w:rsidR="00433359" w:rsidRPr="005114BE">
        <w:rPr>
          <w:sz w:val="28"/>
          <w:szCs w:val="28"/>
        </w:rPr>
        <w:t>ом</w:t>
      </w:r>
      <w:r w:rsidR="00870932" w:rsidRPr="005114BE">
        <w:rPr>
          <w:sz w:val="28"/>
          <w:szCs w:val="28"/>
        </w:rPr>
        <w:t xml:space="preserve"> Республики Беларусь ОКРБ 005-2011 «Виды экономической деятельности»</w:t>
      </w:r>
      <w:r w:rsidR="00AF67D7" w:rsidRPr="005114BE">
        <w:rPr>
          <w:i/>
          <w:sz w:val="28"/>
          <w:szCs w:val="28"/>
        </w:rPr>
        <w:t xml:space="preserve"> </w:t>
      </w:r>
      <w:r w:rsidR="00AF67D7" w:rsidRPr="005114BE">
        <w:rPr>
          <w:sz w:val="28"/>
          <w:szCs w:val="28"/>
        </w:rPr>
        <w:t>(постановление Государственного комитета по стандартизации Республики Беларусь от 05.12.2011 № 85)</w:t>
      </w:r>
      <w:r w:rsidR="00870932" w:rsidRPr="005114BE">
        <w:rPr>
          <w:sz w:val="28"/>
          <w:szCs w:val="28"/>
        </w:rPr>
        <w:t xml:space="preserve"> </w:t>
      </w:r>
      <w:r w:rsidRPr="005114BE">
        <w:rPr>
          <w:sz w:val="28"/>
          <w:szCs w:val="28"/>
        </w:rPr>
        <w:t>и в целях статистического учета</w:t>
      </w:r>
      <w:r w:rsidRPr="005114BE">
        <w:rPr>
          <w:color w:val="000000"/>
          <w:sz w:val="28"/>
          <w:szCs w:val="28"/>
        </w:rPr>
        <w:t xml:space="preserve"> инвестиций в основной капитал п</w:t>
      </w:r>
      <w:r w:rsidRPr="005114BE">
        <w:rPr>
          <w:sz w:val="28"/>
          <w:szCs w:val="28"/>
        </w:rPr>
        <w:t xml:space="preserve">ри распределении затрат по технологической структуре следует иметь в виду, что стоимость работ по монтажу и установке оборудования (включая пусконаладочные работы), несущего функциональную нагрузку в зданиях и на других строительных объектах и необходимого для их эксплуатации, а также систем, обеспечивающих функционирование зданий и других строительных объектов, в том числе электрических, водопроводных систем, систем водо-, газоснабжения, канализации, систем отопления, </w:t>
      </w:r>
      <w:r w:rsidRPr="005114BE">
        <w:rPr>
          <w:sz w:val="28"/>
          <w:szCs w:val="28"/>
        </w:rPr>
        <w:lastRenderedPageBreak/>
        <w:t xml:space="preserve">вентиляции воздуха, лифтов, тепловой, звуковой и вибрационной изоляции, а также стоимость работ по монтажу и установке в зданиях и на других строительных объектах систем пожарной и охранной сигнализации, систем кондиционирования воздуха, а также другого оборудования, составляющего неотъемлемую часть зданий и сооружений </w:t>
      </w:r>
      <w:r w:rsidR="000A52F6" w:rsidRPr="005114BE">
        <w:rPr>
          <w:sz w:val="28"/>
          <w:szCs w:val="28"/>
        </w:rPr>
        <w:t>необходимо</w:t>
      </w:r>
      <w:r w:rsidRPr="005114BE">
        <w:rPr>
          <w:sz w:val="28"/>
          <w:szCs w:val="28"/>
        </w:rPr>
        <w:t xml:space="preserve"> учитывать в составе строительно-монтажных работ.</w:t>
      </w:r>
    </w:p>
    <w:p w:rsidR="002D5E19" w:rsidRPr="005114BE" w:rsidRDefault="002D5E19" w:rsidP="00431BA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114BE">
        <w:rPr>
          <w:color w:val="000000"/>
          <w:sz w:val="28"/>
          <w:szCs w:val="28"/>
        </w:rPr>
        <w:t xml:space="preserve">Таким образом, затраты на установку системы пожарной сигнализации </w:t>
      </w:r>
      <w:r w:rsidRPr="005114BE">
        <w:rPr>
          <w:sz w:val="28"/>
          <w:szCs w:val="28"/>
        </w:rPr>
        <w:t>в существующем здании отража</w:t>
      </w:r>
      <w:r w:rsidR="000A52F6" w:rsidRPr="005114BE">
        <w:rPr>
          <w:sz w:val="28"/>
          <w:szCs w:val="28"/>
        </w:rPr>
        <w:t>ются</w:t>
      </w:r>
      <w:r w:rsidRPr="005114BE">
        <w:rPr>
          <w:sz w:val="28"/>
          <w:szCs w:val="28"/>
        </w:rPr>
        <w:t xml:space="preserve"> в составе строительно-монтажных работ (строка 220 формы </w:t>
      </w:r>
      <w:r w:rsidR="00870932" w:rsidRPr="005114BE">
        <w:rPr>
          <w:sz w:val="28"/>
          <w:szCs w:val="28"/>
        </w:rPr>
        <w:t>1</w:t>
      </w:r>
      <w:r w:rsidRPr="005114BE">
        <w:rPr>
          <w:sz w:val="28"/>
          <w:szCs w:val="28"/>
        </w:rPr>
        <w:t>-ис (инвестиции)). Аналогичным образом учитываются затраты на установку систем охранной, тревожной сигнализации, видеонаблюдения и т. п. оборудования.</w:t>
      </w:r>
    </w:p>
    <w:p w:rsidR="000455B1" w:rsidRPr="005114BE" w:rsidRDefault="000455B1" w:rsidP="00431BA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1A4FCA" w:rsidRPr="005114BE" w:rsidRDefault="001A4FCA" w:rsidP="00431BA7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</w:rPr>
        <w:t>Вопрос:</w:t>
      </w:r>
      <w:r w:rsidR="00C80DA8" w:rsidRPr="005114BE">
        <w:rPr>
          <w:b/>
          <w:sz w:val="28"/>
          <w:szCs w:val="28"/>
          <w:lang w:val="ru-RU"/>
        </w:rPr>
        <w:t>  </w:t>
      </w:r>
      <w:r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Каков порядок отражения в форме государственной статистической отчетности </w:t>
      </w:r>
      <w:r w:rsidR="008835C6"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1</w:t>
      </w:r>
      <w:r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-ис (инвестиции) средств внешних государственных займов</w:t>
      </w:r>
      <w:r w:rsidR="00433359"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,</w:t>
      </w:r>
      <w:r w:rsidRPr="005114BE">
        <w:rPr>
          <w:i/>
          <w:sz w:val="28"/>
          <w:szCs w:val="28"/>
        </w:rPr>
        <w:t xml:space="preserve"> привлека</w:t>
      </w:r>
      <w:r w:rsidRPr="005114BE">
        <w:rPr>
          <w:i/>
          <w:sz w:val="28"/>
          <w:szCs w:val="28"/>
          <w:lang w:val="ru-RU"/>
        </w:rPr>
        <w:t>емых</w:t>
      </w:r>
      <w:r w:rsidRPr="005114BE">
        <w:rPr>
          <w:i/>
          <w:sz w:val="28"/>
          <w:szCs w:val="28"/>
        </w:rPr>
        <w:t xml:space="preserve"> Республикой Беларусь или Правительством Республики Беларусь в целях предоставления</w:t>
      </w:r>
      <w:r w:rsidRPr="005114BE">
        <w:rPr>
          <w:i/>
          <w:sz w:val="28"/>
          <w:szCs w:val="28"/>
          <w:lang w:val="ru-RU"/>
        </w:rPr>
        <w:t xml:space="preserve"> их</w:t>
      </w:r>
      <w:r w:rsidRPr="005114BE">
        <w:rPr>
          <w:i/>
          <w:sz w:val="28"/>
          <w:szCs w:val="28"/>
        </w:rPr>
        <w:t xml:space="preserve"> пользователям для реализации инвестиционных проектов</w:t>
      </w:r>
      <w:r w:rsidRPr="005114BE">
        <w:rPr>
          <w:i/>
          <w:sz w:val="28"/>
          <w:szCs w:val="28"/>
          <w:lang w:val="ru-RU"/>
        </w:rPr>
        <w:t>?</w:t>
      </w:r>
    </w:p>
    <w:p w:rsidR="001A4FCA" w:rsidRPr="005114BE" w:rsidRDefault="001A4FCA" w:rsidP="00431B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14BE">
        <w:rPr>
          <w:b/>
          <w:iCs/>
          <w:sz w:val="28"/>
          <w:szCs w:val="28"/>
          <w:u w:val="single"/>
          <w:lang w:val="ru-RU"/>
        </w:rPr>
        <w:t>Ответ: </w:t>
      </w:r>
      <w:r w:rsidR="00C80DA8" w:rsidRPr="005114BE">
        <w:rPr>
          <w:b/>
          <w:iCs/>
          <w:sz w:val="28"/>
          <w:szCs w:val="28"/>
          <w:lang w:val="ru-RU"/>
        </w:rPr>
        <w:t xml:space="preserve"> </w:t>
      </w:r>
      <w:r w:rsidRPr="005114BE">
        <w:rPr>
          <w:sz w:val="28"/>
          <w:szCs w:val="28"/>
        </w:rPr>
        <w:t xml:space="preserve">В соответствии с Бюджетным </w:t>
      </w:r>
      <w:hyperlink r:id="rId9" w:history="1">
        <w:r w:rsidRPr="005114BE">
          <w:rPr>
            <w:sz w:val="28"/>
            <w:szCs w:val="28"/>
          </w:rPr>
          <w:t>кодексом</w:t>
        </w:r>
      </w:hyperlink>
      <w:r w:rsidRPr="005114BE">
        <w:rPr>
          <w:sz w:val="28"/>
          <w:szCs w:val="28"/>
        </w:rPr>
        <w:t xml:space="preserve"> Республики Беларусь государственные займы – это займы (кредиты), по которым возникают долговые обязательства Республики Беларусь как заемщика, эмитента ценной бумаги. В зависимости от резидентства кредитора государственные займы делятся на внутренние и внешние. Под внешними государственными займами, образующими внешний государственный долг, понимаются государственные займы, привлекаемые от нерезидентов Республики Беларусь.</w:t>
      </w:r>
    </w:p>
    <w:p w:rsidR="001A4FCA" w:rsidRPr="005114BE" w:rsidRDefault="001A4FCA" w:rsidP="00431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4BE">
        <w:rPr>
          <w:sz w:val="28"/>
          <w:szCs w:val="28"/>
        </w:rPr>
        <w:t xml:space="preserve">Порядок привлечения, использования и погашения внешних государственных займов регулируется </w:t>
      </w:r>
      <w:hyperlink r:id="rId10" w:history="1">
        <w:r w:rsidRPr="005114BE">
          <w:rPr>
            <w:sz w:val="28"/>
            <w:szCs w:val="28"/>
          </w:rPr>
          <w:t>Указом</w:t>
        </w:r>
      </w:hyperlink>
      <w:r w:rsidRPr="005114BE">
        <w:rPr>
          <w:sz w:val="28"/>
          <w:szCs w:val="28"/>
        </w:rPr>
        <w:t xml:space="preserve"> Президента Республики Беларусь от 18.04.2006 № 252 </w:t>
      </w:r>
      <w:r w:rsidRPr="005114BE">
        <w:rPr>
          <w:bCs/>
          <w:sz w:val="28"/>
          <w:szCs w:val="28"/>
        </w:rPr>
        <w:t>«Об утверждении Положения о внешних государственных займах и внешних займах, привлеченных под гарантии Правительства Республики Беларусь» (далее – Указ № 252)</w:t>
      </w:r>
      <w:r w:rsidRPr="005114BE">
        <w:rPr>
          <w:sz w:val="28"/>
          <w:szCs w:val="28"/>
        </w:rPr>
        <w:t xml:space="preserve">, в котором определены основные цели привлечения внешних государственных займов. </w:t>
      </w:r>
      <w:r w:rsidR="006D0807">
        <w:rPr>
          <w:sz w:val="28"/>
          <w:szCs w:val="28"/>
          <w:lang w:val="ru-RU"/>
        </w:rPr>
        <w:br/>
      </w:r>
      <w:r w:rsidRPr="005114BE">
        <w:rPr>
          <w:sz w:val="28"/>
          <w:szCs w:val="28"/>
        </w:rPr>
        <w:t xml:space="preserve">В частности, внешние государственные займы привлекаются Республикой Беларусь или Правительством Республики Беларусь в целях предоставления пользователям внешних займов для реализации инвестиционных проектов. </w:t>
      </w:r>
      <w:r w:rsidR="002300D7" w:rsidRPr="005114BE">
        <w:rPr>
          <w:sz w:val="28"/>
          <w:szCs w:val="28"/>
          <w:lang w:val="ru-RU"/>
        </w:rPr>
        <w:br/>
      </w:r>
      <w:r w:rsidRPr="005114BE">
        <w:rPr>
          <w:sz w:val="28"/>
          <w:szCs w:val="28"/>
        </w:rPr>
        <w:t xml:space="preserve">В этом случае пользователи внешних займов (соответствующие республиканские органы государственного управления, иные государственные организации, подчиненные Правительству Республики Беларусь, облисполкомы, Минский горисполком) заключают с Минфином и банком-агентом договор о порядке использования и погашения государственного внешнего займа, предоставленного пользователю внешнего займа, а также в соответствии с решением о привлечении внешнего государственного займа – договор поручительства между Минфином и органом-поручителем. Договор о порядке использования и погашения внешнего государственного займа предусматривает обеспечение исполнения обязательств всех участников и их ответственность. </w:t>
      </w:r>
    </w:p>
    <w:p w:rsidR="001A4FCA" w:rsidRPr="005114BE" w:rsidRDefault="001A4FCA" w:rsidP="00431BA7">
      <w:pPr>
        <w:pStyle w:val="a3"/>
        <w:ind w:firstLine="709"/>
        <w:jc w:val="both"/>
        <w:rPr>
          <w:sz w:val="28"/>
          <w:szCs w:val="28"/>
        </w:rPr>
      </w:pPr>
      <w:r w:rsidRPr="005114BE">
        <w:rPr>
          <w:sz w:val="28"/>
          <w:szCs w:val="28"/>
        </w:rPr>
        <w:lastRenderedPageBreak/>
        <w:t>В соответствии с пунктом 22 Указа № 252 средства для погашения задолженности по внешним государственным займам пользователи перечисляют в республиканский бюджет.</w:t>
      </w:r>
      <w:r w:rsidRPr="005114BE">
        <w:rPr>
          <w:color w:val="000000"/>
          <w:sz w:val="28"/>
          <w:szCs w:val="28"/>
        </w:rPr>
        <w:t xml:space="preserve"> </w:t>
      </w:r>
      <w:r w:rsidRPr="005114BE">
        <w:rPr>
          <w:sz w:val="28"/>
          <w:szCs w:val="28"/>
        </w:rPr>
        <w:t>При этом следует учитывать, что</w:t>
      </w:r>
      <w:r w:rsidRPr="005114BE">
        <w:rPr>
          <w:color w:val="000000"/>
          <w:sz w:val="28"/>
          <w:szCs w:val="28"/>
        </w:rPr>
        <w:t xml:space="preserve"> </w:t>
      </w:r>
      <w:r w:rsidRPr="005114BE">
        <w:rPr>
          <w:bCs/>
          <w:sz w:val="28"/>
          <w:szCs w:val="28"/>
        </w:rPr>
        <w:t>погашение внешнего государственного долга и его обслуживание (включая проценты по кредиту) осуществляет Минфин за счет средств, предусмотренных в республиканском бюджете. То есть у организации</w:t>
      </w:r>
      <w:r w:rsidRPr="005114BE">
        <w:rPr>
          <w:sz w:val="28"/>
          <w:szCs w:val="28"/>
        </w:rPr>
        <w:t xml:space="preserve"> – пользователя внешнего государственного займа возникают внутренние обязательства перед республиканским бюджетом для проведения последующих расчетов с нерезидентом по полученному Республикой Беларусь (Правительством) займу. </w:t>
      </w:r>
    </w:p>
    <w:p w:rsidR="001A4FCA" w:rsidRPr="005114BE" w:rsidRDefault="001A4FCA" w:rsidP="00431BA7">
      <w:pPr>
        <w:ind w:firstLine="709"/>
        <w:jc w:val="both"/>
        <w:rPr>
          <w:sz w:val="28"/>
          <w:szCs w:val="28"/>
        </w:rPr>
      </w:pPr>
      <w:r w:rsidRPr="005114BE">
        <w:rPr>
          <w:sz w:val="28"/>
          <w:szCs w:val="28"/>
        </w:rPr>
        <w:t>Таким образом, в форм</w:t>
      </w:r>
      <w:r w:rsidR="008835C6" w:rsidRPr="005114BE">
        <w:rPr>
          <w:sz w:val="28"/>
          <w:szCs w:val="28"/>
          <w:lang w:val="ru-RU"/>
        </w:rPr>
        <w:t xml:space="preserve">е </w:t>
      </w:r>
      <w:r w:rsidR="008835C6" w:rsidRPr="005114BE">
        <w:rPr>
          <w:rFonts w:eastAsiaTheme="minorHAnsi"/>
          <w:iCs/>
          <w:noProof w:val="0"/>
          <w:sz w:val="28"/>
          <w:szCs w:val="28"/>
          <w:lang w:val="ru-RU" w:eastAsia="en-US"/>
        </w:rPr>
        <w:t>1-ис (инвестиции)</w:t>
      </w:r>
      <w:r w:rsidRPr="005114BE">
        <w:rPr>
          <w:sz w:val="28"/>
          <w:szCs w:val="28"/>
        </w:rPr>
        <w:t xml:space="preserve"> фактически использованные объемы инвестиций в основной капитал за счет средств внешних государственных займов при распределении по источникам финансирования </w:t>
      </w:r>
      <w:r w:rsidR="008835C6" w:rsidRPr="005114BE">
        <w:rPr>
          <w:sz w:val="28"/>
          <w:szCs w:val="28"/>
          <w:lang w:val="ru-RU"/>
        </w:rPr>
        <w:t xml:space="preserve">следует </w:t>
      </w:r>
      <w:r w:rsidR="008835C6" w:rsidRPr="005114BE">
        <w:rPr>
          <w:sz w:val="28"/>
          <w:szCs w:val="28"/>
        </w:rPr>
        <w:t>отража</w:t>
      </w:r>
      <w:r w:rsidRPr="005114BE">
        <w:rPr>
          <w:sz w:val="28"/>
          <w:szCs w:val="28"/>
        </w:rPr>
        <w:t>т</w:t>
      </w:r>
      <w:r w:rsidR="008835C6" w:rsidRPr="005114BE">
        <w:rPr>
          <w:sz w:val="28"/>
          <w:szCs w:val="28"/>
          <w:lang w:val="ru-RU"/>
        </w:rPr>
        <w:t>ь</w:t>
      </w:r>
      <w:r w:rsidRPr="005114BE">
        <w:rPr>
          <w:sz w:val="28"/>
          <w:szCs w:val="28"/>
        </w:rPr>
        <w:t xml:space="preserve"> </w:t>
      </w:r>
      <w:r w:rsidR="00A224CC" w:rsidRPr="005114BE">
        <w:rPr>
          <w:sz w:val="28"/>
          <w:szCs w:val="28"/>
          <w:lang w:val="ru-RU"/>
        </w:rPr>
        <w:t>по графе 6 «</w:t>
      </w:r>
      <w:r w:rsidRPr="005114BE">
        <w:rPr>
          <w:sz w:val="28"/>
          <w:szCs w:val="28"/>
        </w:rPr>
        <w:t>средств республиканского бюджета</w:t>
      </w:r>
      <w:r w:rsidR="00A224CC" w:rsidRPr="005114BE">
        <w:rPr>
          <w:sz w:val="28"/>
          <w:szCs w:val="28"/>
          <w:lang w:val="ru-RU"/>
        </w:rPr>
        <w:t>» и графе 16 «из графы 6 – средств внешних государственных займов»</w:t>
      </w:r>
      <w:r w:rsidR="00FC7548" w:rsidRPr="005114BE">
        <w:rPr>
          <w:sz w:val="28"/>
          <w:szCs w:val="28"/>
          <w:lang w:val="ru-RU"/>
        </w:rPr>
        <w:t xml:space="preserve"> таблицы 5</w:t>
      </w:r>
      <w:r w:rsidR="008835C6" w:rsidRPr="005114BE">
        <w:rPr>
          <w:sz w:val="28"/>
          <w:szCs w:val="28"/>
          <w:lang w:val="ru-RU"/>
        </w:rPr>
        <w:t>.</w:t>
      </w:r>
      <w:r w:rsidRPr="005114BE">
        <w:rPr>
          <w:sz w:val="28"/>
          <w:szCs w:val="28"/>
          <w:lang w:val="ru-RU"/>
        </w:rPr>
        <w:t xml:space="preserve"> </w:t>
      </w:r>
    </w:p>
    <w:p w:rsidR="000455B1" w:rsidRPr="005114BE" w:rsidRDefault="000455B1" w:rsidP="00431BA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6454D0" w:rsidRPr="003D5E43" w:rsidRDefault="006454D0" w:rsidP="006454D0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3D5E43">
        <w:rPr>
          <w:b/>
          <w:sz w:val="28"/>
          <w:szCs w:val="28"/>
          <w:u w:val="single"/>
          <w:lang w:val="ru-RU"/>
        </w:rPr>
        <w:t>Вопрос:</w:t>
      </w:r>
      <w:r w:rsidRPr="003D5E43">
        <w:rPr>
          <w:sz w:val="28"/>
          <w:szCs w:val="28"/>
          <w:lang w:val="ru-RU"/>
        </w:rPr>
        <w:t xml:space="preserve"> </w:t>
      </w:r>
      <w:r w:rsidRPr="003D5E43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</w:t>
      </w:r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 xml:space="preserve">затрат на предпроектные </w:t>
      </w:r>
      <w:r>
        <w:rPr>
          <w:rFonts w:eastAsia="Calibri"/>
          <w:i/>
          <w:noProof w:val="0"/>
          <w:sz w:val="28"/>
          <w:szCs w:val="28"/>
          <w:lang w:val="ru-RU" w:eastAsia="en-US"/>
        </w:rPr>
        <w:t xml:space="preserve">и </w:t>
      </w:r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>проектные работы, произведенные организацией до начала строительства</w:t>
      </w:r>
      <w:r w:rsidRPr="003D5E43">
        <w:rPr>
          <w:i/>
          <w:sz w:val="28"/>
          <w:szCs w:val="28"/>
          <w:lang w:val="ru-RU"/>
        </w:rPr>
        <w:t>?</w:t>
      </w:r>
    </w:p>
    <w:p w:rsidR="006454D0" w:rsidRPr="003D5E43" w:rsidRDefault="006454D0" w:rsidP="006454D0">
      <w:pPr>
        <w:suppressAutoHyphens/>
        <w:autoSpaceDE w:val="0"/>
        <w:spacing w:line="340" w:lineRule="exact"/>
        <w:jc w:val="both"/>
        <w:rPr>
          <w:i/>
          <w:noProof w:val="0"/>
          <w:sz w:val="28"/>
          <w:szCs w:val="28"/>
          <w:lang w:val="ru-RU" w:eastAsia="zh-CN"/>
        </w:rPr>
      </w:pPr>
      <w:r w:rsidRPr="003D5E43">
        <w:rPr>
          <w:b/>
          <w:sz w:val="28"/>
          <w:szCs w:val="28"/>
          <w:u w:val="single"/>
        </w:rPr>
        <w:t>Ответ:</w:t>
      </w:r>
      <w:r w:rsidRPr="003D5E43">
        <w:rPr>
          <w:b/>
          <w:sz w:val="28"/>
          <w:szCs w:val="28"/>
          <w:u w:val="single"/>
          <w:lang w:val="ru-RU"/>
        </w:rPr>
        <w:t xml:space="preserve"> </w:t>
      </w:r>
      <w:r w:rsidRPr="003D5E43">
        <w:rPr>
          <w:noProof w:val="0"/>
          <w:sz w:val="28"/>
          <w:szCs w:val="28"/>
          <w:lang w:val="ru-RU"/>
        </w:rPr>
        <w:t xml:space="preserve">В соответствии с пунктом 48.3 Указаний </w:t>
      </w:r>
      <w:r w:rsidRPr="003D5E43">
        <w:rPr>
          <w:noProof w:val="0"/>
          <w:sz w:val="28"/>
          <w:szCs w:val="28"/>
          <w:lang w:val="ru-RU" w:eastAsia="zh-CN"/>
        </w:rPr>
        <w:t>по заполнению</w:t>
      </w:r>
      <w:r w:rsidRPr="003D5E43">
        <w:rPr>
          <w:noProof w:val="0"/>
          <w:sz w:val="28"/>
          <w:szCs w:val="28"/>
          <w:lang w:val="ru-RU"/>
        </w:rPr>
        <w:t xml:space="preserve"> </w:t>
      </w:r>
      <w:r w:rsidRPr="003D5E43">
        <w:rPr>
          <w:noProof w:val="0"/>
          <w:sz w:val="28"/>
          <w:szCs w:val="28"/>
          <w:lang w:val="ru-RU" w:eastAsia="zh-CN"/>
        </w:rPr>
        <w:t xml:space="preserve">форм </w:t>
      </w:r>
      <w:r w:rsidRPr="003D5E43">
        <w:rPr>
          <w:noProof w:val="0"/>
          <w:sz w:val="28"/>
          <w:szCs w:val="28"/>
          <w:lang w:val="ru-RU" w:eastAsia="zh-CN"/>
        </w:rPr>
        <w:br/>
        <w:t xml:space="preserve">6-ис (инвестиции) и 4-ис (инвестиции) </w:t>
      </w:r>
      <w:r w:rsidRPr="003D5E43">
        <w:rPr>
          <w:noProof w:val="0"/>
          <w:sz w:val="28"/>
          <w:szCs w:val="28"/>
          <w:lang w:val="ru-RU"/>
        </w:rPr>
        <w:t>п</w:t>
      </w:r>
      <w:r w:rsidRPr="003D5E43">
        <w:rPr>
          <w:bCs/>
          <w:noProof w:val="0"/>
          <w:sz w:val="28"/>
          <w:szCs w:val="28"/>
          <w:lang w:val="ru-RU"/>
        </w:rPr>
        <w:t>о</w:t>
      </w:r>
      <w:r w:rsidRPr="003D5E43">
        <w:rPr>
          <w:b/>
          <w:bCs/>
          <w:noProof w:val="0"/>
          <w:sz w:val="28"/>
          <w:szCs w:val="28"/>
          <w:lang w:val="ru-RU"/>
        </w:rPr>
        <w:t xml:space="preserve"> </w:t>
      </w:r>
      <w:hyperlink r:id="rId11" w:history="1">
        <w:r w:rsidRPr="003D5E43">
          <w:rPr>
            <w:bCs/>
            <w:noProof w:val="0"/>
            <w:sz w:val="28"/>
            <w:szCs w:val="28"/>
            <w:lang w:val="ru-RU"/>
          </w:rPr>
          <w:t>строке 02</w:t>
        </w:r>
      </w:hyperlink>
      <w:r w:rsidRPr="003D5E43">
        <w:rPr>
          <w:noProof w:val="0"/>
          <w:sz w:val="28"/>
          <w:szCs w:val="28"/>
          <w:lang w:val="ru-RU"/>
        </w:rPr>
        <w:t>25 «прочие работы и затраты»</w:t>
      </w:r>
      <w:r w:rsidRPr="003D5E43">
        <w:rPr>
          <w:bCs/>
          <w:noProof w:val="0"/>
          <w:sz w:val="28"/>
          <w:szCs w:val="28"/>
          <w:lang w:val="ru-RU"/>
        </w:rPr>
        <w:t xml:space="preserve"> отражаются </w:t>
      </w:r>
      <w:r w:rsidRPr="003D5E43">
        <w:rPr>
          <w:noProof w:val="0"/>
          <w:sz w:val="28"/>
          <w:szCs w:val="28"/>
          <w:lang w:val="ru-RU"/>
        </w:rPr>
        <w:t>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</w:p>
    <w:p w:rsidR="006454D0" w:rsidRPr="003D5E43" w:rsidRDefault="006454D0" w:rsidP="006454D0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Таким образом, затраты на </w:t>
      </w:r>
      <w:r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 </w:t>
      </w:r>
      <w:r>
        <w:rPr>
          <w:rFonts w:eastAsia="Calibri"/>
          <w:noProof w:val="0"/>
          <w:sz w:val="28"/>
          <w:szCs w:val="28"/>
          <w:lang w:val="ru-RU" w:eastAsia="en-US"/>
        </w:rPr>
        <w:t xml:space="preserve">и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>проектные работы, произведенные организацией до начала строительства, в формах</w:t>
      </w:r>
      <w:hyperlink r:id="rId12" w:history="1">
        <w:r w:rsidRPr="003D5E43">
          <w:rPr>
            <w:rFonts w:eastAsia="Calibri"/>
            <w:noProof w:val="0"/>
            <w:sz w:val="28"/>
            <w:szCs w:val="28"/>
            <w:lang w:val="ru-RU" w:eastAsia="en-US"/>
          </w:rPr>
          <w:t xml:space="preserve"> </w:t>
        </w:r>
        <w:r w:rsidRPr="003D5E43">
          <w:rPr>
            <w:sz w:val="28"/>
            <w:szCs w:val="28"/>
          </w:rPr>
          <w:t xml:space="preserve">государственной статистической отчетности об использовании инвестиций в основной капитал </w:t>
        </w:r>
      </w:hyperlink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отражаются в освоенном объеме инвестиций в основной капитал на момент их выполнения в размере фактически произведенных затрат. </w:t>
      </w:r>
      <w:r w:rsidRPr="003D5E43">
        <w:rPr>
          <w:sz w:val="28"/>
          <w:szCs w:val="28"/>
        </w:rPr>
        <w:t xml:space="preserve">Основанием для отражения </w:t>
      </w:r>
      <w:r w:rsidRPr="003D5E43">
        <w:rPr>
          <w:sz w:val="28"/>
          <w:szCs w:val="28"/>
          <w:lang w:val="ru-RU"/>
        </w:rPr>
        <w:t xml:space="preserve">в объеме инвестиций в основной капитал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затрат на предпроектные </w:t>
      </w:r>
      <w:r>
        <w:rPr>
          <w:rFonts w:eastAsia="Calibri"/>
          <w:noProof w:val="0"/>
          <w:sz w:val="28"/>
          <w:szCs w:val="28"/>
          <w:lang w:val="ru-RU" w:eastAsia="en-US"/>
        </w:rPr>
        <w:t xml:space="preserve">и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проектные работы </w:t>
      </w:r>
      <w:r w:rsidRPr="003D5E43">
        <w:rPr>
          <w:sz w:val="28"/>
          <w:szCs w:val="28"/>
        </w:rPr>
        <w:t xml:space="preserve">являются данные бухгалтерского </w:t>
      </w:r>
      <w:r w:rsidRPr="003D5E43">
        <w:rPr>
          <w:sz w:val="28"/>
          <w:szCs w:val="28"/>
          <w:lang w:val="ru-RU"/>
        </w:rPr>
        <w:t xml:space="preserve">счета </w:t>
      </w:r>
      <w:r w:rsidRPr="00DA1463">
        <w:rPr>
          <w:sz w:val="28"/>
          <w:szCs w:val="28"/>
          <w:lang w:val="ru-RU"/>
        </w:rPr>
        <w:t>08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 «</w:t>
      </w:r>
      <w:r>
        <w:rPr>
          <w:rFonts w:eastAsia="Calibri"/>
          <w:noProof w:val="0"/>
          <w:sz w:val="28"/>
          <w:szCs w:val="28"/>
          <w:lang w:val="ru-RU" w:eastAsia="en-US"/>
        </w:rPr>
        <w:t>Вложения в долгосрочные активы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>»</w:t>
      </w:r>
      <w:r>
        <w:rPr>
          <w:rFonts w:eastAsia="Calibri"/>
          <w:noProof w:val="0"/>
          <w:sz w:val="28"/>
          <w:szCs w:val="28"/>
          <w:lang w:val="ru-RU" w:eastAsia="en-US"/>
        </w:rPr>
        <w:t>, субсчета «Затраты, понесенные до начала выполнения строительно-монтажных работ»</w:t>
      </w:r>
      <w:r w:rsidRPr="003D5E43">
        <w:rPr>
          <w:sz w:val="28"/>
          <w:szCs w:val="28"/>
          <w:lang w:val="ru-RU"/>
        </w:rPr>
        <w:t>,</w:t>
      </w:r>
      <w:r w:rsidRPr="003D5E43">
        <w:rPr>
          <w:sz w:val="28"/>
          <w:szCs w:val="28"/>
        </w:rPr>
        <w:t xml:space="preserve"> первичны</w:t>
      </w:r>
      <w:r w:rsidRPr="003D5E43">
        <w:rPr>
          <w:sz w:val="28"/>
          <w:szCs w:val="28"/>
          <w:lang w:val="ru-RU"/>
        </w:rPr>
        <w:t>е</w:t>
      </w:r>
      <w:r w:rsidRPr="003D5E43">
        <w:rPr>
          <w:sz w:val="28"/>
          <w:szCs w:val="28"/>
        </w:rPr>
        <w:t xml:space="preserve"> учетны</w:t>
      </w:r>
      <w:r w:rsidRPr="003D5E43">
        <w:rPr>
          <w:sz w:val="28"/>
          <w:szCs w:val="28"/>
          <w:lang w:val="ru-RU"/>
        </w:rPr>
        <w:t>е и иные</w:t>
      </w:r>
      <w:r w:rsidRPr="003D5E43">
        <w:rPr>
          <w:sz w:val="28"/>
          <w:szCs w:val="28"/>
        </w:rPr>
        <w:t xml:space="preserve"> документ</w:t>
      </w:r>
      <w:r w:rsidRPr="003D5E43">
        <w:rPr>
          <w:sz w:val="28"/>
          <w:szCs w:val="28"/>
          <w:lang w:val="ru-RU"/>
        </w:rPr>
        <w:t>ы</w:t>
      </w:r>
      <w:r w:rsidRPr="003D5E43">
        <w:rPr>
          <w:sz w:val="28"/>
          <w:szCs w:val="28"/>
        </w:rPr>
        <w:t>, применяемы</w:t>
      </w:r>
      <w:r w:rsidRPr="003D5E43">
        <w:rPr>
          <w:sz w:val="28"/>
          <w:szCs w:val="28"/>
          <w:lang w:val="ru-RU"/>
        </w:rPr>
        <w:t>е</w:t>
      </w:r>
      <w:r w:rsidRPr="003D5E43">
        <w:rPr>
          <w:sz w:val="28"/>
          <w:szCs w:val="28"/>
        </w:rPr>
        <w:t xml:space="preserve"> в организации. </w:t>
      </w:r>
    </w:p>
    <w:p w:rsidR="008C2820" w:rsidRPr="006454D0" w:rsidRDefault="008C2820" w:rsidP="00431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820" w:rsidRPr="00AD1967" w:rsidRDefault="008C2820" w:rsidP="008C2820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AD1967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Pr="00AD1967">
        <w:rPr>
          <w:b/>
          <w:bCs/>
          <w:iCs/>
          <w:sz w:val="28"/>
          <w:szCs w:val="28"/>
          <w:lang w:val="ru-RU"/>
        </w:rPr>
        <w:t xml:space="preserve"> </w:t>
      </w:r>
      <w:r w:rsidRPr="00AD1967">
        <w:rPr>
          <w:bCs/>
          <w:i/>
          <w:iCs/>
          <w:sz w:val="28"/>
          <w:szCs w:val="28"/>
          <w:lang w:val="ru-RU"/>
        </w:rPr>
        <w:t>П</w:t>
      </w:r>
      <w:r w:rsidRPr="00AD1967">
        <w:rPr>
          <w:i/>
          <w:sz w:val="28"/>
          <w:szCs w:val="28"/>
          <w:lang w:val="ru-RU"/>
        </w:rPr>
        <w:t xml:space="preserve">ри приобретении объектов основных средств суммы НДС организацией не принимаются к вычету, а относятся на увеличение первоначальной стоимости этих объектов. Как в данном случае следует отражать объем инвестиций в основной капитал в государственной статистической отчетности по форме </w:t>
      </w:r>
      <w:r>
        <w:rPr>
          <w:i/>
          <w:sz w:val="28"/>
          <w:szCs w:val="28"/>
          <w:lang w:val="ru-RU"/>
        </w:rPr>
        <w:t>1</w:t>
      </w:r>
      <w:r w:rsidRPr="00AD1967">
        <w:rPr>
          <w:i/>
          <w:color w:val="000000"/>
          <w:sz w:val="28"/>
          <w:szCs w:val="28"/>
          <w:lang w:val="ru-RU"/>
        </w:rPr>
        <w:t>-ис (инвестиции)?</w:t>
      </w:r>
    </w:p>
    <w:p w:rsidR="008C2820" w:rsidRPr="00AD1967" w:rsidRDefault="008C2820" w:rsidP="008C2820">
      <w:pPr>
        <w:pStyle w:val="210"/>
        <w:suppressAutoHyphens w:val="0"/>
        <w:spacing w:line="320" w:lineRule="exact"/>
        <w:ind w:firstLine="0"/>
        <w:rPr>
          <w:sz w:val="28"/>
          <w:szCs w:val="28"/>
          <w:lang w:val="ru-RU"/>
        </w:rPr>
      </w:pPr>
      <w:r w:rsidRPr="00AD1967">
        <w:rPr>
          <w:b/>
          <w:color w:val="000000"/>
          <w:sz w:val="28"/>
          <w:szCs w:val="28"/>
          <w:u w:val="single"/>
          <w:lang w:val="ru-RU"/>
        </w:rPr>
        <w:t>Ответ:</w:t>
      </w:r>
      <w:r w:rsidRPr="00670E8F">
        <w:rPr>
          <w:b/>
          <w:color w:val="000000"/>
          <w:sz w:val="28"/>
          <w:szCs w:val="28"/>
          <w:lang w:val="ru-RU"/>
        </w:rPr>
        <w:t xml:space="preserve"> </w:t>
      </w:r>
      <w:r w:rsidRPr="00AD1967">
        <w:rPr>
          <w:sz w:val="28"/>
          <w:szCs w:val="28"/>
          <w:lang w:val="ru-RU"/>
        </w:rPr>
        <w:t xml:space="preserve">В соответствии с подпунктом 23.16 пункта 23 Указаний по заполнению в формах государственных статистических наблюдений статистических </w:t>
      </w:r>
      <w:r w:rsidRPr="00AD1967">
        <w:rPr>
          <w:sz w:val="28"/>
          <w:szCs w:val="28"/>
          <w:lang w:val="ru-RU"/>
        </w:rPr>
        <w:lastRenderedPageBreak/>
        <w:t>показателей по строительству и инвестициям в основной капитал, утвержденны</w:t>
      </w:r>
      <w:r w:rsidR="00F94C6F">
        <w:rPr>
          <w:sz w:val="28"/>
          <w:szCs w:val="28"/>
          <w:lang w:val="ru-RU"/>
        </w:rPr>
        <w:t>х</w:t>
      </w:r>
      <w:r w:rsidRPr="00AD1967">
        <w:rPr>
          <w:sz w:val="28"/>
          <w:szCs w:val="28"/>
          <w:lang w:val="ru-RU"/>
        </w:rPr>
        <w:t xml:space="preserve"> </w:t>
      </w:r>
      <w:r w:rsidRPr="0081225A">
        <w:rPr>
          <w:sz w:val="28"/>
          <w:szCs w:val="28"/>
          <w:lang w:val="ru-RU"/>
        </w:rPr>
        <w:t>постановлением</w:t>
      </w:r>
      <w:r w:rsidRPr="00AD1967">
        <w:rPr>
          <w:sz w:val="28"/>
          <w:szCs w:val="28"/>
          <w:lang w:val="ru-RU"/>
        </w:rPr>
        <w:t xml:space="preserve"> Белстата от 08.07.2022 № 55, в данные об инвестициях в основной капитал</w:t>
      </w:r>
      <w:r w:rsidRPr="00AD1967">
        <w:rPr>
          <w:b/>
          <w:sz w:val="28"/>
          <w:szCs w:val="28"/>
          <w:lang w:val="ru-RU"/>
        </w:rPr>
        <w:t xml:space="preserve"> </w:t>
      </w:r>
      <w:r w:rsidRPr="00AD1967">
        <w:rPr>
          <w:sz w:val="28"/>
          <w:szCs w:val="28"/>
          <w:lang w:val="ru-RU"/>
        </w:rPr>
        <w:t xml:space="preserve">не включаются суммы налога на добавленную стоимость (далее – НДС), если иное не предусмотрено законодательством. </w:t>
      </w:r>
    </w:p>
    <w:p w:rsidR="008C2820" w:rsidRPr="00AD1967" w:rsidRDefault="008C2820" w:rsidP="008C2820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sz w:val="28"/>
          <w:szCs w:val="28"/>
          <w:lang w:val="ru-RU" w:eastAsia="en-US"/>
        </w:rPr>
      </w:pPr>
      <w:r w:rsidRPr="00AD1967">
        <w:rPr>
          <w:noProof w:val="0"/>
          <w:sz w:val="28"/>
          <w:szCs w:val="28"/>
          <w:lang w:val="ru-RU"/>
        </w:rPr>
        <w:t>Основным нормативным правовым актом, регулирующим порядок исчисления и уплаты НДС</w:t>
      </w:r>
      <w:r w:rsidR="00F94C6F">
        <w:rPr>
          <w:noProof w:val="0"/>
          <w:sz w:val="28"/>
          <w:szCs w:val="28"/>
          <w:lang w:val="ru-RU"/>
        </w:rPr>
        <w:t>,</w:t>
      </w:r>
      <w:r w:rsidRPr="00AD1967">
        <w:rPr>
          <w:noProof w:val="0"/>
          <w:sz w:val="28"/>
          <w:szCs w:val="28"/>
          <w:lang w:val="ru-RU"/>
        </w:rPr>
        <w:t xml:space="preserve"> является Налоговый кодекс Республики Беларусь (далее – НК).</w:t>
      </w:r>
      <w:r w:rsidRPr="00AD1967">
        <w:rPr>
          <w:rFonts w:eastAsia="Calibri"/>
          <w:noProof w:val="0"/>
          <w:sz w:val="28"/>
          <w:szCs w:val="28"/>
          <w:lang w:val="ru-RU" w:eastAsia="en-US"/>
        </w:rPr>
        <w:t xml:space="preserve"> Согласно </w:t>
      </w:r>
      <w:r w:rsidRPr="00AD1967">
        <w:rPr>
          <w:noProof w:val="0"/>
          <w:sz w:val="28"/>
          <w:szCs w:val="28"/>
          <w:lang w:val="ru-RU"/>
        </w:rPr>
        <w:t xml:space="preserve">пункту 11 статьи 132 и подпункту 24.3 статьи 133 НК </w:t>
      </w:r>
      <w:r w:rsidRPr="00AD1967">
        <w:rPr>
          <w:rFonts w:eastAsia="Calibri"/>
          <w:noProof w:val="0"/>
          <w:sz w:val="28"/>
          <w:szCs w:val="28"/>
          <w:lang w:val="ru-RU" w:eastAsia="en-US"/>
        </w:rPr>
        <w:t>организации вправе не принимать к вычету суммы НДС, а относить их на увеличение стоимости приобретенных товаров (работ, услуг), имущественных прав (включая основные средства).</w:t>
      </w:r>
    </w:p>
    <w:p w:rsidR="008C2820" w:rsidRPr="00AD1967" w:rsidRDefault="008C2820" w:rsidP="008C2820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 w:rsidRPr="00AD1967">
        <w:rPr>
          <w:noProof w:val="0"/>
          <w:sz w:val="28"/>
          <w:szCs w:val="28"/>
          <w:lang w:val="ru-RU"/>
        </w:rPr>
        <w:t xml:space="preserve">Таким образом, в данном случае суммы НДС в форме государственной статистической отчетности </w:t>
      </w:r>
      <w:r>
        <w:rPr>
          <w:noProof w:val="0"/>
          <w:sz w:val="28"/>
          <w:szCs w:val="28"/>
          <w:lang w:val="ru-RU"/>
        </w:rPr>
        <w:t>1</w:t>
      </w:r>
      <w:r w:rsidRPr="00AD1967">
        <w:rPr>
          <w:noProof w:val="0"/>
          <w:sz w:val="28"/>
          <w:szCs w:val="28"/>
          <w:lang w:val="ru-RU"/>
        </w:rPr>
        <w:t>-ис (инвестиции) следует отражать в объеме инвестиций в основной капитал.</w:t>
      </w:r>
    </w:p>
    <w:p w:rsidR="000455B1" w:rsidRDefault="000455B1" w:rsidP="00431BA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F01E7E" w:rsidRPr="00E81B02" w:rsidRDefault="00F01E7E" w:rsidP="00F01E7E">
      <w:pPr>
        <w:jc w:val="both"/>
        <w:rPr>
          <w:rFonts w:eastAsiaTheme="minorHAnsi"/>
          <w:i/>
          <w:iCs/>
          <w:noProof w:val="0"/>
          <w:sz w:val="28"/>
          <w:szCs w:val="28"/>
          <w:lang w:val="ru-RU" w:eastAsia="en-US"/>
        </w:rPr>
      </w:pPr>
      <w:r w:rsidRPr="005114BE">
        <w:rPr>
          <w:b/>
          <w:sz w:val="28"/>
          <w:szCs w:val="28"/>
          <w:u w:val="single"/>
        </w:rPr>
        <w:t>Вопрос:</w:t>
      </w:r>
      <w:r w:rsidRPr="005114BE">
        <w:rPr>
          <w:b/>
          <w:sz w:val="28"/>
          <w:szCs w:val="28"/>
        </w:rPr>
        <w:t xml:space="preserve"> </w:t>
      </w:r>
      <w:r w:rsidRPr="00E81B02">
        <w:rPr>
          <w:i/>
          <w:sz w:val="28"/>
          <w:szCs w:val="28"/>
          <w:lang w:val="ru-RU"/>
        </w:rPr>
        <w:t xml:space="preserve">Отражаются ли по строке 0244 </w:t>
      </w:r>
      <w:r w:rsidRPr="00E81B02">
        <w:rPr>
          <w:i/>
          <w:noProof w:val="0"/>
          <w:sz w:val="28"/>
          <w:szCs w:val="28"/>
          <w:lang w:val="ru-RU"/>
        </w:rPr>
        <w:t>«</w:t>
      </w:r>
      <w:r w:rsidR="003B2F5B">
        <w:rPr>
          <w:i/>
          <w:noProof w:val="0"/>
          <w:sz w:val="28"/>
          <w:szCs w:val="28"/>
          <w:lang w:val="ru-RU"/>
        </w:rPr>
        <w:t>Объекты интеллектуальной собственности</w:t>
      </w:r>
      <w:r w:rsidRPr="00E81B02">
        <w:rPr>
          <w:i/>
          <w:noProof w:val="0"/>
          <w:sz w:val="28"/>
          <w:szCs w:val="28"/>
          <w:lang w:val="ru-RU"/>
        </w:rPr>
        <w:t xml:space="preserve">» </w:t>
      </w:r>
      <w:r w:rsidRPr="00E81B02">
        <w:rPr>
          <w:i/>
          <w:sz w:val="28"/>
          <w:szCs w:val="28"/>
          <w:lang w:val="ru-RU"/>
        </w:rPr>
        <w:t>форм</w:t>
      </w:r>
      <w:r>
        <w:rPr>
          <w:i/>
          <w:sz w:val="28"/>
          <w:szCs w:val="28"/>
          <w:lang w:val="ru-RU"/>
        </w:rPr>
        <w:t>ы</w:t>
      </w:r>
      <w:r w:rsidRPr="00E81B02">
        <w:rPr>
          <w:i/>
          <w:sz w:val="28"/>
          <w:szCs w:val="28"/>
          <w:lang w:val="ru-RU"/>
        </w:rPr>
        <w:t xml:space="preserve"> 1</w:t>
      </w:r>
      <w:r w:rsidRPr="00E81B02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-ис (инвестиции) </w:t>
      </w:r>
      <w:r w:rsidRPr="00E81B02">
        <w:rPr>
          <w:i/>
          <w:sz w:val="28"/>
          <w:szCs w:val="28"/>
          <w:lang w:val="ru-RU"/>
        </w:rPr>
        <w:t xml:space="preserve">затраты на доработку уже приобретенных и созданных ранее </w:t>
      </w:r>
      <w:r w:rsidR="007A2DAB" w:rsidRPr="007A2DAB">
        <w:rPr>
          <w:i/>
          <w:sz w:val="28"/>
          <w:szCs w:val="28"/>
          <w:lang w:val="ru-RU"/>
        </w:rPr>
        <w:t>объектов интеллектуальной собственности</w:t>
      </w:r>
      <w:r w:rsidRPr="00E81B02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?</w:t>
      </w:r>
    </w:p>
    <w:p w:rsidR="00BB55E5" w:rsidRDefault="00F01E7E" w:rsidP="00F01E7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DB267D">
        <w:rPr>
          <w:b/>
          <w:iCs/>
          <w:sz w:val="28"/>
          <w:szCs w:val="28"/>
          <w:u w:val="single"/>
        </w:rPr>
        <w:t>Ответ:</w:t>
      </w:r>
      <w:r w:rsidRPr="00E955E2">
        <w:rPr>
          <w:iCs/>
          <w:sz w:val="28"/>
          <w:szCs w:val="28"/>
          <w:lang w:val="ru-RU"/>
        </w:rPr>
        <w:t xml:space="preserve"> </w:t>
      </w:r>
      <w:r w:rsidR="00EE35DD" w:rsidRPr="00EE35DD">
        <w:rPr>
          <w:iCs/>
          <w:sz w:val="28"/>
          <w:szCs w:val="28"/>
          <w:lang w:val="ru-RU"/>
        </w:rPr>
        <w:t>В соответствии с действующей статистической методологией в формах государственной статистической отчетности об использовании инвестиций в основной капитал отражаются затраты на приобретение и создание объектов интеллектуальной собственности, принимаемые к бухгалтерскому учету в качестве нематериальных активов.</w:t>
      </w:r>
      <w:r w:rsidR="00BB55E5">
        <w:rPr>
          <w:iCs/>
          <w:sz w:val="28"/>
          <w:szCs w:val="28"/>
          <w:lang w:val="ru-RU"/>
        </w:rPr>
        <w:t xml:space="preserve"> </w:t>
      </w:r>
    </w:p>
    <w:p w:rsidR="00F94C6F" w:rsidRPr="00E955E2" w:rsidRDefault="00AA10F2" w:rsidP="00BB55E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Ф</w:t>
      </w:r>
      <w:r w:rsidR="00A20120">
        <w:rPr>
          <w:rFonts w:eastAsiaTheme="minorHAnsi"/>
          <w:noProof w:val="0"/>
          <w:sz w:val="28"/>
          <w:szCs w:val="28"/>
          <w:lang w:val="ru-RU" w:eastAsia="en-US"/>
        </w:rPr>
        <w:t>ормировани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е </w:t>
      </w:r>
      <w:r w:rsidR="00A20120">
        <w:rPr>
          <w:rFonts w:eastAsiaTheme="minorHAnsi"/>
          <w:noProof w:val="0"/>
          <w:sz w:val="28"/>
          <w:szCs w:val="28"/>
          <w:lang w:val="ru-RU" w:eastAsia="en-US"/>
        </w:rPr>
        <w:t xml:space="preserve">в бухгалтерском учете информации о нематериальных активах в организациях осуществляется </w:t>
      </w:r>
      <w:r w:rsidR="00F94C6F" w:rsidRPr="00E955E2">
        <w:rPr>
          <w:sz w:val="28"/>
          <w:szCs w:val="28"/>
        </w:rPr>
        <w:t xml:space="preserve">в соответствии с </w:t>
      </w:r>
      <w:hyperlink r:id="rId13" w:history="1">
        <w:r w:rsidR="00F94C6F" w:rsidRPr="00E955E2">
          <w:rPr>
            <w:sz w:val="28"/>
            <w:szCs w:val="28"/>
          </w:rPr>
          <w:t>Инструкцией</w:t>
        </w:r>
      </w:hyperlink>
      <w:r w:rsidR="00F94C6F" w:rsidRPr="00E955E2">
        <w:rPr>
          <w:sz w:val="28"/>
          <w:szCs w:val="28"/>
        </w:rPr>
        <w:t xml:space="preserve"> по бухгалтерскому учету нематериальных активов, утвержденной постановлением Министерства финансов Республики Беларусь от 30.04.2012</w:t>
      </w:r>
      <w:r w:rsidR="00EE35DD">
        <w:rPr>
          <w:sz w:val="28"/>
          <w:szCs w:val="28"/>
          <w:lang w:val="ru-RU"/>
        </w:rPr>
        <w:t xml:space="preserve"> </w:t>
      </w:r>
      <w:r w:rsidR="00F94C6F" w:rsidRPr="00E955E2">
        <w:rPr>
          <w:sz w:val="28"/>
          <w:szCs w:val="28"/>
        </w:rPr>
        <w:t>№ 25.</w:t>
      </w:r>
      <w:r w:rsidR="00C36893">
        <w:rPr>
          <w:sz w:val="28"/>
          <w:szCs w:val="28"/>
          <w:lang w:val="ru-RU"/>
        </w:rPr>
        <w:t xml:space="preserve"> </w:t>
      </w:r>
      <w:r w:rsidR="00C36893">
        <w:rPr>
          <w:noProof w:val="0"/>
          <w:sz w:val="28"/>
          <w:szCs w:val="28"/>
          <w:lang w:val="ru-RU"/>
        </w:rPr>
        <w:t xml:space="preserve">Следовательно, </w:t>
      </w:r>
      <w:r w:rsidR="00C36893">
        <w:rPr>
          <w:sz w:val="28"/>
          <w:szCs w:val="28"/>
          <w:lang w:val="ru-RU"/>
        </w:rPr>
        <w:t>и</w:t>
      </w:r>
      <w:r w:rsidR="00F94C6F" w:rsidRPr="00E955E2">
        <w:rPr>
          <w:sz w:val="28"/>
          <w:szCs w:val="28"/>
        </w:rPr>
        <w:t>зменение (увеличение) первоначальной стоимости нематериальных активов должно отражаться на счетах бухгалтерского учета.</w:t>
      </w:r>
    </w:p>
    <w:p w:rsidR="00F01E7E" w:rsidRPr="00F94C6F" w:rsidRDefault="00C36893" w:rsidP="00F94C6F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</w:t>
      </w:r>
      <w:r>
        <w:rPr>
          <w:noProof w:val="0"/>
          <w:sz w:val="28"/>
          <w:szCs w:val="28"/>
          <w:lang w:val="ru-RU"/>
        </w:rPr>
        <w:t xml:space="preserve"> в</w:t>
      </w:r>
      <w:r w:rsidR="00F01E7E" w:rsidRPr="005114BE">
        <w:rPr>
          <w:noProof w:val="0"/>
          <w:sz w:val="28"/>
          <w:szCs w:val="28"/>
          <w:lang w:val="ru-RU"/>
        </w:rPr>
        <w:t xml:space="preserve"> форме 1-ис (инвестиции) по строке 0244 организации отражают фактические затраты на создание</w:t>
      </w:r>
      <w:r w:rsidR="008942A1">
        <w:rPr>
          <w:noProof w:val="0"/>
          <w:sz w:val="28"/>
          <w:szCs w:val="28"/>
          <w:lang w:val="ru-RU"/>
        </w:rPr>
        <w:t xml:space="preserve"> и </w:t>
      </w:r>
      <w:r w:rsidR="00F01E7E" w:rsidRPr="005114BE">
        <w:rPr>
          <w:noProof w:val="0"/>
          <w:sz w:val="28"/>
          <w:szCs w:val="28"/>
          <w:lang w:val="ru-RU"/>
        </w:rPr>
        <w:t>приобретение</w:t>
      </w:r>
      <w:r w:rsidR="008942A1">
        <w:rPr>
          <w:noProof w:val="0"/>
          <w:sz w:val="28"/>
          <w:szCs w:val="28"/>
          <w:lang w:val="ru-RU"/>
        </w:rPr>
        <w:t>, а также</w:t>
      </w:r>
      <w:r w:rsidR="00F01E7E" w:rsidRPr="005114BE">
        <w:rPr>
          <w:noProof w:val="0"/>
          <w:sz w:val="28"/>
          <w:szCs w:val="28"/>
          <w:lang w:val="ru-RU"/>
        </w:rPr>
        <w:t xml:space="preserve"> доработку </w:t>
      </w:r>
      <w:r w:rsidR="008942A1">
        <w:rPr>
          <w:noProof w:val="0"/>
          <w:sz w:val="28"/>
          <w:szCs w:val="28"/>
          <w:lang w:val="ru-RU"/>
        </w:rPr>
        <w:t>(</w:t>
      </w:r>
      <w:r w:rsidR="00F01E7E" w:rsidRPr="005114BE">
        <w:rPr>
          <w:noProof w:val="0"/>
          <w:sz w:val="28"/>
          <w:szCs w:val="28"/>
          <w:lang w:val="ru-RU"/>
        </w:rPr>
        <w:t>изменение (увеличение) первоначальной стоимости</w:t>
      </w:r>
      <w:r w:rsidR="008942A1">
        <w:rPr>
          <w:noProof w:val="0"/>
          <w:sz w:val="28"/>
          <w:szCs w:val="28"/>
          <w:lang w:val="ru-RU"/>
        </w:rPr>
        <w:t>)</w:t>
      </w:r>
      <w:r w:rsidR="00F01E7E" w:rsidRPr="005114BE">
        <w:rPr>
          <w:noProof w:val="0"/>
          <w:sz w:val="28"/>
          <w:szCs w:val="28"/>
          <w:lang w:val="ru-RU"/>
        </w:rPr>
        <w:t xml:space="preserve"> </w:t>
      </w:r>
      <w:r w:rsidR="00AF3A9B" w:rsidRPr="00EE35DD">
        <w:rPr>
          <w:iCs/>
          <w:sz w:val="28"/>
          <w:szCs w:val="28"/>
          <w:lang w:val="ru-RU"/>
        </w:rPr>
        <w:t>объектов интеллектуальной собственности</w:t>
      </w:r>
      <w:r w:rsidR="008942A1">
        <w:rPr>
          <w:noProof w:val="0"/>
          <w:sz w:val="28"/>
          <w:szCs w:val="28"/>
          <w:lang w:val="ru-RU"/>
        </w:rPr>
        <w:t xml:space="preserve"> за отчетный год.</w:t>
      </w:r>
      <w:r w:rsidR="00F01E7E">
        <w:rPr>
          <w:noProof w:val="0"/>
          <w:sz w:val="28"/>
          <w:szCs w:val="28"/>
          <w:lang w:val="ru-RU"/>
        </w:rPr>
        <w:t xml:space="preserve"> </w:t>
      </w:r>
    </w:p>
    <w:p w:rsidR="000F1A66" w:rsidRDefault="000F1A66" w:rsidP="000F1A66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0F1A66" w:rsidRPr="00665215" w:rsidRDefault="000F1A66" w:rsidP="000F1A66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>
        <w:rPr>
          <w:bCs/>
          <w:i/>
          <w:sz w:val="28"/>
          <w:szCs w:val="28"/>
          <w:lang w:val="ru-RU"/>
        </w:rPr>
        <w:t>Относятся ли затраты, связанные с оформлением земельного участка в постоянное пользование к объектам интеллектуальной собственности. Следует ли их включать в объем инвестиций в основной капитал</w:t>
      </w:r>
      <w:r w:rsidRPr="00665215">
        <w:rPr>
          <w:i/>
          <w:sz w:val="28"/>
          <w:szCs w:val="28"/>
          <w:lang w:val="ru-RU"/>
        </w:rPr>
        <w:t>?</w:t>
      </w:r>
    </w:p>
    <w:p w:rsidR="000F1A66" w:rsidRPr="00F62913" w:rsidRDefault="000F1A66" w:rsidP="000F1A66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</w:rPr>
        <w:t>Ответ: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F62913">
        <w:rPr>
          <w:noProof w:val="0"/>
          <w:sz w:val="28"/>
          <w:szCs w:val="28"/>
          <w:lang w:val="ru-RU"/>
        </w:rPr>
        <w:t>Затраты, связанные с оформлением земельного участка в постоянное пользование (право пользования)</w:t>
      </w:r>
      <w:r w:rsidRPr="00224515">
        <w:rPr>
          <w:noProof w:val="0"/>
          <w:sz w:val="28"/>
          <w:szCs w:val="28"/>
          <w:lang w:val="ru-RU"/>
        </w:rPr>
        <w:t xml:space="preserve">, </w:t>
      </w:r>
      <w:r w:rsidRPr="00F62913">
        <w:rPr>
          <w:noProof w:val="0"/>
          <w:sz w:val="28"/>
          <w:szCs w:val="28"/>
          <w:lang w:val="ru-RU"/>
        </w:rPr>
        <w:t xml:space="preserve">не относятся к объектам интеллектуальной собственности. Вместе с тем, в целях статистического учета </w:t>
      </w:r>
      <w:r w:rsidRPr="00224515">
        <w:rPr>
          <w:noProof w:val="0"/>
          <w:sz w:val="28"/>
          <w:szCs w:val="28"/>
          <w:lang w:val="ru-RU"/>
        </w:rPr>
        <w:t>з</w:t>
      </w:r>
      <w:r w:rsidRPr="00224515">
        <w:rPr>
          <w:sz w:val="28"/>
          <w:szCs w:val="28"/>
          <w:lang w:val="ru-RU"/>
        </w:rPr>
        <w:t>атраты на передачу прав собственности на пользование</w:t>
      </w:r>
      <w:r w:rsidRPr="00224515">
        <w:rPr>
          <w:spacing w:val="-1"/>
          <w:sz w:val="28"/>
          <w:szCs w:val="28"/>
        </w:rPr>
        <w:t xml:space="preserve"> непрои</w:t>
      </w:r>
      <w:r w:rsidRPr="00224515">
        <w:rPr>
          <w:spacing w:val="-2"/>
          <w:sz w:val="28"/>
          <w:szCs w:val="28"/>
        </w:rPr>
        <w:t>з</w:t>
      </w:r>
      <w:r w:rsidRPr="00224515">
        <w:rPr>
          <w:sz w:val="28"/>
          <w:szCs w:val="28"/>
        </w:rPr>
        <w:t>ве</w:t>
      </w:r>
      <w:r w:rsidRPr="00224515">
        <w:rPr>
          <w:spacing w:val="-1"/>
          <w:sz w:val="28"/>
          <w:szCs w:val="28"/>
        </w:rPr>
        <w:t>денным</w:t>
      </w:r>
      <w:r w:rsidRPr="00224515">
        <w:rPr>
          <w:sz w:val="28"/>
          <w:szCs w:val="28"/>
        </w:rPr>
        <w:t>и</w:t>
      </w:r>
      <w:r w:rsidRPr="00224515">
        <w:rPr>
          <w:spacing w:val="-1"/>
          <w:sz w:val="28"/>
          <w:szCs w:val="28"/>
        </w:rPr>
        <w:t xml:space="preserve"> активами</w:t>
      </w:r>
      <w:r w:rsidRPr="00224515">
        <w:rPr>
          <w:noProof w:val="0"/>
          <w:sz w:val="28"/>
          <w:szCs w:val="28"/>
          <w:lang w:val="ru-RU"/>
        </w:rPr>
        <w:t xml:space="preserve"> </w:t>
      </w:r>
      <w:r w:rsidRPr="00F62913">
        <w:rPr>
          <w:noProof w:val="0"/>
          <w:sz w:val="28"/>
          <w:szCs w:val="28"/>
          <w:lang w:val="ru-RU"/>
        </w:rPr>
        <w:t>включаются в объем инвестиций в основной капитал с отражением по технологической структуре в составе прочих работ и затрат.</w:t>
      </w:r>
    </w:p>
    <w:p w:rsidR="000F1A66" w:rsidRDefault="000F1A66" w:rsidP="000F1A66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0F1A66" w:rsidRPr="00656158" w:rsidRDefault="000F1A66" w:rsidP="000F1A66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i/>
          <w:noProof w:val="0"/>
          <w:sz w:val="28"/>
          <w:szCs w:val="28"/>
          <w:lang w:val="ru-RU" w:eastAsia="en-US"/>
        </w:rPr>
      </w:pPr>
      <w:r w:rsidRPr="00665215">
        <w:rPr>
          <w:b/>
          <w:sz w:val="28"/>
          <w:szCs w:val="28"/>
          <w:u w:val="single"/>
          <w:lang w:val="ru-RU"/>
        </w:rPr>
        <w:lastRenderedPageBreak/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>
        <w:rPr>
          <w:bCs/>
          <w:i/>
          <w:sz w:val="28"/>
          <w:szCs w:val="28"/>
          <w:lang w:val="ru-RU"/>
        </w:rPr>
        <w:t xml:space="preserve"> </w:t>
      </w:r>
      <w:r w:rsidRPr="00656158">
        <w:rPr>
          <w:bCs/>
          <w:i/>
          <w:sz w:val="28"/>
          <w:szCs w:val="28"/>
          <w:lang w:val="ru-RU"/>
        </w:rPr>
        <w:t xml:space="preserve">Следует ли включать в объем инвестиций в основной капитал </w:t>
      </w:r>
      <w:r w:rsidRPr="00656158">
        <w:rPr>
          <w:rFonts w:eastAsiaTheme="minorHAnsi"/>
          <w:i/>
          <w:noProof w:val="0"/>
          <w:sz w:val="28"/>
          <w:szCs w:val="28"/>
          <w:lang w:val="ru-RU" w:eastAsia="en-US"/>
        </w:rPr>
        <w:t>данные о вложениях в права пользования объектами интеллектуальной собственности?</w:t>
      </w:r>
    </w:p>
    <w:p w:rsidR="000F1A66" w:rsidRPr="00E65DFD" w:rsidRDefault="000F1A66" w:rsidP="000F1A66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E65DFD">
        <w:rPr>
          <w:b/>
          <w:sz w:val="28"/>
          <w:szCs w:val="28"/>
          <w:u w:val="single"/>
        </w:rPr>
        <w:t>Ответ:</w:t>
      </w:r>
      <w:r w:rsidRPr="00E65DFD">
        <w:rPr>
          <w:sz w:val="28"/>
          <w:szCs w:val="28"/>
          <w:lang w:val="ru-RU"/>
        </w:rPr>
        <w:t xml:space="preserve"> Д</w:t>
      </w:r>
      <w:r w:rsidRPr="00E65DFD">
        <w:rPr>
          <w:rFonts w:eastAsiaTheme="minorHAnsi"/>
          <w:noProof w:val="0"/>
          <w:sz w:val="28"/>
          <w:szCs w:val="28"/>
          <w:lang w:val="ru-RU" w:eastAsia="en-US"/>
        </w:rPr>
        <w:t>анные о вложениях в права пользования объектами интеллектуальной собственности,</w:t>
      </w:r>
      <w:r w:rsidRPr="00E65DFD">
        <w:rPr>
          <w:noProof w:val="0"/>
          <w:sz w:val="28"/>
          <w:szCs w:val="28"/>
          <w:lang w:val="ru-RU"/>
        </w:rPr>
        <w:t xml:space="preserve"> включаются в объем инвестиций в основной капитал и отражаются по строке 02</w:t>
      </w:r>
      <w:r w:rsidR="007F43ED">
        <w:rPr>
          <w:noProof w:val="0"/>
          <w:sz w:val="28"/>
          <w:szCs w:val="28"/>
          <w:lang w:val="ru-RU"/>
        </w:rPr>
        <w:t>44</w:t>
      </w:r>
      <w:r w:rsidRPr="00E65DFD">
        <w:rPr>
          <w:noProof w:val="0"/>
          <w:sz w:val="28"/>
          <w:szCs w:val="28"/>
          <w:lang w:val="ru-RU"/>
        </w:rPr>
        <w:t xml:space="preserve"> «</w:t>
      </w:r>
      <w:r w:rsidRPr="00E65DFD">
        <w:rPr>
          <w:sz w:val="28"/>
          <w:szCs w:val="28"/>
        </w:rPr>
        <w:t>объекты интеллектуальной собственности</w:t>
      </w:r>
      <w:r w:rsidRPr="00E65DFD">
        <w:rPr>
          <w:sz w:val="28"/>
          <w:szCs w:val="28"/>
          <w:lang w:val="ru-RU"/>
        </w:rPr>
        <w:t>».</w:t>
      </w:r>
    </w:p>
    <w:p w:rsidR="008942A1" w:rsidRDefault="008942A1" w:rsidP="00431BA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F53" w:rsidRPr="005114BE" w:rsidRDefault="00194F53" w:rsidP="00431BA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5114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По какому виду экономической деятельности</w:t>
      </w:r>
      <w:r w:rsidRPr="005114BE">
        <w:rPr>
          <w:rFonts w:ascii="Times New Roman" w:hAnsi="Times New Roman" w:cs="Times New Roman"/>
          <w:i/>
          <w:sz w:val="28"/>
          <w:szCs w:val="28"/>
        </w:rPr>
        <w:t xml:space="preserve"> в соответствии </w:t>
      </w:r>
      <w:r w:rsidR="002F3DA7">
        <w:rPr>
          <w:rFonts w:ascii="Times New Roman" w:hAnsi="Times New Roman" w:cs="Times New Roman"/>
          <w:i/>
          <w:sz w:val="28"/>
          <w:szCs w:val="28"/>
        </w:rPr>
        <w:br/>
      </w:r>
      <w:r w:rsidRPr="005114BE">
        <w:rPr>
          <w:rFonts w:ascii="Times New Roman" w:hAnsi="Times New Roman" w:cs="Times New Roman"/>
          <w:i/>
          <w:sz w:val="28"/>
          <w:szCs w:val="28"/>
        </w:rPr>
        <w:t xml:space="preserve">с общегосударственным классификатором Республики Беларусь </w:t>
      </w:r>
      <w:r w:rsidR="006C5188">
        <w:rPr>
          <w:rFonts w:ascii="Times New Roman" w:hAnsi="Times New Roman" w:cs="Times New Roman"/>
          <w:i/>
          <w:sz w:val="28"/>
          <w:szCs w:val="28"/>
        </w:rPr>
        <w:br/>
      </w:r>
      <w:r w:rsidRPr="005114BE">
        <w:rPr>
          <w:rFonts w:ascii="Times New Roman" w:hAnsi="Times New Roman" w:cs="Times New Roman"/>
          <w:i/>
          <w:sz w:val="28"/>
          <w:szCs w:val="28"/>
        </w:rPr>
        <w:t xml:space="preserve">ОКРБ 005-2011 «Виды экономической деятельности» (постановление Государственного комитета по стандартизации Республики Беларусь </w:t>
      </w:r>
      <w:r w:rsidR="006C5188">
        <w:rPr>
          <w:rFonts w:ascii="Times New Roman" w:hAnsi="Times New Roman" w:cs="Times New Roman"/>
          <w:i/>
          <w:sz w:val="28"/>
          <w:szCs w:val="28"/>
        </w:rPr>
        <w:br/>
      </w:r>
      <w:r w:rsidRPr="005114BE">
        <w:rPr>
          <w:rFonts w:ascii="Times New Roman" w:hAnsi="Times New Roman" w:cs="Times New Roman"/>
          <w:i/>
          <w:sz w:val="28"/>
          <w:szCs w:val="28"/>
        </w:rPr>
        <w:t>от 05.12.2011 № 85),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форме 1-ис (инвестиции) отражаются затраты: </w:t>
      </w:r>
    </w:p>
    <w:p w:rsidR="00F02C9C" w:rsidRPr="005114BE" w:rsidRDefault="0064162B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="00F02C9C" w:rsidRPr="005114BE">
        <w:rPr>
          <w:rFonts w:ascii="Times New Roman" w:hAnsi="Times New Roman" w:cs="Times New Roman"/>
          <w:i/>
          <w:color w:val="000000"/>
          <w:sz w:val="28"/>
          <w:szCs w:val="28"/>
        </w:rPr>
        <w:t>строительств</w:t>
      </w: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F02C9C" w:rsidRPr="005114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автомобильных дорог;</w:t>
      </w:r>
    </w:p>
    <w:p w:rsidR="00194F53" w:rsidRPr="005114BE" w:rsidRDefault="00194F53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жилья;</w:t>
      </w:r>
    </w:p>
    <w:p w:rsidR="00194F53" w:rsidRPr="005114BE" w:rsidRDefault="00194F53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по благоустройству (озеленению) территорий, не связанные со строительством зданий;</w:t>
      </w:r>
    </w:p>
    <w:p w:rsidR="00194F53" w:rsidRPr="005114BE" w:rsidRDefault="00194F53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4BE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учреждений общего среднего образования;</w:t>
      </w:r>
    </w:p>
    <w:p w:rsidR="00194F53" w:rsidRPr="00B945F0" w:rsidRDefault="00B945F0" w:rsidP="00431BA7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B945F0">
        <w:rPr>
          <w:rFonts w:eastAsiaTheme="minorHAnsi"/>
          <w:bCs/>
          <w:i/>
          <w:noProof w:val="0"/>
          <w:sz w:val="28"/>
          <w:szCs w:val="28"/>
          <w:lang w:val="ru-RU" w:eastAsia="en-US"/>
        </w:rPr>
        <w:t>на</w:t>
      </w:r>
      <w:r w:rsidRPr="00B945F0">
        <w:rPr>
          <w:i/>
          <w:sz w:val="28"/>
          <w:szCs w:val="28"/>
        </w:rPr>
        <w:t xml:space="preserve"> </w:t>
      </w:r>
      <w:r w:rsidRPr="00B945F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реставраци</w:t>
      </w:r>
      <w:r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ю</w:t>
      </w:r>
      <w:r w:rsidRPr="00B945F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исторических мест и зданий</w:t>
      </w:r>
      <w:r w:rsidR="00194F53" w:rsidRPr="00B945F0">
        <w:rPr>
          <w:i/>
          <w:color w:val="000000"/>
          <w:sz w:val="28"/>
          <w:szCs w:val="28"/>
          <w:lang w:val="ru-RU"/>
        </w:rPr>
        <w:t>;</w:t>
      </w:r>
    </w:p>
    <w:p w:rsidR="00194F53" w:rsidRPr="005114BE" w:rsidRDefault="00194F53" w:rsidP="00431BA7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114BE">
        <w:rPr>
          <w:i/>
          <w:sz w:val="28"/>
          <w:szCs w:val="28"/>
          <w:lang w:val="ru-RU"/>
        </w:rPr>
        <w:t xml:space="preserve">по </w:t>
      </w:r>
      <w:r w:rsidRPr="005114BE">
        <w:rPr>
          <w:i/>
          <w:sz w:val="28"/>
          <w:szCs w:val="28"/>
        </w:rPr>
        <w:t>строительств</w:t>
      </w:r>
      <w:r w:rsidRPr="005114BE">
        <w:rPr>
          <w:i/>
          <w:sz w:val="28"/>
          <w:szCs w:val="28"/>
          <w:lang w:val="ru-RU"/>
        </w:rPr>
        <w:t>у</w:t>
      </w:r>
      <w:r w:rsidRPr="005114BE">
        <w:rPr>
          <w:i/>
          <w:sz w:val="28"/>
          <w:szCs w:val="28"/>
        </w:rPr>
        <w:t xml:space="preserve"> многофункциональных </w:t>
      </w:r>
      <w:r w:rsidRPr="005114BE">
        <w:rPr>
          <w:i/>
          <w:sz w:val="28"/>
          <w:szCs w:val="28"/>
          <w:lang w:val="ru-RU"/>
        </w:rPr>
        <w:t>комплексов, включающих помещения различного назначения (офисно-торговые, торгово-развлекательные, гостинично-торговые и другие)</w:t>
      </w:r>
      <w:r w:rsidRPr="005114BE">
        <w:rPr>
          <w:i/>
          <w:color w:val="000000"/>
          <w:sz w:val="28"/>
          <w:szCs w:val="28"/>
        </w:rPr>
        <w:t>?</w:t>
      </w:r>
    </w:p>
    <w:p w:rsidR="00194F53" w:rsidRPr="007C1BA0" w:rsidRDefault="00194F53" w:rsidP="004759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Ответ:</w:t>
      </w:r>
      <w:r w:rsidRPr="00783C7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 </w:t>
      </w:r>
      <w:r w:rsidRPr="007C1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C5E" w:rsidRPr="007C1BA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1BA0">
        <w:rPr>
          <w:rFonts w:ascii="Times New Roman" w:hAnsi="Times New Roman" w:cs="Times New Roman"/>
          <w:sz w:val="28"/>
          <w:szCs w:val="28"/>
        </w:rPr>
        <w:t>оказатели формы 1</w:t>
      </w:r>
      <w:r w:rsidRPr="007C1BA0">
        <w:rPr>
          <w:rFonts w:ascii="Times New Roman" w:hAnsi="Times New Roman" w:cs="Times New Roman"/>
          <w:color w:val="000000"/>
          <w:sz w:val="28"/>
          <w:szCs w:val="28"/>
        </w:rPr>
        <w:t xml:space="preserve">-ис (инвестиции) </w:t>
      </w:r>
      <w:r w:rsidRPr="007C1BA0">
        <w:rPr>
          <w:rFonts w:ascii="Times New Roman" w:hAnsi="Times New Roman" w:cs="Times New Roman"/>
          <w:sz w:val="28"/>
          <w:szCs w:val="28"/>
        </w:rPr>
        <w:t xml:space="preserve">по вводу в эксплуатацию основных средств и использованию инвестиций в основной капитал в разрезе видов экономической деятельности отражаются согласно классификатору ОКРБ 005-2011. </w:t>
      </w:r>
      <w:r w:rsidR="00F94C6F" w:rsidRPr="007C1BA0">
        <w:rPr>
          <w:rFonts w:ascii="Times New Roman" w:hAnsi="Times New Roman" w:cs="Times New Roman"/>
          <w:sz w:val="28"/>
          <w:szCs w:val="28"/>
        </w:rPr>
        <w:t>Р</w:t>
      </w:r>
      <w:r w:rsidRPr="007C1BA0">
        <w:rPr>
          <w:rFonts w:ascii="Times New Roman" w:hAnsi="Times New Roman" w:cs="Times New Roman"/>
          <w:sz w:val="28"/>
          <w:szCs w:val="28"/>
        </w:rPr>
        <w:t xml:space="preserve">аспределение инвестиций в основной капитал по видам </w:t>
      </w:r>
      <w:r w:rsidR="00F94C6F" w:rsidRPr="007C1BA0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Pr="007C1BA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94C6F" w:rsidRPr="007C1BA0">
        <w:rPr>
          <w:rFonts w:ascii="Times New Roman" w:hAnsi="Times New Roman" w:cs="Times New Roman"/>
          <w:sz w:val="28"/>
          <w:szCs w:val="28"/>
        </w:rPr>
        <w:t>ется</w:t>
      </w:r>
      <w:r w:rsidRPr="007C1BA0">
        <w:rPr>
          <w:rFonts w:ascii="Times New Roman" w:hAnsi="Times New Roman" w:cs="Times New Roman"/>
          <w:sz w:val="28"/>
          <w:szCs w:val="28"/>
        </w:rPr>
        <w:t xml:space="preserve"> исходя из назначения основных </w:t>
      </w:r>
      <w:r w:rsidR="00320B55">
        <w:rPr>
          <w:rFonts w:ascii="Times New Roman" w:hAnsi="Times New Roman" w:cs="Times New Roman"/>
          <w:sz w:val="28"/>
          <w:szCs w:val="28"/>
        </w:rPr>
        <w:t>фондов</w:t>
      </w:r>
      <w:r w:rsidRPr="007C1BA0">
        <w:rPr>
          <w:rFonts w:ascii="Times New Roman" w:hAnsi="Times New Roman" w:cs="Times New Roman"/>
          <w:sz w:val="28"/>
          <w:szCs w:val="28"/>
        </w:rPr>
        <w:t xml:space="preserve">, то есть той сферы деятельности, в которой они будут функционировать. </w:t>
      </w:r>
    </w:p>
    <w:p w:rsidR="00194F53" w:rsidRPr="005807AF" w:rsidRDefault="00194F53" w:rsidP="00E22954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5114BE">
        <w:rPr>
          <w:sz w:val="28"/>
          <w:szCs w:val="28"/>
        </w:rPr>
        <w:t xml:space="preserve">Следовательно, </w:t>
      </w:r>
      <w:r w:rsidR="00F02C9C" w:rsidRPr="005114BE">
        <w:rPr>
          <w:sz w:val="28"/>
          <w:szCs w:val="28"/>
          <w:lang w:val="ru-RU"/>
        </w:rPr>
        <w:t>инвестиции в основной капитал</w:t>
      </w:r>
      <w:r w:rsidR="0065209F" w:rsidRPr="005114BE">
        <w:rPr>
          <w:sz w:val="28"/>
          <w:szCs w:val="28"/>
          <w:lang w:val="ru-RU"/>
        </w:rPr>
        <w:t>, направленные</w:t>
      </w:r>
      <w:r w:rsidR="00F02C9C" w:rsidRPr="005114BE">
        <w:rPr>
          <w:sz w:val="28"/>
          <w:szCs w:val="28"/>
          <w:lang w:val="ru-RU"/>
        </w:rPr>
        <w:t xml:space="preserve"> на строительство автомобильных дорог отражаются по коду 52212 «Деятельность по экс</w:t>
      </w:r>
      <w:r w:rsidR="00DE171B" w:rsidRPr="005114BE">
        <w:rPr>
          <w:sz w:val="28"/>
          <w:szCs w:val="28"/>
          <w:lang w:val="ru-RU"/>
        </w:rPr>
        <w:t>п</w:t>
      </w:r>
      <w:r w:rsidR="00F02C9C" w:rsidRPr="005114BE">
        <w:rPr>
          <w:sz w:val="28"/>
          <w:szCs w:val="28"/>
          <w:lang w:val="ru-RU"/>
        </w:rPr>
        <w:t xml:space="preserve">луатации автомобильных дорог»; </w:t>
      </w:r>
      <w:r w:rsidR="0065209F" w:rsidRPr="005114BE">
        <w:rPr>
          <w:color w:val="000000"/>
          <w:sz w:val="28"/>
          <w:szCs w:val="28"/>
          <w:lang w:val="ru-RU"/>
        </w:rPr>
        <w:t>на</w:t>
      </w:r>
      <w:r w:rsidRPr="005114BE">
        <w:rPr>
          <w:color w:val="000000"/>
          <w:sz w:val="28"/>
          <w:szCs w:val="28"/>
        </w:rPr>
        <w:t xml:space="preserve"> строительств</w:t>
      </w:r>
      <w:r w:rsidR="0065209F" w:rsidRPr="005114BE">
        <w:rPr>
          <w:color w:val="000000"/>
          <w:sz w:val="28"/>
          <w:szCs w:val="28"/>
          <w:lang w:val="ru-RU"/>
        </w:rPr>
        <w:t>о</w:t>
      </w:r>
      <w:r w:rsidRPr="005114BE">
        <w:rPr>
          <w:color w:val="000000"/>
          <w:sz w:val="28"/>
          <w:szCs w:val="28"/>
        </w:rPr>
        <w:t xml:space="preserve"> жилья</w:t>
      </w:r>
      <w:r w:rsidR="00695316" w:rsidRPr="005114BE">
        <w:rPr>
          <w:color w:val="000000"/>
          <w:sz w:val="28"/>
          <w:szCs w:val="28"/>
          <w:lang w:val="ru-RU"/>
        </w:rPr>
        <w:t xml:space="preserve"> (включая затраты на модернизацию действующего жилищного фонда)</w:t>
      </w:r>
      <w:r w:rsidRPr="005114BE">
        <w:rPr>
          <w:color w:val="000000"/>
          <w:sz w:val="28"/>
          <w:szCs w:val="28"/>
        </w:rPr>
        <w:t xml:space="preserve"> </w:t>
      </w:r>
      <w:r w:rsidR="00F02C9C" w:rsidRPr="005114BE">
        <w:rPr>
          <w:sz w:val="28"/>
          <w:szCs w:val="28"/>
        </w:rPr>
        <w:t>–</w:t>
      </w:r>
      <w:r w:rsidR="00F02C9C" w:rsidRPr="005114BE">
        <w:rPr>
          <w:color w:val="000000"/>
          <w:sz w:val="28"/>
          <w:szCs w:val="28"/>
          <w:lang w:val="ru-RU"/>
        </w:rPr>
        <w:t xml:space="preserve"> </w:t>
      </w:r>
      <w:r w:rsidRPr="005114BE">
        <w:rPr>
          <w:color w:val="000000"/>
          <w:sz w:val="28"/>
          <w:szCs w:val="28"/>
        </w:rPr>
        <w:t xml:space="preserve">по коду </w:t>
      </w:r>
      <w:r w:rsidRPr="005114BE">
        <w:rPr>
          <w:sz w:val="28"/>
          <w:szCs w:val="28"/>
        </w:rPr>
        <w:t>68320 «Управление недвижимым имуществом»</w:t>
      </w:r>
      <w:r w:rsidRPr="005114BE">
        <w:rPr>
          <w:sz w:val="28"/>
          <w:szCs w:val="28"/>
          <w:lang w:val="ru-RU"/>
        </w:rPr>
        <w:t>;</w:t>
      </w:r>
      <w:r w:rsidRPr="005114BE">
        <w:rPr>
          <w:sz w:val="28"/>
          <w:szCs w:val="28"/>
        </w:rPr>
        <w:t xml:space="preserve"> </w:t>
      </w:r>
      <w:r w:rsidR="0065209F" w:rsidRPr="005114BE">
        <w:rPr>
          <w:sz w:val="28"/>
          <w:szCs w:val="28"/>
          <w:lang w:val="ru-RU"/>
        </w:rPr>
        <w:t>на</w:t>
      </w:r>
      <w:r w:rsidRPr="005114BE">
        <w:rPr>
          <w:sz w:val="28"/>
          <w:szCs w:val="28"/>
        </w:rPr>
        <w:t xml:space="preserve"> </w:t>
      </w:r>
      <w:r w:rsidRPr="005114BE">
        <w:rPr>
          <w:color w:val="000000"/>
          <w:sz w:val="28"/>
          <w:szCs w:val="28"/>
        </w:rPr>
        <w:t>благоустройств</w:t>
      </w:r>
      <w:r w:rsidR="0065209F" w:rsidRPr="005114BE">
        <w:rPr>
          <w:color w:val="000000"/>
          <w:sz w:val="28"/>
          <w:szCs w:val="28"/>
          <w:lang w:val="ru-RU"/>
        </w:rPr>
        <w:t>о</w:t>
      </w:r>
      <w:r w:rsidRPr="005114BE">
        <w:rPr>
          <w:color w:val="000000"/>
          <w:sz w:val="28"/>
          <w:szCs w:val="28"/>
        </w:rPr>
        <w:t xml:space="preserve"> (озеленени</w:t>
      </w:r>
      <w:r w:rsidR="0065209F" w:rsidRPr="005114BE">
        <w:rPr>
          <w:color w:val="000000"/>
          <w:sz w:val="28"/>
          <w:szCs w:val="28"/>
          <w:lang w:val="ru-RU"/>
        </w:rPr>
        <w:t>е</w:t>
      </w:r>
      <w:r w:rsidRPr="005114BE">
        <w:rPr>
          <w:color w:val="000000"/>
          <w:sz w:val="28"/>
          <w:szCs w:val="28"/>
        </w:rPr>
        <w:t xml:space="preserve">) территорий, не связанные со строительством зданий, </w:t>
      </w:r>
      <w:r w:rsidRPr="005114BE">
        <w:rPr>
          <w:sz w:val="28"/>
          <w:szCs w:val="28"/>
        </w:rPr>
        <w:t>–</w:t>
      </w:r>
      <w:r w:rsidRPr="005114BE">
        <w:rPr>
          <w:color w:val="000000"/>
          <w:sz w:val="28"/>
          <w:szCs w:val="28"/>
        </w:rPr>
        <w:t xml:space="preserve"> по коду 81300 «Деятельность по благоустройству и обслуживанию ландшафтных территорий»</w:t>
      </w:r>
      <w:r w:rsidRPr="005114BE">
        <w:rPr>
          <w:color w:val="000000"/>
          <w:sz w:val="28"/>
          <w:szCs w:val="28"/>
          <w:lang w:val="ru-RU"/>
        </w:rPr>
        <w:t>;</w:t>
      </w:r>
      <w:r w:rsidRPr="005114BE">
        <w:rPr>
          <w:color w:val="000000"/>
          <w:sz w:val="28"/>
          <w:szCs w:val="28"/>
        </w:rPr>
        <w:t xml:space="preserve"> </w:t>
      </w:r>
      <w:r w:rsidR="009A3D7E" w:rsidRPr="005114BE">
        <w:rPr>
          <w:color w:val="000000"/>
          <w:sz w:val="28"/>
          <w:szCs w:val="28"/>
          <w:lang w:val="ru-RU"/>
        </w:rPr>
        <w:t>на</w:t>
      </w:r>
      <w:r w:rsidRPr="005114BE">
        <w:rPr>
          <w:color w:val="000000"/>
          <w:sz w:val="28"/>
          <w:szCs w:val="28"/>
        </w:rPr>
        <w:t xml:space="preserve"> строительств</w:t>
      </w:r>
      <w:r w:rsidR="009A3D7E" w:rsidRPr="005114BE">
        <w:rPr>
          <w:color w:val="000000"/>
          <w:sz w:val="28"/>
          <w:szCs w:val="28"/>
          <w:lang w:val="ru-RU"/>
        </w:rPr>
        <w:t>о</w:t>
      </w:r>
      <w:r w:rsidRPr="005114BE">
        <w:rPr>
          <w:color w:val="000000"/>
          <w:sz w:val="28"/>
          <w:szCs w:val="28"/>
        </w:rPr>
        <w:t xml:space="preserve"> учреждений общего среднего образования </w:t>
      </w:r>
      <w:r w:rsidRPr="005114BE">
        <w:rPr>
          <w:sz w:val="28"/>
          <w:szCs w:val="28"/>
        </w:rPr>
        <w:t xml:space="preserve">– </w:t>
      </w:r>
      <w:r w:rsidR="00695316" w:rsidRPr="005114BE">
        <w:rPr>
          <w:sz w:val="28"/>
          <w:szCs w:val="28"/>
          <w:lang w:val="ru-RU"/>
        </w:rPr>
        <w:br/>
      </w:r>
      <w:r w:rsidRPr="005114BE">
        <w:rPr>
          <w:color w:val="000000"/>
          <w:sz w:val="28"/>
          <w:szCs w:val="28"/>
        </w:rPr>
        <w:t>по коду 85310 «Общее среднее образование»</w:t>
      </w:r>
      <w:r w:rsidRPr="005114BE">
        <w:rPr>
          <w:color w:val="000000"/>
          <w:sz w:val="28"/>
          <w:szCs w:val="28"/>
          <w:lang w:val="ru-RU"/>
        </w:rPr>
        <w:t>;</w:t>
      </w:r>
      <w:r w:rsidRPr="005114BE">
        <w:rPr>
          <w:color w:val="000000"/>
          <w:sz w:val="28"/>
          <w:szCs w:val="28"/>
        </w:rPr>
        <w:t xml:space="preserve"> </w:t>
      </w:r>
      <w:r w:rsidRPr="005807AF">
        <w:rPr>
          <w:sz w:val="28"/>
          <w:szCs w:val="28"/>
        </w:rPr>
        <w:t xml:space="preserve">затраты, </w:t>
      </w:r>
      <w:r w:rsidRPr="005807AF">
        <w:rPr>
          <w:rFonts w:eastAsiaTheme="minorHAnsi"/>
          <w:bCs/>
          <w:noProof w:val="0"/>
          <w:sz w:val="28"/>
          <w:szCs w:val="28"/>
          <w:lang w:val="ru-RU" w:eastAsia="en-US"/>
        </w:rPr>
        <w:t>непосредственно</w:t>
      </w:r>
      <w:r w:rsidRPr="005807AF">
        <w:rPr>
          <w:sz w:val="28"/>
          <w:szCs w:val="28"/>
        </w:rPr>
        <w:t xml:space="preserve"> связанные с </w:t>
      </w:r>
      <w:r w:rsidR="00475908" w:rsidRPr="005807AF">
        <w:rPr>
          <w:rFonts w:eastAsiaTheme="minorHAnsi"/>
          <w:iCs/>
          <w:noProof w:val="0"/>
          <w:sz w:val="28"/>
          <w:szCs w:val="28"/>
          <w:lang w:val="ru-RU" w:eastAsia="en-US"/>
        </w:rPr>
        <w:t>реставраци</w:t>
      </w:r>
      <w:r w:rsidR="00E22954" w:rsidRPr="005807AF">
        <w:rPr>
          <w:rFonts w:eastAsiaTheme="minorHAnsi"/>
          <w:iCs/>
          <w:noProof w:val="0"/>
          <w:sz w:val="28"/>
          <w:szCs w:val="28"/>
          <w:lang w:val="ru-RU" w:eastAsia="en-US"/>
        </w:rPr>
        <w:t>ей</w:t>
      </w:r>
      <w:r w:rsidR="00475908" w:rsidRPr="005807AF">
        <w:rPr>
          <w:rFonts w:eastAsiaTheme="minorHAnsi"/>
          <w:iCs/>
          <w:noProof w:val="0"/>
          <w:sz w:val="28"/>
          <w:szCs w:val="28"/>
          <w:lang w:val="ru-RU" w:eastAsia="en-US"/>
        </w:rPr>
        <w:t xml:space="preserve"> исторических мест и зданий </w:t>
      </w:r>
      <w:r w:rsidRPr="005807AF">
        <w:rPr>
          <w:sz w:val="28"/>
          <w:szCs w:val="28"/>
        </w:rPr>
        <w:t>– по коду 91030</w:t>
      </w:r>
      <w:r w:rsidRPr="005807AF">
        <w:rPr>
          <w:sz w:val="28"/>
          <w:szCs w:val="28"/>
          <w:lang w:val="ru-RU"/>
        </w:rPr>
        <w:t xml:space="preserve"> «</w:t>
      </w:r>
      <w:r w:rsidRPr="005807AF">
        <w:rPr>
          <w:rFonts w:eastAsiaTheme="minorHAnsi"/>
          <w:noProof w:val="0"/>
          <w:sz w:val="28"/>
          <w:szCs w:val="28"/>
          <w:lang w:val="ru-RU" w:eastAsia="en-US"/>
        </w:rPr>
        <w:t xml:space="preserve">Деятельность исторических мест и зданий и аналогичных туристических достопримечательностей». </w:t>
      </w:r>
    </w:p>
    <w:p w:rsidR="00862141" w:rsidRPr="005114BE" w:rsidRDefault="00862141" w:rsidP="00F5204B">
      <w:pPr>
        <w:autoSpaceDE w:val="0"/>
        <w:autoSpaceDN w:val="0"/>
        <w:adjustRightInd w:val="0"/>
        <w:spacing w:line="350" w:lineRule="exact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5114BE">
        <w:rPr>
          <w:sz w:val="28"/>
          <w:szCs w:val="28"/>
          <w:lang w:val="ru-RU"/>
        </w:rPr>
        <w:t xml:space="preserve">Если строительство многофункциональных комплексов осуществляется с целью последующей сдачи в аренду помещений и </w:t>
      </w:r>
      <w:r w:rsidRPr="005114BE">
        <w:rPr>
          <w:sz w:val="28"/>
          <w:szCs w:val="28"/>
        </w:rPr>
        <w:t>назначени</w:t>
      </w:r>
      <w:r w:rsidR="00F94C6F">
        <w:rPr>
          <w:sz w:val="28"/>
          <w:szCs w:val="28"/>
          <w:lang w:val="ru-RU"/>
        </w:rPr>
        <w:t>е</w:t>
      </w:r>
      <w:r w:rsidRPr="005114BE">
        <w:rPr>
          <w:sz w:val="28"/>
          <w:szCs w:val="28"/>
        </w:rPr>
        <w:t xml:space="preserve"> </w:t>
      </w:r>
      <w:r w:rsidRPr="005114BE">
        <w:rPr>
          <w:sz w:val="28"/>
          <w:szCs w:val="28"/>
          <w:lang w:val="ru-RU"/>
        </w:rPr>
        <w:t>будущ</w:t>
      </w:r>
      <w:r w:rsidR="00F3222C">
        <w:rPr>
          <w:sz w:val="28"/>
          <w:szCs w:val="28"/>
          <w:lang w:val="ru-RU"/>
        </w:rPr>
        <w:t>его</w:t>
      </w:r>
      <w:r w:rsidRPr="005114BE">
        <w:rPr>
          <w:sz w:val="28"/>
          <w:szCs w:val="28"/>
          <w:lang w:val="ru-RU"/>
        </w:rPr>
        <w:t xml:space="preserve"> </w:t>
      </w:r>
      <w:r w:rsidRPr="005114BE">
        <w:rPr>
          <w:sz w:val="28"/>
          <w:szCs w:val="28"/>
        </w:rPr>
        <w:t>основн</w:t>
      </w:r>
      <w:r w:rsidR="00F3222C">
        <w:rPr>
          <w:sz w:val="28"/>
          <w:szCs w:val="28"/>
          <w:lang w:val="ru-RU"/>
        </w:rPr>
        <w:t>ого</w:t>
      </w:r>
      <w:r w:rsidRPr="005114BE">
        <w:rPr>
          <w:sz w:val="28"/>
          <w:szCs w:val="28"/>
        </w:rPr>
        <w:t xml:space="preserve"> средств</w:t>
      </w:r>
      <w:r w:rsidR="00F3222C">
        <w:rPr>
          <w:sz w:val="28"/>
          <w:szCs w:val="28"/>
          <w:lang w:val="ru-RU"/>
        </w:rPr>
        <w:t>а</w:t>
      </w:r>
      <w:r w:rsidRPr="005114BE">
        <w:rPr>
          <w:sz w:val="28"/>
          <w:szCs w:val="28"/>
          <w:lang w:val="ru-RU"/>
        </w:rPr>
        <w:t xml:space="preserve"> еще не определено, то затраты по строительству данного объекта 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>необходимо</w:t>
      </w:r>
      <w:r w:rsidRPr="005114BE">
        <w:rPr>
          <w:sz w:val="28"/>
          <w:szCs w:val="28"/>
          <w:lang w:val="ru-RU"/>
        </w:rPr>
        <w:t xml:space="preserve"> отражать по коду 68200 «Сдача внаем собственного и </w:t>
      </w:r>
      <w:r w:rsidRPr="005114BE">
        <w:rPr>
          <w:sz w:val="28"/>
          <w:szCs w:val="28"/>
          <w:lang w:val="ru-RU"/>
        </w:rPr>
        <w:lastRenderedPageBreak/>
        <w:t xml:space="preserve">арендуемого недвижимого имущества». </w:t>
      </w:r>
      <w:r w:rsidR="008E44A4" w:rsidRPr="005114BE">
        <w:rPr>
          <w:sz w:val="28"/>
          <w:szCs w:val="28"/>
          <w:lang w:val="ru-RU"/>
        </w:rPr>
        <w:t xml:space="preserve">В иных случаях затраты по строительству </w:t>
      </w:r>
      <w:r w:rsidRPr="005114BE">
        <w:rPr>
          <w:sz w:val="28"/>
          <w:szCs w:val="28"/>
          <w:lang w:val="ru-RU"/>
        </w:rPr>
        <w:t>многофункционального комплекса</w:t>
      </w:r>
      <w:r w:rsidR="008E44A4" w:rsidRPr="005114BE">
        <w:rPr>
          <w:sz w:val="28"/>
          <w:szCs w:val="28"/>
          <w:lang w:val="ru-RU"/>
        </w:rPr>
        <w:t xml:space="preserve"> следует 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>классифицировать по преобладающему целевому назначению</w:t>
      </w:r>
      <w:r w:rsidR="008E44A4"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 его помещений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0455B1" w:rsidRPr="008B705D" w:rsidRDefault="000455B1" w:rsidP="004B0045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  <w:u w:val="single"/>
          <w:lang w:val="ru-RU"/>
        </w:rPr>
      </w:pPr>
    </w:p>
    <w:p w:rsidR="00F01E7E" w:rsidRPr="005114BE" w:rsidRDefault="00F01E7E" w:rsidP="00F01E7E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</w:rPr>
        <w:t>Вопрос:</w:t>
      </w:r>
      <w:r w:rsidRPr="005114BE">
        <w:rPr>
          <w:b/>
          <w:sz w:val="28"/>
          <w:szCs w:val="28"/>
          <w:lang w:val="ru-RU"/>
        </w:rPr>
        <w:t xml:space="preserve"> </w:t>
      </w:r>
      <w:r w:rsidRPr="005114BE">
        <w:rPr>
          <w:i/>
          <w:sz w:val="28"/>
          <w:szCs w:val="28"/>
          <w:lang w:val="ru-RU"/>
        </w:rPr>
        <w:t xml:space="preserve">Видами </w:t>
      </w:r>
      <w:r>
        <w:rPr>
          <w:i/>
          <w:sz w:val="28"/>
          <w:szCs w:val="28"/>
          <w:lang w:val="ru-RU"/>
        </w:rPr>
        <w:t xml:space="preserve">экономической </w:t>
      </w:r>
      <w:r w:rsidRPr="005114BE">
        <w:rPr>
          <w:i/>
          <w:sz w:val="28"/>
          <w:szCs w:val="28"/>
          <w:lang w:val="ru-RU"/>
        </w:rPr>
        <w:t xml:space="preserve">деятельности организации являются оптовая и розничная торговля. К какому виду экономической деятельности в этом случае </w:t>
      </w:r>
      <w:r w:rsidR="00F94C6F">
        <w:rPr>
          <w:i/>
          <w:sz w:val="28"/>
          <w:szCs w:val="28"/>
          <w:lang w:val="ru-RU"/>
        </w:rPr>
        <w:t xml:space="preserve">в </w:t>
      </w:r>
      <w:r w:rsidR="00F94C6F" w:rsidRPr="005114BE">
        <w:rPr>
          <w:i/>
          <w:sz w:val="28"/>
          <w:szCs w:val="28"/>
          <w:lang w:val="ru-RU"/>
        </w:rPr>
        <w:t>форме</w:t>
      </w:r>
      <w:r w:rsidR="0061046C">
        <w:rPr>
          <w:i/>
          <w:sz w:val="28"/>
          <w:szCs w:val="28"/>
          <w:lang w:val="ru-RU"/>
        </w:rPr>
        <w:t xml:space="preserve"> </w:t>
      </w:r>
      <w:r w:rsidR="0061046C" w:rsidRPr="005114BE">
        <w:rPr>
          <w:i/>
          <w:sz w:val="28"/>
          <w:szCs w:val="28"/>
          <w:lang w:val="ru-RU"/>
        </w:rPr>
        <w:t>1-ис (и</w:t>
      </w:r>
      <w:r w:rsidR="0061046C">
        <w:rPr>
          <w:i/>
          <w:sz w:val="28"/>
          <w:szCs w:val="28"/>
          <w:lang w:val="ru-RU"/>
        </w:rPr>
        <w:t>нвестиции)</w:t>
      </w:r>
      <w:r w:rsidR="00F94C6F" w:rsidRPr="005114BE">
        <w:rPr>
          <w:i/>
          <w:sz w:val="28"/>
          <w:szCs w:val="28"/>
          <w:lang w:val="ru-RU"/>
        </w:rPr>
        <w:t xml:space="preserve"> </w:t>
      </w:r>
      <w:r w:rsidRPr="005114BE">
        <w:rPr>
          <w:i/>
          <w:sz w:val="28"/>
          <w:szCs w:val="28"/>
          <w:lang w:val="ru-RU"/>
        </w:rPr>
        <w:t>нужно относить пр</w:t>
      </w:r>
      <w:r w:rsidR="00F94C6F">
        <w:rPr>
          <w:i/>
          <w:sz w:val="28"/>
          <w:szCs w:val="28"/>
          <w:lang w:val="ru-RU"/>
        </w:rPr>
        <w:t>иобретение оборудования</w:t>
      </w:r>
      <w:r w:rsidRPr="005114BE">
        <w:rPr>
          <w:i/>
          <w:sz w:val="28"/>
          <w:szCs w:val="28"/>
          <w:lang w:val="ru-RU"/>
        </w:rPr>
        <w:t>, которое будет использоваться сотрудниками административно-управленческого персонала?</w:t>
      </w:r>
    </w:p>
    <w:p w:rsidR="00F01E7E" w:rsidRPr="005114BE" w:rsidRDefault="00F01E7E" w:rsidP="00F01E7E">
      <w:pPr>
        <w:tabs>
          <w:tab w:val="left" w:pos="3240"/>
        </w:tabs>
        <w:jc w:val="both"/>
        <w:rPr>
          <w:noProof w:val="0"/>
          <w:sz w:val="28"/>
          <w:szCs w:val="28"/>
          <w:lang w:val="ru-RU"/>
        </w:rPr>
      </w:pPr>
      <w:r w:rsidRPr="005114BE">
        <w:rPr>
          <w:b/>
          <w:iCs/>
          <w:sz w:val="28"/>
          <w:szCs w:val="28"/>
          <w:u w:val="single"/>
        </w:rPr>
        <w:t>Ответ:</w:t>
      </w:r>
      <w:r w:rsidRPr="005114BE">
        <w:rPr>
          <w:b/>
          <w:iCs/>
          <w:sz w:val="28"/>
          <w:szCs w:val="28"/>
          <w:lang w:val="ru-RU"/>
        </w:rPr>
        <w:t xml:space="preserve"> </w:t>
      </w:r>
      <w:r w:rsidRPr="005114BE">
        <w:rPr>
          <w:noProof w:val="0"/>
          <w:sz w:val="28"/>
          <w:szCs w:val="28"/>
          <w:lang w:val="ru-RU"/>
        </w:rPr>
        <w:t xml:space="preserve">Данные о вводе в эксплуатацию основных средств и использовании </w:t>
      </w:r>
      <w:r w:rsidRPr="005114BE">
        <w:rPr>
          <w:noProof w:val="0"/>
          <w:sz w:val="28"/>
          <w:szCs w:val="28"/>
          <w:lang w:val="x-none"/>
        </w:rPr>
        <w:t>инвестици</w:t>
      </w:r>
      <w:r w:rsidRPr="005114BE">
        <w:rPr>
          <w:noProof w:val="0"/>
          <w:sz w:val="28"/>
          <w:szCs w:val="28"/>
          <w:lang w:val="ru-RU"/>
        </w:rPr>
        <w:t>й в основной капитал по видам экономической деятельности в форме 1</w:t>
      </w:r>
      <w:r w:rsidRPr="005114BE">
        <w:rPr>
          <w:noProof w:val="0"/>
          <w:sz w:val="28"/>
          <w:szCs w:val="28"/>
          <w:lang w:val="x-none"/>
        </w:rPr>
        <w:t>-ис (инвестиции)</w:t>
      </w:r>
      <w:r w:rsidRPr="005114BE">
        <w:rPr>
          <w:rFonts w:eastAsia="Calibri"/>
          <w:noProof w:val="0"/>
          <w:sz w:val="28"/>
          <w:szCs w:val="28"/>
          <w:lang w:val="x-none" w:eastAsia="en-US"/>
        </w:rPr>
        <w:t xml:space="preserve"> </w:t>
      </w:r>
      <w:r w:rsidRPr="005114BE">
        <w:rPr>
          <w:noProof w:val="0"/>
          <w:sz w:val="28"/>
          <w:szCs w:val="28"/>
          <w:lang w:val="ru-RU"/>
        </w:rPr>
        <w:t xml:space="preserve">распределяются </w:t>
      </w:r>
      <w:r w:rsidRPr="005114BE">
        <w:rPr>
          <w:rFonts w:eastAsia="Calibri"/>
          <w:noProof w:val="0"/>
          <w:sz w:val="28"/>
          <w:szCs w:val="28"/>
          <w:lang w:val="ru-RU" w:eastAsia="en-US"/>
        </w:rPr>
        <w:t xml:space="preserve">в соответствии с </w:t>
      </w:r>
      <w:r w:rsidRPr="005114BE">
        <w:rPr>
          <w:noProof w:val="0"/>
          <w:sz w:val="28"/>
          <w:szCs w:val="28"/>
          <w:lang w:val="ru-RU"/>
        </w:rPr>
        <w:t>общегосударственным классификатором Республики Беларусь ОКРБ 005-2011 «Виды экономической деятельности» (далее – ОКРБ 005-2011)</w:t>
      </w:r>
      <w:r w:rsidRPr="00ED4AEF">
        <w:rPr>
          <w:noProof w:val="0"/>
          <w:sz w:val="28"/>
          <w:szCs w:val="28"/>
          <w:lang w:val="ru-RU"/>
        </w:rPr>
        <w:t xml:space="preserve"> </w:t>
      </w:r>
      <w:r w:rsidRPr="005114BE">
        <w:rPr>
          <w:noProof w:val="0"/>
          <w:sz w:val="28"/>
          <w:szCs w:val="28"/>
          <w:lang w:val="x-none"/>
        </w:rPr>
        <w:t xml:space="preserve">исходя </w:t>
      </w:r>
      <w:r w:rsidRPr="005114BE">
        <w:rPr>
          <w:noProof w:val="0"/>
          <w:sz w:val="28"/>
          <w:szCs w:val="28"/>
          <w:lang w:val="ru-RU"/>
        </w:rPr>
        <w:t xml:space="preserve">из той сферы деятельности, </w:t>
      </w:r>
      <w:r>
        <w:rPr>
          <w:noProof w:val="0"/>
          <w:sz w:val="28"/>
          <w:szCs w:val="28"/>
          <w:lang w:val="ru-RU"/>
        </w:rPr>
        <w:br/>
      </w:r>
      <w:r w:rsidRPr="005114BE">
        <w:rPr>
          <w:noProof w:val="0"/>
          <w:sz w:val="28"/>
          <w:szCs w:val="28"/>
          <w:lang w:val="ru-RU"/>
        </w:rPr>
        <w:t xml:space="preserve">в которой будут функционировать создаваемые или приобретаемые основные </w:t>
      </w:r>
      <w:r w:rsidR="00320B55">
        <w:rPr>
          <w:noProof w:val="0"/>
          <w:sz w:val="28"/>
          <w:szCs w:val="28"/>
          <w:lang w:val="ru-RU"/>
        </w:rPr>
        <w:t>фонды</w:t>
      </w:r>
      <w:r w:rsidRPr="005114BE">
        <w:rPr>
          <w:noProof w:val="0"/>
          <w:sz w:val="28"/>
          <w:szCs w:val="28"/>
          <w:lang w:val="x-none"/>
        </w:rPr>
        <w:t>.</w:t>
      </w:r>
    </w:p>
    <w:p w:rsidR="00F01E7E" w:rsidRPr="005114BE" w:rsidRDefault="00F01E7E" w:rsidP="00F01E7E">
      <w:pPr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  <w:lang w:val="ru-RU"/>
        </w:rPr>
      </w:pPr>
      <w:r w:rsidRPr="005114BE">
        <w:rPr>
          <w:noProof w:val="0"/>
          <w:sz w:val="28"/>
          <w:szCs w:val="28"/>
          <w:lang w:val="ru-RU"/>
        </w:rPr>
        <w:t>Следовательно, если оборудование используется сотрудниками административно-управленческого персонала организации, то затраты на его приобретение будут отражаться в форме 1</w:t>
      </w:r>
      <w:r w:rsidRPr="005114BE">
        <w:rPr>
          <w:noProof w:val="0"/>
          <w:sz w:val="28"/>
          <w:szCs w:val="28"/>
          <w:lang w:val="x-none"/>
        </w:rPr>
        <w:t>-ис (инвестиции)</w:t>
      </w:r>
      <w:r w:rsidRPr="005114BE">
        <w:rPr>
          <w:rFonts w:eastAsia="Calibri"/>
          <w:noProof w:val="0"/>
          <w:sz w:val="28"/>
          <w:szCs w:val="28"/>
          <w:lang w:val="ru-RU" w:eastAsia="en-US"/>
        </w:rPr>
        <w:t xml:space="preserve"> по </w:t>
      </w:r>
      <w:r w:rsidRPr="005114BE">
        <w:rPr>
          <w:noProof w:val="0"/>
          <w:sz w:val="28"/>
          <w:szCs w:val="28"/>
          <w:lang w:val="ru-RU"/>
        </w:rPr>
        <w:t xml:space="preserve">фактически осуществляемым организацией видам экономической деятельности согласно подходам классификации деятельности в ОКРБ 005-2011. </w:t>
      </w:r>
    </w:p>
    <w:p w:rsidR="00F01E7E" w:rsidRPr="005114BE" w:rsidRDefault="00F01E7E" w:rsidP="00F01E7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 w:rsidRPr="005114BE">
        <w:rPr>
          <w:noProof w:val="0"/>
          <w:sz w:val="28"/>
          <w:szCs w:val="28"/>
          <w:lang w:val="ru-RU"/>
        </w:rPr>
        <w:t xml:space="preserve">Так, если основные средства приобретаются для специалистов административно-управленческого персонала, занятых розничной торговлей, соответственно их стоимость следует отражать по соответствующим кодам ОКРБ 005-2011, относящимся к розничной торговле, </w:t>
      </w:r>
      <w:r>
        <w:rPr>
          <w:noProof w:val="0"/>
          <w:sz w:val="28"/>
          <w:szCs w:val="28"/>
          <w:lang w:val="ru-RU"/>
        </w:rPr>
        <w:t xml:space="preserve">для </w:t>
      </w:r>
      <w:r w:rsidRPr="005114BE">
        <w:rPr>
          <w:noProof w:val="0"/>
          <w:sz w:val="28"/>
          <w:szCs w:val="28"/>
          <w:lang w:val="ru-RU"/>
        </w:rPr>
        <w:t>занятых оптовой торговлей – по соответствующим кодам, относящимся к оптовой торговле.</w:t>
      </w:r>
    </w:p>
    <w:p w:rsidR="00F01E7E" w:rsidRPr="005114BE" w:rsidRDefault="00F01E7E" w:rsidP="00F01E7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 w:rsidRPr="005114BE">
        <w:rPr>
          <w:noProof w:val="0"/>
          <w:sz w:val="28"/>
          <w:szCs w:val="28"/>
          <w:lang w:val="ru-RU"/>
        </w:rPr>
        <w:t>В случае если в организации отсутствует разделение специалистов административно-управленческого персонала по направлениям деятельности и одни и те же специалисты заняты как в розничной, так и в оптовой торговле, то затраты на приобретение основных средств для административно-управленческого персонала (при невозможности их отнесения напрямую к конкретному виду экономической деятельности) следует относить к основному виду экономической деятельности организации.</w:t>
      </w:r>
    </w:p>
    <w:p w:rsidR="000C7227" w:rsidRDefault="000C7227" w:rsidP="00F01E7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F01E7E" w:rsidRPr="00415479" w:rsidRDefault="00F01E7E" w:rsidP="00F01E7E">
      <w:pPr>
        <w:autoSpaceDE w:val="0"/>
        <w:autoSpaceDN w:val="0"/>
        <w:adjustRightInd w:val="0"/>
        <w:jc w:val="both"/>
        <w:rPr>
          <w:rFonts w:eastAsiaTheme="minorHAnsi"/>
          <w:i/>
          <w:iCs/>
          <w:noProof w:val="0"/>
          <w:sz w:val="28"/>
          <w:szCs w:val="28"/>
          <w:lang w:val="ru-RU" w:eastAsia="en-US"/>
        </w:rPr>
      </w:pPr>
      <w:r w:rsidRPr="009D17B0">
        <w:rPr>
          <w:b/>
          <w:sz w:val="28"/>
          <w:szCs w:val="28"/>
          <w:u w:val="single"/>
        </w:rPr>
        <w:t>Вопрос:</w:t>
      </w:r>
      <w:r w:rsidRPr="009D17B0">
        <w:rPr>
          <w:b/>
          <w:sz w:val="28"/>
          <w:szCs w:val="28"/>
          <w:lang w:val="ru-RU"/>
        </w:rPr>
        <w:t xml:space="preserve"> </w:t>
      </w:r>
      <w:r w:rsidRPr="009D17B0">
        <w:rPr>
          <w:i/>
          <w:sz w:val="28"/>
          <w:szCs w:val="28"/>
          <w:lang w:val="ru-RU"/>
        </w:rPr>
        <w:t xml:space="preserve">К какому виду экономической деятельности в соответствии с </w:t>
      </w:r>
      <w:r w:rsidRPr="009D17B0">
        <w:rPr>
          <w:i/>
          <w:noProof w:val="0"/>
          <w:sz w:val="28"/>
          <w:szCs w:val="28"/>
          <w:lang w:val="ru-RU"/>
        </w:rPr>
        <w:t>ОКРБ 005-2011 следует отнести в форме 1-ис (инвестиции)</w:t>
      </w:r>
      <w:r w:rsidRPr="009D17B0">
        <w:rPr>
          <w:noProof w:val="0"/>
          <w:sz w:val="28"/>
          <w:szCs w:val="28"/>
          <w:lang w:val="ru-RU"/>
        </w:rPr>
        <w:t xml:space="preserve"> </w:t>
      </w:r>
      <w:r w:rsidRPr="009D17B0">
        <w:rPr>
          <w:i/>
          <w:noProof w:val="0"/>
          <w:sz w:val="28"/>
          <w:szCs w:val="28"/>
          <w:lang w:val="ru-RU"/>
        </w:rPr>
        <w:t>затраты, связанные с благоустройством (озеленением) территории</w:t>
      </w:r>
      <w:r w:rsidRPr="00415479">
        <w:rPr>
          <w:i/>
          <w:noProof w:val="0"/>
          <w:sz w:val="28"/>
          <w:szCs w:val="28"/>
          <w:lang w:val="ru-RU"/>
        </w:rPr>
        <w:t>,</w:t>
      </w:r>
      <w:r w:rsidRPr="009D17B0">
        <w:rPr>
          <w:i/>
          <w:noProof w:val="0"/>
          <w:sz w:val="28"/>
          <w:szCs w:val="28"/>
          <w:lang w:val="ru-RU"/>
        </w:rPr>
        <w:t xml:space="preserve"> прилегающей к магазину розничной торговли</w:t>
      </w:r>
      <w:r>
        <w:rPr>
          <w:i/>
          <w:noProof w:val="0"/>
          <w:sz w:val="28"/>
          <w:szCs w:val="28"/>
          <w:lang w:val="ru-RU"/>
        </w:rPr>
        <w:t xml:space="preserve"> </w:t>
      </w:r>
      <w:r w:rsidRPr="00415479">
        <w:rPr>
          <w:i/>
          <w:sz w:val="28"/>
          <w:szCs w:val="28"/>
        </w:rPr>
        <w:t>(далее –</w:t>
      </w:r>
      <w:r w:rsidRPr="00415479">
        <w:rPr>
          <w:i/>
          <w:color w:val="000000"/>
          <w:sz w:val="28"/>
          <w:szCs w:val="28"/>
        </w:rPr>
        <w:t xml:space="preserve"> </w:t>
      </w:r>
      <w:r w:rsidRPr="00415479">
        <w:rPr>
          <w:i/>
          <w:sz w:val="28"/>
          <w:szCs w:val="28"/>
        </w:rPr>
        <w:t>благоустройство)</w:t>
      </w:r>
      <w:r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?</w:t>
      </w:r>
    </w:p>
    <w:p w:rsidR="00F01E7E" w:rsidRPr="00BF16CE" w:rsidRDefault="00F01E7E" w:rsidP="00F01E7E">
      <w:pPr>
        <w:suppressAutoHyphens/>
        <w:jc w:val="both"/>
        <w:rPr>
          <w:noProof w:val="0"/>
          <w:sz w:val="28"/>
          <w:szCs w:val="28"/>
          <w:lang w:val="ru-RU" w:eastAsia="zh-CN"/>
        </w:rPr>
      </w:pPr>
      <w:r w:rsidRPr="00BF16CE">
        <w:rPr>
          <w:b/>
          <w:noProof w:val="0"/>
          <w:sz w:val="28"/>
          <w:szCs w:val="28"/>
          <w:u w:val="single"/>
          <w:lang w:val="ru-RU" w:eastAsia="zh-CN"/>
        </w:rPr>
        <w:t>Ответ:</w:t>
      </w:r>
      <w:r w:rsidRPr="00BF16CE">
        <w:rPr>
          <w:noProof w:val="0"/>
          <w:sz w:val="28"/>
          <w:szCs w:val="28"/>
          <w:lang w:val="ru-RU" w:eastAsia="zh-CN"/>
        </w:rPr>
        <w:t xml:space="preserve"> </w:t>
      </w:r>
      <w:r w:rsidRPr="00BF16CE">
        <w:rPr>
          <w:noProof w:val="0"/>
          <w:color w:val="000000"/>
          <w:sz w:val="28"/>
          <w:szCs w:val="28"/>
          <w:lang w:val="ru-RU" w:eastAsia="zh-CN"/>
        </w:rPr>
        <w:t>В</w:t>
      </w:r>
      <w:r w:rsidRPr="00BF16CE">
        <w:rPr>
          <w:noProof w:val="0"/>
          <w:sz w:val="28"/>
          <w:szCs w:val="28"/>
          <w:lang w:val="ru-RU"/>
        </w:rPr>
        <w:t xml:space="preserve"> объем инвестиций в основной капитал включаются затраты, формирующие (увеличивающие) первоначальную стоимость объектов основных средств.</w:t>
      </w:r>
    </w:p>
    <w:p w:rsidR="00F01E7E" w:rsidRPr="00BF16CE" w:rsidRDefault="00F01E7E" w:rsidP="00F01E7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 w:rsidRPr="00BF16CE">
        <w:rPr>
          <w:noProof w:val="0"/>
          <w:sz w:val="28"/>
          <w:szCs w:val="28"/>
          <w:lang w:val="ru-RU"/>
        </w:rPr>
        <w:t xml:space="preserve">Таким образом, если в соответствии с законодательством затраты по благоустройству организацией отражаются на капиталообразующих счетах бухгалтерского учета, а не </w:t>
      </w:r>
      <w:r w:rsidRPr="00BF16CE">
        <w:rPr>
          <w:bCs/>
          <w:noProof w:val="0"/>
          <w:sz w:val="28"/>
          <w:szCs w:val="28"/>
          <w:lang w:val="ru-RU"/>
        </w:rPr>
        <w:t xml:space="preserve">включаются в состав затрат по производству и </w:t>
      </w:r>
      <w:r w:rsidRPr="00BF16CE">
        <w:rPr>
          <w:bCs/>
          <w:noProof w:val="0"/>
          <w:sz w:val="28"/>
          <w:szCs w:val="28"/>
          <w:lang w:val="ru-RU"/>
        </w:rPr>
        <w:lastRenderedPageBreak/>
        <w:t>реализации товаров</w:t>
      </w:r>
      <w:r w:rsidRPr="00BF16CE">
        <w:rPr>
          <w:noProof w:val="0"/>
          <w:sz w:val="28"/>
          <w:szCs w:val="28"/>
          <w:lang w:val="ru-RU"/>
        </w:rPr>
        <w:t xml:space="preserve"> (работ, услуг), то в этом случае их следует отражать в объеме инвестиций в основной капитал. </w:t>
      </w:r>
    </w:p>
    <w:p w:rsidR="00F01E7E" w:rsidRPr="009D17B0" w:rsidRDefault="00F01E7E" w:rsidP="00F01E7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Обращаем внимание, что </w:t>
      </w:r>
      <w:r w:rsidRPr="005114BE">
        <w:rPr>
          <w:noProof w:val="0"/>
          <w:sz w:val="28"/>
          <w:szCs w:val="28"/>
          <w:lang w:val="ru-RU"/>
        </w:rPr>
        <w:t>в форме 1</w:t>
      </w:r>
      <w:r w:rsidRPr="005114BE">
        <w:rPr>
          <w:noProof w:val="0"/>
          <w:sz w:val="28"/>
          <w:szCs w:val="28"/>
          <w:lang w:val="x-none"/>
        </w:rPr>
        <w:t>-ис (инвестиции)</w:t>
      </w:r>
      <w:r>
        <w:rPr>
          <w:noProof w:val="0"/>
          <w:sz w:val="28"/>
          <w:szCs w:val="28"/>
          <w:lang w:val="ru-RU"/>
        </w:rPr>
        <w:t xml:space="preserve"> освоенные </w:t>
      </w:r>
      <w:r w:rsidRPr="005114BE">
        <w:rPr>
          <w:noProof w:val="0"/>
          <w:sz w:val="28"/>
          <w:szCs w:val="28"/>
          <w:lang w:val="x-none"/>
        </w:rPr>
        <w:t>инвестици</w:t>
      </w:r>
      <w:r>
        <w:rPr>
          <w:noProof w:val="0"/>
          <w:sz w:val="28"/>
          <w:szCs w:val="28"/>
          <w:lang w:val="ru-RU"/>
        </w:rPr>
        <w:t>и</w:t>
      </w:r>
      <w:r w:rsidRPr="005114BE">
        <w:rPr>
          <w:noProof w:val="0"/>
          <w:sz w:val="28"/>
          <w:szCs w:val="28"/>
          <w:lang w:val="ru-RU"/>
        </w:rPr>
        <w:t xml:space="preserve"> в основной капитал распределяются </w:t>
      </w:r>
      <w:r>
        <w:rPr>
          <w:noProof w:val="0"/>
          <w:sz w:val="28"/>
          <w:szCs w:val="28"/>
          <w:lang w:val="ru-RU"/>
        </w:rPr>
        <w:t xml:space="preserve">по </w:t>
      </w:r>
      <w:r w:rsidRPr="00BF16CE">
        <w:rPr>
          <w:noProof w:val="0"/>
          <w:sz w:val="28"/>
          <w:szCs w:val="28"/>
          <w:lang w:val="ru-RU"/>
        </w:rPr>
        <w:t xml:space="preserve">видам экономической деятельности </w:t>
      </w:r>
      <w:r w:rsidRPr="005114BE">
        <w:rPr>
          <w:rFonts w:eastAsia="Calibri"/>
          <w:noProof w:val="0"/>
          <w:sz w:val="28"/>
          <w:szCs w:val="28"/>
          <w:lang w:val="ru-RU" w:eastAsia="en-US"/>
        </w:rPr>
        <w:t>в соответствии</w:t>
      </w:r>
      <w:r>
        <w:rPr>
          <w:rFonts w:eastAsia="Calibri"/>
          <w:noProof w:val="0"/>
          <w:sz w:val="28"/>
          <w:szCs w:val="28"/>
          <w:lang w:val="ru-RU" w:eastAsia="en-US"/>
        </w:rPr>
        <w:t xml:space="preserve"> </w:t>
      </w:r>
      <w:r w:rsidR="003628FA">
        <w:rPr>
          <w:rFonts w:eastAsia="Calibri"/>
          <w:noProof w:val="0"/>
          <w:sz w:val="28"/>
          <w:szCs w:val="28"/>
          <w:lang w:val="ru-RU" w:eastAsia="en-US"/>
        </w:rPr>
        <w:t xml:space="preserve">с </w:t>
      </w:r>
      <w:r w:rsidRPr="005114BE">
        <w:rPr>
          <w:noProof w:val="0"/>
          <w:sz w:val="28"/>
          <w:szCs w:val="28"/>
          <w:lang w:val="ru-RU"/>
        </w:rPr>
        <w:t>ОКРБ 005-2011</w:t>
      </w:r>
      <w:r w:rsidRPr="00ED4AEF">
        <w:rPr>
          <w:noProof w:val="0"/>
          <w:sz w:val="28"/>
          <w:szCs w:val="28"/>
          <w:lang w:val="ru-RU"/>
        </w:rPr>
        <w:t xml:space="preserve"> </w:t>
      </w:r>
      <w:r w:rsidRPr="005114BE">
        <w:rPr>
          <w:noProof w:val="0"/>
          <w:sz w:val="28"/>
          <w:szCs w:val="28"/>
          <w:lang w:val="x-none"/>
        </w:rPr>
        <w:t xml:space="preserve">исходя </w:t>
      </w:r>
      <w:r w:rsidRPr="009D17B0">
        <w:rPr>
          <w:noProof w:val="0"/>
          <w:sz w:val="28"/>
          <w:szCs w:val="28"/>
          <w:lang w:val="ru-RU"/>
        </w:rPr>
        <w:t xml:space="preserve">из назначения основных </w:t>
      </w:r>
      <w:r w:rsidR="00320B55">
        <w:rPr>
          <w:noProof w:val="0"/>
          <w:sz w:val="28"/>
          <w:szCs w:val="28"/>
          <w:lang w:val="ru-RU"/>
        </w:rPr>
        <w:t>фондов</w:t>
      </w:r>
      <w:r w:rsidRPr="009D17B0">
        <w:rPr>
          <w:noProof w:val="0"/>
          <w:sz w:val="28"/>
          <w:szCs w:val="28"/>
          <w:lang w:val="ru-RU"/>
        </w:rPr>
        <w:t>, то есть той сферы деятельности, в которой они будут функционировать.</w:t>
      </w:r>
    </w:p>
    <w:p w:rsidR="00F01E7E" w:rsidRPr="004E7743" w:rsidRDefault="00F01E7E" w:rsidP="00F01E7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 w:rsidRPr="004E7743">
        <w:rPr>
          <w:noProof w:val="0"/>
          <w:sz w:val="28"/>
          <w:szCs w:val="28"/>
          <w:lang w:val="ru-RU"/>
        </w:rPr>
        <w:t xml:space="preserve">Соответственно, затраты по благоустройству территории, прилегающей к магазину розничной торговли, в форме 1-ис (инвестиции) следует относить к тому виду экономической деятельности к которому относится объект, территория которого подлежит благоустройству. </w:t>
      </w:r>
    </w:p>
    <w:p w:rsidR="00F01E7E" w:rsidRPr="004E7743" w:rsidRDefault="00F01E7E" w:rsidP="00F01E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E7743">
        <w:rPr>
          <w:noProof w:val="0"/>
          <w:sz w:val="28"/>
          <w:szCs w:val="28"/>
          <w:lang w:val="ru-RU"/>
        </w:rPr>
        <w:t>Например, если м</w:t>
      </w:r>
      <w:r w:rsidRPr="004E7743">
        <w:rPr>
          <w:rFonts w:eastAsiaTheme="minorHAnsi"/>
          <w:iCs/>
          <w:noProof w:val="0"/>
          <w:sz w:val="28"/>
          <w:szCs w:val="28"/>
          <w:lang w:val="ru-RU" w:eastAsia="en-US"/>
        </w:rPr>
        <w:t>агазин осуществляет розничную торговлю широким ассортиментом товаров, из которых продукты питания, напитки или табачные изделия не преобладают</w:t>
      </w:r>
      <w:r w:rsidRPr="004E7743"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, </w:t>
      </w:r>
      <w:r w:rsidR="0061046C">
        <w:rPr>
          <w:rFonts w:eastAsiaTheme="minorHAnsi"/>
          <w:noProof w:val="0"/>
          <w:sz w:val="28"/>
          <w:szCs w:val="28"/>
          <w:lang w:val="ru-RU" w:eastAsia="en-US"/>
        </w:rPr>
        <w:t>то затраты по благоустройству</w:t>
      </w:r>
      <w:r w:rsidRPr="004E7743">
        <w:rPr>
          <w:rFonts w:eastAsiaTheme="minorHAnsi"/>
          <w:noProof w:val="0"/>
          <w:sz w:val="28"/>
          <w:szCs w:val="28"/>
          <w:lang w:val="ru-RU" w:eastAsia="en-US"/>
        </w:rPr>
        <w:t xml:space="preserve"> пр</w:t>
      </w:r>
      <w:r w:rsidR="0061046C">
        <w:rPr>
          <w:rFonts w:eastAsiaTheme="minorHAnsi"/>
          <w:noProof w:val="0"/>
          <w:sz w:val="28"/>
          <w:szCs w:val="28"/>
          <w:lang w:val="ru-RU" w:eastAsia="en-US"/>
        </w:rPr>
        <w:t>илегающей к магазину территории</w:t>
      </w:r>
      <w:r w:rsidRPr="004E7743">
        <w:rPr>
          <w:rFonts w:eastAsiaTheme="minorHAnsi"/>
          <w:noProof w:val="0"/>
          <w:sz w:val="28"/>
          <w:szCs w:val="28"/>
          <w:lang w:val="ru-RU" w:eastAsia="en-US"/>
        </w:rPr>
        <w:t xml:space="preserve"> следует отражать в форме 1-ис (инвестиции) </w:t>
      </w:r>
      <w:r w:rsidRPr="004E7743">
        <w:rPr>
          <w:noProof w:val="0"/>
          <w:sz w:val="28"/>
          <w:szCs w:val="28"/>
          <w:lang w:val="ru-RU"/>
        </w:rPr>
        <w:t>по коду 47190 «</w:t>
      </w:r>
      <w:r w:rsidRPr="004E7743">
        <w:rPr>
          <w:rFonts w:eastAsiaTheme="minorHAnsi"/>
          <w:noProof w:val="0"/>
          <w:sz w:val="28"/>
          <w:szCs w:val="28"/>
          <w:lang w:val="ru-RU" w:eastAsia="en-US"/>
        </w:rPr>
        <w:t>Прочая розничная торговля в неспециализированных магазинах».</w:t>
      </w:r>
    </w:p>
    <w:p w:rsidR="00F01E7E" w:rsidRPr="005114BE" w:rsidRDefault="00F01E7E" w:rsidP="004B0045">
      <w:pPr>
        <w:autoSpaceDE w:val="0"/>
        <w:autoSpaceDN w:val="0"/>
        <w:adjustRightInd w:val="0"/>
        <w:ind w:firstLine="709"/>
        <w:jc w:val="both"/>
        <w:rPr>
          <w:b/>
          <w:color w:val="1F497D" w:themeColor="text2"/>
          <w:sz w:val="28"/>
          <w:szCs w:val="28"/>
          <w:u w:val="single"/>
          <w:lang w:val="ru-RU"/>
        </w:rPr>
      </w:pPr>
    </w:p>
    <w:p w:rsidR="00643D5D" w:rsidRPr="005114BE" w:rsidRDefault="00643D5D" w:rsidP="00643D5D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  <w:lang w:val="ru-RU"/>
        </w:rPr>
        <w:t>Вопрос</w:t>
      </w:r>
      <w:r w:rsidRPr="005114BE">
        <w:rPr>
          <w:b/>
          <w:bCs/>
          <w:sz w:val="28"/>
          <w:szCs w:val="28"/>
          <w:u w:val="single"/>
          <w:lang w:val="ru-RU"/>
        </w:rPr>
        <w:t>:</w:t>
      </w:r>
      <w:r w:rsidRPr="005114BE">
        <w:rPr>
          <w:b/>
          <w:bCs/>
          <w:sz w:val="28"/>
          <w:szCs w:val="28"/>
          <w:lang w:val="ru-RU"/>
        </w:rPr>
        <w:t> </w:t>
      </w:r>
      <w:r w:rsidR="0048485A">
        <w:rPr>
          <w:bCs/>
          <w:i/>
          <w:iCs/>
          <w:sz w:val="28"/>
          <w:szCs w:val="28"/>
          <w:lang w:val="ru-RU"/>
        </w:rPr>
        <w:t xml:space="preserve">Как </w:t>
      </w:r>
      <w:r w:rsidR="0048485A" w:rsidRPr="00643D5D">
        <w:rPr>
          <w:bCs/>
          <w:i/>
          <w:iCs/>
          <w:sz w:val="28"/>
          <w:szCs w:val="28"/>
          <w:lang w:val="ru-RU"/>
        </w:rPr>
        <w:t>в форме 1-ис (инвестиции)</w:t>
      </w:r>
      <w:r w:rsidR="0048485A">
        <w:rPr>
          <w:bCs/>
          <w:i/>
          <w:iCs/>
          <w:sz w:val="28"/>
          <w:szCs w:val="28"/>
          <w:lang w:val="ru-RU"/>
        </w:rPr>
        <w:t xml:space="preserve"> распределяются </w:t>
      </w:r>
      <w:r w:rsidR="0048485A" w:rsidRPr="00643D5D">
        <w:rPr>
          <w:bCs/>
          <w:i/>
          <w:iCs/>
          <w:sz w:val="28"/>
          <w:szCs w:val="28"/>
          <w:lang w:val="ru-RU"/>
        </w:rPr>
        <w:t>затраты</w:t>
      </w:r>
      <w:r w:rsidR="0048485A">
        <w:rPr>
          <w:bCs/>
          <w:i/>
          <w:iCs/>
          <w:sz w:val="28"/>
          <w:szCs w:val="28"/>
          <w:lang w:val="ru-RU"/>
        </w:rPr>
        <w:t xml:space="preserve"> </w:t>
      </w:r>
      <w:r w:rsidR="0048485A" w:rsidRPr="00643D5D">
        <w:rPr>
          <w:bCs/>
          <w:i/>
          <w:iCs/>
          <w:sz w:val="28"/>
          <w:szCs w:val="28"/>
          <w:lang w:val="ru-RU"/>
        </w:rPr>
        <w:t>на создание и приобретение, а также доработку объектов интеллектуальной собственности</w:t>
      </w:r>
      <w:r w:rsidR="0048485A">
        <w:rPr>
          <w:bCs/>
          <w:i/>
          <w:iCs/>
          <w:sz w:val="28"/>
          <w:szCs w:val="28"/>
          <w:lang w:val="ru-RU"/>
        </w:rPr>
        <w:t xml:space="preserve"> по</w:t>
      </w:r>
      <w:r w:rsidRPr="00643D5D">
        <w:rPr>
          <w:bCs/>
          <w:i/>
          <w:iCs/>
          <w:sz w:val="28"/>
          <w:szCs w:val="28"/>
          <w:lang w:val="ru-RU"/>
        </w:rPr>
        <w:t xml:space="preserve"> вид</w:t>
      </w:r>
      <w:r w:rsidR="0048485A">
        <w:rPr>
          <w:bCs/>
          <w:i/>
          <w:iCs/>
          <w:sz w:val="28"/>
          <w:szCs w:val="28"/>
          <w:lang w:val="ru-RU"/>
        </w:rPr>
        <w:t>ам</w:t>
      </w:r>
      <w:r w:rsidRPr="00643D5D">
        <w:rPr>
          <w:bCs/>
          <w:i/>
          <w:iCs/>
          <w:sz w:val="28"/>
          <w:szCs w:val="28"/>
          <w:lang w:val="ru-RU"/>
        </w:rPr>
        <w:t xml:space="preserve"> экономической деятельности</w:t>
      </w:r>
      <w:r w:rsidRPr="005114BE">
        <w:rPr>
          <w:i/>
          <w:sz w:val="28"/>
          <w:szCs w:val="28"/>
          <w:lang w:val="ru-RU"/>
        </w:rPr>
        <w:t>?</w:t>
      </w:r>
    </w:p>
    <w:p w:rsidR="00092D66" w:rsidRPr="005114BE" w:rsidRDefault="00691898" w:rsidP="00092D66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  <w:r w:rsidRPr="00691898">
        <w:rPr>
          <w:b/>
          <w:sz w:val="28"/>
          <w:szCs w:val="28"/>
          <w:u w:val="single"/>
          <w:lang w:val="ru-RU"/>
        </w:rPr>
        <w:t>Ответ:</w:t>
      </w:r>
      <w:r w:rsidRPr="006C63F5">
        <w:rPr>
          <w:sz w:val="28"/>
          <w:szCs w:val="28"/>
          <w:lang w:val="ru-RU"/>
        </w:rPr>
        <w:t xml:space="preserve"> </w:t>
      </w:r>
      <w:r w:rsidR="00092D66">
        <w:rPr>
          <w:sz w:val="28"/>
          <w:szCs w:val="28"/>
          <w:lang w:val="ru-RU"/>
        </w:rPr>
        <w:t>З</w:t>
      </w:r>
      <w:r w:rsidR="00DF2C16" w:rsidRPr="005114BE">
        <w:rPr>
          <w:noProof w:val="0"/>
          <w:sz w:val="28"/>
          <w:szCs w:val="28"/>
          <w:lang w:val="ru-RU"/>
        </w:rPr>
        <w:t xml:space="preserve">атраты </w:t>
      </w:r>
      <w:r w:rsidR="00DF2C16" w:rsidRPr="00DF2C16">
        <w:rPr>
          <w:noProof w:val="0"/>
          <w:sz w:val="28"/>
          <w:szCs w:val="28"/>
          <w:lang w:val="ru-RU"/>
        </w:rPr>
        <w:t>на создание и приобретение, а также доработку объектов интеллектуальной собственности</w:t>
      </w:r>
      <w:r w:rsidR="00DF2C16" w:rsidRPr="005114BE">
        <w:rPr>
          <w:noProof w:val="0"/>
          <w:sz w:val="28"/>
          <w:szCs w:val="28"/>
          <w:lang w:val="ru-RU"/>
        </w:rPr>
        <w:t xml:space="preserve"> </w:t>
      </w:r>
      <w:r w:rsidR="00092D66" w:rsidRPr="005114BE">
        <w:rPr>
          <w:noProof w:val="0"/>
          <w:sz w:val="28"/>
          <w:szCs w:val="28"/>
          <w:lang w:val="ru-RU"/>
        </w:rPr>
        <w:t>в форме</w:t>
      </w:r>
      <w:r w:rsidR="00092D66">
        <w:rPr>
          <w:noProof w:val="0"/>
          <w:sz w:val="28"/>
          <w:szCs w:val="28"/>
          <w:lang w:val="ru-RU"/>
        </w:rPr>
        <w:t xml:space="preserve"> </w:t>
      </w:r>
      <w:r w:rsidR="00092D66" w:rsidRPr="005114BE">
        <w:rPr>
          <w:noProof w:val="0"/>
          <w:sz w:val="28"/>
          <w:szCs w:val="28"/>
          <w:lang w:val="ru-RU"/>
        </w:rPr>
        <w:t>1</w:t>
      </w:r>
      <w:r w:rsidR="00092D66" w:rsidRPr="005114BE">
        <w:rPr>
          <w:noProof w:val="0"/>
          <w:sz w:val="28"/>
          <w:szCs w:val="28"/>
          <w:lang w:val="x-none"/>
        </w:rPr>
        <w:t>-ис (инвестиции)</w:t>
      </w:r>
      <w:r w:rsidR="00092D66" w:rsidRPr="005114BE">
        <w:rPr>
          <w:noProof w:val="0"/>
          <w:sz w:val="28"/>
          <w:szCs w:val="28"/>
          <w:lang w:val="ru-RU"/>
        </w:rPr>
        <w:t xml:space="preserve"> следует относить к основному виду экономической деятельности организации.</w:t>
      </w:r>
    </w:p>
    <w:p w:rsidR="00092D66" w:rsidRDefault="00092D66" w:rsidP="00092D66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092D66" w:rsidRPr="00092D66" w:rsidRDefault="00092D66" w:rsidP="00092D66">
      <w:pPr>
        <w:autoSpaceDE w:val="0"/>
        <w:autoSpaceDN w:val="0"/>
        <w:adjustRightInd w:val="0"/>
        <w:jc w:val="both"/>
        <w:rPr>
          <w:bCs/>
          <w:i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  <w:lang w:val="ru-RU"/>
        </w:rPr>
        <w:t>Вопрос</w:t>
      </w:r>
      <w:r w:rsidRPr="005114BE">
        <w:rPr>
          <w:b/>
          <w:bCs/>
          <w:sz w:val="28"/>
          <w:szCs w:val="28"/>
          <w:u w:val="single"/>
          <w:lang w:val="ru-RU"/>
        </w:rPr>
        <w:t>:</w:t>
      </w:r>
      <w:r w:rsidRPr="005114BE">
        <w:rPr>
          <w:b/>
          <w:bCs/>
          <w:sz w:val="28"/>
          <w:szCs w:val="28"/>
          <w:lang w:val="ru-RU"/>
        </w:rPr>
        <w:t> </w:t>
      </w:r>
      <w:r w:rsidRPr="00092D66">
        <w:rPr>
          <w:bCs/>
          <w:i/>
          <w:sz w:val="28"/>
          <w:szCs w:val="28"/>
          <w:lang w:val="ru-RU"/>
        </w:rPr>
        <w:t>Необходимо</w:t>
      </w:r>
      <w:r>
        <w:rPr>
          <w:b/>
          <w:bCs/>
          <w:sz w:val="28"/>
          <w:szCs w:val="28"/>
          <w:lang w:val="ru-RU"/>
        </w:rPr>
        <w:t xml:space="preserve"> </w:t>
      </w:r>
      <w:r w:rsidRPr="00092D66">
        <w:rPr>
          <w:bCs/>
          <w:i/>
          <w:sz w:val="28"/>
          <w:szCs w:val="28"/>
          <w:lang w:val="ru-RU"/>
        </w:rPr>
        <w:t xml:space="preserve">ли включать в строку 0250 </w:t>
      </w:r>
      <w:r>
        <w:rPr>
          <w:bCs/>
          <w:i/>
          <w:sz w:val="28"/>
          <w:szCs w:val="28"/>
          <w:lang w:val="ru-RU"/>
        </w:rPr>
        <w:t xml:space="preserve">графу 1 </w:t>
      </w:r>
      <w:r w:rsidRPr="00092D66">
        <w:rPr>
          <w:bCs/>
          <w:i/>
          <w:sz w:val="28"/>
          <w:szCs w:val="28"/>
          <w:lang w:val="ru-RU"/>
        </w:rPr>
        <w:t>«Введено в эксплуатацию основных средств» стоимость введенных в эксплуатацию объектов интеллектуальной собственности</w:t>
      </w:r>
      <w:r w:rsidRPr="00092D66">
        <w:rPr>
          <w:i/>
          <w:sz w:val="28"/>
          <w:szCs w:val="28"/>
          <w:lang w:val="ru-RU"/>
        </w:rPr>
        <w:t>?</w:t>
      </w:r>
    </w:p>
    <w:p w:rsidR="00092D66" w:rsidRPr="00092D66" w:rsidRDefault="00092D66" w:rsidP="00092D66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  <w:bookmarkStart w:id="0" w:name="_GoBack"/>
      <w:bookmarkEnd w:id="0"/>
      <w:r w:rsidRPr="00092D66">
        <w:rPr>
          <w:b/>
          <w:sz w:val="28"/>
          <w:szCs w:val="28"/>
          <w:u w:val="single"/>
          <w:lang w:val="ru-RU"/>
        </w:rPr>
        <w:t>Ответ:</w:t>
      </w:r>
      <w:r w:rsidRPr="00092D66">
        <w:rPr>
          <w:sz w:val="28"/>
          <w:szCs w:val="28"/>
          <w:lang w:val="ru-RU"/>
        </w:rPr>
        <w:t xml:space="preserve"> </w:t>
      </w:r>
      <w:r w:rsidRPr="00092D66">
        <w:rPr>
          <w:noProof w:val="0"/>
          <w:sz w:val="28"/>
          <w:szCs w:val="28"/>
          <w:lang w:val="ru-RU"/>
        </w:rPr>
        <w:t xml:space="preserve">В форме 1-ис (инвестиции) в строке 0250 по графе 1 отражается стоимость введенных в эксплуатацию основных средств, следовательно, стоимость введенных в эксплуатацию объектов интеллектуальной собственности, принятых к бухгалтерскому учету в качестве нематериальных активов, по данному показателю не отражается. </w:t>
      </w:r>
    </w:p>
    <w:p w:rsidR="00A05A00" w:rsidRDefault="00A05A00" w:rsidP="00DF2C16">
      <w:pPr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  <w:lang w:val="ru-RU"/>
        </w:rPr>
      </w:pPr>
    </w:p>
    <w:p w:rsidR="00540F9D" w:rsidRPr="005114BE" w:rsidRDefault="00540F9D" w:rsidP="00431BA7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  <w:lang w:val="ru-RU"/>
        </w:rPr>
        <w:t>Вопрос</w:t>
      </w:r>
      <w:r w:rsidRPr="005114BE">
        <w:rPr>
          <w:b/>
          <w:bCs/>
          <w:sz w:val="28"/>
          <w:szCs w:val="28"/>
          <w:u w:val="single"/>
          <w:lang w:val="ru-RU"/>
        </w:rPr>
        <w:t>:</w:t>
      </w:r>
      <w:r w:rsidRPr="005114BE">
        <w:rPr>
          <w:b/>
          <w:bCs/>
          <w:sz w:val="28"/>
          <w:szCs w:val="28"/>
          <w:lang w:val="ru-RU"/>
        </w:rPr>
        <w:t> </w:t>
      </w:r>
      <w:r w:rsidRPr="005114BE">
        <w:rPr>
          <w:bCs/>
          <w:i/>
          <w:iCs/>
          <w:sz w:val="28"/>
          <w:szCs w:val="28"/>
          <w:lang w:val="ru-RU"/>
        </w:rPr>
        <w:t>Следует ли отражать</w:t>
      </w:r>
      <w:r w:rsidRPr="005114BE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5114BE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5114BE">
        <w:rPr>
          <w:i/>
          <w:sz w:val="28"/>
          <w:szCs w:val="28"/>
        </w:rPr>
        <w:t xml:space="preserve"> </w:t>
      </w:r>
      <w:r w:rsidRPr="005114BE">
        <w:rPr>
          <w:i/>
          <w:sz w:val="28"/>
          <w:szCs w:val="28"/>
          <w:lang w:val="ru-RU"/>
        </w:rPr>
        <w:t>формы 1</w:t>
      </w:r>
      <w:r w:rsidRPr="005114BE">
        <w:rPr>
          <w:i/>
          <w:sz w:val="28"/>
          <w:szCs w:val="28"/>
        </w:rPr>
        <w:t>-ис (инвестиции</w:t>
      </w:r>
      <w:r w:rsidRPr="005114BE">
        <w:rPr>
          <w:i/>
          <w:sz w:val="28"/>
          <w:szCs w:val="28"/>
          <w:lang w:val="ru-RU"/>
        </w:rPr>
        <w:t>)?</w:t>
      </w:r>
    </w:p>
    <w:p w:rsidR="00540F9D" w:rsidRPr="005114BE" w:rsidRDefault="00540F9D" w:rsidP="00431BA7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</w:rPr>
        <w:t>Ответ:</w:t>
      </w:r>
      <w:r w:rsidRPr="005114BE">
        <w:rPr>
          <w:sz w:val="28"/>
          <w:szCs w:val="28"/>
        </w:rPr>
        <w:t xml:space="preserve"> </w:t>
      </w:r>
      <w:r w:rsidRPr="005114BE">
        <w:rPr>
          <w:bCs/>
          <w:sz w:val="28"/>
          <w:szCs w:val="28"/>
          <w:lang w:val="ru-RU"/>
        </w:rPr>
        <w:t>Перечень</w:t>
      </w:r>
      <w:r w:rsidRPr="005114BE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</w:t>
      </w:r>
      <w:r w:rsidRPr="005114BE">
        <w:rPr>
          <w:bCs/>
          <w:sz w:val="28"/>
          <w:szCs w:val="28"/>
          <w:lang w:val="ru-RU"/>
        </w:rPr>
        <w:t>в строительных правилах СП 1.04.01-2021 «</w:t>
      </w:r>
      <w:r w:rsidRPr="005114BE">
        <w:rPr>
          <w:sz w:val="28"/>
          <w:szCs w:val="28"/>
        </w:rPr>
        <w:t>Ремонт</w:t>
      </w:r>
      <w:r w:rsidRPr="005114BE">
        <w:rPr>
          <w:sz w:val="28"/>
          <w:szCs w:val="28"/>
          <w:lang w:val="ru-RU"/>
        </w:rPr>
        <w:t xml:space="preserve"> и модернизация </w:t>
      </w:r>
      <w:r w:rsidRPr="005114BE">
        <w:rPr>
          <w:sz w:val="28"/>
          <w:szCs w:val="28"/>
        </w:rPr>
        <w:t>зданий и сооружений</w:t>
      </w:r>
      <w:r w:rsidRPr="005114BE">
        <w:rPr>
          <w:sz w:val="28"/>
          <w:szCs w:val="28"/>
          <w:lang w:val="ru-RU"/>
        </w:rPr>
        <w:t xml:space="preserve">» </w:t>
      </w:r>
      <w:r w:rsidRPr="005114BE">
        <w:rPr>
          <w:rStyle w:val="title"/>
          <w:b w:val="0"/>
          <w:lang w:val="ru-RU"/>
        </w:rPr>
        <w:t xml:space="preserve">(постановление </w:t>
      </w:r>
      <w:r w:rsidRPr="005114BE">
        <w:rPr>
          <w:rStyle w:val="title"/>
          <w:b w:val="0"/>
        </w:rPr>
        <w:t xml:space="preserve">Министерства архитектуры и строительства Республики Беларусь от </w:t>
      </w:r>
      <w:r w:rsidRPr="005114BE">
        <w:rPr>
          <w:rStyle w:val="title"/>
          <w:b w:val="0"/>
          <w:lang w:val="ru-RU"/>
        </w:rPr>
        <w:t>22</w:t>
      </w:r>
      <w:r w:rsidRPr="005114BE">
        <w:rPr>
          <w:rStyle w:val="title"/>
          <w:b w:val="0"/>
        </w:rPr>
        <w:t>.</w:t>
      </w:r>
      <w:r w:rsidRPr="005114BE">
        <w:rPr>
          <w:rStyle w:val="title"/>
          <w:b w:val="0"/>
          <w:lang w:val="ru-RU"/>
        </w:rPr>
        <w:t>12</w:t>
      </w:r>
      <w:r w:rsidRPr="005114BE">
        <w:rPr>
          <w:rStyle w:val="title"/>
          <w:b w:val="0"/>
        </w:rPr>
        <w:t>.20</w:t>
      </w:r>
      <w:r w:rsidRPr="005114BE">
        <w:rPr>
          <w:rStyle w:val="title"/>
          <w:b w:val="0"/>
          <w:lang w:val="ru-RU"/>
        </w:rPr>
        <w:t>21</w:t>
      </w:r>
      <w:r w:rsidRPr="005114BE">
        <w:rPr>
          <w:rStyle w:val="title"/>
          <w:b w:val="0"/>
        </w:rPr>
        <w:t xml:space="preserve"> № </w:t>
      </w:r>
      <w:r w:rsidRPr="005114BE">
        <w:rPr>
          <w:rStyle w:val="title"/>
          <w:b w:val="0"/>
          <w:lang w:val="ru-RU"/>
        </w:rPr>
        <w:t>106)</w:t>
      </w:r>
      <w:r w:rsidRPr="005114BE">
        <w:rPr>
          <w:rStyle w:val="title"/>
          <w:b w:val="0"/>
        </w:rPr>
        <w:t>.</w:t>
      </w:r>
      <w:r w:rsidRPr="005114BE">
        <w:rPr>
          <w:rStyle w:val="title"/>
          <w:b w:val="0"/>
          <w:lang w:val="ru-RU"/>
        </w:rPr>
        <w:t xml:space="preserve"> </w:t>
      </w:r>
      <w:r w:rsidR="006044FF">
        <w:rPr>
          <w:rStyle w:val="title"/>
          <w:b w:val="0"/>
          <w:lang w:val="ru-RU"/>
        </w:rPr>
        <w:br/>
      </w:r>
      <w:r w:rsidRPr="005114BE">
        <w:rPr>
          <w:sz w:val="28"/>
          <w:szCs w:val="28"/>
          <w:lang w:val="ru-RU"/>
        </w:rPr>
        <w:t xml:space="preserve">В соответствии с пунктом 1 приложения </w:t>
      </w:r>
      <w:r w:rsidR="00ED51D0" w:rsidRPr="001C5D24">
        <w:rPr>
          <w:sz w:val="28"/>
          <w:szCs w:val="28"/>
          <w:lang w:val="ru-RU"/>
        </w:rPr>
        <w:t>В</w:t>
      </w:r>
      <w:r w:rsidR="00ED51D0">
        <w:rPr>
          <w:sz w:val="28"/>
          <w:szCs w:val="28"/>
          <w:lang w:val="ru-RU"/>
        </w:rPr>
        <w:t xml:space="preserve"> </w:t>
      </w:r>
      <w:r w:rsidRPr="005114BE">
        <w:rPr>
          <w:sz w:val="28"/>
          <w:szCs w:val="28"/>
          <w:lang w:val="ru-RU"/>
        </w:rPr>
        <w:t xml:space="preserve">к </w:t>
      </w:r>
      <w:r w:rsidRPr="005114BE">
        <w:rPr>
          <w:bCs/>
          <w:sz w:val="28"/>
          <w:szCs w:val="28"/>
          <w:lang w:val="ru-RU"/>
        </w:rPr>
        <w:t>СП 1.04.01-2021 работы по приведению всех элементов здания в соответствие с современными нормативными требованиями по термическому сопротивлению (тепловая модернизация) относятся к основным видам работ, выполняемым при модернизации зданий.</w:t>
      </w:r>
    </w:p>
    <w:p w:rsidR="00540F9D" w:rsidRPr="005114BE" w:rsidRDefault="00540F9D" w:rsidP="00431B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114BE">
        <w:rPr>
          <w:bCs/>
          <w:sz w:val="28"/>
          <w:szCs w:val="28"/>
          <w:lang w:val="ru-RU"/>
        </w:rPr>
        <w:lastRenderedPageBreak/>
        <w:t xml:space="preserve">Следовательно, затраты по тепловой модернизации действующего жилищного фонда отражаются в объеме инвестиций в основной капитал. </w:t>
      </w:r>
    </w:p>
    <w:p w:rsidR="00540F9D" w:rsidRPr="00BE47FF" w:rsidRDefault="00540F9D" w:rsidP="00431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114BE">
        <w:rPr>
          <w:sz w:val="28"/>
          <w:szCs w:val="28"/>
          <w:lang w:val="ru-RU"/>
        </w:rPr>
        <w:t>Вместе с тем, для целей статистического учета з</w:t>
      </w:r>
      <w:r w:rsidRPr="005114BE">
        <w:rPr>
          <w:sz w:val="28"/>
          <w:szCs w:val="28"/>
        </w:rPr>
        <w:t>атраты по тепловой модернизации действующего жилищного фонда</w:t>
      </w:r>
      <w:r w:rsidRPr="005114BE">
        <w:rPr>
          <w:sz w:val="28"/>
          <w:szCs w:val="28"/>
          <w:lang w:val="ru-RU"/>
        </w:rPr>
        <w:t xml:space="preserve"> в форме 1</w:t>
      </w:r>
      <w:r w:rsidRPr="005114BE">
        <w:rPr>
          <w:sz w:val="28"/>
          <w:szCs w:val="28"/>
        </w:rPr>
        <w:t>-ис (инвестиции)</w:t>
      </w:r>
      <w:r w:rsidRPr="005114BE">
        <w:rPr>
          <w:sz w:val="28"/>
          <w:szCs w:val="28"/>
          <w:lang w:val="ru-RU"/>
        </w:rPr>
        <w:t xml:space="preserve"> при распределении по видам </w:t>
      </w:r>
      <w:r w:rsidRPr="005114BE">
        <w:rPr>
          <w:sz w:val="28"/>
          <w:szCs w:val="28"/>
        </w:rPr>
        <w:t>экономической деятельности</w:t>
      </w:r>
      <w:r w:rsidRPr="005114BE">
        <w:rPr>
          <w:sz w:val="28"/>
          <w:szCs w:val="28"/>
          <w:lang w:val="ru-RU"/>
        </w:rPr>
        <w:t xml:space="preserve"> отражаются по коду 68320 </w:t>
      </w:r>
      <w:r w:rsidRPr="005114BE">
        <w:rPr>
          <w:sz w:val="28"/>
          <w:szCs w:val="28"/>
        </w:rPr>
        <w:t>«Управление недвижимым имуществом»</w:t>
      </w:r>
      <w:r w:rsidR="00DC78FA">
        <w:rPr>
          <w:sz w:val="28"/>
          <w:szCs w:val="28"/>
          <w:lang w:val="ru-RU"/>
        </w:rPr>
        <w:t xml:space="preserve">. </w:t>
      </w:r>
      <w:r w:rsidR="00DC78FA" w:rsidRPr="00BE47FF">
        <w:rPr>
          <w:sz w:val="28"/>
          <w:szCs w:val="28"/>
          <w:lang w:val="ru-RU"/>
        </w:rPr>
        <w:t>По</w:t>
      </w:r>
      <w:r w:rsidRPr="00BE47FF">
        <w:rPr>
          <w:sz w:val="28"/>
          <w:szCs w:val="28"/>
          <w:lang w:val="ru-RU"/>
        </w:rPr>
        <w:t xml:space="preserve"> строк</w:t>
      </w:r>
      <w:r w:rsidR="00DC78FA" w:rsidRPr="00BE47FF">
        <w:rPr>
          <w:sz w:val="28"/>
          <w:szCs w:val="28"/>
          <w:lang w:val="ru-RU"/>
        </w:rPr>
        <w:t>е</w:t>
      </w:r>
      <w:r w:rsidRPr="00BE47FF">
        <w:rPr>
          <w:sz w:val="28"/>
          <w:szCs w:val="28"/>
          <w:lang w:val="ru-RU"/>
        </w:rPr>
        <w:t xml:space="preserve"> 0502 «Жилые дома и общежития</w:t>
      </w:r>
      <w:r w:rsidRPr="00BE47FF">
        <w:rPr>
          <w:sz w:val="28"/>
          <w:szCs w:val="28"/>
        </w:rPr>
        <w:t>»</w:t>
      </w:r>
      <w:r w:rsidR="00DC78FA" w:rsidRPr="00BE47FF">
        <w:rPr>
          <w:sz w:val="28"/>
          <w:szCs w:val="28"/>
          <w:lang w:val="ru-RU"/>
        </w:rPr>
        <w:t xml:space="preserve"> данные затраты не отражаются</w:t>
      </w:r>
      <w:r w:rsidRPr="00BE47FF">
        <w:rPr>
          <w:sz w:val="28"/>
          <w:szCs w:val="28"/>
          <w:lang w:val="ru-RU"/>
        </w:rPr>
        <w:t>.</w:t>
      </w:r>
    </w:p>
    <w:p w:rsidR="000455B1" w:rsidRPr="005114BE" w:rsidRDefault="000455B1" w:rsidP="00431BA7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  <w:lang w:val="ru-RU"/>
        </w:rPr>
      </w:pPr>
    </w:p>
    <w:p w:rsidR="003F41F4" w:rsidRPr="005114BE" w:rsidRDefault="003F41F4" w:rsidP="00431BA7">
      <w:pPr>
        <w:jc w:val="both"/>
        <w:rPr>
          <w:rFonts w:eastAsiaTheme="minorHAnsi"/>
          <w:i/>
          <w:iCs/>
          <w:noProof w:val="0"/>
          <w:sz w:val="28"/>
          <w:szCs w:val="28"/>
          <w:lang w:val="ru-RU" w:eastAsia="en-US"/>
        </w:rPr>
      </w:pPr>
      <w:r w:rsidRPr="005114BE">
        <w:rPr>
          <w:b/>
          <w:sz w:val="28"/>
          <w:szCs w:val="28"/>
          <w:u w:val="single"/>
        </w:rPr>
        <w:t>Вопрос:</w:t>
      </w:r>
      <w:r w:rsidRPr="005114BE">
        <w:rPr>
          <w:b/>
          <w:sz w:val="28"/>
          <w:szCs w:val="28"/>
        </w:rPr>
        <w:t xml:space="preserve"> </w:t>
      </w:r>
      <w:r w:rsidRPr="005114BE">
        <w:rPr>
          <w:sz w:val="28"/>
          <w:szCs w:val="28"/>
          <w:lang w:val="ru-RU"/>
        </w:rPr>
        <w:t>О</w:t>
      </w:r>
      <w:r w:rsidRPr="005114BE">
        <w:rPr>
          <w:i/>
          <w:sz w:val="28"/>
          <w:szCs w:val="28"/>
          <w:lang w:val="ru-RU"/>
        </w:rPr>
        <w:t xml:space="preserve">тражаются ли в форме </w:t>
      </w:r>
      <w:r w:rsidR="00981BCE" w:rsidRPr="005114BE">
        <w:rPr>
          <w:i/>
          <w:sz w:val="28"/>
          <w:szCs w:val="28"/>
          <w:lang w:val="ru-RU"/>
        </w:rPr>
        <w:t>1</w:t>
      </w:r>
      <w:r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-ис (инвестиции) субсидии, предназначенные для уплаты </w:t>
      </w:r>
      <w:r w:rsidRPr="005114BE">
        <w:rPr>
          <w:rFonts w:eastAsiaTheme="minorHAnsi"/>
          <w:i/>
          <w:noProof w:val="0"/>
          <w:sz w:val="28"/>
          <w:szCs w:val="28"/>
          <w:lang w:val="ru-RU" w:eastAsia="en-US"/>
        </w:rPr>
        <w:t>части процентов за пользование кредитами</w:t>
      </w:r>
      <w:r w:rsidR="00981BCE" w:rsidRPr="005114BE">
        <w:rPr>
          <w:rFonts w:eastAsiaTheme="minorHAnsi"/>
          <w:i/>
          <w:noProof w:val="0"/>
          <w:sz w:val="28"/>
          <w:szCs w:val="28"/>
          <w:lang w:val="ru-RU" w:eastAsia="en-US"/>
        </w:rPr>
        <w:t>, которые используются на строительство жилья</w:t>
      </w:r>
      <w:r w:rsidRPr="005114BE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, </w:t>
      </w:r>
      <w:r w:rsidR="00246F77" w:rsidRPr="005114BE">
        <w:rPr>
          <w:rFonts w:eastAsiaTheme="minorHAnsi"/>
          <w:i/>
          <w:noProof w:val="0"/>
          <w:sz w:val="28"/>
          <w:szCs w:val="28"/>
          <w:lang w:val="ru-RU" w:eastAsia="en-US"/>
        </w:rPr>
        <w:t>и субсидии на</w:t>
      </w:r>
      <w:r w:rsidRPr="005114BE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погашение основного долга по этим кредитам (</w:t>
      </w:r>
      <w:r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Указ </w:t>
      </w:r>
      <w:r w:rsidRPr="005114BE">
        <w:rPr>
          <w:i/>
          <w:sz w:val="28"/>
          <w:szCs w:val="28"/>
        </w:rPr>
        <w:t>Президента Республики Беларусь от 04.07.2017 № 240</w:t>
      </w:r>
      <w:r w:rsidRPr="005114BE">
        <w:rPr>
          <w:i/>
          <w:sz w:val="28"/>
          <w:szCs w:val="28"/>
          <w:lang w:val="ru-RU"/>
        </w:rPr>
        <w:t xml:space="preserve"> </w:t>
      </w:r>
      <w:r w:rsidRPr="005114BE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«О государственной поддержке граждан при строительстве (реконструкции) жилых помещений»)?</w:t>
      </w:r>
    </w:p>
    <w:p w:rsidR="003F41F4" w:rsidRPr="005114BE" w:rsidRDefault="003F41F4" w:rsidP="00431B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5114BE">
        <w:rPr>
          <w:b/>
          <w:iCs/>
          <w:sz w:val="28"/>
          <w:szCs w:val="28"/>
          <w:u w:val="single"/>
        </w:rPr>
        <w:t>Ответ:</w:t>
      </w:r>
      <w:r w:rsidRPr="005114BE">
        <w:rPr>
          <w:b/>
          <w:i/>
          <w:iCs/>
          <w:sz w:val="28"/>
          <w:szCs w:val="28"/>
          <w:lang w:val="ru-RU"/>
        </w:rPr>
        <w:t xml:space="preserve"> </w:t>
      </w:r>
      <w:r w:rsidRPr="005114BE">
        <w:rPr>
          <w:rFonts w:eastAsiaTheme="minorHAnsi"/>
          <w:noProof w:val="0"/>
          <w:sz w:val="28"/>
          <w:szCs w:val="28"/>
          <w:lang w:val="ru-RU" w:eastAsia="en-US"/>
        </w:rPr>
        <w:t xml:space="preserve">Нет, не отражаются. </w:t>
      </w:r>
      <w:r w:rsidRPr="005114BE">
        <w:rPr>
          <w:sz w:val="28"/>
          <w:szCs w:val="28"/>
          <w:lang w:val="ru-RU"/>
        </w:rPr>
        <w:t>В государственной статистической отчетности по инвестициям в основной капитал и строительству</w:t>
      </w:r>
      <w:r w:rsidRPr="005114BE">
        <w:rPr>
          <w:sz w:val="28"/>
          <w:szCs w:val="28"/>
        </w:rPr>
        <w:t xml:space="preserve"> освоенный объем инвестиций </w:t>
      </w:r>
      <w:r w:rsidRPr="005114BE">
        <w:rPr>
          <w:sz w:val="28"/>
          <w:szCs w:val="28"/>
          <w:lang w:val="ru-RU"/>
        </w:rPr>
        <w:t xml:space="preserve">по источникам финансирования </w:t>
      </w:r>
      <w:r w:rsidRPr="005114BE">
        <w:rPr>
          <w:sz w:val="28"/>
          <w:szCs w:val="28"/>
        </w:rPr>
        <w:t xml:space="preserve">отражается </w:t>
      </w:r>
      <w:r w:rsidRPr="005114BE">
        <w:rPr>
          <w:sz w:val="28"/>
          <w:szCs w:val="28"/>
          <w:lang w:val="ru-RU"/>
        </w:rPr>
        <w:t xml:space="preserve">в размере фактического использования </w:t>
      </w:r>
      <w:r w:rsidRPr="005114BE">
        <w:rPr>
          <w:sz w:val="28"/>
          <w:szCs w:val="28"/>
        </w:rPr>
        <w:t>в отчетном периоде независимо от источника дальнейшего погашения</w:t>
      </w:r>
      <w:r w:rsidR="00AD16F8" w:rsidRPr="005114BE">
        <w:rPr>
          <w:sz w:val="28"/>
          <w:szCs w:val="28"/>
          <w:lang w:val="ru-RU"/>
        </w:rPr>
        <w:t xml:space="preserve"> кредитных обязательств</w:t>
      </w:r>
      <w:r w:rsidRPr="005114BE">
        <w:rPr>
          <w:sz w:val="28"/>
          <w:szCs w:val="28"/>
        </w:rPr>
        <w:t>.</w:t>
      </w:r>
      <w:r w:rsidRPr="005114BE">
        <w:rPr>
          <w:sz w:val="28"/>
          <w:szCs w:val="28"/>
          <w:lang w:val="ru-RU"/>
        </w:rPr>
        <w:t xml:space="preserve"> </w:t>
      </w:r>
    </w:p>
    <w:p w:rsidR="000455B1" w:rsidRDefault="000455B1" w:rsidP="00431BA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007EAA" w:rsidRPr="00007EAA" w:rsidRDefault="00007EAA" w:rsidP="00007EAA">
      <w:pPr>
        <w:jc w:val="both"/>
        <w:rPr>
          <w:bCs/>
          <w:i/>
          <w:iCs/>
          <w:sz w:val="28"/>
          <w:szCs w:val="28"/>
        </w:rPr>
      </w:pPr>
      <w:r w:rsidRPr="00007EAA">
        <w:rPr>
          <w:b/>
          <w:bCs/>
          <w:i/>
          <w:iCs/>
          <w:sz w:val="28"/>
          <w:szCs w:val="28"/>
          <w:u w:val="single"/>
        </w:rPr>
        <w:t>Вопрос:</w:t>
      </w:r>
      <w:r w:rsidRPr="00007EAA">
        <w:rPr>
          <w:b/>
          <w:bCs/>
          <w:i/>
          <w:iCs/>
          <w:sz w:val="28"/>
          <w:szCs w:val="28"/>
        </w:rPr>
        <w:t xml:space="preserve"> </w:t>
      </w:r>
      <w:r w:rsidRPr="00007EAA">
        <w:rPr>
          <w:bCs/>
          <w:i/>
          <w:iCs/>
          <w:sz w:val="28"/>
          <w:szCs w:val="28"/>
        </w:rPr>
        <w:t xml:space="preserve">Каков порядок отражения в государственной статистической отчетности по форме </w:t>
      </w:r>
      <w:r w:rsidRPr="00007EAA">
        <w:rPr>
          <w:bCs/>
          <w:i/>
          <w:iCs/>
          <w:sz w:val="28"/>
          <w:szCs w:val="28"/>
          <w:lang w:val="ru-RU"/>
        </w:rPr>
        <w:t>1</w:t>
      </w:r>
      <w:r w:rsidRPr="00007EAA">
        <w:rPr>
          <w:bCs/>
          <w:i/>
          <w:iCs/>
          <w:sz w:val="28"/>
          <w:szCs w:val="28"/>
        </w:rPr>
        <w:t xml:space="preserve">-ис (инвестиции) данных об объектах жилищного и социально-культурного </w:t>
      </w:r>
      <w:r w:rsidRPr="00007EAA">
        <w:rPr>
          <w:i/>
          <w:sz w:val="28"/>
          <w:szCs w:val="28"/>
        </w:rPr>
        <w:t>назначения в случае ввода в эксплуатацию отдельными очередями, пусковыми комплексами</w:t>
      </w:r>
      <w:r w:rsidRPr="00007EAA">
        <w:rPr>
          <w:bCs/>
          <w:i/>
          <w:iCs/>
          <w:sz w:val="28"/>
          <w:szCs w:val="28"/>
        </w:rPr>
        <w:t xml:space="preserve">? </w:t>
      </w:r>
    </w:p>
    <w:p w:rsidR="00007EAA" w:rsidRPr="00007EAA" w:rsidRDefault="00007EAA" w:rsidP="00007E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EAA">
        <w:rPr>
          <w:b/>
          <w:bCs/>
          <w:iCs/>
          <w:sz w:val="28"/>
          <w:szCs w:val="28"/>
          <w:u w:val="single"/>
        </w:rPr>
        <w:t>Ответ:</w:t>
      </w:r>
      <w:r w:rsidRPr="00007EAA">
        <w:rPr>
          <w:b/>
          <w:bCs/>
          <w:iCs/>
          <w:sz w:val="28"/>
          <w:szCs w:val="28"/>
        </w:rPr>
        <w:t>  </w:t>
      </w:r>
      <w:r w:rsidRPr="00007EAA">
        <w:rPr>
          <w:sz w:val="28"/>
          <w:szCs w:val="28"/>
        </w:rPr>
        <w:t>Основанием для заполнения в государственной статистической отчетности показателей о введенных в эксплуатацию объект</w:t>
      </w:r>
      <w:r w:rsidR="00DC78FA">
        <w:rPr>
          <w:sz w:val="28"/>
          <w:szCs w:val="28"/>
          <w:lang w:val="ru-RU"/>
        </w:rPr>
        <w:t>ах</w:t>
      </w:r>
      <w:r w:rsidRPr="00007EAA">
        <w:rPr>
          <w:sz w:val="28"/>
          <w:szCs w:val="28"/>
        </w:rPr>
        <w:t>, а также выделенных в проектной документации очеред</w:t>
      </w:r>
      <w:r w:rsidR="00DC78FA">
        <w:rPr>
          <w:sz w:val="28"/>
          <w:szCs w:val="28"/>
          <w:lang w:val="ru-RU"/>
        </w:rPr>
        <w:t>ях</w:t>
      </w:r>
      <w:r w:rsidRPr="00007EAA">
        <w:rPr>
          <w:sz w:val="28"/>
          <w:szCs w:val="28"/>
        </w:rPr>
        <w:t xml:space="preserve"> строительства, пусковых комплекс</w:t>
      </w:r>
      <w:r w:rsidR="00DC78FA">
        <w:rPr>
          <w:sz w:val="28"/>
          <w:szCs w:val="28"/>
          <w:lang w:val="ru-RU"/>
        </w:rPr>
        <w:t>ах</w:t>
      </w:r>
      <w:r w:rsidRPr="00007EAA">
        <w:rPr>
          <w:sz w:val="28"/>
          <w:szCs w:val="28"/>
        </w:rPr>
        <w:t>, являются данные актов приемки объектов в эксплуатацию, оформленных и утвержденных в порядке, установленном законодательством.</w:t>
      </w:r>
    </w:p>
    <w:p w:rsidR="00A32D1D" w:rsidRPr="00F02A83" w:rsidRDefault="00A32D1D" w:rsidP="00A32D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02A83">
        <w:rPr>
          <w:sz w:val="28"/>
          <w:szCs w:val="28"/>
          <w:lang w:val="ru-RU"/>
        </w:rPr>
        <w:t xml:space="preserve">По объектам </w:t>
      </w:r>
      <w:r w:rsidRPr="00F02A83">
        <w:rPr>
          <w:sz w:val="28"/>
          <w:szCs w:val="28"/>
        </w:rPr>
        <w:t>жилищного и социально-культурного назначения</w:t>
      </w:r>
      <w:r w:rsidRPr="00F02A83">
        <w:rPr>
          <w:sz w:val="28"/>
          <w:szCs w:val="28"/>
          <w:lang w:val="ru-RU"/>
        </w:rPr>
        <w:t xml:space="preserve">, вводимых в </w:t>
      </w:r>
      <w:r w:rsidRPr="00F02A83">
        <w:rPr>
          <w:bCs/>
          <w:iCs/>
          <w:sz w:val="28"/>
          <w:szCs w:val="28"/>
        </w:rPr>
        <w:t>эксплуатацию</w:t>
      </w:r>
      <w:r w:rsidRPr="00F02A83">
        <w:rPr>
          <w:sz w:val="28"/>
          <w:szCs w:val="28"/>
        </w:rPr>
        <w:t xml:space="preserve"> отдельными очередями, пусковыми комплексами, в форме </w:t>
      </w:r>
      <w:r w:rsidRPr="00F02A83">
        <w:rPr>
          <w:sz w:val="28"/>
          <w:szCs w:val="28"/>
          <w:lang w:val="ru-RU"/>
        </w:rPr>
        <w:br/>
        <w:t>1</w:t>
      </w:r>
      <w:r w:rsidRPr="00F02A83">
        <w:rPr>
          <w:sz w:val="28"/>
          <w:szCs w:val="28"/>
        </w:rPr>
        <w:t xml:space="preserve">-ис (инвестиции) в разделе </w:t>
      </w:r>
      <w:r w:rsidRPr="00F02A83">
        <w:rPr>
          <w:sz w:val="28"/>
          <w:szCs w:val="28"/>
          <w:lang w:val="en-US"/>
        </w:rPr>
        <w:t>IV</w:t>
      </w:r>
      <w:r w:rsidRPr="00F02A83">
        <w:rPr>
          <w:sz w:val="28"/>
          <w:szCs w:val="28"/>
        </w:rPr>
        <w:t xml:space="preserve"> «Строительство объектов жилищно-гражданского назначения» следует отражать данные о введенных в эксплуатацию мощностях (общая площадь, койки, посещения в смену, места и тому подобное).</w:t>
      </w:r>
      <w:r w:rsidRPr="00F02A83">
        <w:rPr>
          <w:b/>
          <w:sz w:val="28"/>
          <w:szCs w:val="28"/>
        </w:rPr>
        <w:t xml:space="preserve"> </w:t>
      </w:r>
      <w:r w:rsidRPr="00F02A83">
        <w:rPr>
          <w:sz w:val="28"/>
          <w:szCs w:val="28"/>
        </w:rPr>
        <w:t xml:space="preserve">При этом данные о количестве объектов отражаются в форме </w:t>
      </w:r>
      <w:r w:rsidRPr="00F02A83">
        <w:rPr>
          <w:sz w:val="28"/>
          <w:szCs w:val="28"/>
          <w:lang w:val="ru-RU"/>
        </w:rPr>
        <w:t>1</w:t>
      </w:r>
      <w:r w:rsidRPr="00F02A83">
        <w:rPr>
          <w:sz w:val="28"/>
          <w:szCs w:val="28"/>
        </w:rPr>
        <w:t>-ис (инвестиции) только после ввода в эксплуатацию объекта (жилой дом, поликлиника, больница и так далее) в целом.</w:t>
      </w:r>
    </w:p>
    <w:p w:rsidR="00007EAA" w:rsidRPr="00F02A83" w:rsidRDefault="00007EAA" w:rsidP="00A32D1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</w:p>
    <w:sectPr w:rsidR="00007EAA" w:rsidRPr="00F02A83" w:rsidSect="00563F15">
      <w:headerReference w:type="default" r:id="rId14"/>
      <w:pgSz w:w="11906" w:h="16838" w:code="9"/>
      <w:pgMar w:top="1134" w:right="567" w:bottom="99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1B" w:rsidRDefault="00DF1C1B" w:rsidP="004B50AF">
      <w:r>
        <w:separator/>
      </w:r>
    </w:p>
  </w:endnote>
  <w:endnote w:type="continuationSeparator" w:id="0">
    <w:p w:rsidR="00DF1C1B" w:rsidRDefault="00DF1C1B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1B" w:rsidRDefault="00DF1C1B" w:rsidP="004B50AF">
      <w:r>
        <w:separator/>
      </w:r>
    </w:p>
  </w:footnote>
  <w:footnote w:type="continuationSeparator" w:id="0">
    <w:p w:rsidR="00DF1C1B" w:rsidRDefault="00DF1C1B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342021"/>
      <w:docPartObj>
        <w:docPartGallery w:val="Page Numbers (Top of Page)"/>
        <w:docPartUnique/>
      </w:docPartObj>
    </w:sdtPr>
    <w:sdtEndPr/>
    <w:sdtContent>
      <w:p w:rsidR="00ED5039" w:rsidRDefault="00ED50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D66"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BDB"/>
    <w:multiLevelType w:val="hybridMultilevel"/>
    <w:tmpl w:val="E11EDB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29"/>
    <w:rsid w:val="0000072F"/>
    <w:rsid w:val="0000284F"/>
    <w:rsid w:val="00007747"/>
    <w:rsid w:val="00007EAA"/>
    <w:rsid w:val="0001000B"/>
    <w:rsid w:val="000134B2"/>
    <w:rsid w:val="00014A30"/>
    <w:rsid w:val="000156C8"/>
    <w:rsid w:val="00015D4A"/>
    <w:rsid w:val="00023890"/>
    <w:rsid w:val="00031C7C"/>
    <w:rsid w:val="0003210F"/>
    <w:rsid w:val="0003393A"/>
    <w:rsid w:val="00036FC2"/>
    <w:rsid w:val="00041312"/>
    <w:rsid w:val="0004187F"/>
    <w:rsid w:val="000434D3"/>
    <w:rsid w:val="00044A26"/>
    <w:rsid w:val="000455B1"/>
    <w:rsid w:val="00046366"/>
    <w:rsid w:val="00046816"/>
    <w:rsid w:val="00062DD9"/>
    <w:rsid w:val="00063FEF"/>
    <w:rsid w:val="00066056"/>
    <w:rsid w:val="00067669"/>
    <w:rsid w:val="00067D6E"/>
    <w:rsid w:val="00067FC1"/>
    <w:rsid w:val="000719CB"/>
    <w:rsid w:val="00082A71"/>
    <w:rsid w:val="00084C33"/>
    <w:rsid w:val="00086DED"/>
    <w:rsid w:val="00090FC5"/>
    <w:rsid w:val="0009135A"/>
    <w:rsid w:val="0009173F"/>
    <w:rsid w:val="00092D66"/>
    <w:rsid w:val="00092FCA"/>
    <w:rsid w:val="000944E5"/>
    <w:rsid w:val="000963E1"/>
    <w:rsid w:val="00096E23"/>
    <w:rsid w:val="000A0691"/>
    <w:rsid w:val="000A52F6"/>
    <w:rsid w:val="000B7F17"/>
    <w:rsid w:val="000C2D3D"/>
    <w:rsid w:val="000C352C"/>
    <w:rsid w:val="000C6905"/>
    <w:rsid w:val="000C7227"/>
    <w:rsid w:val="000D068A"/>
    <w:rsid w:val="000D165D"/>
    <w:rsid w:val="000D3206"/>
    <w:rsid w:val="000E0687"/>
    <w:rsid w:val="000E0F95"/>
    <w:rsid w:val="000E1D6E"/>
    <w:rsid w:val="000E27CB"/>
    <w:rsid w:val="000E7DE7"/>
    <w:rsid w:val="000F09AA"/>
    <w:rsid w:val="000F1A66"/>
    <w:rsid w:val="000F1B2D"/>
    <w:rsid w:val="000F295F"/>
    <w:rsid w:val="000F6DD3"/>
    <w:rsid w:val="00101333"/>
    <w:rsid w:val="001027D7"/>
    <w:rsid w:val="00107965"/>
    <w:rsid w:val="001118CA"/>
    <w:rsid w:val="00111DD6"/>
    <w:rsid w:val="00112748"/>
    <w:rsid w:val="00113785"/>
    <w:rsid w:val="00116FEB"/>
    <w:rsid w:val="001212A8"/>
    <w:rsid w:val="00121C0D"/>
    <w:rsid w:val="00122503"/>
    <w:rsid w:val="001234CF"/>
    <w:rsid w:val="00124301"/>
    <w:rsid w:val="001268B4"/>
    <w:rsid w:val="00126FB5"/>
    <w:rsid w:val="00132AA6"/>
    <w:rsid w:val="001331AB"/>
    <w:rsid w:val="00135650"/>
    <w:rsid w:val="0014290B"/>
    <w:rsid w:val="001432D0"/>
    <w:rsid w:val="001434F4"/>
    <w:rsid w:val="00147AD7"/>
    <w:rsid w:val="00151267"/>
    <w:rsid w:val="00151386"/>
    <w:rsid w:val="001522B9"/>
    <w:rsid w:val="001543F7"/>
    <w:rsid w:val="00155DE7"/>
    <w:rsid w:val="00163A36"/>
    <w:rsid w:val="00164262"/>
    <w:rsid w:val="00167423"/>
    <w:rsid w:val="0017207E"/>
    <w:rsid w:val="00174D31"/>
    <w:rsid w:val="00175C63"/>
    <w:rsid w:val="001829AF"/>
    <w:rsid w:val="001834A2"/>
    <w:rsid w:val="00183DB6"/>
    <w:rsid w:val="00183FCE"/>
    <w:rsid w:val="00186435"/>
    <w:rsid w:val="0018741D"/>
    <w:rsid w:val="0019247D"/>
    <w:rsid w:val="00194F53"/>
    <w:rsid w:val="00196209"/>
    <w:rsid w:val="0019725C"/>
    <w:rsid w:val="001A3612"/>
    <w:rsid w:val="001A4563"/>
    <w:rsid w:val="001A4FCA"/>
    <w:rsid w:val="001A561B"/>
    <w:rsid w:val="001A6D45"/>
    <w:rsid w:val="001B3C59"/>
    <w:rsid w:val="001B6791"/>
    <w:rsid w:val="001B7625"/>
    <w:rsid w:val="001B7E7F"/>
    <w:rsid w:val="001C0849"/>
    <w:rsid w:val="001C2B5A"/>
    <w:rsid w:val="001C5CDB"/>
    <w:rsid w:val="001C5D24"/>
    <w:rsid w:val="001C79B5"/>
    <w:rsid w:val="001C7E67"/>
    <w:rsid w:val="001D0F08"/>
    <w:rsid w:val="001D16A3"/>
    <w:rsid w:val="001D26E8"/>
    <w:rsid w:val="001D3176"/>
    <w:rsid w:val="001D5C4E"/>
    <w:rsid w:val="001D6C15"/>
    <w:rsid w:val="001E07B6"/>
    <w:rsid w:val="001E43F5"/>
    <w:rsid w:val="001E6A2D"/>
    <w:rsid w:val="001F4DC1"/>
    <w:rsid w:val="001F4DEA"/>
    <w:rsid w:val="001F6FE5"/>
    <w:rsid w:val="00201B59"/>
    <w:rsid w:val="00202314"/>
    <w:rsid w:val="00215C84"/>
    <w:rsid w:val="00216B7B"/>
    <w:rsid w:val="002200F6"/>
    <w:rsid w:val="00222469"/>
    <w:rsid w:val="00223BEF"/>
    <w:rsid w:val="002300D7"/>
    <w:rsid w:val="00230200"/>
    <w:rsid w:val="002326B0"/>
    <w:rsid w:val="002336C6"/>
    <w:rsid w:val="00235041"/>
    <w:rsid w:val="00235A42"/>
    <w:rsid w:val="00237250"/>
    <w:rsid w:val="00240467"/>
    <w:rsid w:val="00244C93"/>
    <w:rsid w:val="00245007"/>
    <w:rsid w:val="00246F77"/>
    <w:rsid w:val="002569B2"/>
    <w:rsid w:val="00256F56"/>
    <w:rsid w:val="00260D57"/>
    <w:rsid w:val="00264AF0"/>
    <w:rsid w:val="00265BAA"/>
    <w:rsid w:val="00266C82"/>
    <w:rsid w:val="002712C6"/>
    <w:rsid w:val="0027191C"/>
    <w:rsid w:val="00271CFC"/>
    <w:rsid w:val="00271F1E"/>
    <w:rsid w:val="00275AC3"/>
    <w:rsid w:val="002771E1"/>
    <w:rsid w:val="002819C8"/>
    <w:rsid w:val="00283138"/>
    <w:rsid w:val="002868B0"/>
    <w:rsid w:val="00286CC3"/>
    <w:rsid w:val="00291574"/>
    <w:rsid w:val="00294F7B"/>
    <w:rsid w:val="002961EB"/>
    <w:rsid w:val="002972E6"/>
    <w:rsid w:val="00297426"/>
    <w:rsid w:val="002A09C4"/>
    <w:rsid w:val="002A1138"/>
    <w:rsid w:val="002A52F8"/>
    <w:rsid w:val="002A5BDD"/>
    <w:rsid w:val="002A6905"/>
    <w:rsid w:val="002B01C5"/>
    <w:rsid w:val="002B2672"/>
    <w:rsid w:val="002B27BE"/>
    <w:rsid w:val="002B332A"/>
    <w:rsid w:val="002B60BD"/>
    <w:rsid w:val="002B77FD"/>
    <w:rsid w:val="002C6B43"/>
    <w:rsid w:val="002D1B8F"/>
    <w:rsid w:val="002D3331"/>
    <w:rsid w:val="002D4F51"/>
    <w:rsid w:val="002D5E19"/>
    <w:rsid w:val="002E11B0"/>
    <w:rsid w:val="002E2642"/>
    <w:rsid w:val="002E4B85"/>
    <w:rsid w:val="002E6E33"/>
    <w:rsid w:val="002E6F8A"/>
    <w:rsid w:val="002F1041"/>
    <w:rsid w:val="002F3DA7"/>
    <w:rsid w:val="002F5371"/>
    <w:rsid w:val="003056DE"/>
    <w:rsid w:val="00306A29"/>
    <w:rsid w:val="003075E4"/>
    <w:rsid w:val="00311810"/>
    <w:rsid w:val="00311F97"/>
    <w:rsid w:val="00313E23"/>
    <w:rsid w:val="003140B7"/>
    <w:rsid w:val="00314722"/>
    <w:rsid w:val="00315397"/>
    <w:rsid w:val="003153FA"/>
    <w:rsid w:val="00316BC0"/>
    <w:rsid w:val="00317629"/>
    <w:rsid w:val="00320205"/>
    <w:rsid w:val="00320B55"/>
    <w:rsid w:val="003241A3"/>
    <w:rsid w:val="00330607"/>
    <w:rsid w:val="00334839"/>
    <w:rsid w:val="00337760"/>
    <w:rsid w:val="003414A0"/>
    <w:rsid w:val="0034400F"/>
    <w:rsid w:val="0034424F"/>
    <w:rsid w:val="00347F2B"/>
    <w:rsid w:val="00354CE8"/>
    <w:rsid w:val="003628FA"/>
    <w:rsid w:val="00372B45"/>
    <w:rsid w:val="003730A9"/>
    <w:rsid w:val="00373420"/>
    <w:rsid w:val="00384C5F"/>
    <w:rsid w:val="003859DE"/>
    <w:rsid w:val="00390661"/>
    <w:rsid w:val="00391E73"/>
    <w:rsid w:val="0039737D"/>
    <w:rsid w:val="003A176A"/>
    <w:rsid w:val="003A20E9"/>
    <w:rsid w:val="003B1871"/>
    <w:rsid w:val="003B1B7F"/>
    <w:rsid w:val="003B2831"/>
    <w:rsid w:val="003B2E4C"/>
    <w:rsid w:val="003B2F5B"/>
    <w:rsid w:val="003B31A5"/>
    <w:rsid w:val="003B4DCD"/>
    <w:rsid w:val="003B5DB4"/>
    <w:rsid w:val="003B5FBD"/>
    <w:rsid w:val="003C2B3B"/>
    <w:rsid w:val="003C5485"/>
    <w:rsid w:val="003C6A14"/>
    <w:rsid w:val="003D4281"/>
    <w:rsid w:val="003D5959"/>
    <w:rsid w:val="003E2157"/>
    <w:rsid w:val="003E6F73"/>
    <w:rsid w:val="003F36D1"/>
    <w:rsid w:val="003F41F4"/>
    <w:rsid w:val="003F53A0"/>
    <w:rsid w:val="003F6034"/>
    <w:rsid w:val="00402E0F"/>
    <w:rsid w:val="00412404"/>
    <w:rsid w:val="004130EC"/>
    <w:rsid w:val="00413DAF"/>
    <w:rsid w:val="00415479"/>
    <w:rsid w:val="00421643"/>
    <w:rsid w:val="00423EC3"/>
    <w:rsid w:val="00424C46"/>
    <w:rsid w:val="004262A2"/>
    <w:rsid w:val="00431BA7"/>
    <w:rsid w:val="00432AA8"/>
    <w:rsid w:val="00433359"/>
    <w:rsid w:val="00433C4A"/>
    <w:rsid w:val="00433DCC"/>
    <w:rsid w:val="004409EB"/>
    <w:rsid w:val="004476C9"/>
    <w:rsid w:val="004511C4"/>
    <w:rsid w:val="00453C15"/>
    <w:rsid w:val="00455A48"/>
    <w:rsid w:val="0046048E"/>
    <w:rsid w:val="004605A2"/>
    <w:rsid w:val="00461063"/>
    <w:rsid w:val="004615C4"/>
    <w:rsid w:val="00465E40"/>
    <w:rsid w:val="004717E6"/>
    <w:rsid w:val="00471AB8"/>
    <w:rsid w:val="00471D4A"/>
    <w:rsid w:val="00473111"/>
    <w:rsid w:val="00474AD9"/>
    <w:rsid w:val="00475908"/>
    <w:rsid w:val="0048031D"/>
    <w:rsid w:val="00481922"/>
    <w:rsid w:val="0048485A"/>
    <w:rsid w:val="0049112F"/>
    <w:rsid w:val="00491619"/>
    <w:rsid w:val="004A2A9A"/>
    <w:rsid w:val="004A3CE7"/>
    <w:rsid w:val="004A4790"/>
    <w:rsid w:val="004A6949"/>
    <w:rsid w:val="004B0045"/>
    <w:rsid w:val="004B0069"/>
    <w:rsid w:val="004B2850"/>
    <w:rsid w:val="004B3108"/>
    <w:rsid w:val="004B4DCE"/>
    <w:rsid w:val="004B50AF"/>
    <w:rsid w:val="004C0768"/>
    <w:rsid w:val="004C52FA"/>
    <w:rsid w:val="004C73C6"/>
    <w:rsid w:val="004D33CC"/>
    <w:rsid w:val="004D45C6"/>
    <w:rsid w:val="004D4E26"/>
    <w:rsid w:val="004E0FE0"/>
    <w:rsid w:val="004E2F17"/>
    <w:rsid w:val="004E7743"/>
    <w:rsid w:val="004F0342"/>
    <w:rsid w:val="004F4320"/>
    <w:rsid w:val="004F61C7"/>
    <w:rsid w:val="004F779D"/>
    <w:rsid w:val="0050169F"/>
    <w:rsid w:val="00501FDB"/>
    <w:rsid w:val="00502B23"/>
    <w:rsid w:val="00507114"/>
    <w:rsid w:val="0051097B"/>
    <w:rsid w:val="005111B0"/>
    <w:rsid w:val="005114BE"/>
    <w:rsid w:val="005159D7"/>
    <w:rsid w:val="00516B6E"/>
    <w:rsid w:val="00517384"/>
    <w:rsid w:val="00521647"/>
    <w:rsid w:val="00524E02"/>
    <w:rsid w:val="0052557A"/>
    <w:rsid w:val="00526DDB"/>
    <w:rsid w:val="00531957"/>
    <w:rsid w:val="00534405"/>
    <w:rsid w:val="0053510C"/>
    <w:rsid w:val="005367E6"/>
    <w:rsid w:val="00536DFB"/>
    <w:rsid w:val="00540F9D"/>
    <w:rsid w:val="005415C6"/>
    <w:rsid w:val="00542109"/>
    <w:rsid w:val="005521C7"/>
    <w:rsid w:val="0055279B"/>
    <w:rsid w:val="00553C51"/>
    <w:rsid w:val="005615B6"/>
    <w:rsid w:val="00561A89"/>
    <w:rsid w:val="00561B5C"/>
    <w:rsid w:val="00562FCB"/>
    <w:rsid w:val="005632E6"/>
    <w:rsid w:val="005635B5"/>
    <w:rsid w:val="00563F15"/>
    <w:rsid w:val="0056558F"/>
    <w:rsid w:val="00566CD2"/>
    <w:rsid w:val="00570DB2"/>
    <w:rsid w:val="005713A5"/>
    <w:rsid w:val="00572EEF"/>
    <w:rsid w:val="00580556"/>
    <w:rsid w:val="005807AF"/>
    <w:rsid w:val="00584B04"/>
    <w:rsid w:val="005850F8"/>
    <w:rsid w:val="00586629"/>
    <w:rsid w:val="00587944"/>
    <w:rsid w:val="005906E0"/>
    <w:rsid w:val="00593697"/>
    <w:rsid w:val="0059394A"/>
    <w:rsid w:val="00593A10"/>
    <w:rsid w:val="00596A53"/>
    <w:rsid w:val="00597456"/>
    <w:rsid w:val="005A34A9"/>
    <w:rsid w:val="005B057E"/>
    <w:rsid w:val="005B28FF"/>
    <w:rsid w:val="005B388A"/>
    <w:rsid w:val="005B775B"/>
    <w:rsid w:val="005B7DE3"/>
    <w:rsid w:val="005C0B0C"/>
    <w:rsid w:val="005C1AFB"/>
    <w:rsid w:val="005C39A1"/>
    <w:rsid w:val="005C408B"/>
    <w:rsid w:val="005C47C2"/>
    <w:rsid w:val="005C50B1"/>
    <w:rsid w:val="005C759D"/>
    <w:rsid w:val="005C7DFA"/>
    <w:rsid w:val="005D376A"/>
    <w:rsid w:val="005D3DB0"/>
    <w:rsid w:val="005D7BF3"/>
    <w:rsid w:val="005E7BFC"/>
    <w:rsid w:val="005F22CA"/>
    <w:rsid w:val="005F54C4"/>
    <w:rsid w:val="005F7F2B"/>
    <w:rsid w:val="0060010F"/>
    <w:rsid w:val="00600AD0"/>
    <w:rsid w:val="006011AF"/>
    <w:rsid w:val="00603D65"/>
    <w:rsid w:val="006044FF"/>
    <w:rsid w:val="0061046C"/>
    <w:rsid w:val="00617E8C"/>
    <w:rsid w:val="00624B68"/>
    <w:rsid w:val="00627AE0"/>
    <w:rsid w:val="0063181C"/>
    <w:rsid w:val="0064162B"/>
    <w:rsid w:val="00643D5D"/>
    <w:rsid w:val="00643E78"/>
    <w:rsid w:val="006454D0"/>
    <w:rsid w:val="00647320"/>
    <w:rsid w:val="006477CB"/>
    <w:rsid w:val="006504F9"/>
    <w:rsid w:val="00651099"/>
    <w:rsid w:val="00651C8D"/>
    <w:rsid w:val="0065209F"/>
    <w:rsid w:val="0065283E"/>
    <w:rsid w:val="00660921"/>
    <w:rsid w:val="00662AE4"/>
    <w:rsid w:val="00663B00"/>
    <w:rsid w:val="006650B1"/>
    <w:rsid w:val="00670E8F"/>
    <w:rsid w:val="00671D37"/>
    <w:rsid w:val="0067286A"/>
    <w:rsid w:val="006759F2"/>
    <w:rsid w:val="006811BE"/>
    <w:rsid w:val="00687A58"/>
    <w:rsid w:val="006906D7"/>
    <w:rsid w:val="00691898"/>
    <w:rsid w:val="00694D86"/>
    <w:rsid w:val="0069529F"/>
    <w:rsid w:val="00695316"/>
    <w:rsid w:val="00697A85"/>
    <w:rsid w:val="006A1796"/>
    <w:rsid w:val="006A4CA2"/>
    <w:rsid w:val="006B1C84"/>
    <w:rsid w:val="006B5BFF"/>
    <w:rsid w:val="006C3CB4"/>
    <w:rsid w:val="006C5188"/>
    <w:rsid w:val="006C56FC"/>
    <w:rsid w:val="006C63F5"/>
    <w:rsid w:val="006C71C0"/>
    <w:rsid w:val="006D0807"/>
    <w:rsid w:val="006D301C"/>
    <w:rsid w:val="006D3B64"/>
    <w:rsid w:val="006D46BC"/>
    <w:rsid w:val="006E10F5"/>
    <w:rsid w:val="006E2BF0"/>
    <w:rsid w:val="006F0278"/>
    <w:rsid w:val="006F1062"/>
    <w:rsid w:val="006F146B"/>
    <w:rsid w:val="006F339A"/>
    <w:rsid w:val="006F6936"/>
    <w:rsid w:val="006F7FF7"/>
    <w:rsid w:val="00700FE2"/>
    <w:rsid w:val="007029B7"/>
    <w:rsid w:val="00704D64"/>
    <w:rsid w:val="0070598F"/>
    <w:rsid w:val="00706EF3"/>
    <w:rsid w:val="00711D6D"/>
    <w:rsid w:val="0071271D"/>
    <w:rsid w:val="00716BCF"/>
    <w:rsid w:val="0072306B"/>
    <w:rsid w:val="00725032"/>
    <w:rsid w:val="00732F09"/>
    <w:rsid w:val="00737E41"/>
    <w:rsid w:val="00750DF7"/>
    <w:rsid w:val="007609E0"/>
    <w:rsid w:val="007624AE"/>
    <w:rsid w:val="00763259"/>
    <w:rsid w:val="00763909"/>
    <w:rsid w:val="00763A44"/>
    <w:rsid w:val="00772C05"/>
    <w:rsid w:val="00774D6A"/>
    <w:rsid w:val="00783C77"/>
    <w:rsid w:val="00783E64"/>
    <w:rsid w:val="007842A6"/>
    <w:rsid w:val="00784F15"/>
    <w:rsid w:val="0079168E"/>
    <w:rsid w:val="007A004B"/>
    <w:rsid w:val="007A07E5"/>
    <w:rsid w:val="007A222A"/>
    <w:rsid w:val="007A2DAB"/>
    <w:rsid w:val="007A39F4"/>
    <w:rsid w:val="007A4C3A"/>
    <w:rsid w:val="007B4D48"/>
    <w:rsid w:val="007B6FE9"/>
    <w:rsid w:val="007C1BA0"/>
    <w:rsid w:val="007C1E4D"/>
    <w:rsid w:val="007D0EF5"/>
    <w:rsid w:val="007D33D5"/>
    <w:rsid w:val="007D71A3"/>
    <w:rsid w:val="007E0603"/>
    <w:rsid w:val="007E6A4F"/>
    <w:rsid w:val="007F43ED"/>
    <w:rsid w:val="007F7EA1"/>
    <w:rsid w:val="0080124B"/>
    <w:rsid w:val="00803D20"/>
    <w:rsid w:val="0080478C"/>
    <w:rsid w:val="008101F2"/>
    <w:rsid w:val="0081512A"/>
    <w:rsid w:val="00817F70"/>
    <w:rsid w:val="008301D4"/>
    <w:rsid w:val="00830DC9"/>
    <w:rsid w:val="0083167A"/>
    <w:rsid w:val="00834F0C"/>
    <w:rsid w:val="00836635"/>
    <w:rsid w:val="00842712"/>
    <w:rsid w:val="00844DD3"/>
    <w:rsid w:val="008452FE"/>
    <w:rsid w:val="00852C3C"/>
    <w:rsid w:val="00854DEF"/>
    <w:rsid w:val="0085513F"/>
    <w:rsid w:val="008579E4"/>
    <w:rsid w:val="0086045F"/>
    <w:rsid w:val="00862141"/>
    <w:rsid w:val="0086227D"/>
    <w:rsid w:val="00863073"/>
    <w:rsid w:val="00863A36"/>
    <w:rsid w:val="00863E35"/>
    <w:rsid w:val="00867C4B"/>
    <w:rsid w:val="00870932"/>
    <w:rsid w:val="008717EA"/>
    <w:rsid w:val="00871EB8"/>
    <w:rsid w:val="008724D3"/>
    <w:rsid w:val="00873E14"/>
    <w:rsid w:val="00874CDF"/>
    <w:rsid w:val="00880306"/>
    <w:rsid w:val="00881DC5"/>
    <w:rsid w:val="008835C6"/>
    <w:rsid w:val="00883B5F"/>
    <w:rsid w:val="00887584"/>
    <w:rsid w:val="00891351"/>
    <w:rsid w:val="0089149F"/>
    <w:rsid w:val="00893C23"/>
    <w:rsid w:val="008942A1"/>
    <w:rsid w:val="00897E2F"/>
    <w:rsid w:val="008A0E52"/>
    <w:rsid w:val="008A3AFA"/>
    <w:rsid w:val="008A4785"/>
    <w:rsid w:val="008B0334"/>
    <w:rsid w:val="008B3DBB"/>
    <w:rsid w:val="008B596A"/>
    <w:rsid w:val="008B705D"/>
    <w:rsid w:val="008C044C"/>
    <w:rsid w:val="008C2820"/>
    <w:rsid w:val="008C29A4"/>
    <w:rsid w:val="008C3D2D"/>
    <w:rsid w:val="008C5D6F"/>
    <w:rsid w:val="008C63A8"/>
    <w:rsid w:val="008C6C9D"/>
    <w:rsid w:val="008C7096"/>
    <w:rsid w:val="008C7A31"/>
    <w:rsid w:val="008D03DA"/>
    <w:rsid w:val="008D0B3E"/>
    <w:rsid w:val="008D57AE"/>
    <w:rsid w:val="008D6DCE"/>
    <w:rsid w:val="008E00B3"/>
    <w:rsid w:val="008E169B"/>
    <w:rsid w:val="008E37F6"/>
    <w:rsid w:val="008E417F"/>
    <w:rsid w:val="008E44A4"/>
    <w:rsid w:val="008F09E9"/>
    <w:rsid w:val="008F45F0"/>
    <w:rsid w:val="008F49EF"/>
    <w:rsid w:val="009009BB"/>
    <w:rsid w:val="009031E0"/>
    <w:rsid w:val="00904068"/>
    <w:rsid w:val="00904213"/>
    <w:rsid w:val="00904B4A"/>
    <w:rsid w:val="00910EEB"/>
    <w:rsid w:val="00911321"/>
    <w:rsid w:val="00916627"/>
    <w:rsid w:val="00922EC0"/>
    <w:rsid w:val="00927610"/>
    <w:rsid w:val="009310B5"/>
    <w:rsid w:val="009344FC"/>
    <w:rsid w:val="0094472D"/>
    <w:rsid w:val="00944CBA"/>
    <w:rsid w:val="00946791"/>
    <w:rsid w:val="009504AD"/>
    <w:rsid w:val="009525CD"/>
    <w:rsid w:val="009614F5"/>
    <w:rsid w:val="00971E02"/>
    <w:rsid w:val="0097510B"/>
    <w:rsid w:val="0098145E"/>
    <w:rsid w:val="00981724"/>
    <w:rsid w:val="00981BCE"/>
    <w:rsid w:val="009842B8"/>
    <w:rsid w:val="0099201D"/>
    <w:rsid w:val="00992086"/>
    <w:rsid w:val="0099602A"/>
    <w:rsid w:val="00997B81"/>
    <w:rsid w:val="00997CE3"/>
    <w:rsid w:val="009A0334"/>
    <w:rsid w:val="009A18B9"/>
    <w:rsid w:val="009A1A4E"/>
    <w:rsid w:val="009A22BF"/>
    <w:rsid w:val="009A3D7E"/>
    <w:rsid w:val="009A470F"/>
    <w:rsid w:val="009A6C4B"/>
    <w:rsid w:val="009B12E7"/>
    <w:rsid w:val="009B2CF7"/>
    <w:rsid w:val="009B427F"/>
    <w:rsid w:val="009B4401"/>
    <w:rsid w:val="009B5EE1"/>
    <w:rsid w:val="009B7022"/>
    <w:rsid w:val="009B7E03"/>
    <w:rsid w:val="009C012C"/>
    <w:rsid w:val="009C4564"/>
    <w:rsid w:val="009C4D37"/>
    <w:rsid w:val="009C766A"/>
    <w:rsid w:val="009D17B0"/>
    <w:rsid w:val="009D5142"/>
    <w:rsid w:val="009E27B6"/>
    <w:rsid w:val="009E6EF4"/>
    <w:rsid w:val="009E795C"/>
    <w:rsid w:val="009F25CA"/>
    <w:rsid w:val="009F4656"/>
    <w:rsid w:val="009F5C6A"/>
    <w:rsid w:val="009F67C4"/>
    <w:rsid w:val="00A0056C"/>
    <w:rsid w:val="00A05A00"/>
    <w:rsid w:val="00A11BCC"/>
    <w:rsid w:val="00A13E1D"/>
    <w:rsid w:val="00A20120"/>
    <w:rsid w:val="00A21E95"/>
    <w:rsid w:val="00A224CC"/>
    <w:rsid w:val="00A24EBD"/>
    <w:rsid w:val="00A271A6"/>
    <w:rsid w:val="00A32D1D"/>
    <w:rsid w:val="00A344E7"/>
    <w:rsid w:val="00A35EE2"/>
    <w:rsid w:val="00A40515"/>
    <w:rsid w:val="00A40C7F"/>
    <w:rsid w:val="00A44431"/>
    <w:rsid w:val="00A4458B"/>
    <w:rsid w:val="00A44E92"/>
    <w:rsid w:val="00A46676"/>
    <w:rsid w:val="00A557CB"/>
    <w:rsid w:val="00A6037D"/>
    <w:rsid w:val="00A62B03"/>
    <w:rsid w:val="00A64D8D"/>
    <w:rsid w:val="00A653B0"/>
    <w:rsid w:val="00A65F9A"/>
    <w:rsid w:val="00A76526"/>
    <w:rsid w:val="00A76D22"/>
    <w:rsid w:val="00A77EDB"/>
    <w:rsid w:val="00A83A90"/>
    <w:rsid w:val="00A95A9C"/>
    <w:rsid w:val="00AA10F2"/>
    <w:rsid w:val="00AA3922"/>
    <w:rsid w:val="00AA3F96"/>
    <w:rsid w:val="00AA69AA"/>
    <w:rsid w:val="00AA6A0F"/>
    <w:rsid w:val="00AB1920"/>
    <w:rsid w:val="00AB2ABD"/>
    <w:rsid w:val="00AC2053"/>
    <w:rsid w:val="00AC2909"/>
    <w:rsid w:val="00AC55B9"/>
    <w:rsid w:val="00AC5FE6"/>
    <w:rsid w:val="00AD16F8"/>
    <w:rsid w:val="00AD1BAF"/>
    <w:rsid w:val="00AD54DE"/>
    <w:rsid w:val="00AD73C0"/>
    <w:rsid w:val="00AD7E78"/>
    <w:rsid w:val="00AE052A"/>
    <w:rsid w:val="00AE2213"/>
    <w:rsid w:val="00AE4C05"/>
    <w:rsid w:val="00AF3A9B"/>
    <w:rsid w:val="00AF5003"/>
    <w:rsid w:val="00AF60C1"/>
    <w:rsid w:val="00AF67D7"/>
    <w:rsid w:val="00AF7B1A"/>
    <w:rsid w:val="00B066CC"/>
    <w:rsid w:val="00B068AB"/>
    <w:rsid w:val="00B10D75"/>
    <w:rsid w:val="00B10EF4"/>
    <w:rsid w:val="00B154EF"/>
    <w:rsid w:val="00B15DD5"/>
    <w:rsid w:val="00B24B5B"/>
    <w:rsid w:val="00B30379"/>
    <w:rsid w:val="00B32687"/>
    <w:rsid w:val="00B338A3"/>
    <w:rsid w:val="00B348AD"/>
    <w:rsid w:val="00B42BD1"/>
    <w:rsid w:val="00B45BB5"/>
    <w:rsid w:val="00B50A08"/>
    <w:rsid w:val="00B71164"/>
    <w:rsid w:val="00B747F9"/>
    <w:rsid w:val="00B77CFB"/>
    <w:rsid w:val="00B8481F"/>
    <w:rsid w:val="00B86EC9"/>
    <w:rsid w:val="00B876E9"/>
    <w:rsid w:val="00B9060C"/>
    <w:rsid w:val="00B945F0"/>
    <w:rsid w:val="00B96BCD"/>
    <w:rsid w:val="00B97C4A"/>
    <w:rsid w:val="00BA2097"/>
    <w:rsid w:val="00BA2F21"/>
    <w:rsid w:val="00BA4B62"/>
    <w:rsid w:val="00BA5A42"/>
    <w:rsid w:val="00BA5BF7"/>
    <w:rsid w:val="00BB18C8"/>
    <w:rsid w:val="00BB22BF"/>
    <w:rsid w:val="00BB55E5"/>
    <w:rsid w:val="00BB65FA"/>
    <w:rsid w:val="00BC15C6"/>
    <w:rsid w:val="00BD4F78"/>
    <w:rsid w:val="00BE0DEA"/>
    <w:rsid w:val="00BE288B"/>
    <w:rsid w:val="00BE3929"/>
    <w:rsid w:val="00BE416B"/>
    <w:rsid w:val="00BE47FF"/>
    <w:rsid w:val="00BE6515"/>
    <w:rsid w:val="00BE6739"/>
    <w:rsid w:val="00BE683C"/>
    <w:rsid w:val="00BE6DC3"/>
    <w:rsid w:val="00BE6EAE"/>
    <w:rsid w:val="00BF16CE"/>
    <w:rsid w:val="00BF7485"/>
    <w:rsid w:val="00C00766"/>
    <w:rsid w:val="00C01D75"/>
    <w:rsid w:val="00C01E52"/>
    <w:rsid w:val="00C01FDE"/>
    <w:rsid w:val="00C02F1A"/>
    <w:rsid w:val="00C067E7"/>
    <w:rsid w:val="00C10AA9"/>
    <w:rsid w:val="00C11ADB"/>
    <w:rsid w:val="00C121BC"/>
    <w:rsid w:val="00C15D58"/>
    <w:rsid w:val="00C1649D"/>
    <w:rsid w:val="00C27807"/>
    <w:rsid w:val="00C30DF2"/>
    <w:rsid w:val="00C33C0D"/>
    <w:rsid w:val="00C3589C"/>
    <w:rsid w:val="00C36893"/>
    <w:rsid w:val="00C379C2"/>
    <w:rsid w:val="00C41876"/>
    <w:rsid w:val="00C46F6C"/>
    <w:rsid w:val="00C5053C"/>
    <w:rsid w:val="00C508D8"/>
    <w:rsid w:val="00C5529E"/>
    <w:rsid w:val="00C565ED"/>
    <w:rsid w:val="00C56E08"/>
    <w:rsid w:val="00C60FD4"/>
    <w:rsid w:val="00C62614"/>
    <w:rsid w:val="00C62848"/>
    <w:rsid w:val="00C65EA4"/>
    <w:rsid w:val="00C679AB"/>
    <w:rsid w:val="00C67FFB"/>
    <w:rsid w:val="00C728AF"/>
    <w:rsid w:val="00C729F3"/>
    <w:rsid w:val="00C72A3A"/>
    <w:rsid w:val="00C739BD"/>
    <w:rsid w:val="00C74C50"/>
    <w:rsid w:val="00C75134"/>
    <w:rsid w:val="00C8058D"/>
    <w:rsid w:val="00C80DA8"/>
    <w:rsid w:val="00C812B3"/>
    <w:rsid w:val="00C81947"/>
    <w:rsid w:val="00C82790"/>
    <w:rsid w:val="00C84353"/>
    <w:rsid w:val="00C8560A"/>
    <w:rsid w:val="00C87257"/>
    <w:rsid w:val="00C91FA3"/>
    <w:rsid w:val="00C92CA1"/>
    <w:rsid w:val="00C93C71"/>
    <w:rsid w:val="00C940D6"/>
    <w:rsid w:val="00C94671"/>
    <w:rsid w:val="00CA04BC"/>
    <w:rsid w:val="00CA6D8F"/>
    <w:rsid w:val="00CA7BD1"/>
    <w:rsid w:val="00CB1C5E"/>
    <w:rsid w:val="00CB32F2"/>
    <w:rsid w:val="00CB46EE"/>
    <w:rsid w:val="00CB5120"/>
    <w:rsid w:val="00CB5A06"/>
    <w:rsid w:val="00CB5B8A"/>
    <w:rsid w:val="00CB5F01"/>
    <w:rsid w:val="00CC5259"/>
    <w:rsid w:val="00CC7636"/>
    <w:rsid w:val="00CD0179"/>
    <w:rsid w:val="00CD4142"/>
    <w:rsid w:val="00CE06E8"/>
    <w:rsid w:val="00CE0E62"/>
    <w:rsid w:val="00CE6A4B"/>
    <w:rsid w:val="00CF3BDD"/>
    <w:rsid w:val="00CF5CF4"/>
    <w:rsid w:val="00D01C9F"/>
    <w:rsid w:val="00D02CBB"/>
    <w:rsid w:val="00D02E13"/>
    <w:rsid w:val="00D1113E"/>
    <w:rsid w:val="00D12EFA"/>
    <w:rsid w:val="00D25999"/>
    <w:rsid w:val="00D2713A"/>
    <w:rsid w:val="00D27D97"/>
    <w:rsid w:val="00D27E96"/>
    <w:rsid w:val="00D30C16"/>
    <w:rsid w:val="00D31F91"/>
    <w:rsid w:val="00D33ABD"/>
    <w:rsid w:val="00D3478F"/>
    <w:rsid w:val="00D350CE"/>
    <w:rsid w:val="00D35EF9"/>
    <w:rsid w:val="00D42BE0"/>
    <w:rsid w:val="00D4507F"/>
    <w:rsid w:val="00D4637A"/>
    <w:rsid w:val="00D4647B"/>
    <w:rsid w:val="00D46A9E"/>
    <w:rsid w:val="00D5041B"/>
    <w:rsid w:val="00D54C19"/>
    <w:rsid w:val="00D56314"/>
    <w:rsid w:val="00D631FC"/>
    <w:rsid w:val="00D64131"/>
    <w:rsid w:val="00D65F75"/>
    <w:rsid w:val="00D70103"/>
    <w:rsid w:val="00D7360F"/>
    <w:rsid w:val="00D75E41"/>
    <w:rsid w:val="00D77201"/>
    <w:rsid w:val="00D8346D"/>
    <w:rsid w:val="00D849A9"/>
    <w:rsid w:val="00D84A75"/>
    <w:rsid w:val="00D85563"/>
    <w:rsid w:val="00D9661D"/>
    <w:rsid w:val="00D96A4B"/>
    <w:rsid w:val="00D97D1A"/>
    <w:rsid w:val="00DA21EC"/>
    <w:rsid w:val="00DA3017"/>
    <w:rsid w:val="00DA4452"/>
    <w:rsid w:val="00DA4D1A"/>
    <w:rsid w:val="00DA582D"/>
    <w:rsid w:val="00DA58D9"/>
    <w:rsid w:val="00DB0248"/>
    <w:rsid w:val="00DB267D"/>
    <w:rsid w:val="00DB2C5F"/>
    <w:rsid w:val="00DB39A5"/>
    <w:rsid w:val="00DB5495"/>
    <w:rsid w:val="00DC590F"/>
    <w:rsid w:val="00DC78FA"/>
    <w:rsid w:val="00DD1F1D"/>
    <w:rsid w:val="00DD7728"/>
    <w:rsid w:val="00DE171B"/>
    <w:rsid w:val="00DE6AB2"/>
    <w:rsid w:val="00DF1C1B"/>
    <w:rsid w:val="00DF28D8"/>
    <w:rsid w:val="00DF2C16"/>
    <w:rsid w:val="00DF43A6"/>
    <w:rsid w:val="00E00491"/>
    <w:rsid w:val="00E03CCC"/>
    <w:rsid w:val="00E11E18"/>
    <w:rsid w:val="00E1297E"/>
    <w:rsid w:val="00E16E2E"/>
    <w:rsid w:val="00E22954"/>
    <w:rsid w:val="00E277AD"/>
    <w:rsid w:val="00E30E2F"/>
    <w:rsid w:val="00E32183"/>
    <w:rsid w:val="00E3473A"/>
    <w:rsid w:val="00E35D81"/>
    <w:rsid w:val="00E36B73"/>
    <w:rsid w:val="00E37614"/>
    <w:rsid w:val="00E42478"/>
    <w:rsid w:val="00E43366"/>
    <w:rsid w:val="00E500F9"/>
    <w:rsid w:val="00E54E2C"/>
    <w:rsid w:val="00E54F12"/>
    <w:rsid w:val="00E5596F"/>
    <w:rsid w:val="00E56D35"/>
    <w:rsid w:val="00E60B1F"/>
    <w:rsid w:val="00E61217"/>
    <w:rsid w:val="00E67359"/>
    <w:rsid w:val="00E706F1"/>
    <w:rsid w:val="00E73087"/>
    <w:rsid w:val="00E74DBD"/>
    <w:rsid w:val="00E760DD"/>
    <w:rsid w:val="00E776DA"/>
    <w:rsid w:val="00E8030A"/>
    <w:rsid w:val="00E80609"/>
    <w:rsid w:val="00E81B02"/>
    <w:rsid w:val="00E8201D"/>
    <w:rsid w:val="00E86136"/>
    <w:rsid w:val="00E8775D"/>
    <w:rsid w:val="00E955E2"/>
    <w:rsid w:val="00E97CE6"/>
    <w:rsid w:val="00EA00FA"/>
    <w:rsid w:val="00EA3829"/>
    <w:rsid w:val="00EB290A"/>
    <w:rsid w:val="00EB35FB"/>
    <w:rsid w:val="00EB44BB"/>
    <w:rsid w:val="00EB7F16"/>
    <w:rsid w:val="00EC2E7D"/>
    <w:rsid w:val="00EC65F2"/>
    <w:rsid w:val="00ED1B60"/>
    <w:rsid w:val="00ED2218"/>
    <w:rsid w:val="00ED4AEF"/>
    <w:rsid w:val="00ED5039"/>
    <w:rsid w:val="00ED51D0"/>
    <w:rsid w:val="00EE1585"/>
    <w:rsid w:val="00EE1647"/>
    <w:rsid w:val="00EE2A68"/>
    <w:rsid w:val="00EE35DD"/>
    <w:rsid w:val="00EE6399"/>
    <w:rsid w:val="00EE7605"/>
    <w:rsid w:val="00EE7F7E"/>
    <w:rsid w:val="00EF0EFC"/>
    <w:rsid w:val="00EF2C1E"/>
    <w:rsid w:val="00EF2C8C"/>
    <w:rsid w:val="00EF4C60"/>
    <w:rsid w:val="00EF5687"/>
    <w:rsid w:val="00EF5FCB"/>
    <w:rsid w:val="00EF6EEE"/>
    <w:rsid w:val="00EF7B12"/>
    <w:rsid w:val="00F01E7E"/>
    <w:rsid w:val="00F02A83"/>
    <w:rsid w:val="00F02C9C"/>
    <w:rsid w:val="00F06874"/>
    <w:rsid w:val="00F07D4E"/>
    <w:rsid w:val="00F11981"/>
    <w:rsid w:val="00F12B5D"/>
    <w:rsid w:val="00F15732"/>
    <w:rsid w:val="00F16200"/>
    <w:rsid w:val="00F17B7B"/>
    <w:rsid w:val="00F218E0"/>
    <w:rsid w:val="00F23B99"/>
    <w:rsid w:val="00F3222C"/>
    <w:rsid w:val="00F3274C"/>
    <w:rsid w:val="00F33510"/>
    <w:rsid w:val="00F33573"/>
    <w:rsid w:val="00F33ED0"/>
    <w:rsid w:val="00F35DE6"/>
    <w:rsid w:val="00F41415"/>
    <w:rsid w:val="00F41ADF"/>
    <w:rsid w:val="00F42F98"/>
    <w:rsid w:val="00F44BD7"/>
    <w:rsid w:val="00F5204B"/>
    <w:rsid w:val="00F524F1"/>
    <w:rsid w:val="00F578C8"/>
    <w:rsid w:val="00F63943"/>
    <w:rsid w:val="00F653A3"/>
    <w:rsid w:val="00F65BFD"/>
    <w:rsid w:val="00F662D2"/>
    <w:rsid w:val="00F67DED"/>
    <w:rsid w:val="00F71581"/>
    <w:rsid w:val="00F72D27"/>
    <w:rsid w:val="00F75DBF"/>
    <w:rsid w:val="00F76E03"/>
    <w:rsid w:val="00F778B4"/>
    <w:rsid w:val="00F80658"/>
    <w:rsid w:val="00F80DEB"/>
    <w:rsid w:val="00F8237D"/>
    <w:rsid w:val="00F850F4"/>
    <w:rsid w:val="00F931ED"/>
    <w:rsid w:val="00F938AE"/>
    <w:rsid w:val="00F94C6F"/>
    <w:rsid w:val="00F95D3B"/>
    <w:rsid w:val="00F9790D"/>
    <w:rsid w:val="00FA21A0"/>
    <w:rsid w:val="00FA534C"/>
    <w:rsid w:val="00FB06B3"/>
    <w:rsid w:val="00FB2AC2"/>
    <w:rsid w:val="00FB34AC"/>
    <w:rsid w:val="00FC19E2"/>
    <w:rsid w:val="00FC2537"/>
    <w:rsid w:val="00FC31EF"/>
    <w:rsid w:val="00FC7548"/>
    <w:rsid w:val="00FC7BC8"/>
    <w:rsid w:val="00FD2B26"/>
    <w:rsid w:val="00FD555D"/>
    <w:rsid w:val="00FD6677"/>
    <w:rsid w:val="00FD6B36"/>
    <w:rsid w:val="00FD752E"/>
    <w:rsid w:val="00FE3D7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5">
    <w:name w:val="heading 5"/>
    <w:basedOn w:val="a"/>
    <w:link w:val="50"/>
    <w:uiPriority w:val="99"/>
    <w:qFormat/>
    <w:rsid w:val="00BA5A42"/>
    <w:pPr>
      <w:keepNext/>
      <w:spacing w:before="120" w:after="120"/>
      <w:outlineLvl w:val="4"/>
    </w:pPr>
    <w:rPr>
      <w:b/>
      <w:bCs/>
      <w:noProof w:val="0"/>
      <w:color w:val="0000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styleId="ac">
    <w:name w:val="Hyperlink"/>
    <w:basedOn w:val="a0"/>
    <w:uiPriority w:val="99"/>
    <w:semiHidden/>
    <w:unhideWhenUsed/>
    <w:rsid w:val="00516B6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BA5A42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1F4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5">
    <w:name w:val="heading 5"/>
    <w:basedOn w:val="a"/>
    <w:link w:val="50"/>
    <w:uiPriority w:val="99"/>
    <w:qFormat/>
    <w:rsid w:val="00BA5A42"/>
    <w:pPr>
      <w:keepNext/>
      <w:spacing w:before="120" w:after="120"/>
      <w:outlineLvl w:val="4"/>
    </w:pPr>
    <w:rPr>
      <w:b/>
      <w:bCs/>
      <w:noProof w:val="0"/>
      <w:color w:val="0000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styleId="ac">
    <w:name w:val="Hyperlink"/>
    <w:basedOn w:val="a0"/>
    <w:uiPriority w:val="99"/>
    <w:semiHidden/>
    <w:unhideWhenUsed/>
    <w:rsid w:val="00516B6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BA5A42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1F4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B4D87549FFF8A95C65CFE9A11DDCB0A66D505ACBEB6CEDA593607275D493A6B21DA25AB3FB2187FC62D51FE304C05B00899347E2A1F0EBE06C4F2402XAC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DEE46C330394D6503C88AE704B68788CB315264637197C872C6FBB94EED51C371C8904D1D60755F4BF91C83D33m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A1A1DF0914F4E056BF2ADB578C92A63328751C3A1795A9AE787D5F9E33D798FBE932A0FBB72705B9415EDE4FXBp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AE53CCE0A38DB3C9DD856749F1D4D0E5FF96073646324AA0B2357BC2BD825BC7sCF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AE53CCE0A38DB3C9DD856749F1D4D0E5FF96073647304AADB2357BC2BD825BC7sCFD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7E28-FBC8-415B-ABBE-9F40CCCD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9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Veronika.Kuleshevich</dc:creator>
  <cp:lastModifiedBy>Грачева Ирина Валентиновна</cp:lastModifiedBy>
  <cp:revision>256</cp:revision>
  <cp:lastPrinted>2024-02-06T12:58:00Z</cp:lastPrinted>
  <dcterms:created xsi:type="dcterms:W3CDTF">2024-01-26T06:10:00Z</dcterms:created>
  <dcterms:modified xsi:type="dcterms:W3CDTF">2025-02-07T07:46:00Z</dcterms:modified>
</cp:coreProperties>
</file>