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F93047">
      <w:pPr>
        <w:ind w:firstLine="709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 w:rsidR="00C74C50" w:rsidRPr="00C74C50">
        <w:rPr>
          <w:b/>
          <w:sz w:val="28"/>
          <w:szCs w:val="28"/>
          <w:lang w:val="ru-RU"/>
        </w:rPr>
        <w:t>4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Республики Беларусь № </w:t>
      </w:r>
      <w:r>
        <w:rPr>
          <w:sz w:val="28"/>
          <w:szCs w:val="28"/>
          <w:lang w:val="ru-RU"/>
        </w:rPr>
        <w:t>254</w:t>
      </w:r>
      <w:r w:rsidRPr="00B56048">
        <w:rPr>
          <w:sz w:val="28"/>
          <w:szCs w:val="28"/>
        </w:rPr>
        <w:t xml:space="preserve"> от 2 </w:t>
      </w:r>
      <w:r>
        <w:rPr>
          <w:sz w:val="28"/>
          <w:szCs w:val="28"/>
          <w:lang w:val="ru-RU"/>
        </w:rPr>
        <w:t>декабря</w:t>
      </w:r>
      <w:r w:rsidRPr="00B560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56048">
          <w:rPr>
            <w:sz w:val="28"/>
            <w:szCs w:val="28"/>
          </w:rPr>
          <w:t>2013 г</w:t>
        </w:r>
      </w:smartTag>
      <w:r w:rsidRPr="00B56048">
        <w:rPr>
          <w:sz w:val="28"/>
          <w:szCs w:val="28"/>
        </w:rPr>
        <w:t>.)</w:t>
      </w:r>
    </w:p>
    <w:p w:rsidR="0060010F" w:rsidRPr="00B56048" w:rsidRDefault="0060010F" w:rsidP="0060010F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both"/>
        <w:rPr>
          <w:sz w:val="28"/>
          <w:szCs w:val="28"/>
        </w:rPr>
      </w:pPr>
      <w:r w:rsidRPr="00B56048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B56048" w:rsidRDefault="0060010F" w:rsidP="00F33AB4">
      <w:pPr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C74C50" w:rsidRPr="00C74C50">
        <w:rPr>
          <w:b/>
          <w:sz w:val="28"/>
          <w:szCs w:val="28"/>
          <w:u w:val="single"/>
          <w:lang w:val="ru-RU"/>
        </w:rPr>
        <w:t>4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B56048" w:rsidRDefault="0060010F" w:rsidP="00C40308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  <w:u w:val="single"/>
        </w:rPr>
      </w:pPr>
    </w:p>
    <w:p w:rsidR="00A23D2A" w:rsidRPr="00877A93" w:rsidRDefault="00A23D2A" w:rsidP="00877A93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  <w:lang w:val="ru-RU"/>
        </w:rPr>
        <w:t>Вопрос:</w:t>
      </w:r>
      <w:r w:rsidRPr="00877A93">
        <w:rPr>
          <w:b/>
          <w:sz w:val="28"/>
          <w:szCs w:val="28"/>
          <w:lang w:val="ru-RU"/>
        </w:rPr>
        <w:t xml:space="preserve"> </w:t>
      </w:r>
      <w:r w:rsidRPr="00877A93">
        <w:rPr>
          <w:i/>
          <w:sz w:val="28"/>
          <w:szCs w:val="28"/>
          <w:lang w:val="ru-RU"/>
        </w:rPr>
        <w:t xml:space="preserve">Организация в качестве заказчика осуществляет строительство объекта в интересах инвесторов (дольщиков). Кто в данном случае представляет государственную статистическую отчетность по форме </w:t>
      </w:r>
      <w:r w:rsidRPr="00877A93">
        <w:rPr>
          <w:i/>
          <w:sz w:val="28"/>
          <w:szCs w:val="28"/>
          <w:lang w:val="ru-RU"/>
        </w:rPr>
        <w:br/>
      </w:r>
      <w:r w:rsidRPr="00877A93">
        <w:rPr>
          <w:i/>
          <w:color w:val="000000"/>
          <w:sz w:val="28"/>
          <w:szCs w:val="28"/>
          <w:lang w:val="ru-RU"/>
        </w:rPr>
        <w:t>4-ис (инвестиции)?</w:t>
      </w:r>
    </w:p>
    <w:p w:rsidR="00A23D2A" w:rsidRPr="00877A93" w:rsidRDefault="00A23D2A" w:rsidP="00877A93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877A93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877A93">
        <w:rPr>
          <w:b/>
          <w:color w:val="000000"/>
          <w:sz w:val="28"/>
          <w:szCs w:val="28"/>
          <w:lang w:val="ru-RU"/>
        </w:rPr>
        <w:t xml:space="preserve"> </w:t>
      </w:r>
      <w:r w:rsidR="00D47477" w:rsidRPr="00877A93">
        <w:rPr>
          <w:b/>
          <w:color w:val="000000"/>
          <w:sz w:val="28"/>
          <w:szCs w:val="28"/>
        </w:rPr>
        <w:t> </w:t>
      </w:r>
      <w:r w:rsidRPr="00877A93">
        <w:rPr>
          <w:sz w:val="28"/>
          <w:szCs w:val="28"/>
          <w:lang w:val="ru-RU"/>
        </w:rPr>
        <w:t>При</w:t>
      </w:r>
      <w:r w:rsidRPr="00877A93">
        <w:rPr>
          <w:bCs/>
          <w:sz w:val="28"/>
          <w:szCs w:val="28"/>
          <w:lang w:val="ru-RU"/>
        </w:rPr>
        <w:t xml:space="preserve"> передаче </w:t>
      </w:r>
      <w:r w:rsidRPr="00877A93">
        <w:rPr>
          <w:sz w:val="28"/>
          <w:szCs w:val="28"/>
          <w:lang w:val="ru-RU"/>
        </w:rPr>
        <w:t xml:space="preserve">инвестором (группой инвесторов) </w:t>
      </w:r>
      <w:r w:rsidR="00E67216" w:rsidRPr="00877A93">
        <w:rPr>
          <w:sz w:val="28"/>
          <w:szCs w:val="28"/>
          <w:lang w:val="ru-RU"/>
        </w:rPr>
        <w:t xml:space="preserve">заказчику </w:t>
      </w:r>
      <w:r w:rsidRPr="00877A93">
        <w:rPr>
          <w:sz w:val="28"/>
          <w:szCs w:val="28"/>
          <w:lang w:val="ru-RU"/>
        </w:rPr>
        <w:t>функций по реализации инвестиционного проекта по объекту строительства (возведению, реконструкции, модернизации, реставрации объекта) отчет представляет заказчик</w:t>
      </w:r>
      <w:r w:rsidR="004B1302" w:rsidRPr="00877A93">
        <w:rPr>
          <w:sz w:val="28"/>
          <w:szCs w:val="28"/>
          <w:lang w:val="ru-RU"/>
        </w:rPr>
        <w:t xml:space="preserve"> (заказчик</w:t>
      </w:r>
      <w:r w:rsidR="00E67216" w:rsidRPr="00877A93">
        <w:rPr>
          <w:sz w:val="28"/>
          <w:szCs w:val="28"/>
          <w:lang w:val="ru-RU"/>
        </w:rPr>
        <w:t>о</w:t>
      </w:r>
      <w:r w:rsidR="004B1302" w:rsidRPr="00877A93">
        <w:rPr>
          <w:sz w:val="28"/>
          <w:szCs w:val="28"/>
          <w:lang w:val="ru-RU"/>
        </w:rPr>
        <w:t>м мо</w:t>
      </w:r>
      <w:r w:rsidR="001E2DF8" w:rsidRPr="00877A93">
        <w:rPr>
          <w:sz w:val="28"/>
          <w:szCs w:val="28"/>
          <w:lang w:val="ru-RU"/>
        </w:rPr>
        <w:t>жет</w:t>
      </w:r>
      <w:r w:rsidR="004B1302" w:rsidRPr="00877A93">
        <w:rPr>
          <w:sz w:val="28"/>
          <w:szCs w:val="28"/>
          <w:lang w:val="ru-RU"/>
        </w:rPr>
        <w:t xml:space="preserve"> быть и инвестор). </w:t>
      </w:r>
      <w:r w:rsidRPr="00877A93">
        <w:rPr>
          <w:sz w:val="28"/>
          <w:szCs w:val="28"/>
          <w:lang w:val="ru-RU"/>
        </w:rPr>
        <w:t>Инвестор, не являющийся заказчиком по строительству объект</w:t>
      </w:r>
      <w:r w:rsidR="001E2DF8" w:rsidRPr="00877A93">
        <w:rPr>
          <w:sz w:val="28"/>
          <w:szCs w:val="28"/>
          <w:lang w:val="ru-RU"/>
        </w:rPr>
        <w:t>а</w:t>
      </w:r>
      <w:r w:rsidRPr="00877A93">
        <w:rPr>
          <w:sz w:val="28"/>
          <w:szCs w:val="28"/>
          <w:lang w:val="ru-RU"/>
        </w:rPr>
        <w:t xml:space="preserve">, </w:t>
      </w:r>
      <w:r w:rsidR="001E2DF8" w:rsidRPr="00877A93">
        <w:rPr>
          <w:sz w:val="28"/>
          <w:szCs w:val="28"/>
          <w:lang w:val="ru-RU"/>
        </w:rPr>
        <w:t xml:space="preserve">данные по инвестициям в основной капитал по </w:t>
      </w:r>
      <w:r w:rsidR="008A3449" w:rsidRPr="00877A93">
        <w:rPr>
          <w:sz w:val="28"/>
          <w:szCs w:val="28"/>
          <w:lang w:val="ru-RU"/>
        </w:rPr>
        <w:t>объекту</w:t>
      </w:r>
      <w:r w:rsidR="001E2DF8" w:rsidRPr="00877A93">
        <w:rPr>
          <w:sz w:val="28"/>
          <w:szCs w:val="28"/>
          <w:lang w:val="ru-RU"/>
        </w:rPr>
        <w:t xml:space="preserve"> строительства в форму </w:t>
      </w:r>
      <w:r w:rsidR="001E2DF8" w:rsidRPr="00877A93">
        <w:rPr>
          <w:color w:val="000000"/>
          <w:sz w:val="28"/>
          <w:szCs w:val="28"/>
          <w:lang w:val="ru-RU"/>
        </w:rPr>
        <w:t>4-ис (инвестиции)</w:t>
      </w:r>
      <w:r w:rsidRPr="00877A93">
        <w:rPr>
          <w:sz w:val="28"/>
          <w:szCs w:val="28"/>
          <w:lang w:val="ru-RU"/>
        </w:rPr>
        <w:t xml:space="preserve"> </w:t>
      </w:r>
      <w:r w:rsidR="001E2DF8" w:rsidRPr="00877A93">
        <w:rPr>
          <w:sz w:val="28"/>
          <w:szCs w:val="28"/>
          <w:lang w:val="ru-RU"/>
        </w:rPr>
        <w:t xml:space="preserve">не включает. </w:t>
      </w:r>
      <w:r w:rsidR="001E2DF8" w:rsidRPr="00877A93">
        <w:rPr>
          <w:sz w:val="28"/>
          <w:szCs w:val="28"/>
          <w:lang w:val="ru-RU"/>
        </w:rPr>
        <w:br/>
      </w:r>
      <w:r w:rsidR="00DA4444" w:rsidRPr="00877A93">
        <w:rPr>
          <w:sz w:val="28"/>
          <w:szCs w:val="28"/>
          <w:lang w:val="ru-RU"/>
        </w:rPr>
        <w:t>В случае</w:t>
      </w:r>
      <w:r w:rsidR="005401AE" w:rsidRPr="00877A93">
        <w:rPr>
          <w:sz w:val="28"/>
          <w:szCs w:val="28"/>
          <w:lang w:val="ru-RU"/>
        </w:rPr>
        <w:t>,</w:t>
      </w:r>
      <w:r w:rsidR="00DA4444" w:rsidRPr="00877A93">
        <w:rPr>
          <w:sz w:val="28"/>
          <w:szCs w:val="28"/>
          <w:lang w:val="ru-RU"/>
        </w:rPr>
        <w:t xml:space="preserve"> е</w:t>
      </w:r>
      <w:r w:rsidR="001E2DF8" w:rsidRPr="00877A93">
        <w:rPr>
          <w:sz w:val="28"/>
          <w:szCs w:val="28"/>
          <w:lang w:val="ru-RU"/>
        </w:rPr>
        <w:t xml:space="preserve">сли данный инвестор </w:t>
      </w:r>
      <w:r w:rsidRPr="00877A93">
        <w:rPr>
          <w:sz w:val="28"/>
          <w:szCs w:val="28"/>
          <w:lang w:val="ru-RU"/>
        </w:rPr>
        <w:t xml:space="preserve">не </w:t>
      </w:r>
      <w:r w:rsidR="001E2DF8" w:rsidRPr="00877A93">
        <w:rPr>
          <w:sz w:val="28"/>
          <w:szCs w:val="28"/>
          <w:lang w:val="ru-RU"/>
        </w:rPr>
        <w:t xml:space="preserve">осуществляет другой инвестиционной деятельности по вложению инвестиций в основной капитал, то государственную статистическую отчетность по форме </w:t>
      </w:r>
      <w:r w:rsidR="001E2DF8" w:rsidRPr="00877A93">
        <w:rPr>
          <w:color w:val="000000"/>
          <w:sz w:val="28"/>
          <w:szCs w:val="28"/>
          <w:lang w:val="ru-RU"/>
        </w:rPr>
        <w:t xml:space="preserve">4-ис (инвестиции) не </w:t>
      </w:r>
      <w:r w:rsidRPr="00877A93">
        <w:rPr>
          <w:sz w:val="28"/>
          <w:szCs w:val="28"/>
          <w:lang w:val="ru-RU"/>
        </w:rPr>
        <w:t>представляет.</w:t>
      </w:r>
    </w:p>
    <w:p w:rsidR="005401AE" w:rsidRPr="00877A93" w:rsidRDefault="00A23D2A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</w:rPr>
        <w:t xml:space="preserve">При ведении заказчиком (застройщиком) строительства объекта в интересах третьих лиц (в том числе дольщиков), которыми </w:t>
      </w:r>
      <w:r w:rsidR="006F4E2A" w:rsidRPr="00877A93">
        <w:rPr>
          <w:sz w:val="28"/>
          <w:szCs w:val="28"/>
          <w:lang w:val="ru-RU"/>
        </w:rPr>
        <w:t xml:space="preserve">могут </w:t>
      </w:r>
      <w:r w:rsidRPr="00877A93">
        <w:rPr>
          <w:sz w:val="28"/>
          <w:szCs w:val="28"/>
        </w:rPr>
        <w:t>являт</w:t>
      </w:r>
      <w:r w:rsidR="006F4E2A" w:rsidRPr="00877A93">
        <w:rPr>
          <w:sz w:val="28"/>
          <w:szCs w:val="28"/>
          <w:lang w:val="ru-RU"/>
        </w:rPr>
        <w:t>ь</w:t>
      </w:r>
      <w:r w:rsidRPr="00877A93">
        <w:rPr>
          <w:sz w:val="28"/>
          <w:szCs w:val="28"/>
        </w:rPr>
        <w:t xml:space="preserve">ся </w:t>
      </w:r>
      <w:r w:rsidR="006F4E2A" w:rsidRPr="00877A93">
        <w:rPr>
          <w:sz w:val="28"/>
          <w:szCs w:val="28"/>
          <w:lang w:val="ru-RU"/>
        </w:rPr>
        <w:t xml:space="preserve">как </w:t>
      </w:r>
      <w:r w:rsidRPr="00877A93">
        <w:rPr>
          <w:sz w:val="28"/>
          <w:szCs w:val="28"/>
        </w:rPr>
        <w:t>юридические</w:t>
      </w:r>
      <w:r w:rsidR="006F4E2A" w:rsidRPr="00877A93">
        <w:rPr>
          <w:sz w:val="28"/>
          <w:szCs w:val="28"/>
          <w:lang w:val="ru-RU"/>
        </w:rPr>
        <w:t xml:space="preserve">, так и </w:t>
      </w:r>
      <w:r w:rsidRPr="00877A93">
        <w:rPr>
          <w:sz w:val="28"/>
          <w:szCs w:val="28"/>
        </w:rPr>
        <w:t>физические лица,</w:t>
      </w:r>
      <w:r w:rsidRPr="00877A93">
        <w:rPr>
          <w:bCs/>
          <w:sz w:val="28"/>
          <w:szCs w:val="28"/>
        </w:rPr>
        <w:t xml:space="preserve"> отчет</w:t>
      </w:r>
      <w:r w:rsidRPr="00877A93">
        <w:rPr>
          <w:sz w:val="28"/>
          <w:szCs w:val="28"/>
        </w:rPr>
        <w:t xml:space="preserve"> </w:t>
      </w:r>
      <w:r w:rsidRPr="00877A93">
        <w:rPr>
          <w:bCs/>
          <w:sz w:val="28"/>
          <w:szCs w:val="28"/>
        </w:rPr>
        <w:t xml:space="preserve">представляет заказчик </w:t>
      </w:r>
      <w:r w:rsidR="00621E29" w:rsidRPr="00877A93">
        <w:rPr>
          <w:bCs/>
          <w:sz w:val="28"/>
          <w:szCs w:val="28"/>
          <w:lang w:val="ru-RU"/>
        </w:rPr>
        <w:br/>
      </w:r>
      <w:r w:rsidRPr="00877A93">
        <w:rPr>
          <w:bCs/>
          <w:sz w:val="28"/>
          <w:szCs w:val="28"/>
        </w:rPr>
        <w:t>(застройщик)</w:t>
      </w:r>
      <w:r w:rsidR="00621E29" w:rsidRPr="00877A93">
        <w:rPr>
          <w:bCs/>
          <w:sz w:val="28"/>
          <w:szCs w:val="28"/>
          <w:lang w:val="ru-RU"/>
        </w:rPr>
        <w:t xml:space="preserve"> </w:t>
      </w:r>
      <w:r w:rsidRPr="00877A93">
        <w:rPr>
          <w:bCs/>
          <w:sz w:val="28"/>
          <w:szCs w:val="28"/>
        </w:rPr>
        <w:t>– исполнитель по договору создания объекта долевого строительства в целом по объекту с учетом средств инвесторов (дольщиков</w:t>
      </w:r>
      <w:r w:rsidRPr="00877A93">
        <w:rPr>
          <w:bCs/>
          <w:iCs/>
          <w:sz w:val="28"/>
          <w:szCs w:val="28"/>
        </w:rPr>
        <w:t>).</w:t>
      </w:r>
      <w:r w:rsidR="00B77392" w:rsidRPr="00877A93">
        <w:rPr>
          <w:bCs/>
          <w:iCs/>
          <w:sz w:val="28"/>
          <w:szCs w:val="28"/>
          <w:lang w:val="ru-RU"/>
        </w:rPr>
        <w:t xml:space="preserve"> </w:t>
      </w:r>
      <w:r w:rsidR="0051643F" w:rsidRPr="00877A93">
        <w:rPr>
          <w:bCs/>
          <w:iCs/>
          <w:sz w:val="28"/>
          <w:szCs w:val="28"/>
          <w:lang w:val="ru-RU"/>
        </w:rPr>
        <w:t xml:space="preserve">Участники долевого строительства, передавшие денежные средства </w:t>
      </w:r>
      <w:r w:rsidR="0051643F" w:rsidRPr="00877A93">
        <w:rPr>
          <w:sz w:val="28"/>
          <w:szCs w:val="28"/>
        </w:rPr>
        <w:t>заказчик</w:t>
      </w:r>
      <w:r w:rsidR="0051643F" w:rsidRPr="00877A93">
        <w:rPr>
          <w:sz w:val="28"/>
          <w:szCs w:val="28"/>
          <w:lang w:val="ru-RU"/>
        </w:rPr>
        <w:t>у</w:t>
      </w:r>
      <w:r w:rsidR="0051643F" w:rsidRPr="00877A93">
        <w:rPr>
          <w:sz w:val="28"/>
          <w:szCs w:val="28"/>
        </w:rPr>
        <w:t xml:space="preserve"> (застройщик</w:t>
      </w:r>
      <w:r w:rsidR="0051643F" w:rsidRPr="00877A93">
        <w:rPr>
          <w:sz w:val="28"/>
          <w:szCs w:val="28"/>
          <w:lang w:val="ru-RU"/>
        </w:rPr>
        <w:t>у</w:t>
      </w:r>
      <w:r w:rsidR="0051643F" w:rsidRPr="00877A93">
        <w:rPr>
          <w:sz w:val="28"/>
          <w:szCs w:val="28"/>
        </w:rPr>
        <w:t>)</w:t>
      </w:r>
      <w:r w:rsidR="0051643F" w:rsidRPr="00877A93">
        <w:rPr>
          <w:sz w:val="28"/>
          <w:szCs w:val="28"/>
          <w:lang w:val="ru-RU"/>
        </w:rPr>
        <w:t xml:space="preserve">, эти средства в форме </w:t>
      </w:r>
      <w:r w:rsidR="0051643F" w:rsidRPr="00877A93">
        <w:rPr>
          <w:color w:val="000000"/>
          <w:sz w:val="28"/>
          <w:szCs w:val="28"/>
          <w:lang w:val="ru-RU"/>
        </w:rPr>
        <w:t>4-ис (инвестиции) не отражают.</w:t>
      </w:r>
      <w:r w:rsidR="0051643F" w:rsidRPr="00877A93">
        <w:rPr>
          <w:sz w:val="28"/>
          <w:szCs w:val="28"/>
        </w:rPr>
        <w:t xml:space="preserve"> </w:t>
      </w:r>
    </w:p>
    <w:p w:rsidR="00A23D2A" w:rsidRPr="00877A93" w:rsidRDefault="00A23D2A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</w:rPr>
        <w:t xml:space="preserve">Функции заказчика при строительстве объекта определены постановлением Министерства архитектуры и строительства Республики Беларусь от 4.02.2014 г. № 4 </w:t>
      </w:r>
      <w:r w:rsidR="00AD40E0" w:rsidRPr="00877A93">
        <w:rPr>
          <w:sz w:val="28"/>
          <w:szCs w:val="28"/>
          <w:lang w:val="ru-RU"/>
        </w:rPr>
        <w:t>«</w:t>
      </w:r>
      <w:r w:rsidR="00AD40E0" w:rsidRPr="00877A93">
        <w:rPr>
          <w:rFonts w:eastAsiaTheme="minorHAnsi"/>
          <w:noProof w:val="0"/>
          <w:sz w:val="28"/>
          <w:szCs w:val="28"/>
          <w:lang w:val="ru-RU" w:eastAsia="en-US"/>
        </w:rPr>
        <w:t>Об осуществлении деятельности заказчика, застройщика, руководителя (управляющего) проекта».</w:t>
      </w:r>
    </w:p>
    <w:p w:rsidR="00A23D2A" w:rsidRPr="00877A93" w:rsidRDefault="00A23D2A" w:rsidP="00877A93">
      <w:pPr>
        <w:autoSpaceDE w:val="0"/>
        <w:autoSpaceDN w:val="0"/>
        <w:adjustRightInd w:val="0"/>
        <w:spacing w:line="340" w:lineRule="exact"/>
        <w:jc w:val="both"/>
        <w:rPr>
          <w:b/>
          <w:bCs/>
          <w:iCs/>
          <w:sz w:val="28"/>
          <w:szCs w:val="28"/>
          <w:u w:val="single"/>
        </w:rPr>
      </w:pPr>
    </w:p>
    <w:p w:rsidR="006F04F9" w:rsidRPr="00877A93" w:rsidRDefault="006F04F9" w:rsidP="00877A93">
      <w:pPr>
        <w:spacing w:line="340" w:lineRule="exact"/>
        <w:jc w:val="both"/>
        <w:rPr>
          <w:b/>
          <w:bCs/>
          <w:i/>
          <w:iCs/>
          <w:sz w:val="28"/>
          <w:szCs w:val="28"/>
          <w:lang w:val="ru-RU"/>
        </w:rPr>
      </w:pPr>
      <w:r w:rsidRPr="00877A93">
        <w:rPr>
          <w:b/>
          <w:bCs/>
          <w:iCs/>
          <w:sz w:val="28"/>
          <w:szCs w:val="28"/>
          <w:u w:val="single"/>
        </w:rPr>
        <w:lastRenderedPageBreak/>
        <w:t>Вопрос:</w:t>
      </w:r>
      <w:r w:rsidRPr="00877A93">
        <w:rPr>
          <w:b/>
          <w:bCs/>
          <w:iCs/>
          <w:sz w:val="28"/>
          <w:szCs w:val="28"/>
          <w:lang w:val="ru-RU"/>
        </w:rPr>
        <w:t xml:space="preserve"> </w:t>
      </w:r>
      <w:r w:rsidRPr="00877A93">
        <w:rPr>
          <w:bCs/>
          <w:i/>
          <w:iCs/>
          <w:sz w:val="28"/>
          <w:szCs w:val="28"/>
          <w:lang w:val="ru-RU"/>
        </w:rPr>
        <w:t xml:space="preserve">Каков порядок отражения </w:t>
      </w:r>
      <w:r w:rsidRPr="00877A93">
        <w:rPr>
          <w:i/>
          <w:sz w:val="28"/>
          <w:szCs w:val="28"/>
          <w:lang w:val="ru-RU"/>
        </w:rPr>
        <w:t>в государственной статистической отчетности по форме 4-ис (инвестиции)</w:t>
      </w:r>
      <w:r w:rsidRPr="00877A93">
        <w:rPr>
          <w:bCs/>
          <w:i/>
          <w:iCs/>
          <w:sz w:val="28"/>
          <w:szCs w:val="28"/>
          <w:lang w:val="ru-RU"/>
        </w:rPr>
        <w:t xml:space="preserve"> введенных в эксплуатацию основных средств</w:t>
      </w:r>
      <w:r w:rsidRPr="00877A93">
        <w:rPr>
          <w:bCs/>
          <w:i/>
          <w:iCs/>
          <w:sz w:val="28"/>
          <w:szCs w:val="28"/>
        </w:rPr>
        <w:t>?</w:t>
      </w:r>
      <w:r w:rsidRPr="00877A93">
        <w:rPr>
          <w:bCs/>
          <w:i/>
          <w:iCs/>
          <w:sz w:val="28"/>
          <w:szCs w:val="28"/>
          <w:lang w:val="ru-RU"/>
        </w:rPr>
        <w:t xml:space="preserve"> </w:t>
      </w:r>
    </w:p>
    <w:p w:rsidR="00F76BBF" w:rsidRPr="00877A93" w:rsidRDefault="006F04F9" w:rsidP="00877A9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jc w:val="both"/>
        <w:rPr>
          <w:sz w:val="28"/>
          <w:szCs w:val="28"/>
          <w:lang w:val="ru-RU"/>
        </w:rPr>
      </w:pPr>
      <w:r w:rsidRPr="00877A93">
        <w:rPr>
          <w:b/>
          <w:bCs/>
          <w:iCs/>
          <w:sz w:val="28"/>
          <w:szCs w:val="28"/>
          <w:u w:val="single"/>
        </w:rPr>
        <w:t>Ответ:</w:t>
      </w:r>
      <w:r w:rsidRPr="00877A93">
        <w:rPr>
          <w:b/>
          <w:bCs/>
          <w:iCs/>
          <w:sz w:val="28"/>
          <w:szCs w:val="28"/>
        </w:rPr>
        <w:t>  </w:t>
      </w:r>
      <w:r w:rsidR="00F76BBF" w:rsidRPr="00877A93">
        <w:rPr>
          <w:sz w:val="28"/>
          <w:szCs w:val="28"/>
        </w:rPr>
        <w:t>В форм</w:t>
      </w:r>
      <w:r w:rsidR="00F76BBF" w:rsidRPr="00877A93">
        <w:rPr>
          <w:sz w:val="28"/>
          <w:szCs w:val="28"/>
          <w:lang w:val="ru-RU"/>
        </w:rPr>
        <w:t>е</w:t>
      </w:r>
      <w:r w:rsidR="00F76BBF" w:rsidRPr="00877A93">
        <w:rPr>
          <w:sz w:val="28"/>
          <w:szCs w:val="28"/>
        </w:rPr>
        <w:t xml:space="preserve"> государственной статистической отчетности </w:t>
      </w:r>
      <w:r w:rsidR="00F76BBF" w:rsidRPr="00877A93">
        <w:rPr>
          <w:sz w:val="28"/>
          <w:szCs w:val="28"/>
          <w:lang w:val="ru-RU"/>
        </w:rPr>
        <w:br/>
        <w:t>4-ис (инвестиции)</w:t>
      </w:r>
      <w:r w:rsidR="00F76BBF" w:rsidRPr="00877A93">
        <w:rPr>
          <w:sz w:val="28"/>
          <w:szCs w:val="28"/>
        </w:rPr>
        <w:t xml:space="preserve"> данные о вводе в эксплуатацию основных средств отражаются</w:t>
      </w:r>
      <w:r w:rsidR="00F76BBF" w:rsidRPr="00877A93">
        <w:rPr>
          <w:sz w:val="28"/>
          <w:szCs w:val="28"/>
          <w:lang w:val="ru-RU"/>
        </w:rPr>
        <w:t>:</w:t>
      </w:r>
    </w:p>
    <w:p w:rsidR="00F76BBF" w:rsidRPr="00877A93" w:rsidRDefault="00F76BBF" w:rsidP="00877A9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</w:rPr>
        <w:t>после приемки в эксплуатацию законченного строительством объекта и утверждения акта приемки в эксплуатацию объекта строительства в установленном законодательством порядке;</w:t>
      </w:r>
    </w:p>
    <w:p w:rsidR="00F76BBF" w:rsidRPr="00877A93" w:rsidRDefault="00F76BBF" w:rsidP="00877A93">
      <w:pPr>
        <w:pStyle w:val="2"/>
        <w:widowControl w:val="0"/>
        <w:spacing w:line="340" w:lineRule="exact"/>
        <w:rPr>
          <w:sz w:val="28"/>
          <w:szCs w:val="28"/>
          <w:lang w:val="ru-RU"/>
        </w:rPr>
      </w:pPr>
      <w:r w:rsidRPr="00877A93">
        <w:rPr>
          <w:sz w:val="28"/>
          <w:szCs w:val="28"/>
          <w:lang w:val="ru-RU"/>
        </w:rPr>
        <w:t>после поступления основных средств в организацию и отражения в бухгалтерском учете.</w:t>
      </w:r>
    </w:p>
    <w:p w:rsidR="006F04F9" w:rsidRPr="00877A93" w:rsidRDefault="00F76BBF" w:rsidP="00877A9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A93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6F04F9" w:rsidRPr="00877A93">
        <w:rPr>
          <w:rFonts w:ascii="Times New Roman" w:hAnsi="Times New Roman" w:cs="Times New Roman"/>
          <w:sz w:val="28"/>
          <w:szCs w:val="28"/>
        </w:rPr>
        <w:t xml:space="preserve">данные о введенных в эксплуатацию основных средствах по объектам строительства возводимым заказчиком (застройщиком) для собственного потребления, то есть с последующим принятием их к бухгалтерскому учету в качестве собственных основных средств в форме </w:t>
      </w:r>
      <w:r w:rsidRPr="00877A93">
        <w:rPr>
          <w:rFonts w:ascii="Times New Roman" w:hAnsi="Times New Roman" w:cs="Times New Roman"/>
          <w:sz w:val="28"/>
          <w:szCs w:val="28"/>
        </w:rPr>
        <w:br/>
      </w:r>
      <w:r w:rsidR="006F04F9" w:rsidRPr="00877A93">
        <w:rPr>
          <w:rFonts w:ascii="Times New Roman" w:hAnsi="Times New Roman" w:cs="Times New Roman"/>
          <w:sz w:val="28"/>
          <w:szCs w:val="28"/>
        </w:rPr>
        <w:t xml:space="preserve">4-ис (инвестиции) отражаются заказчиком (застройщиком) после проведения им обязательной государственной регистрации, сертификации. </w:t>
      </w:r>
    </w:p>
    <w:p w:rsidR="006F04F9" w:rsidRPr="00877A93" w:rsidRDefault="00322376" w:rsidP="00877A93">
      <w:pPr>
        <w:pStyle w:val="a5"/>
        <w:widowControl w:val="0"/>
        <w:spacing w:line="340" w:lineRule="exact"/>
        <w:rPr>
          <w:sz w:val="28"/>
          <w:szCs w:val="28"/>
        </w:rPr>
      </w:pPr>
      <w:r w:rsidRPr="00877A93">
        <w:rPr>
          <w:sz w:val="28"/>
          <w:szCs w:val="28"/>
        </w:rPr>
        <w:t>В случае,</w:t>
      </w:r>
      <w:r w:rsidR="006F04F9" w:rsidRPr="00877A93">
        <w:rPr>
          <w:sz w:val="28"/>
          <w:szCs w:val="28"/>
        </w:rPr>
        <w:t xml:space="preserve"> если юридическое лицо осуществляет функции заказчика (застройщика) объекта строительства, но при этом затраты, учтенные заказчиком (застройщиком), не являются вложениями в долгосрочные активы заказчика (застройщика), то данные о вводе в эксплуатацию основного средства подлежат отражению в форме государственной статистической отчетности по инвестициям после приемки объекта строительства в установленном порядке в эксплуатацию и утверждения акта приемки в эксплуатацию объекта строительства. </w:t>
      </w:r>
    </w:p>
    <w:p w:rsidR="00322376" w:rsidRPr="00877A93" w:rsidRDefault="00322376" w:rsidP="00877A93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</w:rPr>
        <w:t>Обращаем внимание, что</w:t>
      </w:r>
      <w:r w:rsidRPr="00877A93">
        <w:rPr>
          <w:sz w:val="28"/>
          <w:szCs w:val="28"/>
          <w:lang w:val="ru-RU"/>
        </w:rPr>
        <w:t xml:space="preserve"> л</w:t>
      </w:r>
      <w:r w:rsidRPr="00877A93">
        <w:rPr>
          <w:sz w:val="28"/>
          <w:szCs w:val="28"/>
        </w:rPr>
        <w:t xml:space="preserve">изингополучатель </w:t>
      </w:r>
      <w:r w:rsidRPr="00877A93">
        <w:rPr>
          <w:sz w:val="28"/>
          <w:szCs w:val="28"/>
          <w:lang w:val="ru-RU"/>
        </w:rPr>
        <w:t xml:space="preserve">в </w:t>
      </w:r>
      <w:r w:rsidRPr="00877A93">
        <w:rPr>
          <w:sz w:val="28"/>
          <w:szCs w:val="28"/>
        </w:rPr>
        <w:t xml:space="preserve">форме 4-ис (инвестиции) отражает данные о вводе в эксплуатацию основных средств после поступления предмета лизинга на место назначения и отражения в бухгалтерском учете. </w:t>
      </w:r>
    </w:p>
    <w:p w:rsidR="006F04F9" w:rsidRPr="00877A93" w:rsidRDefault="006F04F9" w:rsidP="00877A93">
      <w:pPr>
        <w:pStyle w:val="a5"/>
        <w:autoSpaceDE w:val="0"/>
        <w:autoSpaceDN w:val="0"/>
        <w:adjustRightInd w:val="0"/>
        <w:spacing w:line="340" w:lineRule="exact"/>
        <w:ind w:firstLine="0"/>
        <w:rPr>
          <w:sz w:val="28"/>
          <w:szCs w:val="28"/>
        </w:rPr>
      </w:pPr>
    </w:p>
    <w:p w:rsidR="00996879" w:rsidRPr="00877A93" w:rsidRDefault="00996879" w:rsidP="00877A93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877A93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Pr="00877A93">
        <w:rPr>
          <w:b/>
          <w:bCs/>
          <w:iCs/>
          <w:sz w:val="28"/>
          <w:szCs w:val="28"/>
          <w:lang w:val="ru-RU"/>
        </w:rPr>
        <w:t xml:space="preserve"> </w:t>
      </w:r>
      <w:r w:rsidRPr="00877A93">
        <w:rPr>
          <w:bCs/>
          <w:i/>
          <w:iCs/>
          <w:sz w:val="28"/>
          <w:szCs w:val="28"/>
          <w:lang w:val="ru-RU"/>
        </w:rPr>
        <w:t>П</w:t>
      </w:r>
      <w:r w:rsidRPr="00877A93">
        <w:rPr>
          <w:i/>
          <w:sz w:val="28"/>
          <w:szCs w:val="28"/>
          <w:lang w:val="ru-RU"/>
        </w:rPr>
        <w:t>ри приобретении объектов основных средств суммы НДС организацией не принимаются к вычету, а относятся на увеличение первоначальной стоимости этих объектов. Как в данном случае следует отражать объем инвестиций в основной капитал в государственной статистической отчетности по форме 4</w:t>
      </w:r>
      <w:r w:rsidRPr="00877A93">
        <w:rPr>
          <w:i/>
          <w:color w:val="000000"/>
          <w:sz w:val="28"/>
          <w:szCs w:val="28"/>
          <w:lang w:val="ru-RU"/>
        </w:rPr>
        <w:t>-ис (инвестиции)?</w:t>
      </w:r>
    </w:p>
    <w:p w:rsidR="00996879" w:rsidRPr="00877A93" w:rsidRDefault="00996879" w:rsidP="00877A93">
      <w:pPr>
        <w:pStyle w:val="210"/>
        <w:suppressAutoHyphens w:val="0"/>
        <w:spacing w:line="340" w:lineRule="exact"/>
        <w:ind w:firstLine="0"/>
        <w:rPr>
          <w:sz w:val="28"/>
          <w:szCs w:val="28"/>
          <w:lang w:val="ru-RU"/>
        </w:rPr>
      </w:pPr>
      <w:r w:rsidRPr="00877A93">
        <w:rPr>
          <w:b/>
          <w:color w:val="000000"/>
          <w:sz w:val="28"/>
          <w:szCs w:val="28"/>
          <w:u w:val="single"/>
          <w:lang w:val="ru-RU"/>
        </w:rPr>
        <w:t xml:space="preserve">Ответ: </w:t>
      </w:r>
      <w:r w:rsidRPr="00877A93">
        <w:rPr>
          <w:sz w:val="28"/>
          <w:szCs w:val="28"/>
          <w:lang w:val="ru-RU"/>
        </w:rPr>
        <w:t xml:space="preserve">В соответствии с подпунктом 23.16 пункта 23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утвержденными постановлением </w:t>
      </w:r>
      <w:proofErr w:type="spellStart"/>
      <w:r w:rsidRPr="00877A93">
        <w:rPr>
          <w:sz w:val="28"/>
          <w:szCs w:val="28"/>
          <w:lang w:val="ru-RU"/>
        </w:rPr>
        <w:t>Белстата</w:t>
      </w:r>
      <w:proofErr w:type="spellEnd"/>
      <w:r w:rsidRPr="00877A93">
        <w:rPr>
          <w:sz w:val="28"/>
          <w:szCs w:val="28"/>
          <w:lang w:val="ru-RU"/>
        </w:rPr>
        <w:t xml:space="preserve"> от 08.07.2022 № 55, в данные об инвестициях в основной капитал</w:t>
      </w:r>
      <w:r w:rsidRPr="00877A93">
        <w:rPr>
          <w:b/>
          <w:sz w:val="28"/>
          <w:szCs w:val="28"/>
          <w:lang w:val="ru-RU"/>
        </w:rPr>
        <w:t xml:space="preserve"> </w:t>
      </w:r>
      <w:r w:rsidRPr="00877A93">
        <w:rPr>
          <w:sz w:val="28"/>
          <w:szCs w:val="28"/>
          <w:lang w:val="ru-RU"/>
        </w:rPr>
        <w:t xml:space="preserve">не включаются суммы налога на добавленную стоимость (далее – НДС), если иное не предусмотрено законодательством. </w:t>
      </w:r>
    </w:p>
    <w:p w:rsidR="00996879" w:rsidRPr="00877A93" w:rsidRDefault="00996879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noProof w:val="0"/>
          <w:sz w:val="28"/>
          <w:szCs w:val="28"/>
          <w:lang w:val="ru-RU" w:eastAsia="en-US"/>
        </w:rPr>
      </w:pPr>
      <w:r w:rsidRPr="00877A93">
        <w:rPr>
          <w:noProof w:val="0"/>
          <w:sz w:val="28"/>
          <w:szCs w:val="28"/>
          <w:lang w:val="ru-RU"/>
        </w:rPr>
        <w:t xml:space="preserve">Основным нормативным правовым актом, регулирующим порядок исчисления и уплаты НДС является Налоговый кодекс Республики Беларусь </w:t>
      </w:r>
      <w:r w:rsidRPr="00877A93">
        <w:rPr>
          <w:noProof w:val="0"/>
          <w:sz w:val="28"/>
          <w:szCs w:val="28"/>
          <w:lang w:val="ru-RU"/>
        </w:rPr>
        <w:lastRenderedPageBreak/>
        <w:t>(далее – НК).</w:t>
      </w:r>
      <w:r w:rsidRPr="00877A93">
        <w:rPr>
          <w:rFonts w:eastAsia="Calibri"/>
          <w:noProof w:val="0"/>
          <w:sz w:val="28"/>
          <w:szCs w:val="28"/>
          <w:lang w:val="ru-RU" w:eastAsia="en-US"/>
        </w:rPr>
        <w:t xml:space="preserve"> Согласно </w:t>
      </w:r>
      <w:r w:rsidRPr="00877A93">
        <w:rPr>
          <w:noProof w:val="0"/>
          <w:sz w:val="28"/>
          <w:szCs w:val="28"/>
          <w:lang w:val="ru-RU"/>
        </w:rPr>
        <w:t xml:space="preserve">пункту 11 статьи 132 и подпункту 24.3 статьи 133 НК </w:t>
      </w:r>
      <w:r w:rsidRPr="00877A93">
        <w:rPr>
          <w:rFonts w:eastAsia="Calibri"/>
          <w:noProof w:val="0"/>
          <w:sz w:val="28"/>
          <w:szCs w:val="28"/>
          <w:lang w:val="ru-RU" w:eastAsia="en-US"/>
        </w:rPr>
        <w:t>организации вправе не принимать к вычету суммы НДС, а относить их на увеличение стоимости приобретенных товаров (работ, услуг), имущественных прав (включая основные средства).</w:t>
      </w:r>
    </w:p>
    <w:p w:rsidR="00996879" w:rsidRPr="00877A93" w:rsidRDefault="00996879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877A93">
        <w:rPr>
          <w:noProof w:val="0"/>
          <w:sz w:val="28"/>
          <w:szCs w:val="28"/>
          <w:lang w:val="ru-RU"/>
        </w:rPr>
        <w:t>Таким образом, в данном случае суммы НДС в форме государственной статистической отчетности 4-ис (инвестиции) следует отражать в объеме инвестиций в основной капитал.</w:t>
      </w:r>
    </w:p>
    <w:p w:rsidR="00996879" w:rsidRPr="00877A93" w:rsidRDefault="00996879" w:rsidP="00877A93">
      <w:pPr>
        <w:pStyle w:val="a5"/>
        <w:autoSpaceDE w:val="0"/>
        <w:autoSpaceDN w:val="0"/>
        <w:adjustRightInd w:val="0"/>
        <w:spacing w:line="340" w:lineRule="exact"/>
        <w:ind w:firstLine="0"/>
        <w:rPr>
          <w:sz w:val="28"/>
          <w:szCs w:val="28"/>
        </w:rPr>
      </w:pPr>
    </w:p>
    <w:p w:rsidR="00E64AD0" w:rsidRPr="00877A93" w:rsidRDefault="00E64AD0" w:rsidP="00877A93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</w:rPr>
      </w:pPr>
      <w:r w:rsidRPr="00877A93">
        <w:rPr>
          <w:b/>
          <w:sz w:val="28"/>
          <w:szCs w:val="28"/>
          <w:u w:val="single"/>
        </w:rPr>
        <w:t>Вопрос:</w:t>
      </w:r>
      <w:r w:rsidRPr="00877A93">
        <w:rPr>
          <w:i/>
          <w:sz w:val="28"/>
          <w:szCs w:val="28"/>
        </w:rPr>
        <w:t xml:space="preserve"> Каков порядок отражения в объеме инвестиций в основной капитал затрат на модернизацию основных средств?</w:t>
      </w:r>
    </w:p>
    <w:p w:rsidR="00E64AD0" w:rsidRPr="00877A93" w:rsidRDefault="00E64AD0" w:rsidP="00877A93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 w:rsidRPr="00877A93">
        <w:rPr>
          <w:b/>
          <w:sz w:val="28"/>
          <w:szCs w:val="28"/>
          <w:u w:val="single"/>
        </w:rPr>
        <w:t>Ответ:</w:t>
      </w:r>
      <w:r w:rsidRPr="00877A93">
        <w:rPr>
          <w:sz w:val="28"/>
          <w:szCs w:val="28"/>
        </w:rPr>
        <w:t xml:space="preserve"> В форм</w:t>
      </w:r>
      <w:r w:rsidRPr="00877A93">
        <w:rPr>
          <w:sz w:val="28"/>
          <w:szCs w:val="28"/>
          <w:lang w:val="ru-RU"/>
        </w:rPr>
        <w:t>е</w:t>
      </w:r>
      <w:r w:rsidRPr="00877A93">
        <w:rPr>
          <w:sz w:val="28"/>
          <w:szCs w:val="28"/>
        </w:rPr>
        <w:t xml:space="preserve"> государственной статистической отчетности </w:t>
      </w:r>
      <w:r w:rsidRPr="00877A93">
        <w:rPr>
          <w:sz w:val="28"/>
          <w:szCs w:val="28"/>
          <w:lang w:val="ru-RU"/>
        </w:rPr>
        <w:t>4-ис (инвестиции)</w:t>
      </w:r>
      <w:r w:rsidRPr="00877A93">
        <w:rPr>
          <w:sz w:val="28"/>
          <w:szCs w:val="28"/>
        </w:rPr>
        <w:t xml:space="preserve"> отражаются затраты по модернизации действующих объектов основных средств, которые были созданы (приобретены) в предыдущие периоды в результате вложения инвестиций.</w:t>
      </w:r>
    </w:p>
    <w:p w:rsidR="00E64AD0" w:rsidRPr="00877A93" w:rsidRDefault="00E64AD0" w:rsidP="00877A93">
      <w:pPr>
        <w:pStyle w:val="ab"/>
        <w:spacing w:after="0" w:line="3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77A93">
        <w:rPr>
          <w:rFonts w:cs="Times New Roman"/>
          <w:sz w:val="28"/>
          <w:szCs w:val="28"/>
          <w:lang w:val="ru-RU"/>
        </w:rPr>
        <w:t>В соответствии с нормами законодательства в области бухгалтерского учета каждая хозяйственная операция подлежит оформлению первичным учетным документом.</w:t>
      </w:r>
    </w:p>
    <w:p w:rsidR="00E64AD0" w:rsidRPr="00877A93" w:rsidRDefault="00E64AD0" w:rsidP="00877A93">
      <w:pPr>
        <w:pStyle w:val="ab"/>
        <w:spacing w:after="0" w:line="3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77A93">
        <w:rPr>
          <w:rFonts w:cs="Times New Roman"/>
          <w:sz w:val="28"/>
          <w:szCs w:val="28"/>
          <w:lang w:val="ru-RU"/>
        </w:rPr>
        <w:t>Соответственно, факт проведения модернизации объектов основных средств должен отражаться организациями в формах государственной статистической отчетности об использовании инвестиций в основной капитал на основании данных первичных учетных документов, подтверждающих факт ее проведения, утвержденных и оформленных в установленном законодательством порядке.</w:t>
      </w:r>
    </w:p>
    <w:p w:rsidR="00E64AD0" w:rsidRPr="00877A93" w:rsidRDefault="00E64AD0" w:rsidP="00877A9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  <w:lang w:val="ru-RU"/>
        </w:rPr>
        <w:t>Обращаем внимание, что для целей статистического учета инвестиций в основной капитал установка систем охранной, пожарной, тревожной сигнализации, систем видеонаблюдения и т.п., произведенная не в процессе строительства объекта, а в здании (сооружении), которое уже эксплуатируется, не является реконструкцией, модернизацией, реставрацией, так как не влечет за собой получение новых дополнительных возможностей, связанных с его эксплуатацией.</w:t>
      </w:r>
    </w:p>
    <w:p w:rsidR="00E64AD0" w:rsidRPr="00877A93" w:rsidRDefault="00E64AD0" w:rsidP="00877A9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  <w:lang w:val="ru-RU"/>
        </w:rPr>
        <w:t>З</w:t>
      </w:r>
      <w:r w:rsidRPr="00877A93">
        <w:rPr>
          <w:sz w:val="28"/>
          <w:szCs w:val="28"/>
        </w:rPr>
        <w:t>амена офисной мебели, транспортных средств, используемых для обеспечения комфортной рабочей среды предметов быта – холодильников, телевизоров, кондиционеров, компьютеров (предназначенных для функционирования обслуживающих организацию подразделений) и т.п. не является модернизацией.</w:t>
      </w:r>
    </w:p>
    <w:p w:rsidR="00EA3829" w:rsidRPr="00877A93" w:rsidRDefault="00EA3829" w:rsidP="00877A93">
      <w:pPr>
        <w:autoSpaceDE w:val="0"/>
        <w:autoSpaceDN w:val="0"/>
        <w:adjustRightInd w:val="0"/>
        <w:spacing w:line="340" w:lineRule="exact"/>
        <w:jc w:val="both"/>
        <w:rPr>
          <w:b/>
          <w:bCs/>
          <w:i/>
          <w:iCs/>
          <w:sz w:val="28"/>
          <w:szCs w:val="28"/>
          <w:u w:val="single"/>
        </w:rPr>
      </w:pPr>
    </w:p>
    <w:p w:rsidR="00FF43A3" w:rsidRPr="00A222E8" w:rsidRDefault="00D54C19" w:rsidP="00A222E8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22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Pr="00A222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2CF7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какому виду экономической деятельности в </w:t>
      </w:r>
      <w:r w:rsidR="00D47477" w:rsidRPr="00A222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соответствии с </w:t>
      </w:r>
      <w:r w:rsidR="00E56D35" w:rsidRPr="00A222E8">
        <w:rPr>
          <w:rFonts w:ascii="Times New Roman" w:hAnsi="Times New Roman" w:cs="Times New Roman"/>
          <w:i/>
          <w:sz w:val="28"/>
          <w:szCs w:val="28"/>
        </w:rPr>
        <w:t>общегосударственн</w:t>
      </w:r>
      <w:r w:rsidR="00D47477" w:rsidRPr="00A222E8">
        <w:rPr>
          <w:rFonts w:ascii="Times New Roman" w:hAnsi="Times New Roman" w:cs="Times New Roman"/>
          <w:i/>
          <w:sz w:val="28"/>
          <w:szCs w:val="28"/>
        </w:rPr>
        <w:t>ым</w:t>
      </w:r>
      <w:r w:rsidR="00E56D35" w:rsidRPr="00A222E8">
        <w:rPr>
          <w:rFonts w:ascii="Times New Roman" w:hAnsi="Times New Roman" w:cs="Times New Roman"/>
          <w:i/>
          <w:sz w:val="28"/>
          <w:szCs w:val="28"/>
        </w:rPr>
        <w:t xml:space="preserve"> классификатор</w:t>
      </w:r>
      <w:r w:rsidR="00D47477" w:rsidRPr="00A222E8">
        <w:rPr>
          <w:rFonts w:ascii="Times New Roman" w:hAnsi="Times New Roman" w:cs="Times New Roman"/>
          <w:i/>
          <w:sz w:val="28"/>
          <w:szCs w:val="28"/>
        </w:rPr>
        <w:t>ом</w:t>
      </w:r>
      <w:r w:rsidR="00E56D35" w:rsidRPr="00A222E8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 ОКРБ 005-2011 «Виды экономической деятельности» (постановление Государственного комитета по стандартизации Республики Беларусь от 05.12.2011 № 85)</w:t>
      </w:r>
      <w:r w:rsidR="006477CB" w:rsidRPr="00A222E8">
        <w:rPr>
          <w:rFonts w:ascii="Times New Roman" w:hAnsi="Times New Roman" w:cs="Times New Roman"/>
          <w:i/>
          <w:sz w:val="28"/>
          <w:szCs w:val="28"/>
        </w:rPr>
        <w:t>,</w:t>
      </w: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форме 4-ис (инвестиции) </w:t>
      </w:r>
      <w:r w:rsidR="009B2CF7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отража</w:t>
      </w:r>
      <w:r w:rsidR="006477CB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9B2CF7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тся</w:t>
      </w:r>
      <w:r w:rsidR="00FF43A3" w:rsidRPr="00A222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затраты:</w:t>
      </w:r>
      <w:r w:rsidR="00E56D35" w:rsidRPr="00A222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F43A3" w:rsidRPr="00A222E8" w:rsidRDefault="00FF43A3" w:rsidP="00A222E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жилья;</w:t>
      </w:r>
    </w:p>
    <w:p w:rsidR="00FF43A3" w:rsidRPr="00A222E8" w:rsidRDefault="00D54C19" w:rsidP="00A222E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благоустройству (озеленению) территорий, не связанные со строительством зданий</w:t>
      </w:r>
      <w:r w:rsidR="00FF43A3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53CE7" w:rsidRPr="00A222E8" w:rsidRDefault="00153CE7" w:rsidP="00A222E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дошкольного образования;</w:t>
      </w:r>
    </w:p>
    <w:p w:rsidR="004536A6" w:rsidRPr="00A222E8" w:rsidRDefault="00FF43A3" w:rsidP="00A222E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22E8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общего среднего образования</w:t>
      </w:r>
      <w:r w:rsidR="004536A6" w:rsidRPr="00A222E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4C1AB4" w:rsidRPr="00A222E8" w:rsidRDefault="004C1AB4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A222E8">
        <w:rPr>
          <w:rFonts w:eastAsiaTheme="minorHAnsi"/>
          <w:bCs/>
          <w:i/>
          <w:noProof w:val="0"/>
          <w:sz w:val="28"/>
          <w:szCs w:val="28"/>
          <w:lang w:val="ru-RU" w:eastAsia="en-US"/>
        </w:rPr>
        <w:t>на</w:t>
      </w:r>
      <w:r w:rsidRPr="00A222E8">
        <w:rPr>
          <w:i/>
          <w:sz w:val="28"/>
          <w:szCs w:val="28"/>
        </w:rPr>
        <w:t xml:space="preserve"> </w:t>
      </w:r>
      <w:r w:rsidRPr="00A222E8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реставрацию исторических мест и зданий</w:t>
      </w:r>
      <w:r w:rsidRPr="00A222E8">
        <w:rPr>
          <w:i/>
          <w:color w:val="000000"/>
          <w:sz w:val="28"/>
          <w:szCs w:val="28"/>
          <w:lang w:val="ru-RU"/>
        </w:rPr>
        <w:t>;</w:t>
      </w:r>
    </w:p>
    <w:p w:rsidR="00866F16" w:rsidRPr="00A222E8" w:rsidRDefault="00866F16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i/>
          <w:color w:val="000000"/>
          <w:sz w:val="28"/>
          <w:szCs w:val="28"/>
        </w:rPr>
      </w:pPr>
      <w:r w:rsidRPr="00A222E8">
        <w:rPr>
          <w:i/>
          <w:sz w:val="28"/>
          <w:szCs w:val="28"/>
          <w:lang w:val="ru-RU"/>
        </w:rPr>
        <w:t xml:space="preserve">по </w:t>
      </w:r>
      <w:r w:rsidRPr="00A222E8">
        <w:rPr>
          <w:i/>
          <w:sz w:val="28"/>
          <w:szCs w:val="28"/>
        </w:rPr>
        <w:t>строительств</w:t>
      </w:r>
      <w:r w:rsidRPr="00A222E8">
        <w:rPr>
          <w:i/>
          <w:sz w:val="28"/>
          <w:szCs w:val="28"/>
          <w:lang w:val="ru-RU"/>
        </w:rPr>
        <w:t>у</w:t>
      </w:r>
      <w:r w:rsidRPr="00A222E8">
        <w:rPr>
          <w:i/>
          <w:sz w:val="28"/>
          <w:szCs w:val="28"/>
        </w:rPr>
        <w:t xml:space="preserve"> многофункциональных </w:t>
      </w:r>
      <w:r w:rsidRPr="00A222E8">
        <w:rPr>
          <w:i/>
          <w:sz w:val="28"/>
          <w:szCs w:val="28"/>
          <w:lang w:val="ru-RU"/>
        </w:rPr>
        <w:t>комплексов, включающих помещения различного назначения (офисно-торговые, торгово-развлекательные, гостинично-торговые и другие)</w:t>
      </w:r>
      <w:r w:rsidRPr="00A222E8">
        <w:rPr>
          <w:i/>
          <w:color w:val="000000"/>
          <w:sz w:val="28"/>
          <w:szCs w:val="28"/>
        </w:rPr>
        <w:t>?</w:t>
      </w:r>
    </w:p>
    <w:p w:rsidR="00FF43A3" w:rsidRPr="00A222E8" w:rsidRDefault="00D54C19" w:rsidP="00A222E8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2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A222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A222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98F" w:rsidRPr="00A222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43A3" w:rsidRPr="00A222E8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EE7F7E" w:rsidRPr="00A222E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E7F7E" w:rsidRPr="00A222E8">
        <w:rPr>
          <w:rFonts w:ascii="Times New Roman" w:hAnsi="Times New Roman" w:cs="Times New Roman"/>
          <w:color w:val="000000"/>
          <w:sz w:val="28"/>
          <w:szCs w:val="28"/>
        </w:rPr>
        <w:t xml:space="preserve">4-ис (инвестиции) </w:t>
      </w:r>
      <w:r w:rsidR="00FF43A3" w:rsidRPr="00A222E8">
        <w:rPr>
          <w:rFonts w:ascii="Times New Roman" w:hAnsi="Times New Roman" w:cs="Times New Roman"/>
          <w:sz w:val="28"/>
          <w:szCs w:val="28"/>
        </w:rPr>
        <w:t>по вводу в эксплуатацию основных средств и использовани</w:t>
      </w:r>
      <w:r w:rsidR="006504F9" w:rsidRPr="00A222E8">
        <w:rPr>
          <w:rFonts w:ascii="Times New Roman" w:hAnsi="Times New Roman" w:cs="Times New Roman"/>
          <w:sz w:val="28"/>
          <w:szCs w:val="28"/>
        </w:rPr>
        <w:t>ю</w:t>
      </w:r>
      <w:r w:rsidR="00FF43A3" w:rsidRPr="00A222E8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в разрезе видов экономической деятельности отражаются согласно классификатору ОКРБ 005-2011. </w:t>
      </w:r>
      <w:r w:rsidR="00E552C5" w:rsidRPr="00A222E8">
        <w:rPr>
          <w:rFonts w:ascii="Times New Roman" w:hAnsi="Times New Roman" w:cs="Times New Roman"/>
          <w:sz w:val="28"/>
          <w:szCs w:val="28"/>
        </w:rPr>
        <w:t>Р</w:t>
      </w:r>
      <w:r w:rsidR="00FF43A3" w:rsidRPr="00A222E8">
        <w:rPr>
          <w:rFonts w:ascii="Times New Roman" w:hAnsi="Times New Roman" w:cs="Times New Roman"/>
          <w:sz w:val="28"/>
          <w:szCs w:val="28"/>
        </w:rPr>
        <w:t>аспределение инвестиций в основной капитал по видам экономической деятельности осуществля</w:t>
      </w:r>
      <w:r w:rsidR="007C711F" w:rsidRPr="00A222E8">
        <w:rPr>
          <w:rFonts w:ascii="Times New Roman" w:hAnsi="Times New Roman" w:cs="Times New Roman"/>
          <w:sz w:val="28"/>
          <w:szCs w:val="28"/>
        </w:rPr>
        <w:t>ет</w:t>
      </w:r>
      <w:r w:rsidR="00FF43A3" w:rsidRPr="00A222E8">
        <w:rPr>
          <w:rFonts w:ascii="Times New Roman" w:hAnsi="Times New Roman" w:cs="Times New Roman"/>
          <w:sz w:val="28"/>
          <w:szCs w:val="28"/>
        </w:rPr>
        <w:t xml:space="preserve">ся исходя из назначения основных </w:t>
      </w:r>
      <w:r w:rsidR="000A0D03">
        <w:rPr>
          <w:rFonts w:ascii="Times New Roman" w:hAnsi="Times New Roman" w:cs="Times New Roman"/>
          <w:sz w:val="28"/>
          <w:szCs w:val="28"/>
        </w:rPr>
        <w:t>фондов</w:t>
      </w:r>
      <w:r w:rsidR="00FF43A3" w:rsidRPr="00A222E8">
        <w:rPr>
          <w:rFonts w:ascii="Times New Roman" w:hAnsi="Times New Roman" w:cs="Times New Roman"/>
          <w:sz w:val="28"/>
          <w:szCs w:val="28"/>
        </w:rPr>
        <w:t xml:space="preserve">, то есть той сферы деятельности, в которой они будут функционировать. </w:t>
      </w:r>
    </w:p>
    <w:p w:rsidR="00EB412D" w:rsidRPr="00A222E8" w:rsidRDefault="00EB412D" w:rsidP="00A222E8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A222E8">
        <w:rPr>
          <w:sz w:val="28"/>
          <w:szCs w:val="28"/>
        </w:rPr>
        <w:t xml:space="preserve">Следовательно, </w:t>
      </w:r>
      <w:r w:rsidRPr="00A222E8">
        <w:rPr>
          <w:sz w:val="28"/>
          <w:szCs w:val="28"/>
          <w:lang w:val="ru-RU"/>
        </w:rPr>
        <w:t xml:space="preserve">инвестиции в основной капитал, направленные </w:t>
      </w:r>
      <w:r w:rsidRPr="00A222E8">
        <w:rPr>
          <w:color w:val="000000"/>
          <w:sz w:val="28"/>
          <w:szCs w:val="28"/>
          <w:lang w:val="ru-RU"/>
        </w:rPr>
        <w:t>на</w:t>
      </w:r>
      <w:r w:rsidRPr="00A222E8">
        <w:rPr>
          <w:color w:val="000000"/>
          <w:sz w:val="28"/>
          <w:szCs w:val="28"/>
        </w:rPr>
        <w:t xml:space="preserve"> строительств</w:t>
      </w:r>
      <w:r w:rsidRPr="00A222E8">
        <w:rPr>
          <w:color w:val="000000"/>
          <w:sz w:val="28"/>
          <w:szCs w:val="28"/>
          <w:lang w:val="ru-RU"/>
        </w:rPr>
        <w:t>о</w:t>
      </w:r>
      <w:r w:rsidRPr="00A222E8">
        <w:rPr>
          <w:color w:val="000000"/>
          <w:sz w:val="28"/>
          <w:szCs w:val="28"/>
        </w:rPr>
        <w:t xml:space="preserve"> жилья</w:t>
      </w:r>
      <w:r w:rsidRPr="00A222E8">
        <w:rPr>
          <w:color w:val="000000"/>
          <w:sz w:val="28"/>
          <w:szCs w:val="28"/>
          <w:lang w:val="ru-RU"/>
        </w:rPr>
        <w:t xml:space="preserve"> (включая затраты на модернизацию действующего жилищного фонда)</w:t>
      </w:r>
      <w:r w:rsidR="00DD2152">
        <w:rPr>
          <w:color w:val="000000"/>
          <w:sz w:val="28"/>
          <w:szCs w:val="28"/>
          <w:lang w:val="ru-RU"/>
        </w:rPr>
        <w:t>,</w:t>
      </w:r>
      <w:r w:rsidRPr="00A222E8">
        <w:rPr>
          <w:color w:val="000000"/>
          <w:sz w:val="28"/>
          <w:szCs w:val="28"/>
        </w:rPr>
        <w:t xml:space="preserve"> </w:t>
      </w:r>
      <w:r w:rsidR="00DD2152">
        <w:rPr>
          <w:color w:val="000000"/>
          <w:sz w:val="28"/>
          <w:szCs w:val="28"/>
          <w:lang w:val="ru-RU"/>
        </w:rPr>
        <w:t>отражаются</w:t>
      </w:r>
      <w:r w:rsidRPr="00A222E8">
        <w:rPr>
          <w:color w:val="000000"/>
          <w:sz w:val="28"/>
          <w:szCs w:val="28"/>
          <w:lang w:val="ru-RU"/>
        </w:rPr>
        <w:t xml:space="preserve"> </w:t>
      </w:r>
      <w:r w:rsidRPr="00A222E8">
        <w:rPr>
          <w:color w:val="000000"/>
          <w:sz w:val="28"/>
          <w:szCs w:val="28"/>
        </w:rPr>
        <w:t xml:space="preserve">по коду </w:t>
      </w:r>
      <w:r w:rsidRPr="00A222E8">
        <w:rPr>
          <w:sz w:val="28"/>
          <w:szCs w:val="28"/>
        </w:rPr>
        <w:t>68320 «Управление недвижимым имуществом»</w:t>
      </w:r>
      <w:r w:rsidRPr="00A222E8">
        <w:rPr>
          <w:sz w:val="28"/>
          <w:szCs w:val="28"/>
          <w:lang w:val="ru-RU"/>
        </w:rPr>
        <w:t>;</w:t>
      </w:r>
      <w:r w:rsidRPr="00A222E8">
        <w:rPr>
          <w:sz w:val="28"/>
          <w:szCs w:val="28"/>
        </w:rPr>
        <w:t xml:space="preserve"> </w:t>
      </w:r>
      <w:r w:rsidRPr="00A222E8">
        <w:rPr>
          <w:sz w:val="28"/>
          <w:szCs w:val="28"/>
          <w:lang w:val="ru-RU"/>
        </w:rPr>
        <w:t>на</w:t>
      </w:r>
      <w:r w:rsidRPr="00A222E8">
        <w:rPr>
          <w:sz w:val="28"/>
          <w:szCs w:val="28"/>
        </w:rPr>
        <w:t xml:space="preserve"> </w:t>
      </w:r>
      <w:r w:rsidRPr="00A222E8">
        <w:rPr>
          <w:color w:val="000000"/>
          <w:sz w:val="28"/>
          <w:szCs w:val="28"/>
        </w:rPr>
        <w:t>благоустройств</w:t>
      </w:r>
      <w:r w:rsidRPr="00A222E8">
        <w:rPr>
          <w:color w:val="000000"/>
          <w:sz w:val="28"/>
          <w:szCs w:val="28"/>
          <w:lang w:val="ru-RU"/>
        </w:rPr>
        <w:t>о</w:t>
      </w:r>
      <w:r w:rsidRPr="00A222E8">
        <w:rPr>
          <w:color w:val="000000"/>
          <w:sz w:val="28"/>
          <w:szCs w:val="28"/>
        </w:rPr>
        <w:t xml:space="preserve"> (озеленени</w:t>
      </w:r>
      <w:r w:rsidRPr="00A222E8">
        <w:rPr>
          <w:color w:val="000000"/>
          <w:sz w:val="28"/>
          <w:szCs w:val="28"/>
          <w:lang w:val="ru-RU"/>
        </w:rPr>
        <w:t>е</w:t>
      </w:r>
      <w:r w:rsidRPr="00A222E8">
        <w:rPr>
          <w:color w:val="000000"/>
          <w:sz w:val="28"/>
          <w:szCs w:val="28"/>
        </w:rPr>
        <w:t xml:space="preserve">) территорий, не связанные со строительством зданий, </w:t>
      </w:r>
      <w:r w:rsidRPr="00A222E8">
        <w:rPr>
          <w:sz w:val="28"/>
          <w:szCs w:val="28"/>
        </w:rPr>
        <w:t>–</w:t>
      </w:r>
      <w:r w:rsidRPr="00A222E8">
        <w:rPr>
          <w:color w:val="000000"/>
          <w:sz w:val="28"/>
          <w:szCs w:val="28"/>
        </w:rPr>
        <w:t xml:space="preserve"> по коду 81300 «Деятельность по благоустройству и обслуживанию ландшафтных территорий»</w:t>
      </w:r>
      <w:r w:rsidRPr="00A222E8">
        <w:rPr>
          <w:color w:val="000000"/>
          <w:sz w:val="28"/>
          <w:szCs w:val="28"/>
          <w:lang w:val="ru-RU"/>
        </w:rPr>
        <w:t>;</w:t>
      </w:r>
      <w:r w:rsidRPr="00A222E8">
        <w:rPr>
          <w:color w:val="000000"/>
          <w:sz w:val="28"/>
          <w:szCs w:val="28"/>
        </w:rPr>
        <w:t xml:space="preserve"> </w:t>
      </w:r>
      <w:r w:rsidR="00153CE7" w:rsidRPr="00A222E8">
        <w:rPr>
          <w:color w:val="000000"/>
          <w:sz w:val="28"/>
          <w:szCs w:val="28"/>
          <w:lang w:val="ru-RU"/>
        </w:rPr>
        <w:t xml:space="preserve">на </w:t>
      </w:r>
      <w:r w:rsidR="00153CE7" w:rsidRPr="00A222E8">
        <w:rPr>
          <w:color w:val="000000"/>
          <w:sz w:val="28"/>
          <w:szCs w:val="28"/>
        </w:rPr>
        <w:t>строительств</w:t>
      </w:r>
      <w:r w:rsidR="00153CE7" w:rsidRPr="00A222E8">
        <w:rPr>
          <w:color w:val="000000"/>
          <w:sz w:val="28"/>
          <w:szCs w:val="28"/>
          <w:lang w:val="ru-RU"/>
        </w:rPr>
        <w:t>о</w:t>
      </w:r>
      <w:r w:rsidR="00153CE7" w:rsidRPr="00A222E8">
        <w:rPr>
          <w:color w:val="000000"/>
          <w:sz w:val="28"/>
          <w:szCs w:val="28"/>
        </w:rPr>
        <w:t xml:space="preserve"> учреждений дошкольного образования</w:t>
      </w:r>
      <w:r w:rsidR="00153CE7" w:rsidRPr="00A222E8">
        <w:rPr>
          <w:color w:val="000000"/>
          <w:sz w:val="28"/>
          <w:szCs w:val="28"/>
          <w:lang w:val="ru-RU"/>
        </w:rPr>
        <w:t xml:space="preserve"> (</w:t>
      </w:r>
      <w:r w:rsidR="00153CE7"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детских садов, дошкольных центров развития ребенка и т.д., связанных с реализацией образовательных программ дошкольного образования, обеспечивающих воспитание и обучение детей) </w:t>
      </w:r>
      <w:r w:rsidR="00153CE7" w:rsidRPr="00A222E8">
        <w:rPr>
          <w:color w:val="000000"/>
          <w:sz w:val="28"/>
          <w:szCs w:val="28"/>
          <w:lang w:val="ru-RU"/>
        </w:rPr>
        <w:t>– по коду 85100 «</w:t>
      </w:r>
      <w:r w:rsidR="00153CE7"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Дошкольное образование» </w:t>
      </w:r>
      <w:r w:rsidR="008D4284" w:rsidRPr="00A222E8">
        <w:rPr>
          <w:rFonts w:eastAsiaTheme="minorHAnsi"/>
          <w:noProof w:val="0"/>
          <w:sz w:val="28"/>
          <w:szCs w:val="28"/>
          <w:lang w:val="ru-RU" w:eastAsia="en-US"/>
        </w:rPr>
        <w:t>(</w:t>
      </w:r>
      <w:r w:rsidR="00153CE7" w:rsidRPr="00A222E8">
        <w:rPr>
          <w:rFonts w:eastAsiaTheme="minorHAnsi"/>
          <w:noProof w:val="0"/>
          <w:sz w:val="28"/>
          <w:szCs w:val="28"/>
          <w:lang w:val="ru-RU" w:eastAsia="en-US"/>
        </w:rPr>
        <w:t>по коду 85100</w:t>
      </w:r>
      <w:r w:rsidR="008D4284"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 также</w:t>
      </w:r>
      <w:r w:rsidR="00153CE7"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 отражаются инвестиции в основной капитал, направленные на строительство санаторных детских садов</w:t>
      </w:r>
      <w:r w:rsidR="008D4284" w:rsidRPr="00A222E8">
        <w:rPr>
          <w:rFonts w:eastAsiaTheme="minorHAnsi"/>
          <w:noProof w:val="0"/>
          <w:sz w:val="28"/>
          <w:szCs w:val="28"/>
          <w:lang w:val="ru-RU" w:eastAsia="en-US"/>
        </w:rPr>
        <w:t>)</w:t>
      </w:r>
      <w:r w:rsidR="00153CE7"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; </w:t>
      </w:r>
      <w:r w:rsidRPr="00A222E8">
        <w:rPr>
          <w:color w:val="000000"/>
          <w:sz w:val="28"/>
          <w:szCs w:val="28"/>
          <w:lang w:val="ru-RU"/>
        </w:rPr>
        <w:t>на</w:t>
      </w:r>
      <w:r w:rsidRPr="00A222E8">
        <w:rPr>
          <w:color w:val="000000"/>
          <w:sz w:val="28"/>
          <w:szCs w:val="28"/>
        </w:rPr>
        <w:t xml:space="preserve"> строительств</w:t>
      </w:r>
      <w:r w:rsidRPr="00A222E8">
        <w:rPr>
          <w:color w:val="000000"/>
          <w:sz w:val="28"/>
          <w:szCs w:val="28"/>
          <w:lang w:val="ru-RU"/>
        </w:rPr>
        <w:t>о</w:t>
      </w:r>
      <w:r w:rsidRPr="00A222E8">
        <w:rPr>
          <w:color w:val="000000"/>
          <w:sz w:val="28"/>
          <w:szCs w:val="28"/>
        </w:rPr>
        <w:t xml:space="preserve"> учреждений общего среднего образования </w:t>
      </w:r>
      <w:r w:rsidRPr="00A222E8">
        <w:rPr>
          <w:sz w:val="28"/>
          <w:szCs w:val="28"/>
        </w:rPr>
        <w:t xml:space="preserve">– </w:t>
      </w:r>
      <w:r w:rsidRPr="00A222E8">
        <w:rPr>
          <w:color w:val="000000"/>
          <w:sz w:val="28"/>
          <w:szCs w:val="28"/>
        </w:rPr>
        <w:t>по коду 85310 «Общее среднее образование»</w:t>
      </w:r>
      <w:r w:rsidRPr="00A222E8">
        <w:rPr>
          <w:color w:val="000000"/>
          <w:sz w:val="28"/>
          <w:szCs w:val="28"/>
          <w:lang w:val="ru-RU"/>
        </w:rPr>
        <w:t>;</w:t>
      </w:r>
      <w:r w:rsidRPr="00A222E8">
        <w:rPr>
          <w:color w:val="000000"/>
          <w:sz w:val="28"/>
          <w:szCs w:val="28"/>
        </w:rPr>
        <w:t xml:space="preserve"> </w:t>
      </w:r>
      <w:r w:rsidR="004C1AB4" w:rsidRPr="00A222E8">
        <w:rPr>
          <w:sz w:val="28"/>
          <w:szCs w:val="28"/>
        </w:rPr>
        <w:t xml:space="preserve">затраты, </w:t>
      </w:r>
      <w:r w:rsidR="004C1AB4" w:rsidRPr="00A222E8">
        <w:rPr>
          <w:rFonts w:eastAsiaTheme="minorHAnsi"/>
          <w:bCs/>
          <w:noProof w:val="0"/>
          <w:sz w:val="28"/>
          <w:szCs w:val="28"/>
          <w:lang w:val="ru-RU" w:eastAsia="en-US"/>
        </w:rPr>
        <w:t>непосредственно</w:t>
      </w:r>
      <w:r w:rsidR="004C1AB4" w:rsidRPr="00A222E8">
        <w:rPr>
          <w:sz w:val="28"/>
          <w:szCs w:val="28"/>
        </w:rPr>
        <w:t xml:space="preserve"> связанные с </w:t>
      </w:r>
      <w:r w:rsidR="004C1AB4" w:rsidRPr="00A222E8">
        <w:rPr>
          <w:rFonts w:eastAsiaTheme="minorHAnsi"/>
          <w:iCs/>
          <w:noProof w:val="0"/>
          <w:sz w:val="28"/>
          <w:szCs w:val="28"/>
          <w:lang w:val="ru-RU" w:eastAsia="en-US"/>
        </w:rPr>
        <w:t>реставрацией исторических мест и зданий</w:t>
      </w:r>
      <w:r w:rsidR="004C1AB4" w:rsidRPr="00A222E8">
        <w:rPr>
          <w:sz w:val="28"/>
          <w:szCs w:val="28"/>
        </w:rPr>
        <w:t xml:space="preserve"> </w:t>
      </w:r>
      <w:r w:rsidRPr="00A222E8">
        <w:rPr>
          <w:sz w:val="28"/>
          <w:szCs w:val="28"/>
        </w:rPr>
        <w:t xml:space="preserve">– </w:t>
      </w:r>
      <w:r w:rsidRPr="00A222E8">
        <w:rPr>
          <w:color w:val="000000"/>
          <w:sz w:val="28"/>
          <w:szCs w:val="28"/>
        </w:rPr>
        <w:t>по коду 91030</w:t>
      </w:r>
      <w:r w:rsidRPr="00A222E8">
        <w:rPr>
          <w:color w:val="000000"/>
          <w:sz w:val="28"/>
          <w:szCs w:val="28"/>
          <w:lang w:val="ru-RU"/>
        </w:rPr>
        <w:t xml:space="preserve"> «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Деятельность исторических мест и зданий и аналогичных туристических достопримечательностей». </w:t>
      </w:r>
    </w:p>
    <w:p w:rsidR="00EB412D" w:rsidRPr="00A222E8" w:rsidRDefault="00EB412D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A222E8">
        <w:rPr>
          <w:sz w:val="28"/>
          <w:szCs w:val="28"/>
          <w:lang w:val="ru-RU"/>
        </w:rPr>
        <w:t xml:space="preserve">Если строительство многофункциональных комплексов осуществляется с целью последующей сдачи в аренду помещений и </w:t>
      </w:r>
      <w:r w:rsidRPr="00A222E8">
        <w:rPr>
          <w:sz w:val="28"/>
          <w:szCs w:val="28"/>
        </w:rPr>
        <w:t xml:space="preserve">назначения </w:t>
      </w:r>
      <w:r w:rsidRPr="00A222E8">
        <w:rPr>
          <w:sz w:val="28"/>
          <w:szCs w:val="28"/>
          <w:lang w:val="ru-RU"/>
        </w:rPr>
        <w:t xml:space="preserve">будущего </w:t>
      </w:r>
      <w:r w:rsidRPr="00A222E8">
        <w:rPr>
          <w:sz w:val="28"/>
          <w:szCs w:val="28"/>
        </w:rPr>
        <w:t>основн</w:t>
      </w:r>
      <w:r w:rsidR="007552FF" w:rsidRPr="00A222E8">
        <w:rPr>
          <w:sz w:val="28"/>
          <w:szCs w:val="28"/>
          <w:lang w:val="ru-RU"/>
        </w:rPr>
        <w:t>ого</w:t>
      </w:r>
      <w:r w:rsidRPr="00A222E8">
        <w:rPr>
          <w:sz w:val="28"/>
          <w:szCs w:val="28"/>
        </w:rPr>
        <w:t xml:space="preserve"> средств</w:t>
      </w:r>
      <w:r w:rsidR="007552FF" w:rsidRPr="00A222E8">
        <w:rPr>
          <w:sz w:val="28"/>
          <w:szCs w:val="28"/>
          <w:lang w:val="ru-RU"/>
        </w:rPr>
        <w:t>а</w:t>
      </w:r>
      <w:r w:rsidRPr="00A222E8">
        <w:rPr>
          <w:sz w:val="28"/>
          <w:szCs w:val="28"/>
          <w:lang w:val="ru-RU"/>
        </w:rPr>
        <w:t xml:space="preserve"> еще не определено, то затраты по строительству данного объекта 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>необходимо</w:t>
      </w:r>
      <w:r w:rsidRPr="00A222E8">
        <w:rPr>
          <w:sz w:val="28"/>
          <w:szCs w:val="28"/>
          <w:lang w:val="ru-RU"/>
        </w:rPr>
        <w:t xml:space="preserve"> отражать по коду 68200 «Сдача внаем собственного и арендуемого недвижимого имущества». В иных случаях затраты по строительству многофункционального комплекса следует 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>классифицировать по преобладающему целевому назначению его помещений.</w:t>
      </w:r>
    </w:p>
    <w:p w:rsidR="00F45695" w:rsidRPr="00A222E8" w:rsidRDefault="00F45695" w:rsidP="00A222E8">
      <w:pPr>
        <w:pStyle w:val="210"/>
        <w:suppressAutoHyphens w:val="0"/>
        <w:autoSpaceDE w:val="0"/>
        <w:autoSpaceDN w:val="0"/>
        <w:adjustRightInd w:val="0"/>
        <w:spacing w:line="340" w:lineRule="exact"/>
        <w:ind w:firstLine="0"/>
        <w:rPr>
          <w:b/>
          <w:bCs/>
          <w:iCs/>
          <w:sz w:val="28"/>
          <w:szCs w:val="28"/>
          <w:u w:val="single"/>
          <w:lang w:val="ru-RU"/>
        </w:rPr>
      </w:pP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A222E8">
        <w:rPr>
          <w:b/>
          <w:sz w:val="28"/>
          <w:szCs w:val="28"/>
          <w:u w:val="single"/>
        </w:rPr>
        <w:t>Вопрос:</w:t>
      </w:r>
      <w:r w:rsidRPr="00A222E8">
        <w:rPr>
          <w:b/>
          <w:sz w:val="28"/>
          <w:szCs w:val="28"/>
          <w:lang w:val="ru-RU"/>
        </w:rPr>
        <w:t xml:space="preserve"> </w:t>
      </w:r>
      <w:r w:rsidRPr="00A222E8">
        <w:rPr>
          <w:i/>
          <w:sz w:val="28"/>
          <w:szCs w:val="28"/>
          <w:lang w:val="ru-RU"/>
        </w:rPr>
        <w:t xml:space="preserve">Видами экономической деятельности организации являются оптовая и розничная торговля. К какому виду экономической деятельности в этом случае в форме </w:t>
      </w:r>
      <w:r w:rsidR="00C77BE7" w:rsidRPr="00A222E8">
        <w:rPr>
          <w:i/>
          <w:sz w:val="28"/>
          <w:szCs w:val="28"/>
          <w:lang w:val="ru-RU"/>
        </w:rPr>
        <w:t>4</w:t>
      </w:r>
      <w:r w:rsidRPr="00A222E8">
        <w:rPr>
          <w:i/>
          <w:sz w:val="28"/>
          <w:szCs w:val="28"/>
          <w:lang w:val="ru-RU"/>
        </w:rPr>
        <w:t xml:space="preserve">-ис (инвестиции) нужно относить приобретение </w:t>
      </w:r>
      <w:r w:rsidRPr="00A222E8">
        <w:rPr>
          <w:i/>
          <w:sz w:val="28"/>
          <w:szCs w:val="28"/>
          <w:lang w:val="ru-RU"/>
        </w:rPr>
        <w:lastRenderedPageBreak/>
        <w:t>оборудования, которое будет использоваться сотрудниками административно-управленческого персонала?</w:t>
      </w:r>
    </w:p>
    <w:p w:rsidR="003A201E" w:rsidRPr="00A222E8" w:rsidRDefault="003A201E" w:rsidP="00A222E8">
      <w:pPr>
        <w:tabs>
          <w:tab w:val="left" w:pos="3240"/>
        </w:tabs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A222E8">
        <w:rPr>
          <w:b/>
          <w:iCs/>
          <w:sz w:val="28"/>
          <w:szCs w:val="28"/>
          <w:u w:val="single"/>
        </w:rPr>
        <w:t>Ответ:</w:t>
      </w:r>
      <w:r w:rsidRPr="00A222E8">
        <w:rPr>
          <w:b/>
          <w:iCs/>
          <w:sz w:val="28"/>
          <w:szCs w:val="28"/>
          <w:lang w:val="ru-RU"/>
        </w:rPr>
        <w:t xml:space="preserve"> </w:t>
      </w:r>
      <w:r w:rsidRPr="00A222E8">
        <w:rPr>
          <w:noProof w:val="0"/>
          <w:sz w:val="28"/>
          <w:szCs w:val="28"/>
          <w:lang w:val="ru-RU"/>
        </w:rPr>
        <w:t xml:space="preserve">Данные о вводе в эксплуатацию основных средств и использовании </w:t>
      </w:r>
      <w:r w:rsidRPr="00A222E8">
        <w:rPr>
          <w:noProof w:val="0"/>
          <w:sz w:val="28"/>
          <w:szCs w:val="28"/>
          <w:lang w:val="x-none"/>
        </w:rPr>
        <w:t>инвестици</w:t>
      </w:r>
      <w:r w:rsidRPr="00A222E8">
        <w:rPr>
          <w:noProof w:val="0"/>
          <w:sz w:val="28"/>
          <w:szCs w:val="28"/>
          <w:lang w:val="ru-RU"/>
        </w:rPr>
        <w:t xml:space="preserve">й в основной капитал по видам экономической деятельности в форме </w:t>
      </w:r>
      <w:r w:rsidR="00C77BE7" w:rsidRPr="00A222E8">
        <w:rPr>
          <w:noProof w:val="0"/>
          <w:sz w:val="28"/>
          <w:szCs w:val="28"/>
          <w:lang w:val="ru-RU"/>
        </w:rPr>
        <w:t>4</w:t>
      </w:r>
      <w:r w:rsidRPr="00A222E8">
        <w:rPr>
          <w:noProof w:val="0"/>
          <w:sz w:val="28"/>
          <w:szCs w:val="28"/>
          <w:lang w:val="x-none"/>
        </w:rPr>
        <w:t>-</w:t>
      </w:r>
      <w:proofErr w:type="spellStart"/>
      <w:r w:rsidRPr="00A222E8">
        <w:rPr>
          <w:noProof w:val="0"/>
          <w:sz w:val="28"/>
          <w:szCs w:val="28"/>
          <w:lang w:val="x-none"/>
        </w:rPr>
        <w:t>ис</w:t>
      </w:r>
      <w:proofErr w:type="spellEnd"/>
      <w:r w:rsidRPr="00A222E8">
        <w:rPr>
          <w:noProof w:val="0"/>
          <w:sz w:val="28"/>
          <w:szCs w:val="28"/>
          <w:lang w:val="x-none"/>
        </w:rPr>
        <w:t xml:space="preserve"> (инвестиции)</w:t>
      </w:r>
      <w:r w:rsidRPr="00A222E8">
        <w:rPr>
          <w:rFonts w:eastAsia="Calibri"/>
          <w:noProof w:val="0"/>
          <w:sz w:val="28"/>
          <w:szCs w:val="28"/>
          <w:lang w:val="x-none" w:eastAsia="en-US"/>
        </w:rPr>
        <w:t xml:space="preserve"> </w:t>
      </w:r>
      <w:r w:rsidRPr="00A222E8">
        <w:rPr>
          <w:noProof w:val="0"/>
          <w:sz w:val="28"/>
          <w:szCs w:val="28"/>
          <w:lang w:val="ru-RU"/>
        </w:rPr>
        <w:t xml:space="preserve">распределяются </w:t>
      </w:r>
      <w:r w:rsidRPr="00A222E8">
        <w:rPr>
          <w:rFonts w:eastAsia="Calibri"/>
          <w:noProof w:val="0"/>
          <w:sz w:val="28"/>
          <w:szCs w:val="28"/>
          <w:lang w:val="ru-RU" w:eastAsia="en-US"/>
        </w:rPr>
        <w:t xml:space="preserve">в соответствии с </w:t>
      </w:r>
      <w:r w:rsidRPr="00A222E8">
        <w:rPr>
          <w:noProof w:val="0"/>
          <w:sz w:val="28"/>
          <w:szCs w:val="28"/>
          <w:lang w:val="ru-RU"/>
        </w:rPr>
        <w:t xml:space="preserve">общегосударственным классификатором Республики Беларусь ОКРБ 005-2011 «Виды экономической деятельности» (далее – ОКРБ 005-2011) </w:t>
      </w:r>
      <w:r w:rsidRPr="00A222E8">
        <w:rPr>
          <w:noProof w:val="0"/>
          <w:sz w:val="28"/>
          <w:szCs w:val="28"/>
          <w:lang w:val="x-none"/>
        </w:rPr>
        <w:t xml:space="preserve">исходя </w:t>
      </w:r>
      <w:r w:rsidRPr="00A222E8">
        <w:rPr>
          <w:noProof w:val="0"/>
          <w:sz w:val="28"/>
          <w:szCs w:val="28"/>
          <w:lang w:val="ru-RU"/>
        </w:rPr>
        <w:t xml:space="preserve">из той сферы деятельности, </w:t>
      </w:r>
      <w:r w:rsidRPr="00A222E8">
        <w:rPr>
          <w:noProof w:val="0"/>
          <w:sz w:val="28"/>
          <w:szCs w:val="28"/>
          <w:lang w:val="ru-RU"/>
        </w:rPr>
        <w:br/>
        <w:t xml:space="preserve">в которой будут функционировать создаваемые или приобретаемые основные </w:t>
      </w:r>
      <w:r w:rsidR="00A31E83">
        <w:rPr>
          <w:noProof w:val="0"/>
          <w:sz w:val="28"/>
          <w:szCs w:val="28"/>
          <w:lang w:val="ru-RU"/>
        </w:rPr>
        <w:t>фонды</w:t>
      </w:r>
      <w:r w:rsidRPr="00A222E8">
        <w:rPr>
          <w:noProof w:val="0"/>
          <w:sz w:val="28"/>
          <w:szCs w:val="28"/>
          <w:lang w:val="x-none"/>
        </w:rPr>
        <w:t>.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 xml:space="preserve">Следовательно, если оборудование используется сотрудниками административно-управленческого персонала организации, то затраты на его приобретение будут отражаться в форме </w:t>
      </w:r>
      <w:r w:rsidR="00C77BE7" w:rsidRPr="00A222E8">
        <w:rPr>
          <w:noProof w:val="0"/>
          <w:sz w:val="28"/>
          <w:szCs w:val="28"/>
          <w:lang w:val="ru-RU"/>
        </w:rPr>
        <w:t>4</w:t>
      </w:r>
      <w:r w:rsidRPr="00A222E8">
        <w:rPr>
          <w:noProof w:val="0"/>
          <w:sz w:val="28"/>
          <w:szCs w:val="28"/>
          <w:lang w:val="x-none"/>
        </w:rPr>
        <w:t>-</w:t>
      </w:r>
      <w:proofErr w:type="spellStart"/>
      <w:r w:rsidRPr="00A222E8">
        <w:rPr>
          <w:noProof w:val="0"/>
          <w:sz w:val="28"/>
          <w:szCs w:val="28"/>
          <w:lang w:val="x-none"/>
        </w:rPr>
        <w:t>ис</w:t>
      </w:r>
      <w:proofErr w:type="spellEnd"/>
      <w:r w:rsidRPr="00A222E8">
        <w:rPr>
          <w:noProof w:val="0"/>
          <w:sz w:val="28"/>
          <w:szCs w:val="28"/>
          <w:lang w:val="x-none"/>
        </w:rPr>
        <w:t xml:space="preserve"> (инвестиции)</w:t>
      </w:r>
      <w:r w:rsidRPr="00A222E8">
        <w:rPr>
          <w:rFonts w:eastAsia="Calibri"/>
          <w:noProof w:val="0"/>
          <w:sz w:val="28"/>
          <w:szCs w:val="28"/>
          <w:lang w:val="ru-RU" w:eastAsia="en-US"/>
        </w:rPr>
        <w:t xml:space="preserve"> по </w:t>
      </w:r>
      <w:r w:rsidRPr="00A222E8">
        <w:rPr>
          <w:noProof w:val="0"/>
          <w:sz w:val="28"/>
          <w:szCs w:val="28"/>
          <w:lang w:val="ru-RU"/>
        </w:rPr>
        <w:t xml:space="preserve">фактически осуществляемым организацией видам экономической деятельности согласно подходам классификации деятельности в ОКРБ 005-2011. 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>Так, если основные средства приобретаются для специалистов административно-управленческого персонала, занятых розничной торговлей, соответственно их стоимость следует отражать по соответствующим кодам ОКРБ 005-2011, относящимся к розничной торговле, для занятых оптовой торговлей – по соответствующим кодам, относящимся к оптовой торговле.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>В случае если в организации отсутствует разделение специалистов административно-управленческого персонала по направлениям деятельности и одни и те же специалисты заняты как в розничной, так и в оптовой торговле, то затраты на приобретение основных средств для административно-управленческого персонала (при невозможности их отнесения напрямую к конкретному виду экономической деятельности) следует относить к основному виду экономической деятельности организации.</w:t>
      </w:r>
    </w:p>
    <w:p w:rsidR="00C77BE7" w:rsidRPr="00A222E8" w:rsidRDefault="00C77BE7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A222E8">
        <w:rPr>
          <w:b/>
          <w:sz w:val="28"/>
          <w:szCs w:val="28"/>
          <w:u w:val="single"/>
        </w:rPr>
        <w:t>Вопрос:</w:t>
      </w:r>
      <w:r w:rsidRPr="00A222E8">
        <w:rPr>
          <w:b/>
          <w:sz w:val="28"/>
          <w:szCs w:val="28"/>
          <w:lang w:val="ru-RU"/>
        </w:rPr>
        <w:t xml:space="preserve"> </w:t>
      </w:r>
      <w:r w:rsidRPr="00A222E8">
        <w:rPr>
          <w:i/>
          <w:sz w:val="28"/>
          <w:szCs w:val="28"/>
          <w:lang w:val="ru-RU"/>
        </w:rPr>
        <w:t xml:space="preserve">К какому виду экономической деятельности в соответствии с </w:t>
      </w:r>
      <w:r w:rsidRPr="00A222E8">
        <w:rPr>
          <w:i/>
          <w:noProof w:val="0"/>
          <w:sz w:val="28"/>
          <w:szCs w:val="28"/>
          <w:lang w:val="ru-RU"/>
        </w:rPr>
        <w:t xml:space="preserve">ОКРБ 005-2011 следует отнести в форме </w:t>
      </w:r>
      <w:r w:rsidR="00C77BE7" w:rsidRPr="00A222E8">
        <w:rPr>
          <w:i/>
          <w:noProof w:val="0"/>
          <w:sz w:val="28"/>
          <w:szCs w:val="28"/>
          <w:lang w:val="ru-RU"/>
        </w:rPr>
        <w:t>4</w:t>
      </w:r>
      <w:r w:rsidRPr="00A222E8">
        <w:rPr>
          <w:i/>
          <w:noProof w:val="0"/>
          <w:sz w:val="28"/>
          <w:szCs w:val="28"/>
          <w:lang w:val="ru-RU"/>
        </w:rPr>
        <w:t>-ис (инвестиции)</w:t>
      </w:r>
      <w:r w:rsidRPr="00A222E8">
        <w:rPr>
          <w:noProof w:val="0"/>
          <w:sz w:val="28"/>
          <w:szCs w:val="28"/>
          <w:lang w:val="ru-RU"/>
        </w:rPr>
        <w:t xml:space="preserve"> </w:t>
      </w:r>
      <w:r w:rsidRPr="00A222E8">
        <w:rPr>
          <w:i/>
          <w:noProof w:val="0"/>
          <w:sz w:val="28"/>
          <w:szCs w:val="28"/>
          <w:lang w:val="ru-RU"/>
        </w:rPr>
        <w:t xml:space="preserve">затраты, связанные с благоустройством (озеленением) территории, прилегающей к магазину розничной торговли </w:t>
      </w:r>
      <w:r w:rsidRPr="00A222E8">
        <w:rPr>
          <w:i/>
          <w:sz w:val="28"/>
          <w:szCs w:val="28"/>
        </w:rPr>
        <w:t>(далее –</w:t>
      </w:r>
      <w:r w:rsidRPr="00A222E8">
        <w:rPr>
          <w:i/>
          <w:color w:val="000000"/>
          <w:sz w:val="28"/>
          <w:szCs w:val="28"/>
        </w:rPr>
        <w:t xml:space="preserve"> </w:t>
      </w:r>
      <w:r w:rsidRPr="00A222E8">
        <w:rPr>
          <w:i/>
          <w:sz w:val="28"/>
          <w:szCs w:val="28"/>
        </w:rPr>
        <w:t>благоустройство)</w:t>
      </w:r>
      <w:r w:rsidRPr="00A222E8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?</w:t>
      </w:r>
    </w:p>
    <w:p w:rsidR="003A201E" w:rsidRPr="00A222E8" w:rsidRDefault="003A201E" w:rsidP="00A222E8">
      <w:pPr>
        <w:suppressAutoHyphens/>
        <w:spacing w:line="340" w:lineRule="exact"/>
        <w:jc w:val="both"/>
        <w:rPr>
          <w:noProof w:val="0"/>
          <w:sz w:val="28"/>
          <w:szCs w:val="28"/>
          <w:lang w:val="ru-RU" w:eastAsia="zh-CN"/>
        </w:rPr>
      </w:pPr>
      <w:r w:rsidRPr="00A222E8">
        <w:rPr>
          <w:b/>
          <w:noProof w:val="0"/>
          <w:sz w:val="28"/>
          <w:szCs w:val="28"/>
          <w:u w:val="single"/>
          <w:lang w:val="ru-RU" w:eastAsia="zh-CN"/>
        </w:rPr>
        <w:t>Ответ:</w:t>
      </w:r>
      <w:r w:rsidRPr="00A222E8">
        <w:rPr>
          <w:noProof w:val="0"/>
          <w:sz w:val="28"/>
          <w:szCs w:val="28"/>
          <w:lang w:val="ru-RU" w:eastAsia="zh-CN"/>
        </w:rPr>
        <w:t xml:space="preserve"> </w:t>
      </w:r>
      <w:r w:rsidRPr="00A222E8">
        <w:rPr>
          <w:noProof w:val="0"/>
          <w:color w:val="000000"/>
          <w:sz w:val="28"/>
          <w:szCs w:val="28"/>
          <w:lang w:val="ru-RU" w:eastAsia="zh-CN"/>
        </w:rPr>
        <w:t>В</w:t>
      </w:r>
      <w:r w:rsidRPr="00A222E8">
        <w:rPr>
          <w:noProof w:val="0"/>
          <w:sz w:val="28"/>
          <w:szCs w:val="28"/>
          <w:lang w:val="ru-RU"/>
        </w:rPr>
        <w:t xml:space="preserve"> объем инвестиций в основной капитал включаются затраты, формирующие (увеличивающие) первоначальную стоимость объектов основных средств.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 xml:space="preserve">Таким образом, если в соответствии с законодательством затраты по благоустройству организацией отражаются на </w:t>
      </w:r>
      <w:proofErr w:type="spellStart"/>
      <w:r w:rsidRPr="00A222E8">
        <w:rPr>
          <w:noProof w:val="0"/>
          <w:sz w:val="28"/>
          <w:szCs w:val="28"/>
          <w:lang w:val="ru-RU"/>
        </w:rPr>
        <w:t>капиталообразующих</w:t>
      </w:r>
      <w:proofErr w:type="spellEnd"/>
      <w:r w:rsidRPr="00A222E8">
        <w:rPr>
          <w:noProof w:val="0"/>
          <w:sz w:val="28"/>
          <w:szCs w:val="28"/>
          <w:lang w:val="ru-RU"/>
        </w:rPr>
        <w:t xml:space="preserve"> счетах бухгалтерского учета, а не </w:t>
      </w:r>
      <w:r w:rsidRPr="00A222E8">
        <w:rPr>
          <w:bCs/>
          <w:noProof w:val="0"/>
          <w:sz w:val="28"/>
          <w:szCs w:val="28"/>
          <w:lang w:val="ru-RU"/>
        </w:rPr>
        <w:t>включаются в состав затрат по производству и реализации товаров</w:t>
      </w:r>
      <w:r w:rsidRPr="00A222E8">
        <w:rPr>
          <w:noProof w:val="0"/>
          <w:sz w:val="28"/>
          <w:szCs w:val="28"/>
          <w:lang w:val="ru-RU"/>
        </w:rPr>
        <w:t xml:space="preserve"> (работ, услуг), то в этом случае их следует отражать в объеме инвестиций в основной капитал. 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 xml:space="preserve">Обращаем внимание, что в форме </w:t>
      </w:r>
      <w:r w:rsidR="00C77BE7" w:rsidRPr="00A222E8">
        <w:rPr>
          <w:noProof w:val="0"/>
          <w:sz w:val="28"/>
          <w:szCs w:val="28"/>
          <w:lang w:val="ru-RU"/>
        </w:rPr>
        <w:t>4</w:t>
      </w:r>
      <w:r w:rsidRPr="00A222E8">
        <w:rPr>
          <w:noProof w:val="0"/>
          <w:sz w:val="28"/>
          <w:szCs w:val="28"/>
          <w:lang w:val="x-none"/>
        </w:rPr>
        <w:t>-</w:t>
      </w:r>
      <w:proofErr w:type="spellStart"/>
      <w:r w:rsidRPr="00A222E8">
        <w:rPr>
          <w:noProof w:val="0"/>
          <w:sz w:val="28"/>
          <w:szCs w:val="28"/>
          <w:lang w:val="x-none"/>
        </w:rPr>
        <w:t>ис</w:t>
      </w:r>
      <w:proofErr w:type="spellEnd"/>
      <w:r w:rsidRPr="00A222E8">
        <w:rPr>
          <w:noProof w:val="0"/>
          <w:sz w:val="28"/>
          <w:szCs w:val="28"/>
          <w:lang w:val="x-none"/>
        </w:rPr>
        <w:t xml:space="preserve"> (инвестиции)</w:t>
      </w:r>
      <w:r w:rsidRPr="00A222E8">
        <w:rPr>
          <w:noProof w:val="0"/>
          <w:sz w:val="28"/>
          <w:szCs w:val="28"/>
          <w:lang w:val="ru-RU"/>
        </w:rPr>
        <w:t xml:space="preserve"> освоенные </w:t>
      </w:r>
      <w:r w:rsidRPr="00A222E8">
        <w:rPr>
          <w:noProof w:val="0"/>
          <w:sz w:val="28"/>
          <w:szCs w:val="28"/>
          <w:lang w:val="x-none"/>
        </w:rPr>
        <w:t>инвестици</w:t>
      </w:r>
      <w:r w:rsidRPr="00A222E8">
        <w:rPr>
          <w:noProof w:val="0"/>
          <w:sz w:val="28"/>
          <w:szCs w:val="28"/>
          <w:lang w:val="ru-RU"/>
        </w:rPr>
        <w:t xml:space="preserve">и в основной капитал распределяются по видам экономической деятельности </w:t>
      </w:r>
      <w:r w:rsidRPr="00A222E8">
        <w:rPr>
          <w:rFonts w:eastAsia="Calibri"/>
          <w:noProof w:val="0"/>
          <w:sz w:val="28"/>
          <w:szCs w:val="28"/>
          <w:lang w:val="ru-RU" w:eastAsia="en-US"/>
        </w:rPr>
        <w:t xml:space="preserve">в соответствии </w:t>
      </w:r>
      <w:r w:rsidRPr="00A222E8">
        <w:rPr>
          <w:noProof w:val="0"/>
          <w:sz w:val="28"/>
          <w:szCs w:val="28"/>
          <w:lang w:val="ru-RU"/>
        </w:rPr>
        <w:t xml:space="preserve">ОКРБ 005-2011 </w:t>
      </w:r>
      <w:r w:rsidRPr="00A222E8">
        <w:rPr>
          <w:noProof w:val="0"/>
          <w:sz w:val="28"/>
          <w:szCs w:val="28"/>
          <w:lang w:val="x-none"/>
        </w:rPr>
        <w:t xml:space="preserve">исходя </w:t>
      </w:r>
      <w:r w:rsidRPr="00A222E8">
        <w:rPr>
          <w:noProof w:val="0"/>
          <w:sz w:val="28"/>
          <w:szCs w:val="28"/>
          <w:lang w:val="ru-RU"/>
        </w:rPr>
        <w:t xml:space="preserve">из назначения основных </w:t>
      </w:r>
      <w:r w:rsidR="000572E4">
        <w:rPr>
          <w:noProof w:val="0"/>
          <w:sz w:val="28"/>
          <w:szCs w:val="28"/>
          <w:lang w:val="ru-RU"/>
        </w:rPr>
        <w:lastRenderedPageBreak/>
        <w:t>фондов</w:t>
      </w:r>
      <w:r w:rsidRPr="00A222E8">
        <w:rPr>
          <w:noProof w:val="0"/>
          <w:sz w:val="28"/>
          <w:szCs w:val="28"/>
          <w:lang w:val="ru-RU"/>
        </w:rPr>
        <w:t>, то есть той сферы деятельности, в которой они будут функционировать.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 xml:space="preserve">Соответственно, затраты по благоустройству территории, прилегающей к магазину розничной торговли, в форме </w:t>
      </w:r>
      <w:r w:rsidR="00C77BE7" w:rsidRPr="00A222E8">
        <w:rPr>
          <w:noProof w:val="0"/>
          <w:sz w:val="28"/>
          <w:szCs w:val="28"/>
          <w:lang w:val="ru-RU"/>
        </w:rPr>
        <w:t>4</w:t>
      </w:r>
      <w:r w:rsidRPr="00A222E8">
        <w:rPr>
          <w:noProof w:val="0"/>
          <w:sz w:val="28"/>
          <w:szCs w:val="28"/>
          <w:lang w:val="ru-RU"/>
        </w:rPr>
        <w:t xml:space="preserve">-ис (инвестиции) следует относить к тому виду экономической деятельности к которому относится объект, территория которого подлежит благоустройству. </w:t>
      </w:r>
    </w:p>
    <w:p w:rsidR="003A201E" w:rsidRPr="00A222E8" w:rsidRDefault="003A201E" w:rsidP="00A222E8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>Например, если м</w:t>
      </w:r>
      <w:r w:rsidRPr="00A222E8">
        <w:rPr>
          <w:rFonts w:eastAsiaTheme="minorHAnsi"/>
          <w:iCs/>
          <w:noProof w:val="0"/>
          <w:sz w:val="28"/>
          <w:szCs w:val="28"/>
          <w:lang w:val="ru-RU" w:eastAsia="en-US"/>
        </w:rPr>
        <w:t>агазин осуществляет розничную торговлю широким ассортиментом товаров, из которых продукты питания, напитки или табачные изделия не преобладают</w:t>
      </w:r>
      <w:r w:rsidRPr="00A222E8">
        <w:rPr>
          <w:rFonts w:eastAsiaTheme="minorHAnsi"/>
          <w:bCs/>
          <w:noProof w:val="0"/>
          <w:sz w:val="28"/>
          <w:szCs w:val="28"/>
          <w:lang w:val="ru-RU" w:eastAsia="en-US"/>
        </w:rPr>
        <w:t xml:space="preserve">, 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то затраты по благоустройству прилегающей к магазину территории следует отражать в форме </w:t>
      </w:r>
      <w:r w:rsidR="00C77BE7" w:rsidRPr="00A222E8">
        <w:rPr>
          <w:rFonts w:eastAsiaTheme="minorHAnsi"/>
          <w:noProof w:val="0"/>
          <w:sz w:val="28"/>
          <w:szCs w:val="28"/>
          <w:lang w:val="ru-RU" w:eastAsia="en-US"/>
        </w:rPr>
        <w:t>4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 xml:space="preserve">-ис (инвестиции) </w:t>
      </w:r>
      <w:r w:rsidRPr="00A222E8">
        <w:rPr>
          <w:noProof w:val="0"/>
          <w:sz w:val="28"/>
          <w:szCs w:val="28"/>
          <w:lang w:val="ru-RU"/>
        </w:rPr>
        <w:t>по коду 47190 «</w:t>
      </w:r>
      <w:r w:rsidRPr="00A222E8">
        <w:rPr>
          <w:rFonts w:eastAsiaTheme="minorHAnsi"/>
          <w:noProof w:val="0"/>
          <w:sz w:val="28"/>
          <w:szCs w:val="28"/>
          <w:lang w:val="ru-RU" w:eastAsia="en-US"/>
        </w:rPr>
        <w:t>Прочая розничная торговля в неспециализированных магазинах».</w:t>
      </w:r>
    </w:p>
    <w:p w:rsidR="003A201E" w:rsidRPr="00A222E8" w:rsidRDefault="003A201E" w:rsidP="00A222E8">
      <w:pPr>
        <w:pStyle w:val="210"/>
        <w:suppressAutoHyphens w:val="0"/>
        <w:autoSpaceDE w:val="0"/>
        <w:autoSpaceDN w:val="0"/>
        <w:adjustRightInd w:val="0"/>
        <w:spacing w:line="340" w:lineRule="exact"/>
        <w:ind w:firstLine="0"/>
        <w:rPr>
          <w:b/>
          <w:bCs/>
          <w:iCs/>
          <w:sz w:val="28"/>
          <w:szCs w:val="28"/>
          <w:u w:val="single"/>
          <w:lang w:val="ru-RU"/>
        </w:rPr>
      </w:pPr>
    </w:p>
    <w:p w:rsidR="00F45695" w:rsidRPr="00A222E8" w:rsidRDefault="00F45695" w:rsidP="00A222E8">
      <w:pPr>
        <w:spacing w:line="340" w:lineRule="exact"/>
        <w:jc w:val="both"/>
        <w:rPr>
          <w:i/>
          <w:noProof w:val="0"/>
          <w:sz w:val="28"/>
          <w:szCs w:val="28"/>
          <w:lang w:val="ru-RU"/>
        </w:rPr>
      </w:pPr>
      <w:r w:rsidRPr="00A222E8">
        <w:rPr>
          <w:b/>
          <w:noProof w:val="0"/>
          <w:sz w:val="28"/>
          <w:szCs w:val="28"/>
          <w:u w:val="single"/>
          <w:lang w:val="ru-RU"/>
        </w:rPr>
        <w:t>Вопрос:</w:t>
      </w:r>
      <w:r w:rsidRPr="00A222E8">
        <w:rPr>
          <w:i/>
          <w:noProof w:val="0"/>
          <w:color w:val="000000"/>
          <w:sz w:val="28"/>
          <w:szCs w:val="28"/>
          <w:lang w:val="ru-RU"/>
        </w:rPr>
        <w:t xml:space="preserve"> </w:t>
      </w:r>
      <w:r w:rsidRPr="00A222E8">
        <w:rPr>
          <w:i/>
          <w:noProof w:val="0"/>
          <w:sz w:val="28"/>
          <w:szCs w:val="28"/>
          <w:lang w:val="ru-RU"/>
        </w:rPr>
        <w:t>Юридическ</w:t>
      </w:r>
      <w:r w:rsidR="00A07358" w:rsidRPr="00A222E8">
        <w:rPr>
          <w:i/>
          <w:noProof w:val="0"/>
          <w:sz w:val="28"/>
          <w:szCs w:val="28"/>
          <w:lang w:val="ru-RU"/>
        </w:rPr>
        <w:t>ое</w:t>
      </w:r>
      <w:r w:rsidRPr="00A222E8">
        <w:rPr>
          <w:i/>
          <w:noProof w:val="0"/>
          <w:sz w:val="28"/>
          <w:szCs w:val="28"/>
          <w:lang w:val="ru-RU"/>
        </w:rPr>
        <w:t xml:space="preserve"> лицо (основной вид деятельности в соответствии с </w:t>
      </w:r>
      <w:hyperlink r:id="rId8" w:anchor="a1" w:tooltip="+" w:history="1">
        <w:r w:rsidRPr="00A222E8">
          <w:rPr>
            <w:i/>
            <w:noProof w:val="0"/>
            <w:sz w:val="28"/>
            <w:szCs w:val="28"/>
            <w:lang w:val="ru-RU"/>
          </w:rPr>
          <w:t>ОКРБ</w:t>
        </w:r>
      </w:hyperlink>
      <w:r w:rsidRPr="00A222E8">
        <w:rPr>
          <w:i/>
          <w:noProof w:val="0"/>
          <w:sz w:val="28"/>
          <w:szCs w:val="28"/>
          <w:lang w:val="ru-RU"/>
        </w:rPr>
        <w:t xml:space="preserve"> 005-2011 </w:t>
      </w:r>
      <w:r w:rsidR="00D95D2B" w:rsidRPr="00A222E8">
        <w:rPr>
          <w:color w:val="000000"/>
          <w:sz w:val="28"/>
          <w:szCs w:val="28"/>
          <w:lang w:val="ru-RU"/>
        </w:rPr>
        <w:t>–</w:t>
      </w:r>
      <w:r w:rsidRPr="00A222E8">
        <w:rPr>
          <w:i/>
          <w:noProof w:val="0"/>
          <w:sz w:val="28"/>
          <w:szCs w:val="28"/>
          <w:lang w:val="ru-RU"/>
        </w:rPr>
        <w:t xml:space="preserve"> 84130 «Регулирование и содействие эффективному ведению экономической деятельности») </w:t>
      </w:r>
      <w:r w:rsidR="00A07358" w:rsidRPr="00A222E8">
        <w:rPr>
          <w:i/>
          <w:noProof w:val="0"/>
          <w:sz w:val="28"/>
          <w:szCs w:val="28"/>
          <w:lang w:val="ru-RU"/>
        </w:rPr>
        <w:t xml:space="preserve">выполняет функции </w:t>
      </w:r>
      <w:r w:rsidRPr="00A222E8">
        <w:rPr>
          <w:i/>
          <w:noProof w:val="0"/>
          <w:sz w:val="28"/>
          <w:szCs w:val="28"/>
          <w:lang w:val="ru-RU"/>
        </w:rPr>
        <w:t>заказчик</w:t>
      </w:r>
      <w:r w:rsidR="00A07358" w:rsidRPr="00A222E8">
        <w:rPr>
          <w:i/>
          <w:noProof w:val="0"/>
          <w:sz w:val="28"/>
          <w:szCs w:val="28"/>
          <w:lang w:val="ru-RU"/>
        </w:rPr>
        <w:t>а</w:t>
      </w:r>
      <w:r w:rsidRPr="00A222E8">
        <w:rPr>
          <w:i/>
          <w:noProof w:val="0"/>
          <w:sz w:val="28"/>
          <w:szCs w:val="28"/>
          <w:lang w:val="ru-RU"/>
        </w:rPr>
        <w:t xml:space="preserve"> </w:t>
      </w:r>
      <w:r w:rsidR="00A07358" w:rsidRPr="00A222E8">
        <w:rPr>
          <w:i/>
          <w:noProof w:val="0"/>
          <w:sz w:val="28"/>
          <w:szCs w:val="28"/>
          <w:lang w:val="ru-RU"/>
        </w:rPr>
        <w:t xml:space="preserve">по </w:t>
      </w:r>
      <w:r w:rsidRPr="00A222E8">
        <w:rPr>
          <w:i/>
          <w:noProof w:val="0"/>
          <w:sz w:val="28"/>
          <w:szCs w:val="28"/>
          <w:lang w:val="ru-RU"/>
        </w:rPr>
        <w:t>строительств</w:t>
      </w:r>
      <w:r w:rsidR="00A07358" w:rsidRPr="00A222E8">
        <w:rPr>
          <w:i/>
          <w:noProof w:val="0"/>
          <w:sz w:val="28"/>
          <w:szCs w:val="28"/>
          <w:lang w:val="ru-RU"/>
        </w:rPr>
        <w:t>у</w:t>
      </w:r>
      <w:r w:rsidRPr="00A222E8">
        <w:rPr>
          <w:i/>
          <w:noProof w:val="0"/>
          <w:sz w:val="28"/>
          <w:szCs w:val="28"/>
          <w:lang w:val="ru-RU"/>
        </w:rPr>
        <w:t xml:space="preserve"> автомобильной дороги.</w:t>
      </w:r>
      <w:r w:rsidRPr="00A222E8">
        <w:rPr>
          <w:i/>
          <w:noProof w:val="0"/>
          <w:color w:val="000000"/>
          <w:sz w:val="28"/>
          <w:szCs w:val="28"/>
          <w:lang w:val="ru-RU"/>
        </w:rPr>
        <w:t xml:space="preserve"> </w:t>
      </w:r>
      <w:r w:rsidRPr="00A222E8">
        <w:rPr>
          <w:i/>
          <w:noProof w:val="0"/>
          <w:sz w:val="28"/>
          <w:szCs w:val="28"/>
          <w:lang w:val="ru-RU"/>
        </w:rPr>
        <w:t>По какому виду экономической деятельности в соответствии с ОКРБ 005-2011</w:t>
      </w:r>
      <w:r w:rsidR="00A07358" w:rsidRPr="00A222E8">
        <w:rPr>
          <w:i/>
          <w:noProof w:val="0"/>
          <w:sz w:val="28"/>
          <w:szCs w:val="28"/>
          <w:lang w:val="ru-RU"/>
        </w:rPr>
        <w:t xml:space="preserve"> следует </w:t>
      </w:r>
      <w:r w:rsidRPr="00A222E8">
        <w:rPr>
          <w:i/>
          <w:noProof w:val="0"/>
          <w:sz w:val="28"/>
          <w:szCs w:val="28"/>
          <w:lang w:val="ru-RU"/>
        </w:rPr>
        <w:t>отражать затраты по строительству автомобильной дороги</w:t>
      </w:r>
      <w:r w:rsidR="00522006" w:rsidRPr="00A222E8">
        <w:rPr>
          <w:i/>
          <w:noProof w:val="0"/>
          <w:sz w:val="28"/>
          <w:szCs w:val="28"/>
          <w:lang w:val="ru-RU"/>
        </w:rPr>
        <w:t xml:space="preserve"> в форме 4-ис (инвестиции)</w:t>
      </w:r>
      <w:r w:rsidRPr="00A222E8">
        <w:rPr>
          <w:i/>
          <w:noProof w:val="0"/>
          <w:sz w:val="28"/>
          <w:szCs w:val="28"/>
          <w:lang w:val="ru-RU"/>
        </w:rPr>
        <w:t>?</w:t>
      </w:r>
    </w:p>
    <w:p w:rsidR="00F45695" w:rsidRPr="00A222E8" w:rsidRDefault="00F45695" w:rsidP="00831C91">
      <w:pPr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A222E8">
        <w:rPr>
          <w:b/>
          <w:color w:val="000000"/>
          <w:sz w:val="28"/>
          <w:szCs w:val="28"/>
          <w:u w:val="single"/>
        </w:rPr>
        <w:t>Ответ:</w:t>
      </w:r>
      <w:r w:rsidRPr="00A222E8">
        <w:rPr>
          <w:b/>
          <w:color w:val="000000"/>
          <w:sz w:val="28"/>
          <w:szCs w:val="28"/>
          <w:lang w:val="ru-RU"/>
        </w:rPr>
        <w:t xml:space="preserve">  </w:t>
      </w:r>
      <w:r w:rsidRPr="00A222E8">
        <w:rPr>
          <w:noProof w:val="0"/>
          <w:sz w:val="28"/>
          <w:szCs w:val="28"/>
          <w:lang w:val="ru-RU"/>
        </w:rPr>
        <w:t xml:space="preserve">Данные о вводе в эксплуатацию основных средств и использовании </w:t>
      </w:r>
      <w:r w:rsidRPr="00A222E8">
        <w:rPr>
          <w:noProof w:val="0"/>
          <w:sz w:val="28"/>
          <w:szCs w:val="28"/>
          <w:lang w:val="x-none"/>
        </w:rPr>
        <w:t>инвестици</w:t>
      </w:r>
      <w:r w:rsidRPr="00A222E8">
        <w:rPr>
          <w:noProof w:val="0"/>
          <w:sz w:val="28"/>
          <w:szCs w:val="28"/>
          <w:lang w:val="ru-RU"/>
        </w:rPr>
        <w:t xml:space="preserve">й в основной капитал по видам экономической деятельности в форме </w:t>
      </w:r>
      <w:r w:rsidRPr="00A222E8">
        <w:rPr>
          <w:noProof w:val="0"/>
          <w:sz w:val="28"/>
          <w:szCs w:val="28"/>
          <w:lang w:val="x-none"/>
        </w:rPr>
        <w:t>4-ис (инвестиции)</w:t>
      </w:r>
      <w:r w:rsidRPr="00A222E8">
        <w:rPr>
          <w:rFonts w:eastAsia="Calibri"/>
          <w:noProof w:val="0"/>
          <w:sz w:val="28"/>
          <w:szCs w:val="28"/>
          <w:lang w:val="x-none" w:eastAsia="en-US"/>
        </w:rPr>
        <w:t xml:space="preserve"> </w:t>
      </w:r>
      <w:r w:rsidRPr="00A222E8">
        <w:rPr>
          <w:noProof w:val="0"/>
          <w:sz w:val="28"/>
          <w:szCs w:val="28"/>
          <w:lang w:val="ru-RU"/>
        </w:rPr>
        <w:t xml:space="preserve">распределяются </w:t>
      </w:r>
      <w:r w:rsidRPr="00A222E8">
        <w:rPr>
          <w:rFonts w:eastAsia="Calibri"/>
          <w:noProof w:val="0"/>
          <w:sz w:val="28"/>
          <w:szCs w:val="28"/>
          <w:lang w:val="ru-RU" w:eastAsia="en-US"/>
        </w:rPr>
        <w:t xml:space="preserve">в соответствии с </w:t>
      </w:r>
      <w:r w:rsidRPr="00A222E8">
        <w:rPr>
          <w:noProof w:val="0"/>
          <w:sz w:val="28"/>
          <w:szCs w:val="28"/>
          <w:lang w:val="ru-RU"/>
        </w:rPr>
        <w:t xml:space="preserve">ОКРБ 005-2011 </w:t>
      </w:r>
      <w:r w:rsidRPr="00A222E8">
        <w:rPr>
          <w:noProof w:val="0"/>
          <w:sz w:val="28"/>
          <w:szCs w:val="28"/>
          <w:lang w:val="x-none"/>
        </w:rPr>
        <w:t xml:space="preserve">исходя </w:t>
      </w:r>
      <w:r w:rsidRPr="00A222E8">
        <w:rPr>
          <w:noProof w:val="0"/>
          <w:sz w:val="28"/>
          <w:szCs w:val="28"/>
          <w:lang w:val="ru-RU"/>
        </w:rPr>
        <w:t xml:space="preserve">из той сферы деятельности, в которой будут функционировать создаваемые основные </w:t>
      </w:r>
      <w:r w:rsidR="00831C91">
        <w:rPr>
          <w:noProof w:val="0"/>
          <w:sz w:val="28"/>
          <w:szCs w:val="28"/>
          <w:lang w:val="ru-RU"/>
        </w:rPr>
        <w:t>фонды</w:t>
      </w:r>
      <w:r w:rsidRPr="00A222E8">
        <w:rPr>
          <w:noProof w:val="0"/>
          <w:sz w:val="28"/>
          <w:szCs w:val="28"/>
          <w:lang w:val="x-none"/>
        </w:rPr>
        <w:t>.</w:t>
      </w:r>
    </w:p>
    <w:p w:rsidR="00F45695" w:rsidRPr="00A222E8" w:rsidRDefault="00F45695" w:rsidP="00A222E8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noProof w:val="0"/>
          <w:sz w:val="28"/>
          <w:szCs w:val="28"/>
          <w:lang w:val="ru-RU"/>
        </w:rPr>
      </w:pPr>
      <w:r w:rsidRPr="00A222E8">
        <w:rPr>
          <w:noProof w:val="0"/>
          <w:sz w:val="28"/>
          <w:szCs w:val="28"/>
          <w:lang w:val="ru-RU"/>
        </w:rPr>
        <w:t xml:space="preserve">Следовательно, затраты на строительство (возведение, реконструкцию, модернизацию) автомобильной дороги в форме </w:t>
      </w:r>
      <w:r w:rsidRPr="00A222E8">
        <w:rPr>
          <w:noProof w:val="0"/>
          <w:sz w:val="28"/>
          <w:szCs w:val="28"/>
          <w:lang w:val="x-none"/>
        </w:rPr>
        <w:t>4-ис (инвестиции)</w:t>
      </w:r>
      <w:r w:rsidRPr="00A222E8">
        <w:rPr>
          <w:rFonts w:eastAsia="Calibri"/>
          <w:noProof w:val="0"/>
          <w:sz w:val="28"/>
          <w:szCs w:val="28"/>
          <w:lang w:val="x-none" w:eastAsia="en-US"/>
        </w:rPr>
        <w:t xml:space="preserve"> </w:t>
      </w:r>
      <w:r w:rsidRPr="00A222E8">
        <w:rPr>
          <w:noProof w:val="0"/>
          <w:sz w:val="28"/>
          <w:szCs w:val="28"/>
          <w:lang w:val="ru-RU"/>
        </w:rPr>
        <w:t xml:space="preserve">следует отражать по строке 0302 таблицы 5 по коду 52212 «Деятельность </w:t>
      </w:r>
      <w:r w:rsidR="00E7761B" w:rsidRPr="00A222E8">
        <w:rPr>
          <w:noProof w:val="0"/>
          <w:sz w:val="28"/>
          <w:szCs w:val="28"/>
          <w:lang w:val="ru-RU"/>
        </w:rPr>
        <w:t>по</w:t>
      </w:r>
      <w:r w:rsidRPr="00A222E8">
        <w:rPr>
          <w:noProof w:val="0"/>
          <w:sz w:val="28"/>
          <w:szCs w:val="28"/>
          <w:lang w:val="ru-RU"/>
        </w:rPr>
        <w:t xml:space="preserve"> эксплуатации автомобильных дорог», так как данная группа включает затраты на эксплуатацию транспортной инфраструктуры, в том числе эксплуатацию автомобильных дорог.</w:t>
      </w:r>
    </w:p>
    <w:p w:rsidR="00EB77D4" w:rsidRDefault="00EB77D4" w:rsidP="00877A93">
      <w:pPr>
        <w:pStyle w:val="210"/>
        <w:suppressAutoHyphens w:val="0"/>
        <w:autoSpaceDE w:val="0"/>
        <w:autoSpaceDN w:val="0"/>
        <w:adjustRightInd w:val="0"/>
        <w:spacing w:line="340" w:lineRule="exact"/>
        <w:ind w:firstLine="0"/>
        <w:rPr>
          <w:b/>
          <w:bCs/>
          <w:iCs/>
          <w:sz w:val="28"/>
          <w:szCs w:val="28"/>
          <w:u w:val="single"/>
          <w:lang w:val="ru-RU"/>
        </w:rPr>
      </w:pPr>
    </w:p>
    <w:p w:rsidR="00C43282" w:rsidRPr="00092D66" w:rsidRDefault="00C43282" w:rsidP="008808DD">
      <w:pPr>
        <w:autoSpaceDE w:val="0"/>
        <w:autoSpaceDN w:val="0"/>
        <w:adjustRightInd w:val="0"/>
        <w:spacing w:line="340" w:lineRule="exact"/>
        <w:jc w:val="both"/>
        <w:rPr>
          <w:bCs/>
          <w:i/>
          <w:sz w:val="28"/>
          <w:szCs w:val="28"/>
          <w:lang w:val="ru-RU"/>
        </w:rPr>
      </w:pPr>
      <w:r w:rsidRPr="005114BE">
        <w:rPr>
          <w:b/>
          <w:sz w:val="28"/>
          <w:szCs w:val="28"/>
          <w:u w:val="single"/>
          <w:lang w:val="ru-RU"/>
        </w:rPr>
        <w:t>Вопрос</w:t>
      </w:r>
      <w:r w:rsidRPr="005114BE">
        <w:rPr>
          <w:b/>
          <w:bCs/>
          <w:sz w:val="28"/>
          <w:szCs w:val="28"/>
          <w:u w:val="single"/>
          <w:lang w:val="ru-RU"/>
        </w:rPr>
        <w:t>:</w:t>
      </w:r>
      <w:r w:rsidRPr="005114BE">
        <w:rPr>
          <w:b/>
          <w:bCs/>
          <w:sz w:val="28"/>
          <w:szCs w:val="28"/>
          <w:lang w:val="ru-RU"/>
        </w:rPr>
        <w:t> </w:t>
      </w:r>
      <w:r w:rsidRPr="00092D66">
        <w:rPr>
          <w:bCs/>
          <w:i/>
          <w:sz w:val="28"/>
          <w:szCs w:val="28"/>
          <w:lang w:val="ru-RU"/>
        </w:rPr>
        <w:t>Необходимо</w:t>
      </w:r>
      <w:r>
        <w:rPr>
          <w:b/>
          <w:bCs/>
          <w:sz w:val="28"/>
          <w:szCs w:val="28"/>
          <w:lang w:val="ru-RU"/>
        </w:rPr>
        <w:t xml:space="preserve"> </w:t>
      </w:r>
      <w:r w:rsidRPr="00092D66">
        <w:rPr>
          <w:bCs/>
          <w:i/>
          <w:sz w:val="28"/>
          <w:szCs w:val="28"/>
          <w:lang w:val="ru-RU"/>
        </w:rPr>
        <w:t xml:space="preserve">ли включать в строку </w:t>
      </w:r>
      <w:r w:rsidR="00E37EF4" w:rsidRPr="004C7998">
        <w:rPr>
          <w:bCs/>
          <w:i/>
          <w:sz w:val="28"/>
          <w:szCs w:val="28"/>
          <w:lang w:val="ru-RU"/>
        </w:rPr>
        <w:t>3</w:t>
      </w:r>
      <w:r>
        <w:rPr>
          <w:bCs/>
          <w:i/>
          <w:sz w:val="28"/>
          <w:szCs w:val="28"/>
          <w:lang w:val="ru-RU"/>
        </w:rPr>
        <w:t>02</w:t>
      </w:r>
      <w:r w:rsidRPr="00092D66">
        <w:rPr>
          <w:bCs/>
          <w:i/>
          <w:sz w:val="28"/>
          <w:szCs w:val="28"/>
          <w:lang w:val="ru-RU"/>
        </w:rPr>
        <w:t xml:space="preserve"> </w:t>
      </w:r>
      <w:r>
        <w:rPr>
          <w:bCs/>
          <w:i/>
          <w:sz w:val="28"/>
          <w:szCs w:val="28"/>
          <w:lang w:val="ru-RU"/>
        </w:rPr>
        <w:t xml:space="preserve">графу 1 </w:t>
      </w:r>
      <w:r w:rsidRPr="00092D66">
        <w:rPr>
          <w:bCs/>
          <w:i/>
          <w:sz w:val="28"/>
          <w:szCs w:val="28"/>
          <w:lang w:val="ru-RU"/>
        </w:rPr>
        <w:t>«Введено в эксплуатацию основных средств» стоимость введенных в эксплуатацию объектов интеллектуальной собственности</w:t>
      </w:r>
      <w:r w:rsidRPr="00092D66">
        <w:rPr>
          <w:i/>
          <w:sz w:val="28"/>
          <w:szCs w:val="28"/>
          <w:lang w:val="ru-RU"/>
        </w:rPr>
        <w:t>?</w:t>
      </w:r>
    </w:p>
    <w:p w:rsidR="00C43282" w:rsidRPr="00092D66" w:rsidRDefault="00C43282" w:rsidP="008808DD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092D66">
        <w:rPr>
          <w:b/>
          <w:sz w:val="28"/>
          <w:szCs w:val="28"/>
          <w:u w:val="single"/>
          <w:lang w:val="ru-RU"/>
        </w:rPr>
        <w:t>Ответ:</w:t>
      </w:r>
      <w:r w:rsidRPr="00092D66">
        <w:rPr>
          <w:sz w:val="28"/>
          <w:szCs w:val="28"/>
          <w:lang w:val="ru-RU"/>
        </w:rPr>
        <w:t xml:space="preserve"> </w:t>
      </w:r>
      <w:r w:rsidRPr="00092D66">
        <w:rPr>
          <w:noProof w:val="0"/>
          <w:sz w:val="28"/>
          <w:szCs w:val="28"/>
          <w:lang w:val="ru-RU"/>
        </w:rPr>
        <w:t xml:space="preserve">В форме </w:t>
      </w:r>
      <w:r w:rsidR="004C7998" w:rsidRPr="003B4C5C">
        <w:rPr>
          <w:noProof w:val="0"/>
          <w:sz w:val="28"/>
          <w:szCs w:val="28"/>
          <w:lang w:val="ru-RU"/>
        </w:rPr>
        <w:t>4</w:t>
      </w:r>
      <w:r w:rsidRPr="00092D66">
        <w:rPr>
          <w:noProof w:val="0"/>
          <w:sz w:val="28"/>
          <w:szCs w:val="28"/>
          <w:lang w:val="ru-RU"/>
        </w:rPr>
        <w:t xml:space="preserve">-ис (инвестиции) в строке </w:t>
      </w:r>
      <w:r>
        <w:rPr>
          <w:noProof w:val="0"/>
          <w:sz w:val="28"/>
          <w:szCs w:val="28"/>
          <w:lang w:val="ru-RU"/>
        </w:rPr>
        <w:t>0302</w:t>
      </w:r>
      <w:r w:rsidRPr="00092D66">
        <w:rPr>
          <w:noProof w:val="0"/>
          <w:sz w:val="28"/>
          <w:szCs w:val="28"/>
          <w:lang w:val="ru-RU"/>
        </w:rPr>
        <w:t xml:space="preserve"> по графе 1 отражается стоимость введенных в эксплуатацию основных средств, следовательно, стоимость введенных в эксплуатацию объектов интеллектуальной собственности, принятых к бухгалтерскому учету в качестве нематериальных активов, по данному показателю не отражается. </w:t>
      </w:r>
    </w:p>
    <w:p w:rsidR="00507E8D" w:rsidRPr="00E37EF4" w:rsidRDefault="00507E8D" w:rsidP="00507E8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507E8D" w:rsidRPr="00665215" w:rsidRDefault="00507E8D" w:rsidP="00507E8D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>
        <w:rPr>
          <w:bCs/>
          <w:i/>
          <w:sz w:val="28"/>
          <w:szCs w:val="28"/>
          <w:lang w:val="ru-RU"/>
        </w:rPr>
        <w:t xml:space="preserve">Относятся ли затраты, связанные с оформлением земельного участка в постоянное пользование к объектам интеллектуальной </w:t>
      </w:r>
      <w:r>
        <w:rPr>
          <w:bCs/>
          <w:i/>
          <w:sz w:val="28"/>
          <w:szCs w:val="28"/>
          <w:lang w:val="ru-RU"/>
        </w:rPr>
        <w:lastRenderedPageBreak/>
        <w:t>собственности. Следует ли их включать в объем инвестиций в основной капитал</w:t>
      </w:r>
      <w:r w:rsidRPr="00665215">
        <w:rPr>
          <w:i/>
          <w:sz w:val="28"/>
          <w:szCs w:val="28"/>
          <w:lang w:val="ru-RU"/>
        </w:rPr>
        <w:t>?</w:t>
      </w:r>
    </w:p>
    <w:p w:rsidR="00507E8D" w:rsidRPr="00F62913" w:rsidRDefault="00507E8D" w:rsidP="00507E8D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F62913">
        <w:rPr>
          <w:noProof w:val="0"/>
          <w:sz w:val="28"/>
          <w:szCs w:val="28"/>
          <w:lang w:val="ru-RU"/>
        </w:rPr>
        <w:t>Затраты, связанные с оформлением земельного участка в постоянное пользование (право пользования)</w:t>
      </w:r>
      <w:r w:rsidRPr="00224515">
        <w:rPr>
          <w:noProof w:val="0"/>
          <w:sz w:val="28"/>
          <w:szCs w:val="28"/>
          <w:lang w:val="ru-RU"/>
        </w:rPr>
        <w:t xml:space="preserve">, </w:t>
      </w:r>
      <w:r w:rsidRPr="00F62913">
        <w:rPr>
          <w:noProof w:val="0"/>
          <w:sz w:val="28"/>
          <w:szCs w:val="28"/>
          <w:lang w:val="ru-RU"/>
        </w:rPr>
        <w:t xml:space="preserve">не относятся к объектам интеллектуальной собственности. Вместе с тем, в целях статистического учета </w:t>
      </w:r>
      <w:r w:rsidRPr="00224515">
        <w:rPr>
          <w:noProof w:val="0"/>
          <w:sz w:val="28"/>
          <w:szCs w:val="28"/>
          <w:lang w:val="ru-RU"/>
        </w:rPr>
        <w:t>з</w:t>
      </w:r>
      <w:r w:rsidRPr="00224515">
        <w:rPr>
          <w:sz w:val="28"/>
          <w:szCs w:val="28"/>
          <w:lang w:val="ru-RU"/>
        </w:rPr>
        <w:t>атраты на передачу прав собственности на пользование</w:t>
      </w:r>
      <w:r w:rsidRPr="00224515">
        <w:rPr>
          <w:spacing w:val="-1"/>
          <w:sz w:val="28"/>
          <w:szCs w:val="28"/>
        </w:rPr>
        <w:t xml:space="preserve"> непрои</w:t>
      </w:r>
      <w:r w:rsidRPr="00224515">
        <w:rPr>
          <w:spacing w:val="-2"/>
          <w:sz w:val="28"/>
          <w:szCs w:val="28"/>
        </w:rPr>
        <w:t>з</w:t>
      </w:r>
      <w:r w:rsidRPr="00224515">
        <w:rPr>
          <w:sz w:val="28"/>
          <w:szCs w:val="28"/>
        </w:rPr>
        <w:t>ве</w:t>
      </w:r>
      <w:r w:rsidRPr="00224515">
        <w:rPr>
          <w:spacing w:val="-1"/>
          <w:sz w:val="28"/>
          <w:szCs w:val="28"/>
        </w:rPr>
        <w:t>денным</w:t>
      </w:r>
      <w:r w:rsidRPr="00224515">
        <w:rPr>
          <w:sz w:val="28"/>
          <w:szCs w:val="28"/>
        </w:rPr>
        <w:t>и</w:t>
      </w:r>
      <w:r w:rsidRPr="00224515">
        <w:rPr>
          <w:spacing w:val="-1"/>
          <w:sz w:val="28"/>
          <w:szCs w:val="28"/>
        </w:rPr>
        <w:t xml:space="preserve"> активами</w:t>
      </w:r>
      <w:r w:rsidRPr="00224515">
        <w:rPr>
          <w:noProof w:val="0"/>
          <w:sz w:val="28"/>
          <w:szCs w:val="28"/>
          <w:lang w:val="ru-RU"/>
        </w:rPr>
        <w:t xml:space="preserve"> </w:t>
      </w:r>
      <w:r w:rsidRPr="00F62913">
        <w:rPr>
          <w:noProof w:val="0"/>
          <w:sz w:val="28"/>
          <w:szCs w:val="28"/>
          <w:lang w:val="ru-RU"/>
        </w:rPr>
        <w:t>включаются в объем инвестиций в основной капитал с отражением по технологической структуре в составе прочих работ и затрат.</w:t>
      </w:r>
    </w:p>
    <w:p w:rsidR="00507E8D" w:rsidRDefault="00507E8D" w:rsidP="00507E8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507E8D" w:rsidRPr="00656158" w:rsidRDefault="00507E8D" w:rsidP="00507E8D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i/>
          <w:noProof w:val="0"/>
          <w:sz w:val="28"/>
          <w:szCs w:val="28"/>
          <w:lang w:val="ru-RU" w:eastAsia="en-US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>
        <w:rPr>
          <w:bCs/>
          <w:i/>
          <w:sz w:val="28"/>
          <w:szCs w:val="28"/>
          <w:lang w:val="ru-RU"/>
        </w:rPr>
        <w:t xml:space="preserve"> </w:t>
      </w:r>
      <w:r w:rsidRPr="00656158">
        <w:rPr>
          <w:bCs/>
          <w:i/>
          <w:sz w:val="28"/>
          <w:szCs w:val="28"/>
          <w:lang w:val="ru-RU"/>
        </w:rPr>
        <w:t xml:space="preserve">Следует ли включать в объем инвестиций в основной капитал </w:t>
      </w:r>
      <w:r w:rsidRPr="00656158">
        <w:rPr>
          <w:rFonts w:eastAsiaTheme="minorHAnsi"/>
          <w:i/>
          <w:noProof w:val="0"/>
          <w:sz w:val="28"/>
          <w:szCs w:val="28"/>
          <w:lang w:val="ru-RU" w:eastAsia="en-US"/>
        </w:rPr>
        <w:t>данные о вложениях в права пользования объектами интеллектуальной собственности?</w:t>
      </w:r>
    </w:p>
    <w:p w:rsidR="00507E8D" w:rsidRPr="00E65DFD" w:rsidRDefault="00507E8D" w:rsidP="00507E8D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E65DFD">
        <w:rPr>
          <w:b/>
          <w:sz w:val="28"/>
          <w:szCs w:val="28"/>
          <w:u w:val="single"/>
        </w:rPr>
        <w:t>Ответ:</w:t>
      </w:r>
      <w:r w:rsidRPr="00E65DFD">
        <w:rPr>
          <w:sz w:val="28"/>
          <w:szCs w:val="28"/>
          <w:lang w:val="ru-RU"/>
        </w:rPr>
        <w:t xml:space="preserve"> Д</w:t>
      </w:r>
      <w:proofErr w:type="spellStart"/>
      <w:r w:rsidRPr="00E65DFD">
        <w:rPr>
          <w:rFonts w:eastAsiaTheme="minorHAnsi"/>
          <w:noProof w:val="0"/>
          <w:sz w:val="28"/>
          <w:szCs w:val="28"/>
          <w:lang w:val="ru-RU" w:eastAsia="en-US"/>
        </w:rPr>
        <w:t>анные</w:t>
      </w:r>
      <w:proofErr w:type="spellEnd"/>
      <w:r w:rsidRPr="00E65DFD">
        <w:rPr>
          <w:rFonts w:eastAsiaTheme="minorHAnsi"/>
          <w:noProof w:val="0"/>
          <w:sz w:val="28"/>
          <w:szCs w:val="28"/>
          <w:lang w:val="ru-RU" w:eastAsia="en-US"/>
        </w:rPr>
        <w:t xml:space="preserve"> о вложениях в права пользования объектами интеллектуальной собственности,</w:t>
      </w:r>
      <w:r w:rsidRPr="00E65DFD">
        <w:rPr>
          <w:noProof w:val="0"/>
          <w:sz w:val="28"/>
          <w:szCs w:val="28"/>
          <w:lang w:val="ru-RU"/>
        </w:rPr>
        <w:t xml:space="preserve"> включаются в объем инвестиций в основной капитал и отражаются по строке 0226 «</w:t>
      </w:r>
      <w:r w:rsidRPr="00E65DFD">
        <w:rPr>
          <w:sz w:val="28"/>
          <w:szCs w:val="28"/>
        </w:rPr>
        <w:t>объекты интеллектуальной собственности</w:t>
      </w:r>
      <w:r w:rsidRPr="00E65DFD">
        <w:rPr>
          <w:sz w:val="28"/>
          <w:szCs w:val="28"/>
          <w:lang w:val="ru-RU"/>
        </w:rPr>
        <w:t>».</w:t>
      </w:r>
    </w:p>
    <w:p w:rsidR="00C43282" w:rsidRPr="00877A93" w:rsidRDefault="00C43282" w:rsidP="00877A93">
      <w:pPr>
        <w:pStyle w:val="210"/>
        <w:suppressAutoHyphens w:val="0"/>
        <w:autoSpaceDE w:val="0"/>
        <w:autoSpaceDN w:val="0"/>
        <w:adjustRightInd w:val="0"/>
        <w:spacing w:line="340" w:lineRule="exact"/>
        <w:ind w:firstLine="0"/>
        <w:rPr>
          <w:b/>
          <w:bCs/>
          <w:iCs/>
          <w:sz w:val="28"/>
          <w:szCs w:val="28"/>
          <w:u w:val="single"/>
          <w:lang w:val="ru-RU"/>
        </w:rPr>
      </w:pPr>
    </w:p>
    <w:p w:rsidR="00516B6E" w:rsidRPr="00877A93" w:rsidRDefault="00516B6E" w:rsidP="00877A93">
      <w:pPr>
        <w:pStyle w:val="210"/>
        <w:spacing w:line="340" w:lineRule="exact"/>
        <w:ind w:firstLine="0"/>
        <w:rPr>
          <w:i/>
          <w:color w:val="000000"/>
          <w:sz w:val="28"/>
          <w:szCs w:val="28"/>
          <w:lang w:val="ru-RU"/>
        </w:rPr>
      </w:pPr>
      <w:r w:rsidRPr="00731FCD">
        <w:rPr>
          <w:b/>
          <w:sz w:val="28"/>
          <w:szCs w:val="28"/>
          <w:u w:val="single"/>
          <w:lang w:val="ru-RU"/>
        </w:rPr>
        <w:t>Вопрос</w:t>
      </w:r>
      <w:r w:rsidRPr="00731FCD">
        <w:rPr>
          <w:sz w:val="28"/>
          <w:szCs w:val="28"/>
          <w:lang w:val="ru-RU"/>
        </w:rPr>
        <w:t>:</w:t>
      </w:r>
      <w:r w:rsidRPr="00877A93">
        <w:rPr>
          <w:sz w:val="28"/>
          <w:szCs w:val="28"/>
          <w:lang w:val="ru-RU"/>
        </w:rPr>
        <w:t xml:space="preserve"> </w:t>
      </w:r>
      <w:r w:rsidRPr="00877A9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</w:t>
      </w:r>
      <w:r w:rsidRPr="00877A93">
        <w:rPr>
          <w:i/>
          <w:color w:val="000000"/>
          <w:sz w:val="28"/>
          <w:szCs w:val="28"/>
          <w:lang w:val="ru-RU"/>
        </w:rPr>
        <w:t>по форме 4-ис (инвестиции) данных об объектах незавершенного строительства?</w:t>
      </w:r>
    </w:p>
    <w:p w:rsidR="003400BB" w:rsidRPr="00877A93" w:rsidRDefault="00516B6E" w:rsidP="00877A9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877A93">
        <w:rPr>
          <w:b/>
          <w:sz w:val="28"/>
          <w:szCs w:val="28"/>
          <w:u w:val="single"/>
          <w:lang w:val="ru-RU"/>
        </w:rPr>
        <w:t>Ответ:</w:t>
      </w:r>
      <w:r w:rsidR="00FE0865" w:rsidRPr="00877A93">
        <w:rPr>
          <w:sz w:val="28"/>
          <w:szCs w:val="28"/>
          <w:lang w:val="ru-RU"/>
        </w:rPr>
        <w:t>  </w:t>
      </w:r>
      <w:r w:rsidR="003400BB" w:rsidRPr="00877A93">
        <w:rPr>
          <w:rFonts w:eastAsiaTheme="minorHAnsi"/>
          <w:noProof w:val="0"/>
          <w:sz w:val="28"/>
          <w:szCs w:val="28"/>
          <w:lang w:val="ru-RU" w:eastAsia="en-US"/>
        </w:rPr>
        <w:t>Датой начала течения продолжительности строительства объекта является дата начала строительства объекта, указанная в договоре строительного подряда или решении застройщика при выполнении строительно-монтажных работ собственными силами.</w:t>
      </w:r>
    </w:p>
    <w:p w:rsidR="004B2C83" w:rsidRPr="00877A93" w:rsidRDefault="004B2C83" w:rsidP="00877A93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</w:rPr>
        <w:t>Вместе с тем</w:t>
      </w:r>
      <w:r w:rsidRPr="00877A93">
        <w:rPr>
          <w:sz w:val="28"/>
          <w:szCs w:val="28"/>
          <w:lang w:val="ru-RU"/>
        </w:rPr>
        <w:t>, д</w:t>
      </w:r>
      <w:r w:rsidRPr="00877A93">
        <w:rPr>
          <w:sz w:val="28"/>
          <w:szCs w:val="28"/>
        </w:rPr>
        <w:t xml:space="preserve">ля </w:t>
      </w:r>
      <w:r w:rsidRPr="00877A93">
        <w:rPr>
          <w:sz w:val="28"/>
          <w:szCs w:val="28"/>
          <w:lang w:val="ru-RU"/>
        </w:rPr>
        <w:t xml:space="preserve">статистических целей </w:t>
      </w:r>
      <w:r w:rsidR="009A11C4" w:rsidRPr="00877A93">
        <w:rPr>
          <w:sz w:val="28"/>
          <w:szCs w:val="28"/>
          <w:lang w:val="ru-RU"/>
        </w:rPr>
        <w:t xml:space="preserve">(глава 5 Указаний по заполнению форм государственной статистической отчетности 6-ис (инвестиции) и </w:t>
      </w:r>
      <w:r w:rsidR="00E265CC">
        <w:rPr>
          <w:sz w:val="28"/>
          <w:szCs w:val="28"/>
          <w:lang w:val="ru-RU"/>
        </w:rPr>
        <w:br/>
      </w:r>
      <w:r w:rsidR="009A11C4" w:rsidRPr="00877A93">
        <w:rPr>
          <w:sz w:val="28"/>
          <w:szCs w:val="28"/>
          <w:lang w:val="ru-RU"/>
        </w:rPr>
        <w:t xml:space="preserve">4-ис (инвестиции) «Отчет о вводе в эксплуатацию объектов, основных средств и использовании инвестиций в основной капитал», утвержденных постановлением Белстата от 02.12.2013 № 254) </w:t>
      </w:r>
      <w:r w:rsidR="009A11C4" w:rsidRPr="00877A93">
        <w:rPr>
          <w:sz w:val="28"/>
          <w:szCs w:val="28"/>
        </w:rPr>
        <w:t xml:space="preserve">объект строительства включается </w:t>
      </w:r>
      <w:r w:rsidR="009A11C4" w:rsidRPr="00877A93">
        <w:rPr>
          <w:sz w:val="28"/>
          <w:szCs w:val="28"/>
          <w:lang w:val="ru-RU"/>
        </w:rPr>
        <w:t xml:space="preserve">в количество объектов, находящихся в незавершенном строительстве, </w:t>
      </w:r>
      <w:r w:rsidR="009A11C4" w:rsidRPr="00877A93">
        <w:rPr>
          <w:sz w:val="28"/>
          <w:szCs w:val="28"/>
        </w:rPr>
        <w:t xml:space="preserve">с даты фактического начала строительства по первому акту сдачи-приемки выполненных строительных и иных специальных монтажных работ, оформленному и подписанному в установленном законодательством порядке. </w:t>
      </w:r>
    </w:p>
    <w:p w:rsidR="00106FDD" w:rsidRPr="00877A93" w:rsidRDefault="00106FDD" w:rsidP="00877A93">
      <w:pPr>
        <w:spacing w:line="340" w:lineRule="exact"/>
        <w:jc w:val="both"/>
        <w:rPr>
          <w:i/>
          <w:iCs/>
          <w:sz w:val="28"/>
          <w:szCs w:val="28"/>
          <w:lang w:val="ru-RU"/>
        </w:rPr>
      </w:pPr>
      <w:r w:rsidRPr="00877A93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Pr="00877A93">
        <w:rPr>
          <w:b/>
          <w:bCs/>
          <w:sz w:val="28"/>
          <w:szCs w:val="28"/>
          <w:lang w:val="ru-RU"/>
        </w:rPr>
        <w:t xml:space="preserve"> </w:t>
      </w:r>
      <w:r w:rsidRPr="00877A93">
        <w:rPr>
          <w:i/>
          <w:iCs/>
          <w:sz w:val="28"/>
          <w:szCs w:val="28"/>
          <w:lang w:val="ru-RU"/>
        </w:rPr>
        <w:t>Организация планирует за счет средств вклада учредителя в уставный фонд осуществить приобретение оборудования. К какому источнику финансирования инвестиционных вложений в данном случае следует относить приобретение основных средств за счет средств вклада учредителя.</w:t>
      </w:r>
    </w:p>
    <w:p w:rsidR="00106FDD" w:rsidRPr="00877A93" w:rsidRDefault="00106FDD" w:rsidP="00877A93">
      <w:pPr>
        <w:spacing w:line="340" w:lineRule="exact"/>
        <w:jc w:val="both"/>
        <w:rPr>
          <w:sz w:val="28"/>
          <w:szCs w:val="28"/>
          <w:lang w:val="ru-RU"/>
        </w:rPr>
      </w:pPr>
      <w:r w:rsidRPr="00877A93">
        <w:rPr>
          <w:b/>
          <w:iCs/>
          <w:sz w:val="28"/>
          <w:szCs w:val="28"/>
          <w:u w:val="single"/>
          <w:lang w:val="ru-RU"/>
        </w:rPr>
        <w:t>Ответ:</w:t>
      </w:r>
      <w:r w:rsidR="00A85FAA" w:rsidRPr="00877A93">
        <w:rPr>
          <w:sz w:val="28"/>
          <w:szCs w:val="28"/>
          <w:lang w:val="ru-RU"/>
        </w:rPr>
        <w:t xml:space="preserve"> </w:t>
      </w:r>
      <w:r w:rsidRPr="00877A93">
        <w:rPr>
          <w:sz w:val="28"/>
          <w:szCs w:val="28"/>
          <w:lang w:val="ru-RU"/>
        </w:rPr>
        <w:t xml:space="preserve">При использовании средств учредителей на приобретение объектов основных средств их распределение по источникам финансирования в форме </w:t>
      </w:r>
      <w:r w:rsidRPr="00877A93">
        <w:rPr>
          <w:sz w:val="28"/>
          <w:szCs w:val="28"/>
        </w:rPr>
        <w:t xml:space="preserve">государственной статистической отчетности </w:t>
      </w:r>
      <w:r w:rsidRPr="00877A93">
        <w:rPr>
          <w:sz w:val="28"/>
          <w:szCs w:val="28"/>
          <w:lang w:val="ru-RU"/>
        </w:rPr>
        <w:t xml:space="preserve">4-ис (инвестиции) осуществляется в следующем порядке: вклады учредителей-резидентов Республики Беларусь в </w:t>
      </w:r>
      <w:r w:rsidRPr="00877A93">
        <w:rPr>
          <w:sz w:val="28"/>
          <w:szCs w:val="28"/>
          <w:lang w:val="ru-RU"/>
        </w:rPr>
        <w:lastRenderedPageBreak/>
        <w:t>уставный фонд организации, направленные на инвестиции в основной капитал, отражаются как собственные средства организации; нерезидентов Республики Беларусь – как иностранные инвестиции (без кредитов (займов) иностранных банков).</w:t>
      </w:r>
    </w:p>
    <w:p w:rsidR="00516B6E" w:rsidRPr="00877A93" w:rsidRDefault="00516B6E" w:rsidP="00877A93">
      <w:pPr>
        <w:pStyle w:val="210"/>
        <w:suppressAutoHyphens w:val="0"/>
        <w:autoSpaceDE w:val="0"/>
        <w:autoSpaceDN w:val="0"/>
        <w:adjustRightInd w:val="0"/>
        <w:spacing w:line="340" w:lineRule="exact"/>
        <w:ind w:firstLine="0"/>
        <w:rPr>
          <w:b/>
          <w:i/>
          <w:sz w:val="28"/>
          <w:szCs w:val="28"/>
          <w:u w:val="single"/>
          <w:lang w:val="ru-RU"/>
        </w:rPr>
      </w:pPr>
    </w:p>
    <w:p w:rsidR="0088157A" w:rsidRPr="00877A93" w:rsidRDefault="002505E4" w:rsidP="00877A93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</w:rPr>
        <w:t>Вопрос:</w:t>
      </w:r>
      <w:r w:rsidRPr="00877A93">
        <w:rPr>
          <w:b/>
          <w:sz w:val="28"/>
          <w:szCs w:val="28"/>
          <w:lang w:val="ru-RU"/>
        </w:rPr>
        <w:t xml:space="preserve"> </w:t>
      </w:r>
      <w:r w:rsidR="0088157A" w:rsidRPr="00877A93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Каков порядок отражения в форме государственной статистической отчетности 4-ис (инвестиции) средств внешних государственных займов</w:t>
      </w:r>
      <w:r w:rsidR="00FA79F7" w:rsidRPr="00877A93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,</w:t>
      </w:r>
      <w:r w:rsidR="0088157A" w:rsidRPr="00877A93">
        <w:rPr>
          <w:i/>
          <w:sz w:val="28"/>
          <w:szCs w:val="28"/>
        </w:rPr>
        <w:t xml:space="preserve"> </w:t>
      </w:r>
      <w:r w:rsidR="00925FA5" w:rsidRPr="00877A93">
        <w:rPr>
          <w:i/>
          <w:sz w:val="28"/>
          <w:szCs w:val="28"/>
        </w:rPr>
        <w:t>привлека</w:t>
      </w:r>
      <w:r w:rsidR="00925FA5" w:rsidRPr="00877A93">
        <w:rPr>
          <w:i/>
          <w:sz w:val="28"/>
          <w:szCs w:val="28"/>
          <w:lang w:val="ru-RU"/>
        </w:rPr>
        <w:t>емых</w:t>
      </w:r>
      <w:r w:rsidR="0088157A" w:rsidRPr="00877A93">
        <w:rPr>
          <w:i/>
          <w:sz w:val="28"/>
          <w:szCs w:val="28"/>
        </w:rPr>
        <w:t xml:space="preserve"> Республикой Беларусь или Правительством Республики Беларусь в целях предоставления</w:t>
      </w:r>
      <w:r w:rsidR="00925FA5" w:rsidRPr="00877A93">
        <w:rPr>
          <w:i/>
          <w:sz w:val="28"/>
          <w:szCs w:val="28"/>
          <w:lang w:val="ru-RU"/>
        </w:rPr>
        <w:t xml:space="preserve"> их</w:t>
      </w:r>
      <w:r w:rsidR="0088157A" w:rsidRPr="00877A93">
        <w:rPr>
          <w:i/>
          <w:sz w:val="28"/>
          <w:szCs w:val="28"/>
        </w:rPr>
        <w:t xml:space="preserve"> пользователям для реализации инвестиционных проектов</w:t>
      </w:r>
      <w:r w:rsidR="00925FA5" w:rsidRPr="00877A93">
        <w:rPr>
          <w:i/>
          <w:sz w:val="28"/>
          <w:szCs w:val="28"/>
          <w:lang w:val="ru-RU"/>
        </w:rPr>
        <w:t>?</w:t>
      </w:r>
    </w:p>
    <w:p w:rsidR="00EA53C4" w:rsidRPr="00877A93" w:rsidRDefault="00106FDD" w:rsidP="00877A93">
      <w:pPr>
        <w:autoSpaceDE w:val="0"/>
        <w:autoSpaceDN w:val="0"/>
        <w:adjustRightInd w:val="0"/>
        <w:spacing w:line="340" w:lineRule="exact"/>
        <w:jc w:val="both"/>
        <w:rPr>
          <w:color w:val="000000"/>
          <w:sz w:val="28"/>
          <w:szCs w:val="28"/>
        </w:rPr>
      </w:pPr>
      <w:r w:rsidRPr="00877A93">
        <w:rPr>
          <w:b/>
          <w:iCs/>
          <w:sz w:val="28"/>
          <w:szCs w:val="28"/>
          <w:u w:val="single"/>
          <w:lang w:val="ru-RU"/>
        </w:rPr>
        <w:t>Ответ:</w:t>
      </w:r>
      <w:r w:rsidR="00E3798F" w:rsidRPr="00877A93">
        <w:rPr>
          <w:b/>
          <w:iCs/>
          <w:sz w:val="28"/>
          <w:szCs w:val="28"/>
          <w:lang w:val="ru-RU"/>
        </w:rPr>
        <w:t> </w:t>
      </w:r>
      <w:r w:rsidR="00EA53C4" w:rsidRPr="00877A93">
        <w:rPr>
          <w:sz w:val="28"/>
          <w:szCs w:val="28"/>
        </w:rPr>
        <w:t xml:space="preserve">В соответствии с Бюджетным </w:t>
      </w:r>
      <w:hyperlink r:id="rId9" w:history="1">
        <w:r w:rsidR="00EA53C4" w:rsidRPr="00877A93">
          <w:rPr>
            <w:sz w:val="28"/>
            <w:szCs w:val="28"/>
          </w:rPr>
          <w:t>кодексом</w:t>
        </w:r>
      </w:hyperlink>
      <w:r w:rsidR="00EA53C4" w:rsidRPr="00877A93">
        <w:rPr>
          <w:sz w:val="28"/>
          <w:szCs w:val="28"/>
        </w:rPr>
        <w:t xml:space="preserve"> Республики Беларусь государственные займы – это займы (кредиты), по которым возникают долговые обязательства Республики Беларусь как заемщика, эмитента ценной бумаги. В зависимости от резидентства кредитора государственные займы делятся на внутренние и внешние. Под внешними государственными займами, образующими внешний государственный долг, понимаются государственные займы, привлекаемые от нерезидентов Республики Беларусь.</w:t>
      </w:r>
    </w:p>
    <w:p w:rsidR="00EA53C4" w:rsidRPr="00877A93" w:rsidRDefault="00EA53C4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</w:rPr>
        <w:t xml:space="preserve">Порядок привлечения, использования и погашения внешних государственных займов регулируется </w:t>
      </w:r>
      <w:hyperlink r:id="rId10" w:history="1">
        <w:r w:rsidRPr="00877A93">
          <w:rPr>
            <w:sz w:val="28"/>
            <w:szCs w:val="28"/>
          </w:rPr>
          <w:t>Указом</w:t>
        </w:r>
      </w:hyperlink>
      <w:r w:rsidRPr="00877A93">
        <w:rPr>
          <w:sz w:val="28"/>
          <w:szCs w:val="28"/>
        </w:rPr>
        <w:t xml:space="preserve"> Президента Республики Беларусь от 18.04.2006 № 252 </w:t>
      </w:r>
      <w:r w:rsidRPr="00877A93">
        <w:rPr>
          <w:bCs/>
          <w:sz w:val="28"/>
          <w:szCs w:val="28"/>
        </w:rPr>
        <w:t>«Об утверждении Положения о внешних государственных займах и внешних займах, привлеченных под гарантии Правительства Республики Беларусь» (далее – Указ № 252)</w:t>
      </w:r>
      <w:r w:rsidRPr="00877A93">
        <w:rPr>
          <w:sz w:val="28"/>
          <w:szCs w:val="28"/>
        </w:rPr>
        <w:t xml:space="preserve">, в котором определены основные цели привлечения внешних государственных займов. В частности, внешние государственные займы привлекаются Республикой Беларусь или Правительством Республики Беларусь в целях предоставления пользователям внешних займов для реализации инвестиционных проектов. В этом случае пользователи внешних займов (соответствующие республиканские органы государственного управления, иные государственные организации, подчиненные Правительству Республики Беларусь, облисполкомы, Минский горисполком) заключают с Минфином и банком-агентом договор о порядке использования и погашения государственного внешнего займа, предоставленного пользователю внешнего займа, а также в соответствии с решением о привлечении внешнего государственного займа – договор поручительства между Минфином и органом-поручителем. Договор о порядке использования и погашения внешнего государственного займа предусматривает обеспечение исполнения обязательств всех участников и их ответственность. </w:t>
      </w:r>
    </w:p>
    <w:p w:rsidR="00EA53C4" w:rsidRPr="00877A93" w:rsidRDefault="00EA53C4" w:rsidP="00877A93">
      <w:pPr>
        <w:pStyle w:val="a3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sz w:val="28"/>
          <w:szCs w:val="28"/>
        </w:rPr>
        <w:t>В соответствии с пунктом 22 Указа № 252 средства для погашения задолженности по внешним государственным займам пользователи перечисляют в республиканский бюджет.</w:t>
      </w:r>
      <w:r w:rsidRPr="00877A93">
        <w:rPr>
          <w:color w:val="000000"/>
          <w:sz w:val="28"/>
          <w:szCs w:val="28"/>
        </w:rPr>
        <w:t xml:space="preserve"> </w:t>
      </w:r>
      <w:r w:rsidRPr="00877A93">
        <w:rPr>
          <w:sz w:val="28"/>
          <w:szCs w:val="28"/>
        </w:rPr>
        <w:t>При этом следует учитывать, что</w:t>
      </w:r>
      <w:r w:rsidRPr="00877A93">
        <w:rPr>
          <w:color w:val="000000"/>
          <w:sz w:val="28"/>
          <w:szCs w:val="28"/>
        </w:rPr>
        <w:t xml:space="preserve"> </w:t>
      </w:r>
      <w:r w:rsidRPr="00877A93">
        <w:rPr>
          <w:bCs/>
          <w:sz w:val="28"/>
          <w:szCs w:val="28"/>
        </w:rPr>
        <w:t>погашение внешнего государственного долга и его обслуживание (включая проценты по кредиту) осуществляет Минфин за счет средств, предусмотренных в республиканском бюджете. То есть у организации</w:t>
      </w:r>
      <w:r w:rsidRPr="00877A93">
        <w:rPr>
          <w:sz w:val="28"/>
          <w:szCs w:val="28"/>
        </w:rPr>
        <w:t xml:space="preserve"> – пользователя внешнего </w:t>
      </w:r>
      <w:r w:rsidRPr="00877A93">
        <w:rPr>
          <w:sz w:val="28"/>
          <w:szCs w:val="28"/>
        </w:rPr>
        <w:lastRenderedPageBreak/>
        <w:t xml:space="preserve">государственного займа возникают внутренние обязательства перед республиканским бюджетом для проведения последующих расчетов с нерезидентом по полученному Республикой Беларусь (Правительством) займу. </w:t>
      </w:r>
    </w:p>
    <w:p w:rsidR="00EA53C4" w:rsidRPr="00877A93" w:rsidRDefault="00EA53C4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</w:rPr>
        <w:t xml:space="preserve">Таким образом, в формах государственной статистической отчетности по инвестициям в основной капитал 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отражаются </w:t>
      </w:r>
      <w:r w:rsidR="00950483" w:rsidRPr="00877A93">
        <w:rPr>
          <w:sz w:val="28"/>
          <w:szCs w:val="28"/>
          <w:lang w:val="ru-RU"/>
        </w:rPr>
        <w:t>по строке</w:t>
      </w:r>
      <w:r w:rsidR="00A2115D" w:rsidRPr="00877A93">
        <w:rPr>
          <w:sz w:val="28"/>
          <w:szCs w:val="28"/>
          <w:lang w:val="ru-RU"/>
        </w:rPr>
        <w:t xml:space="preserve"> 0205 </w:t>
      </w:r>
      <w:r w:rsidR="00A2115D" w:rsidRPr="00877A93">
        <w:rPr>
          <w:sz w:val="28"/>
          <w:szCs w:val="28"/>
        </w:rPr>
        <w:t>«средств республиканского бюджета»</w:t>
      </w:r>
      <w:r w:rsidR="00950483" w:rsidRPr="00877A93">
        <w:rPr>
          <w:sz w:val="28"/>
          <w:szCs w:val="28"/>
          <w:lang w:val="ru-RU"/>
        </w:rPr>
        <w:t xml:space="preserve"> </w:t>
      </w:r>
      <w:r w:rsidR="00A2115D" w:rsidRPr="00877A93">
        <w:rPr>
          <w:sz w:val="28"/>
          <w:szCs w:val="28"/>
          <w:lang w:val="ru-RU"/>
        </w:rPr>
        <w:t xml:space="preserve">и по строке </w:t>
      </w:r>
      <w:r w:rsidR="00950483" w:rsidRPr="00877A93">
        <w:rPr>
          <w:sz w:val="28"/>
          <w:szCs w:val="28"/>
        </w:rPr>
        <w:t>0215</w:t>
      </w:r>
      <w:r w:rsidR="00950483" w:rsidRPr="00877A93">
        <w:rPr>
          <w:sz w:val="28"/>
          <w:szCs w:val="28"/>
          <w:lang w:val="ru-RU"/>
        </w:rPr>
        <w:t xml:space="preserve"> </w:t>
      </w:r>
      <w:r w:rsidR="00A2115D" w:rsidRPr="00877A93">
        <w:rPr>
          <w:sz w:val="28"/>
          <w:szCs w:val="28"/>
          <w:lang w:val="ru-RU"/>
        </w:rPr>
        <w:t>«</w:t>
      </w:r>
      <w:r w:rsidR="00E946E3" w:rsidRPr="00877A93">
        <w:rPr>
          <w:sz w:val="28"/>
          <w:szCs w:val="28"/>
        </w:rPr>
        <w:t>Из строки 0205 – средств внешних государственных займов</w:t>
      </w:r>
      <w:r w:rsidR="00E946E3" w:rsidRPr="00877A93">
        <w:rPr>
          <w:sz w:val="28"/>
          <w:szCs w:val="28"/>
          <w:lang w:val="ru-RU"/>
        </w:rPr>
        <w:t>»</w:t>
      </w:r>
      <w:r w:rsidRPr="00877A93">
        <w:rPr>
          <w:sz w:val="28"/>
          <w:szCs w:val="28"/>
        </w:rPr>
        <w:t>.</w:t>
      </w:r>
    </w:p>
    <w:p w:rsidR="0033149A" w:rsidRPr="00877A93" w:rsidRDefault="0033149A" w:rsidP="00877A93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  <w:lang w:val="ru-RU"/>
        </w:rPr>
      </w:pPr>
    </w:p>
    <w:p w:rsidR="0033149A" w:rsidRPr="00877A93" w:rsidRDefault="0033149A" w:rsidP="00877A93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  <w:lang w:val="ru-RU"/>
        </w:rPr>
        <w:t>Вопрос:</w:t>
      </w:r>
      <w:r w:rsidRPr="00877A93">
        <w:rPr>
          <w:sz w:val="28"/>
          <w:szCs w:val="28"/>
          <w:lang w:val="ru-RU"/>
        </w:rPr>
        <w:t xml:space="preserve"> </w:t>
      </w:r>
      <w:r w:rsidRPr="00877A9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</w:t>
      </w:r>
      <w:r w:rsidRPr="00877A93">
        <w:rPr>
          <w:rFonts w:eastAsia="Calibri"/>
          <w:i/>
          <w:noProof w:val="0"/>
          <w:sz w:val="28"/>
          <w:szCs w:val="28"/>
          <w:lang w:val="ru-RU" w:eastAsia="en-US"/>
        </w:rPr>
        <w:t xml:space="preserve">затрат на </w:t>
      </w:r>
      <w:proofErr w:type="spellStart"/>
      <w:r w:rsidR="008A3913" w:rsidRPr="00877A93">
        <w:rPr>
          <w:rFonts w:eastAsia="Calibri"/>
          <w:i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="008A3913" w:rsidRPr="00877A93">
        <w:rPr>
          <w:rFonts w:eastAsia="Calibri"/>
          <w:i/>
          <w:noProof w:val="0"/>
          <w:sz w:val="28"/>
          <w:szCs w:val="28"/>
          <w:lang w:val="ru-RU" w:eastAsia="en-US"/>
        </w:rPr>
        <w:t xml:space="preserve"> и </w:t>
      </w:r>
      <w:r w:rsidRPr="00877A93">
        <w:rPr>
          <w:rFonts w:eastAsia="Calibri"/>
          <w:i/>
          <w:noProof w:val="0"/>
          <w:sz w:val="28"/>
          <w:szCs w:val="28"/>
          <w:lang w:val="ru-RU" w:eastAsia="en-US"/>
        </w:rPr>
        <w:t>проектные работы, произведенные организацией до начала строительства</w:t>
      </w:r>
      <w:r w:rsidRPr="00877A93">
        <w:rPr>
          <w:i/>
          <w:sz w:val="28"/>
          <w:szCs w:val="28"/>
          <w:lang w:val="ru-RU"/>
        </w:rPr>
        <w:t>?</w:t>
      </w:r>
    </w:p>
    <w:p w:rsidR="0033149A" w:rsidRPr="00877A93" w:rsidRDefault="0033149A" w:rsidP="00877A93">
      <w:pPr>
        <w:suppressAutoHyphens/>
        <w:autoSpaceDE w:val="0"/>
        <w:spacing w:line="340" w:lineRule="exact"/>
        <w:jc w:val="both"/>
        <w:rPr>
          <w:i/>
          <w:noProof w:val="0"/>
          <w:sz w:val="28"/>
          <w:szCs w:val="28"/>
          <w:lang w:val="ru-RU" w:eastAsia="zh-CN"/>
        </w:rPr>
      </w:pPr>
      <w:r w:rsidRPr="00877A93">
        <w:rPr>
          <w:b/>
          <w:sz w:val="28"/>
          <w:szCs w:val="28"/>
          <w:u w:val="single"/>
        </w:rPr>
        <w:t>Ответ:</w:t>
      </w:r>
      <w:r w:rsidRPr="00877A93">
        <w:rPr>
          <w:b/>
          <w:sz w:val="28"/>
          <w:szCs w:val="28"/>
          <w:u w:val="single"/>
          <w:lang w:val="ru-RU"/>
        </w:rPr>
        <w:t xml:space="preserve"> </w:t>
      </w:r>
      <w:r w:rsidRPr="00877A93">
        <w:rPr>
          <w:noProof w:val="0"/>
          <w:sz w:val="28"/>
          <w:szCs w:val="28"/>
          <w:lang w:val="ru-RU"/>
        </w:rPr>
        <w:t xml:space="preserve">В соответствии с пунктом 48.3 Указаний </w:t>
      </w:r>
      <w:r w:rsidRPr="00877A93">
        <w:rPr>
          <w:noProof w:val="0"/>
          <w:sz w:val="28"/>
          <w:szCs w:val="28"/>
          <w:lang w:val="ru-RU" w:eastAsia="zh-CN"/>
        </w:rPr>
        <w:t>по заполнению</w:t>
      </w:r>
      <w:r w:rsidRPr="00877A93">
        <w:rPr>
          <w:noProof w:val="0"/>
          <w:sz w:val="28"/>
          <w:szCs w:val="28"/>
          <w:lang w:val="ru-RU"/>
        </w:rPr>
        <w:t xml:space="preserve"> </w:t>
      </w:r>
      <w:r w:rsidRPr="00877A93">
        <w:rPr>
          <w:noProof w:val="0"/>
          <w:sz w:val="28"/>
          <w:szCs w:val="28"/>
          <w:lang w:val="ru-RU" w:eastAsia="zh-CN"/>
        </w:rPr>
        <w:t xml:space="preserve">форм </w:t>
      </w:r>
      <w:r w:rsidRPr="00877A93">
        <w:rPr>
          <w:noProof w:val="0"/>
          <w:sz w:val="28"/>
          <w:szCs w:val="28"/>
          <w:lang w:val="ru-RU" w:eastAsia="zh-CN"/>
        </w:rPr>
        <w:br/>
        <w:t xml:space="preserve">6-ис (инвестиции) и 4-ис (инвестиции) </w:t>
      </w:r>
      <w:r w:rsidRPr="00877A93">
        <w:rPr>
          <w:noProof w:val="0"/>
          <w:sz w:val="28"/>
          <w:szCs w:val="28"/>
          <w:lang w:val="ru-RU"/>
        </w:rPr>
        <w:t>п</w:t>
      </w:r>
      <w:r w:rsidRPr="00877A93">
        <w:rPr>
          <w:bCs/>
          <w:noProof w:val="0"/>
          <w:sz w:val="28"/>
          <w:szCs w:val="28"/>
          <w:lang w:val="ru-RU"/>
        </w:rPr>
        <w:t>о</w:t>
      </w:r>
      <w:r w:rsidRPr="00877A93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11" w:history="1">
        <w:r w:rsidRPr="00877A93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877A93">
        <w:rPr>
          <w:noProof w:val="0"/>
          <w:sz w:val="28"/>
          <w:szCs w:val="28"/>
          <w:lang w:val="ru-RU"/>
        </w:rPr>
        <w:t>25 «прочие работы и затраты»</w:t>
      </w:r>
      <w:r w:rsidRPr="00877A93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877A93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AE54D0" w:rsidRPr="00AE54D0" w:rsidRDefault="0033149A" w:rsidP="00AE54D0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877A93">
        <w:rPr>
          <w:rFonts w:eastAsia="Calibri"/>
          <w:noProof w:val="0"/>
          <w:sz w:val="28"/>
          <w:szCs w:val="28"/>
          <w:lang w:val="ru-RU" w:eastAsia="en-US"/>
        </w:rPr>
        <w:t xml:space="preserve">Таким образом, затраты на </w:t>
      </w:r>
      <w:proofErr w:type="spellStart"/>
      <w:r w:rsidR="008A3913" w:rsidRPr="00877A93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="008A3913" w:rsidRPr="00877A93">
        <w:rPr>
          <w:rFonts w:eastAsia="Calibri"/>
          <w:noProof w:val="0"/>
          <w:sz w:val="28"/>
          <w:szCs w:val="28"/>
          <w:lang w:val="ru-RU" w:eastAsia="en-US"/>
        </w:rPr>
        <w:t xml:space="preserve"> и </w:t>
      </w:r>
      <w:r w:rsidRPr="00877A93">
        <w:rPr>
          <w:rFonts w:eastAsia="Calibri"/>
          <w:noProof w:val="0"/>
          <w:sz w:val="28"/>
          <w:szCs w:val="28"/>
          <w:lang w:val="ru-RU" w:eastAsia="en-US"/>
        </w:rPr>
        <w:t>проектные  работы, произведенные организацией до начала строительства, в формах</w:t>
      </w:r>
      <w:hyperlink r:id="rId12" w:history="1">
        <w:r w:rsidRPr="00877A93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877A93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877A93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877A93">
        <w:rPr>
          <w:sz w:val="28"/>
          <w:szCs w:val="28"/>
        </w:rPr>
        <w:t xml:space="preserve">Основанием для отражения </w:t>
      </w:r>
      <w:r w:rsidRPr="00877A93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877A93">
        <w:rPr>
          <w:rFonts w:eastAsia="Calibri"/>
          <w:noProof w:val="0"/>
          <w:sz w:val="28"/>
          <w:szCs w:val="28"/>
          <w:lang w:val="ru-RU" w:eastAsia="en-US"/>
        </w:rPr>
        <w:t xml:space="preserve">затрат на </w:t>
      </w:r>
      <w:proofErr w:type="spellStart"/>
      <w:r w:rsidR="008A3913" w:rsidRPr="00877A93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="008A3913" w:rsidRPr="00877A93">
        <w:rPr>
          <w:rFonts w:eastAsia="Calibri"/>
          <w:noProof w:val="0"/>
          <w:sz w:val="28"/>
          <w:szCs w:val="28"/>
          <w:lang w:val="ru-RU" w:eastAsia="en-US"/>
        </w:rPr>
        <w:t xml:space="preserve"> и </w:t>
      </w:r>
      <w:r w:rsidRPr="00877A93">
        <w:rPr>
          <w:rFonts w:eastAsia="Calibri"/>
          <w:noProof w:val="0"/>
          <w:sz w:val="28"/>
          <w:szCs w:val="28"/>
          <w:lang w:val="ru-RU" w:eastAsia="en-US"/>
        </w:rPr>
        <w:t xml:space="preserve">проектные работы </w:t>
      </w:r>
      <w:r w:rsidRPr="00877A93">
        <w:rPr>
          <w:sz w:val="28"/>
          <w:szCs w:val="28"/>
        </w:rPr>
        <w:t xml:space="preserve">являются данные бухгалтерского </w:t>
      </w:r>
      <w:r w:rsidRPr="00877A93">
        <w:rPr>
          <w:sz w:val="28"/>
          <w:szCs w:val="28"/>
          <w:lang w:val="ru-RU"/>
        </w:rPr>
        <w:t xml:space="preserve">счета </w:t>
      </w:r>
      <w:r w:rsidR="00AE54D0" w:rsidRPr="00AE54D0">
        <w:rPr>
          <w:sz w:val="28"/>
          <w:szCs w:val="28"/>
          <w:lang w:val="ru-RU"/>
        </w:rPr>
        <w:t>08</w:t>
      </w:r>
      <w:r w:rsidR="00AE54D0" w:rsidRPr="00AE54D0">
        <w:rPr>
          <w:rFonts w:eastAsia="Calibri"/>
          <w:noProof w:val="0"/>
          <w:sz w:val="28"/>
          <w:szCs w:val="28"/>
          <w:lang w:val="ru-RU" w:eastAsia="en-US"/>
        </w:rPr>
        <w:t xml:space="preserve"> «Вложения в долгосрочные активы», субсчета «Затраты, понесенные до начала выполнения строительно-монтажных работ»</w:t>
      </w:r>
      <w:r w:rsidR="00AE54D0" w:rsidRPr="00AE54D0">
        <w:rPr>
          <w:sz w:val="28"/>
          <w:szCs w:val="28"/>
          <w:lang w:val="ru-RU"/>
        </w:rPr>
        <w:t>,</w:t>
      </w:r>
      <w:r w:rsidR="00AE54D0" w:rsidRPr="00AE54D0">
        <w:rPr>
          <w:sz w:val="28"/>
          <w:szCs w:val="28"/>
        </w:rPr>
        <w:t xml:space="preserve"> первичны</w:t>
      </w:r>
      <w:r w:rsidR="00AE54D0" w:rsidRPr="00AE54D0">
        <w:rPr>
          <w:sz w:val="28"/>
          <w:szCs w:val="28"/>
          <w:lang w:val="ru-RU"/>
        </w:rPr>
        <w:t>е</w:t>
      </w:r>
      <w:r w:rsidR="00AE54D0" w:rsidRPr="00AE54D0">
        <w:rPr>
          <w:sz w:val="28"/>
          <w:szCs w:val="28"/>
        </w:rPr>
        <w:t xml:space="preserve"> учетны</w:t>
      </w:r>
      <w:r w:rsidR="00AE54D0" w:rsidRPr="00AE54D0">
        <w:rPr>
          <w:sz w:val="28"/>
          <w:szCs w:val="28"/>
          <w:lang w:val="ru-RU"/>
        </w:rPr>
        <w:t>е и иные</w:t>
      </w:r>
      <w:r w:rsidR="00AE54D0" w:rsidRPr="00AE54D0">
        <w:rPr>
          <w:sz w:val="28"/>
          <w:szCs w:val="28"/>
        </w:rPr>
        <w:t xml:space="preserve"> документ</w:t>
      </w:r>
      <w:r w:rsidR="00AE54D0" w:rsidRPr="00AE54D0">
        <w:rPr>
          <w:sz w:val="28"/>
          <w:szCs w:val="28"/>
          <w:lang w:val="ru-RU"/>
        </w:rPr>
        <w:t>ы</w:t>
      </w:r>
      <w:r w:rsidR="00AE54D0" w:rsidRPr="00AE54D0">
        <w:rPr>
          <w:sz w:val="28"/>
          <w:szCs w:val="28"/>
        </w:rPr>
        <w:t>, применяемы</w:t>
      </w:r>
      <w:r w:rsidR="00AE54D0" w:rsidRPr="00AE54D0">
        <w:rPr>
          <w:sz w:val="28"/>
          <w:szCs w:val="28"/>
          <w:lang w:val="ru-RU"/>
        </w:rPr>
        <w:t>е</w:t>
      </w:r>
      <w:r w:rsidR="00AE54D0" w:rsidRPr="00AE54D0">
        <w:rPr>
          <w:sz w:val="28"/>
          <w:szCs w:val="28"/>
        </w:rPr>
        <w:t xml:space="preserve"> в организации. </w:t>
      </w:r>
    </w:p>
    <w:p w:rsidR="0033149A" w:rsidRPr="00AE54D0" w:rsidRDefault="0033149A" w:rsidP="00AE54D0">
      <w:pPr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  <w:u w:val="single"/>
        </w:rPr>
      </w:pPr>
    </w:p>
    <w:p w:rsidR="00AA1451" w:rsidRPr="00877A93" w:rsidRDefault="00AA1451" w:rsidP="00877A93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  <w:lang w:val="ru-RU"/>
        </w:rPr>
        <w:t>Вопрос:</w:t>
      </w:r>
      <w:r w:rsidRPr="00877A93">
        <w:rPr>
          <w:sz w:val="28"/>
          <w:szCs w:val="28"/>
          <w:lang w:val="ru-RU"/>
        </w:rPr>
        <w:t xml:space="preserve"> </w:t>
      </w:r>
      <w:r w:rsidRPr="00877A93">
        <w:rPr>
          <w:i/>
          <w:sz w:val="28"/>
          <w:szCs w:val="28"/>
          <w:lang w:val="ru-RU"/>
        </w:rPr>
        <w:t>Каков порядок отражения в государственной статистической отчетности об использовании инвестиций в основной капитал затрат на проведение технического диагностирования и освидетельствования объектов основных средств?</w:t>
      </w:r>
    </w:p>
    <w:p w:rsidR="00AA1451" w:rsidRPr="00877A93" w:rsidRDefault="00AA1451" w:rsidP="00877A93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  <w:lang w:val="ru-RU"/>
        </w:rPr>
        <w:t>Ответ:</w:t>
      </w:r>
      <w:r w:rsidRPr="00877A93">
        <w:rPr>
          <w:sz w:val="28"/>
          <w:szCs w:val="28"/>
          <w:lang w:val="ru-RU"/>
        </w:rPr>
        <w:t xml:space="preserve"> В соответствии с приложением 5 к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№ 37/18/6, техническое диагностирование и освидетельствование – совокупность работ по определению технического </w:t>
      </w:r>
      <w:r w:rsidRPr="00877A93">
        <w:rPr>
          <w:sz w:val="28"/>
          <w:szCs w:val="28"/>
          <w:lang w:val="ru-RU"/>
        </w:rPr>
        <w:lastRenderedPageBreak/>
        <w:t xml:space="preserve">состояния и функциональных возможностей объекта с соответствующим документальным освидетельствованием. В результате проведения данного вида работ могут быть изменены ресурс использования и соответственно срок службы объекта основного средства. Однако, повышения технического уровня либо получения более высоких качественных и количественных показателей объекта (как при проведении реконструкции (модернизации)) не происходит, то есть технико-экономические показатели, а также конструкция и комплектация основного средства не изменяются. </w:t>
      </w:r>
    </w:p>
    <w:p w:rsidR="00AA1451" w:rsidRPr="00877A93" w:rsidRDefault="00AA1451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  <w:lang w:val="ru-RU"/>
        </w:rPr>
        <w:t>В формах государственной статистической отчетности об использовании инвестиций в основной капитал затраты на техническое диагностирование и освидетельствование объектов основных средств включаются в объем инвестиций в основной капитал только в том случае, если по результатам проведенной диагностики в последующем организацией будут осуществляться работы по реконструкции (модернизации) основных средств, увеличивающие их первоначальную стоимость. Однако, в случае принятия организацией решения об отнесении стоимости выполненных работ по техническому диагностированию на затраты, стоимость данных работ в объем инвестиций в основной капитал не включается.</w:t>
      </w:r>
    </w:p>
    <w:p w:rsidR="003B4C5C" w:rsidRPr="00DD2152" w:rsidRDefault="003B4C5C" w:rsidP="003B4C5C">
      <w:pPr>
        <w:spacing w:line="340" w:lineRule="exact"/>
        <w:jc w:val="both"/>
        <w:rPr>
          <w:b/>
          <w:color w:val="000000"/>
          <w:sz w:val="28"/>
          <w:szCs w:val="28"/>
          <w:u w:val="single"/>
          <w:lang w:val="ru-RU"/>
        </w:rPr>
      </w:pPr>
    </w:p>
    <w:p w:rsidR="003B4C5C" w:rsidRPr="003B4C5C" w:rsidRDefault="003B4C5C" w:rsidP="003B4C5C">
      <w:pPr>
        <w:spacing w:line="340" w:lineRule="exact"/>
        <w:jc w:val="both"/>
        <w:rPr>
          <w:bCs/>
          <w:i/>
          <w:iCs/>
          <w:sz w:val="28"/>
          <w:szCs w:val="28"/>
        </w:rPr>
      </w:pPr>
      <w:r w:rsidRPr="003B4C5C">
        <w:rPr>
          <w:b/>
          <w:color w:val="000000"/>
          <w:sz w:val="28"/>
          <w:szCs w:val="28"/>
          <w:u w:val="single"/>
        </w:rPr>
        <w:t>Вопрос:</w:t>
      </w:r>
      <w:r w:rsidRPr="003B4C5C">
        <w:rPr>
          <w:color w:val="000000"/>
          <w:sz w:val="28"/>
          <w:szCs w:val="28"/>
        </w:rPr>
        <w:t xml:space="preserve"> </w:t>
      </w:r>
      <w:r w:rsidRPr="003B4C5C">
        <w:rPr>
          <w:i/>
          <w:color w:val="000000"/>
          <w:sz w:val="28"/>
          <w:szCs w:val="28"/>
        </w:rPr>
        <w:t>Д</w:t>
      </w:r>
      <w:r w:rsidRPr="003B4C5C">
        <w:rPr>
          <w:rFonts w:eastAsia="Calibri"/>
          <w:i/>
          <w:noProof w:val="0"/>
          <w:sz w:val="28"/>
          <w:szCs w:val="28"/>
          <w:lang w:val="ru-RU" w:eastAsia="en-US"/>
        </w:rPr>
        <w:t>ля обеспечения комфортной среды</w:t>
      </w:r>
      <w:r w:rsidRPr="003B4C5C">
        <w:rPr>
          <w:i/>
          <w:color w:val="000000"/>
          <w:sz w:val="28"/>
          <w:szCs w:val="28"/>
        </w:rPr>
        <w:t xml:space="preserve"> организация приобрела кондиционер</w:t>
      </w:r>
      <w:r w:rsidRPr="003B4C5C">
        <w:rPr>
          <w:i/>
          <w:color w:val="000000"/>
          <w:sz w:val="28"/>
          <w:szCs w:val="28"/>
          <w:lang w:val="ru-RU"/>
        </w:rPr>
        <w:t xml:space="preserve">. </w:t>
      </w:r>
      <w:r w:rsidRPr="003B4C5C">
        <w:rPr>
          <w:bCs/>
          <w:i/>
          <w:iCs/>
          <w:sz w:val="28"/>
          <w:szCs w:val="28"/>
          <w:lang w:val="ru-RU"/>
        </w:rPr>
        <w:t>Как правильно отразить затраты на его приобретение и монтаж по технологической структуре инве</w:t>
      </w:r>
      <w:r w:rsidRPr="003B4C5C">
        <w:rPr>
          <w:bCs/>
          <w:i/>
          <w:iCs/>
          <w:sz w:val="28"/>
          <w:szCs w:val="28"/>
          <w:lang w:val="en-US"/>
        </w:rPr>
        <w:t>c</w:t>
      </w:r>
      <w:r w:rsidRPr="003B4C5C">
        <w:rPr>
          <w:bCs/>
          <w:i/>
          <w:iCs/>
          <w:sz w:val="28"/>
          <w:szCs w:val="28"/>
          <w:lang w:val="ru-RU"/>
        </w:rPr>
        <w:t xml:space="preserve">тиций в основной капитал? </w:t>
      </w:r>
    </w:p>
    <w:p w:rsidR="003B4C5C" w:rsidRPr="003B4C5C" w:rsidRDefault="003B4C5C" w:rsidP="003B4C5C">
      <w:pPr>
        <w:spacing w:line="340" w:lineRule="exact"/>
        <w:jc w:val="both"/>
        <w:rPr>
          <w:noProof w:val="0"/>
          <w:sz w:val="30"/>
          <w:szCs w:val="30"/>
          <w:lang w:val="ru-RU"/>
        </w:rPr>
      </w:pPr>
      <w:r w:rsidRPr="003B4C5C">
        <w:rPr>
          <w:b/>
          <w:color w:val="000000"/>
          <w:sz w:val="28"/>
          <w:szCs w:val="28"/>
          <w:u w:val="single"/>
        </w:rPr>
        <w:t>Ответ:</w:t>
      </w:r>
      <w:r w:rsidRPr="003B4C5C">
        <w:rPr>
          <w:b/>
          <w:color w:val="000000"/>
          <w:sz w:val="28"/>
          <w:szCs w:val="28"/>
          <w:lang w:val="ru-RU"/>
        </w:rPr>
        <w:t xml:space="preserve">  </w:t>
      </w:r>
      <w:r w:rsidRPr="00B03C0B">
        <w:rPr>
          <w:color w:val="000000"/>
          <w:sz w:val="28"/>
          <w:szCs w:val="28"/>
          <w:lang w:val="ru-RU"/>
        </w:rPr>
        <w:t>Б</w:t>
      </w:r>
      <w:proofErr w:type="spellStart"/>
      <w:r w:rsidRPr="003B4C5C">
        <w:rPr>
          <w:noProof w:val="0"/>
          <w:sz w:val="30"/>
          <w:szCs w:val="30"/>
          <w:lang w:val="ru-RU"/>
        </w:rPr>
        <w:t>ытовые</w:t>
      </w:r>
      <w:proofErr w:type="spellEnd"/>
      <w:r w:rsidRPr="003B4C5C">
        <w:rPr>
          <w:noProof w:val="0"/>
          <w:sz w:val="30"/>
          <w:szCs w:val="30"/>
          <w:lang w:val="ru-RU"/>
        </w:rPr>
        <w:t xml:space="preserve"> кондиционеры не относятся к оборудованию, несущему функциональную на</w:t>
      </w:r>
      <w:bookmarkStart w:id="0" w:name="_GoBack"/>
      <w:bookmarkEnd w:id="0"/>
      <w:r w:rsidRPr="003B4C5C">
        <w:rPr>
          <w:noProof w:val="0"/>
          <w:sz w:val="30"/>
          <w:szCs w:val="30"/>
          <w:lang w:val="ru-RU"/>
        </w:rPr>
        <w:t>грузку в здании и необходимому для его эксплуатации. Соответственно, их стоимость должна отражаться по строке 0222 «машины, оборудование, транспортные средства, инструмент, инвентарь» с учетом стоимости затрат по монтажу, выделяемых по строке 0294 «работы по монтажу оборудования».</w:t>
      </w:r>
    </w:p>
    <w:p w:rsidR="003B4C5C" w:rsidRPr="003B4C5C" w:rsidRDefault="003B4C5C" w:rsidP="00877A93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  <w:u w:val="single"/>
          <w:lang w:val="ru-RU"/>
        </w:rPr>
      </w:pPr>
    </w:p>
    <w:p w:rsidR="00E33252" w:rsidRPr="00877A93" w:rsidRDefault="00E33252" w:rsidP="00877A93">
      <w:pPr>
        <w:autoSpaceDE w:val="0"/>
        <w:autoSpaceDN w:val="0"/>
        <w:adjustRightInd w:val="0"/>
        <w:spacing w:line="340" w:lineRule="exact"/>
        <w:jc w:val="both"/>
        <w:rPr>
          <w:b/>
          <w:bCs/>
          <w:i/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  <w:lang w:val="ru-RU"/>
        </w:rPr>
        <w:t>Вопрос</w:t>
      </w:r>
      <w:r w:rsidRPr="00877A93">
        <w:rPr>
          <w:b/>
          <w:bCs/>
          <w:sz w:val="28"/>
          <w:szCs w:val="28"/>
          <w:u w:val="single"/>
          <w:lang w:val="ru-RU"/>
        </w:rPr>
        <w:t>:</w:t>
      </w:r>
      <w:r w:rsidRPr="00877A93">
        <w:rPr>
          <w:b/>
          <w:bCs/>
          <w:sz w:val="28"/>
          <w:szCs w:val="28"/>
          <w:lang w:val="ru-RU"/>
        </w:rPr>
        <w:t> </w:t>
      </w:r>
      <w:r w:rsidRPr="00877A93">
        <w:rPr>
          <w:bCs/>
          <w:i/>
          <w:iCs/>
          <w:sz w:val="28"/>
          <w:szCs w:val="28"/>
          <w:lang w:val="ru-RU"/>
        </w:rPr>
        <w:t>Следует ли отражать</w:t>
      </w:r>
      <w:r w:rsidRPr="00877A93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877A93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877A93">
        <w:rPr>
          <w:i/>
          <w:sz w:val="28"/>
          <w:szCs w:val="28"/>
        </w:rPr>
        <w:t xml:space="preserve"> </w:t>
      </w:r>
      <w:r w:rsidRPr="00877A93">
        <w:rPr>
          <w:i/>
          <w:sz w:val="28"/>
          <w:szCs w:val="28"/>
          <w:lang w:val="ru-RU"/>
        </w:rPr>
        <w:t>формы 4</w:t>
      </w:r>
      <w:r w:rsidRPr="00877A93">
        <w:rPr>
          <w:i/>
          <w:sz w:val="28"/>
          <w:szCs w:val="28"/>
        </w:rPr>
        <w:t>-ис (инвестиции</w:t>
      </w:r>
      <w:r w:rsidRPr="00877A93">
        <w:rPr>
          <w:i/>
          <w:sz w:val="28"/>
          <w:szCs w:val="28"/>
          <w:lang w:val="ru-RU"/>
        </w:rPr>
        <w:t>)?</w:t>
      </w:r>
    </w:p>
    <w:p w:rsidR="00E33252" w:rsidRPr="00877A93" w:rsidRDefault="00E33252" w:rsidP="00877A93">
      <w:pPr>
        <w:autoSpaceDE w:val="0"/>
        <w:autoSpaceDN w:val="0"/>
        <w:adjustRightInd w:val="0"/>
        <w:spacing w:line="340" w:lineRule="exact"/>
        <w:jc w:val="both"/>
        <w:rPr>
          <w:bCs/>
          <w:sz w:val="28"/>
          <w:szCs w:val="28"/>
          <w:lang w:val="ru-RU"/>
        </w:rPr>
      </w:pPr>
      <w:r w:rsidRPr="00877A93">
        <w:rPr>
          <w:b/>
          <w:sz w:val="28"/>
          <w:szCs w:val="28"/>
          <w:u w:val="single"/>
        </w:rPr>
        <w:t>Ответ:</w:t>
      </w:r>
      <w:r w:rsidRPr="00877A93">
        <w:rPr>
          <w:sz w:val="28"/>
          <w:szCs w:val="28"/>
        </w:rPr>
        <w:t xml:space="preserve"> </w:t>
      </w:r>
      <w:r w:rsidRPr="00877A93">
        <w:rPr>
          <w:bCs/>
          <w:sz w:val="28"/>
          <w:szCs w:val="28"/>
          <w:lang w:val="ru-RU"/>
        </w:rPr>
        <w:t>Перечень</w:t>
      </w:r>
      <w:r w:rsidRPr="00877A93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877A93">
        <w:rPr>
          <w:bCs/>
          <w:sz w:val="28"/>
          <w:szCs w:val="28"/>
          <w:lang w:val="ru-RU"/>
        </w:rPr>
        <w:t>в строительных правилах СП 1.04.01-2021 «</w:t>
      </w:r>
      <w:r w:rsidRPr="00877A93">
        <w:rPr>
          <w:sz w:val="28"/>
          <w:szCs w:val="28"/>
        </w:rPr>
        <w:t>Ремонт</w:t>
      </w:r>
      <w:r w:rsidRPr="00877A93">
        <w:rPr>
          <w:sz w:val="28"/>
          <w:szCs w:val="28"/>
          <w:lang w:val="ru-RU"/>
        </w:rPr>
        <w:t xml:space="preserve"> и модернизация </w:t>
      </w:r>
      <w:r w:rsidRPr="00877A93">
        <w:rPr>
          <w:sz w:val="28"/>
          <w:szCs w:val="28"/>
        </w:rPr>
        <w:t>зданий и сооружений</w:t>
      </w:r>
      <w:r w:rsidRPr="00877A93">
        <w:rPr>
          <w:sz w:val="28"/>
          <w:szCs w:val="28"/>
          <w:lang w:val="ru-RU"/>
        </w:rPr>
        <w:t xml:space="preserve">» </w:t>
      </w:r>
      <w:r w:rsidRPr="00877A93">
        <w:rPr>
          <w:rStyle w:val="title"/>
          <w:b w:val="0"/>
          <w:lang w:val="ru-RU"/>
        </w:rPr>
        <w:t xml:space="preserve">(постановление </w:t>
      </w:r>
      <w:r w:rsidRPr="00877A93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877A93">
        <w:rPr>
          <w:rStyle w:val="title"/>
          <w:b w:val="0"/>
          <w:lang w:val="ru-RU"/>
        </w:rPr>
        <w:t>22</w:t>
      </w:r>
      <w:r w:rsidRPr="00877A93">
        <w:rPr>
          <w:rStyle w:val="title"/>
          <w:b w:val="0"/>
        </w:rPr>
        <w:t>.</w:t>
      </w:r>
      <w:r w:rsidRPr="00877A93">
        <w:rPr>
          <w:rStyle w:val="title"/>
          <w:b w:val="0"/>
          <w:lang w:val="ru-RU"/>
        </w:rPr>
        <w:t>12</w:t>
      </w:r>
      <w:r w:rsidRPr="00877A93">
        <w:rPr>
          <w:rStyle w:val="title"/>
          <w:b w:val="0"/>
        </w:rPr>
        <w:t>.20</w:t>
      </w:r>
      <w:r w:rsidRPr="00877A93">
        <w:rPr>
          <w:rStyle w:val="title"/>
          <w:b w:val="0"/>
          <w:lang w:val="ru-RU"/>
        </w:rPr>
        <w:t>21</w:t>
      </w:r>
      <w:r w:rsidRPr="00877A93">
        <w:rPr>
          <w:rStyle w:val="title"/>
          <w:b w:val="0"/>
        </w:rPr>
        <w:t xml:space="preserve"> № </w:t>
      </w:r>
      <w:r w:rsidRPr="00877A93">
        <w:rPr>
          <w:rStyle w:val="title"/>
          <w:b w:val="0"/>
          <w:lang w:val="ru-RU"/>
        </w:rPr>
        <w:t>106)</w:t>
      </w:r>
      <w:r w:rsidRPr="00877A93">
        <w:rPr>
          <w:rStyle w:val="title"/>
          <w:b w:val="0"/>
        </w:rPr>
        <w:t>.</w:t>
      </w:r>
      <w:r w:rsidRPr="00877A93">
        <w:rPr>
          <w:rStyle w:val="title"/>
          <w:b w:val="0"/>
          <w:lang w:val="ru-RU"/>
        </w:rPr>
        <w:t xml:space="preserve"> </w:t>
      </w:r>
      <w:r w:rsidR="00BF0405" w:rsidRPr="00877A93">
        <w:rPr>
          <w:rStyle w:val="title"/>
          <w:b w:val="0"/>
          <w:lang w:val="ru-RU"/>
        </w:rPr>
        <w:br/>
      </w:r>
      <w:r w:rsidRPr="00877A93">
        <w:rPr>
          <w:sz w:val="28"/>
          <w:szCs w:val="28"/>
          <w:lang w:val="ru-RU"/>
        </w:rPr>
        <w:t xml:space="preserve">В соответствии с пунктом 1 приложения В к </w:t>
      </w:r>
      <w:r w:rsidRPr="00877A93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E33252" w:rsidRPr="00877A93" w:rsidRDefault="00E33252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sz w:val="28"/>
          <w:szCs w:val="28"/>
          <w:lang w:val="ru-RU"/>
        </w:rPr>
      </w:pPr>
      <w:r w:rsidRPr="00877A93">
        <w:rPr>
          <w:bCs/>
          <w:sz w:val="28"/>
          <w:szCs w:val="28"/>
          <w:lang w:val="ru-RU"/>
        </w:rPr>
        <w:lastRenderedPageBreak/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E33252" w:rsidRPr="00877A93" w:rsidRDefault="00E33252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sz w:val="28"/>
          <w:szCs w:val="28"/>
          <w:lang w:val="ru-RU"/>
        </w:rPr>
        <w:t>Вместе с тем, для целей статистического учета з</w:t>
      </w:r>
      <w:r w:rsidRPr="00877A93">
        <w:rPr>
          <w:sz w:val="28"/>
          <w:szCs w:val="28"/>
        </w:rPr>
        <w:t>атраты по тепловой модернизации действующего жилищного фонда</w:t>
      </w:r>
      <w:r w:rsidRPr="00877A93">
        <w:rPr>
          <w:sz w:val="28"/>
          <w:szCs w:val="28"/>
          <w:lang w:val="ru-RU"/>
        </w:rPr>
        <w:t xml:space="preserve"> в форме 4</w:t>
      </w:r>
      <w:r w:rsidRPr="00877A93">
        <w:rPr>
          <w:sz w:val="28"/>
          <w:szCs w:val="28"/>
        </w:rPr>
        <w:t>-ис (инвестиции)</w:t>
      </w:r>
      <w:r w:rsidRPr="00877A93">
        <w:rPr>
          <w:sz w:val="28"/>
          <w:szCs w:val="28"/>
          <w:lang w:val="ru-RU"/>
        </w:rPr>
        <w:t xml:space="preserve"> при распределении по видам </w:t>
      </w:r>
      <w:r w:rsidRPr="00877A93">
        <w:rPr>
          <w:sz w:val="28"/>
          <w:szCs w:val="28"/>
        </w:rPr>
        <w:t>экономической деятельности</w:t>
      </w:r>
      <w:r w:rsidRPr="00877A93">
        <w:rPr>
          <w:sz w:val="28"/>
          <w:szCs w:val="28"/>
          <w:lang w:val="ru-RU"/>
        </w:rPr>
        <w:t xml:space="preserve"> отражаются по коду 68320 </w:t>
      </w:r>
      <w:r w:rsidRPr="00877A93">
        <w:rPr>
          <w:sz w:val="28"/>
          <w:szCs w:val="28"/>
        </w:rPr>
        <w:t>«Управление недвижимым имуществом»</w:t>
      </w:r>
      <w:r w:rsidR="006C6219" w:rsidRPr="00877A93">
        <w:rPr>
          <w:sz w:val="28"/>
          <w:szCs w:val="28"/>
          <w:lang w:val="ru-RU"/>
        </w:rPr>
        <w:t>.</w:t>
      </w:r>
      <w:r w:rsidRPr="00877A93">
        <w:rPr>
          <w:sz w:val="28"/>
          <w:szCs w:val="28"/>
          <w:lang w:val="ru-RU"/>
        </w:rPr>
        <w:t xml:space="preserve"> </w:t>
      </w:r>
      <w:r w:rsidR="006C6219" w:rsidRPr="00877A93">
        <w:rPr>
          <w:sz w:val="28"/>
          <w:szCs w:val="28"/>
          <w:lang w:val="ru-RU"/>
        </w:rPr>
        <w:t>По строке 0502 «Жилые дома и общежития</w:t>
      </w:r>
      <w:r w:rsidR="006C6219" w:rsidRPr="00877A93">
        <w:rPr>
          <w:sz w:val="28"/>
          <w:szCs w:val="28"/>
        </w:rPr>
        <w:t>»</w:t>
      </w:r>
      <w:r w:rsidR="006C6219" w:rsidRPr="00877A93">
        <w:rPr>
          <w:sz w:val="28"/>
          <w:szCs w:val="28"/>
          <w:lang w:val="ru-RU"/>
        </w:rPr>
        <w:t xml:space="preserve"> данные затраты не отражаются</w:t>
      </w:r>
      <w:r w:rsidRPr="00877A93">
        <w:rPr>
          <w:sz w:val="28"/>
          <w:szCs w:val="28"/>
          <w:lang w:val="ru-RU"/>
        </w:rPr>
        <w:t>.</w:t>
      </w:r>
    </w:p>
    <w:p w:rsidR="00B217CE" w:rsidRPr="00877A93" w:rsidRDefault="00B217CE" w:rsidP="00877A93">
      <w:pPr>
        <w:autoSpaceDE w:val="0"/>
        <w:autoSpaceDN w:val="0"/>
        <w:adjustRightInd w:val="0"/>
        <w:spacing w:line="340" w:lineRule="exact"/>
        <w:jc w:val="both"/>
        <w:rPr>
          <w:iCs/>
          <w:sz w:val="28"/>
          <w:szCs w:val="28"/>
          <w:lang w:val="ru-RU"/>
        </w:rPr>
      </w:pPr>
    </w:p>
    <w:p w:rsidR="00FB2714" w:rsidRPr="00877A93" w:rsidRDefault="00FB2714" w:rsidP="00877A93">
      <w:pPr>
        <w:pStyle w:val="220"/>
        <w:spacing w:after="0" w:line="340" w:lineRule="exact"/>
        <w:ind w:left="0"/>
        <w:jc w:val="both"/>
        <w:rPr>
          <w:i/>
          <w:sz w:val="28"/>
          <w:szCs w:val="28"/>
        </w:rPr>
      </w:pPr>
      <w:r w:rsidRPr="00877A93">
        <w:rPr>
          <w:b/>
          <w:sz w:val="28"/>
          <w:szCs w:val="28"/>
          <w:u w:val="single"/>
        </w:rPr>
        <w:t>Вопрос:</w:t>
      </w:r>
      <w:r w:rsidRPr="00877A93">
        <w:rPr>
          <w:i/>
          <w:sz w:val="28"/>
          <w:szCs w:val="28"/>
        </w:rPr>
        <w:t xml:space="preserve"> Может ли организация-заказчик (застройщик) уточнять данные формы 4-ис (инвестиции) в части ввода в эксплуатацию жилых домов по источникам финансирования (таблица 6), а также данные по отдельным категориям граждан (таблица 11) после утверждения Акта приемки в эксплуатацию объекта, законченного строительством и представления государственной статистической отчетности по форме 4-ис (инвестиции)? </w:t>
      </w:r>
    </w:p>
    <w:p w:rsidR="00FB2714" w:rsidRPr="00877A93" w:rsidRDefault="00FB2714" w:rsidP="00877A93">
      <w:pPr>
        <w:pStyle w:val="ConsPlusNormal"/>
        <w:autoSpaceDE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A93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877A93">
        <w:rPr>
          <w:rFonts w:ascii="Times New Roman" w:hAnsi="Times New Roman" w:cs="Times New Roman"/>
          <w:sz w:val="28"/>
          <w:szCs w:val="28"/>
        </w:rPr>
        <w:t xml:space="preserve"> После утверждения Акта приемки в эксплуатацию объекта и представления государственной статистической отчетности по форме </w:t>
      </w:r>
      <w:r w:rsidRPr="00877A93">
        <w:rPr>
          <w:rFonts w:ascii="Times New Roman" w:hAnsi="Times New Roman" w:cs="Times New Roman"/>
          <w:sz w:val="28"/>
          <w:szCs w:val="28"/>
        </w:rPr>
        <w:br/>
        <w:t>4-ис (инвестиции) данные в таблице 6 об источниках финансирования освоенных объемов инвестиций (ввода в эксплуатацию общей площади жилья) не подлежат перераспределению, поскольку в форме 4-ис (инвестиции) освоенные объемы инвестиций в основной капитал отражаются по фактически произведенным затратам за установленный отчетный период. В данном случае отслеживаются источники финансирования инвестиционных вложений, а не пути их дальнейшего погашения (возмещения).</w:t>
      </w:r>
    </w:p>
    <w:p w:rsidR="00FB2714" w:rsidRPr="00877A93" w:rsidRDefault="00FB2714" w:rsidP="00877A9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93">
        <w:rPr>
          <w:rFonts w:ascii="Times New Roman" w:hAnsi="Times New Roman" w:cs="Times New Roman"/>
          <w:sz w:val="28"/>
          <w:szCs w:val="28"/>
        </w:rPr>
        <w:t xml:space="preserve">Отражение данных по вводу в эксплуатацию общей площади жилья для различных категорий граждан, состоящих на учете нуждающихся в улучшении жилищных условий, в таблице 11 формы 4-ис (инвестиции) осуществляется только по факту ввода объекта в эксплуатацию. Дальнейшее распределение квартир, а также квадратных метров общей площади жилья по категориям граждан в таблице 11 формы </w:t>
      </w:r>
      <w:r w:rsidRPr="00877A93">
        <w:rPr>
          <w:rFonts w:ascii="Times New Roman" w:hAnsi="Times New Roman" w:cs="Times New Roman"/>
          <w:bCs/>
          <w:sz w:val="28"/>
          <w:szCs w:val="28"/>
        </w:rPr>
        <w:t xml:space="preserve">4-ис (инвестиции) </w:t>
      </w:r>
      <w:r w:rsidRPr="00877A93">
        <w:rPr>
          <w:rFonts w:ascii="Times New Roman" w:hAnsi="Times New Roman" w:cs="Times New Roman"/>
          <w:sz w:val="28"/>
          <w:szCs w:val="28"/>
        </w:rPr>
        <w:t>не отражается.</w:t>
      </w:r>
    </w:p>
    <w:p w:rsidR="00562EE6" w:rsidRPr="00877A93" w:rsidRDefault="00562EE6" w:rsidP="00877A93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  <w:u w:val="single"/>
          <w:lang w:val="ru-RU"/>
        </w:rPr>
      </w:pPr>
    </w:p>
    <w:p w:rsidR="003A6368" w:rsidRPr="00877A93" w:rsidRDefault="003A6368" w:rsidP="00877A93">
      <w:pPr>
        <w:spacing w:line="340" w:lineRule="exact"/>
        <w:jc w:val="both"/>
        <w:rPr>
          <w:bCs/>
          <w:i/>
          <w:iCs/>
          <w:sz w:val="28"/>
          <w:szCs w:val="28"/>
        </w:rPr>
      </w:pPr>
      <w:r w:rsidRPr="00731FCD">
        <w:rPr>
          <w:b/>
          <w:bCs/>
          <w:iCs/>
          <w:sz w:val="28"/>
          <w:szCs w:val="28"/>
          <w:u w:val="single"/>
        </w:rPr>
        <w:t>Вопрос:</w:t>
      </w:r>
      <w:r w:rsidRPr="00877A93">
        <w:rPr>
          <w:b/>
          <w:bCs/>
          <w:i/>
          <w:iCs/>
          <w:sz w:val="28"/>
          <w:szCs w:val="28"/>
        </w:rPr>
        <w:t xml:space="preserve"> </w:t>
      </w:r>
      <w:r w:rsidRPr="00877A93">
        <w:rPr>
          <w:bCs/>
          <w:i/>
          <w:iCs/>
          <w:sz w:val="28"/>
          <w:szCs w:val="28"/>
        </w:rPr>
        <w:t xml:space="preserve">Каков порядок отражения в государственной статистической отчетности по форме </w:t>
      </w:r>
      <w:r w:rsidRPr="00877A93">
        <w:rPr>
          <w:bCs/>
          <w:i/>
          <w:iCs/>
          <w:sz w:val="28"/>
          <w:szCs w:val="28"/>
          <w:lang w:val="ru-RU"/>
        </w:rPr>
        <w:t>4</w:t>
      </w:r>
      <w:r w:rsidRPr="00877A93">
        <w:rPr>
          <w:bCs/>
          <w:i/>
          <w:iCs/>
          <w:sz w:val="28"/>
          <w:szCs w:val="28"/>
        </w:rPr>
        <w:t xml:space="preserve">-ис (инвестиции) данных об объектах жилищного и социально-культурного </w:t>
      </w:r>
      <w:r w:rsidRPr="00877A93">
        <w:rPr>
          <w:i/>
          <w:sz w:val="28"/>
          <w:szCs w:val="28"/>
        </w:rPr>
        <w:t>назначения в случае ввода в эксплуатацию отдельными очередями, пусковыми комплексами</w:t>
      </w:r>
      <w:r w:rsidRPr="00877A93">
        <w:rPr>
          <w:bCs/>
          <w:i/>
          <w:iCs/>
          <w:sz w:val="28"/>
          <w:szCs w:val="28"/>
        </w:rPr>
        <w:t xml:space="preserve">? </w:t>
      </w:r>
    </w:p>
    <w:p w:rsidR="003A6368" w:rsidRPr="00877A93" w:rsidRDefault="003A6368" w:rsidP="00877A93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  <w:lang w:val="ru-RU"/>
        </w:rPr>
      </w:pPr>
      <w:r w:rsidRPr="00877A93">
        <w:rPr>
          <w:b/>
          <w:bCs/>
          <w:iCs/>
          <w:sz w:val="28"/>
          <w:szCs w:val="28"/>
          <w:u w:val="single"/>
        </w:rPr>
        <w:t>Ответ:</w:t>
      </w:r>
      <w:r w:rsidRPr="00877A93">
        <w:rPr>
          <w:b/>
          <w:bCs/>
          <w:iCs/>
          <w:sz w:val="28"/>
          <w:szCs w:val="28"/>
        </w:rPr>
        <w:t>  </w:t>
      </w:r>
      <w:r w:rsidRPr="00877A93">
        <w:rPr>
          <w:sz w:val="28"/>
          <w:szCs w:val="28"/>
        </w:rPr>
        <w:t>Основанием для заполнения в государственной статистической отчетности показателей о введенных в эксплуатацию объект</w:t>
      </w:r>
      <w:r w:rsidR="006C6219" w:rsidRPr="00877A93">
        <w:rPr>
          <w:sz w:val="28"/>
          <w:szCs w:val="28"/>
          <w:lang w:val="ru-RU"/>
        </w:rPr>
        <w:t>ах</w:t>
      </w:r>
      <w:r w:rsidRPr="00877A93">
        <w:rPr>
          <w:sz w:val="28"/>
          <w:szCs w:val="28"/>
        </w:rPr>
        <w:t>, а также выделенных в проектной документации очеред</w:t>
      </w:r>
      <w:r w:rsidR="00900140" w:rsidRPr="00877A93">
        <w:rPr>
          <w:sz w:val="28"/>
          <w:szCs w:val="28"/>
          <w:lang w:val="ru-RU"/>
        </w:rPr>
        <w:t>ях</w:t>
      </w:r>
      <w:r w:rsidRPr="00877A93">
        <w:rPr>
          <w:sz w:val="28"/>
          <w:szCs w:val="28"/>
        </w:rPr>
        <w:t xml:space="preserve"> строительства, пусковых комплекс</w:t>
      </w:r>
      <w:r w:rsidR="006C6219" w:rsidRPr="00877A93">
        <w:rPr>
          <w:sz w:val="28"/>
          <w:szCs w:val="28"/>
          <w:lang w:val="ru-RU"/>
        </w:rPr>
        <w:t>ах</w:t>
      </w:r>
      <w:r w:rsidRPr="00877A93">
        <w:rPr>
          <w:sz w:val="28"/>
          <w:szCs w:val="28"/>
        </w:rPr>
        <w:t>, являются данные актов приемки объектов в эксплуатацию, оформленных и утвержденных в порядке, установленном законодательством.</w:t>
      </w:r>
    </w:p>
    <w:p w:rsidR="00900140" w:rsidRPr="00877A93" w:rsidRDefault="006C6219" w:rsidP="00877A93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877A93">
        <w:rPr>
          <w:bCs/>
          <w:iCs/>
          <w:sz w:val="28"/>
          <w:szCs w:val="28"/>
          <w:lang w:val="ru-RU"/>
        </w:rPr>
        <w:t xml:space="preserve">По объектам </w:t>
      </w:r>
      <w:r w:rsidRPr="00877A93">
        <w:rPr>
          <w:sz w:val="28"/>
          <w:szCs w:val="28"/>
        </w:rPr>
        <w:t>жилищного и социально-культурного назначения</w:t>
      </w:r>
      <w:r w:rsidRPr="00877A93">
        <w:rPr>
          <w:sz w:val="28"/>
          <w:szCs w:val="28"/>
          <w:lang w:val="ru-RU"/>
        </w:rPr>
        <w:t xml:space="preserve">, вводимых </w:t>
      </w:r>
      <w:r w:rsidR="00900140" w:rsidRPr="00877A93">
        <w:rPr>
          <w:bCs/>
          <w:iCs/>
          <w:sz w:val="28"/>
          <w:szCs w:val="28"/>
        </w:rPr>
        <w:t>в эксплуатацию</w:t>
      </w:r>
      <w:r w:rsidR="00900140" w:rsidRPr="00877A93">
        <w:rPr>
          <w:bCs/>
          <w:iCs/>
          <w:sz w:val="28"/>
          <w:szCs w:val="28"/>
          <w:lang w:val="ru-RU"/>
        </w:rPr>
        <w:t xml:space="preserve"> </w:t>
      </w:r>
      <w:r w:rsidR="00900140" w:rsidRPr="00877A93">
        <w:rPr>
          <w:sz w:val="28"/>
          <w:szCs w:val="28"/>
        </w:rPr>
        <w:t>отдельными очередями, пусковыми комплексами</w:t>
      </w:r>
      <w:r w:rsidR="00900140" w:rsidRPr="00877A93">
        <w:rPr>
          <w:sz w:val="28"/>
          <w:szCs w:val="28"/>
          <w:lang w:val="ru-RU"/>
        </w:rPr>
        <w:t xml:space="preserve">, в </w:t>
      </w:r>
      <w:r w:rsidR="00900140" w:rsidRPr="00877A93">
        <w:rPr>
          <w:sz w:val="28"/>
          <w:szCs w:val="28"/>
        </w:rPr>
        <w:t xml:space="preserve">форме </w:t>
      </w:r>
      <w:r w:rsidR="00900140" w:rsidRPr="00877A93">
        <w:rPr>
          <w:sz w:val="28"/>
          <w:szCs w:val="28"/>
          <w:lang w:val="ru-RU"/>
        </w:rPr>
        <w:br/>
        <w:t>4</w:t>
      </w:r>
      <w:r w:rsidR="00900140" w:rsidRPr="00877A93">
        <w:rPr>
          <w:sz w:val="28"/>
          <w:szCs w:val="28"/>
        </w:rPr>
        <w:t xml:space="preserve">-ис (инвестиции) в разделе </w:t>
      </w:r>
      <w:r w:rsidR="00900140" w:rsidRPr="00877A93">
        <w:rPr>
          <w:sz w:val="28"/>
          <w:szCs w:val="28"/>
          <w:lang w:val="en-US"/>
        </w:rPr>
        <w:t>III</w:t>
      </w:r>
      <w:r w:rsidR="00900140" w:rsidRPr="00877A93">
        <w:rPr>
          <w:sz w:val="28"/>
          <w:szCs w:val="28"/>
        </w:rPr>
        <w:t xml:space="preserve"> «Строительство объектов жилищно-</w:t>
      </w:r>
      <w:r w:rsidR="00900140" w:rsidRPr="00877A93">
        <w:rPr>
          <w:sz w:val="28"/>
          <w:szCs w:val="28"/>
        </w:rPr>
        <w:lastRenderedPageBreak/>
        <w:t>гражданского назначения» следует отражать данные о введенных в эксплуатацию мощностях (общая площадь, койки, посещения в смену, места и тому подобное). При этом данные о количестве объектов отражаются в форме 4-ис (инвестиции) только после ввода в эксплуатацию объекта (жилой дом, поликлиника, больница и так далее) в целом.</w:t>
      </w:r>
    </w:p>
    <w:sectPr w:rsidR="00900140" w:rsidRPr="00877A93" w:rsidSect="00CE6DAD">
      <w:headerReference w:type="default" r:id="rId13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7F" w:rsidRDefault="0004067F" w:rsidP="004B50AF">
      <w:r>
        <w:separator/>
      </w:r>
    </w:p>
  </w:endnote>
  <w:endnote w:type="continuationSeparator" w:id="0">
    <w:p w:rsidR="0004067F" w:rsidRDefault="0004067F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7F" w:rsidRDefault="0004067F" w:rsidP="004B50AF">
      <w:r>
        <w:separator/>
      </w:r>
    </w:p>
  </w:footnote>
  <w:footnote w:type="continuationSeparator" w:id="0">
    <w:p w:rsidR="0004067F" w:rsidRDefault="0004067F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938"/>
      <w:docPartObj>
        <w:docPartGallery w:val="Page Numbers (Top of Page)"/>
        <w:docPartUnique/>
      </w:docPartObj>
    </w:sdtPr>
    <w:sdtEndPr/>
    <w:sdtContent>
      <w:p w:rsidR="006C6219" w:rsidRDefault="006C62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C0B"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29"/>
    <w:rsid w:val="0001000B"/>
    <w:rsid w:val="00013B7F"/>
    <w:rsid w:val="00014A30"/>
    <w:rsid w:val="00016166"/>
    <w:rsid w:val="00032682"/>
    <w:rsid w:val="0004067F"/>
    <w:rsid w:val="0004187F"/>
    <w:rsid w:val="000434D3"/>
    <w:rsid w:val="00044A26"/>
    <w:rsid w:val="00052DC4"/>
    <w:rsid w:val="00057002"/>
    <w:rsid w:val="000572E4"/>
    <w:rsid w:val="00057823"/>
    <w:rsid w:val="00062DD9"/>
    <w:rsid w:val="00063FEF"/>
    <w:rsid w:val="000779E1"/>
    <w:rsid w:val="0008131B"/>
    <w:rsid w:val="00082D70"/>
    <w:rsid w:val="00083268"/>
    <w:rsid w:val="0009135A"/>
    <w:rsid w:val="00093C58"/>
    <w:rsid w:val="00095E20"/>
    <w:rsid w:val="00096B18"/>
    <w:rsid w:val="000A0D03"/>
    <w:rsid w:val="000A40F0"/>
    <w:rsid w:val="000A52F6"/>
    <w:rsid w:val="000B23DA"/>
    <w:rsid w:val="000B3E18"/>
    <w:rsid w:val="000B3F0E"/>
    <w:rsid w:val="000B6BE4"/>
    <w:rsid w:val="000C352C"/>
    <w:rsid w:val="000C4D83"/>
    <w:rsid w:val="000C6905"/>
    <w:rsid w:val="000C6B34"/>
    <w:rsid w:val="000C7081"/>
    <w:rsid w:val="000D3E79"/>
    <w:rsid w:val="000D60A3"/>
    <w:rsid w:val="000E5383"/>
    <w:rsid w:val="000F09AA"/>
    <w:rsid w:val="000F1B2D"/>
    <w:rsid w:val="000F423E"/>
    <w:rsid w:val="00101333"/>
    <w:rsid w:val="00106FDD"/>
    <w:rsid w:val="00113240"/>
    <w:rsid w:val="0011468B"/>
    <w:rsid w:val="0011527B"/>
    <w:rsid w:val="00124301"/>
    <w:rsid w:val="001268B4"/>
    <w:rsid w:val="00132AA6"/>
    <w:rsid w:val="001331AB"/>
    <w:rsid w:val="00135650"/>
    <w:rsid w:val="00143F32"/>
    <w:rsid w:val="00145DD9"/>
    <w:rsid w:val="001470BA"/>
    <w:rsid w:val="00151267"/>
    <w:rsid w:val="00151386"/>
    <w:rsid w:val="0015183E"/>
    <w:rsid w:val="001522B9"/>
    <w:rsid w:val="00153CE7"/>
    <w:rsid w:val="001560CD"/>
    <w:rsid w:val="0015770B"/>
    <w:rsid w:val="00163A36"/>
    <w:rsid w:val="00171A13"/>
    <w:rsid w:val="00172690"/>
    <w:rsid w:val="00172A20"/>
    <w:rsid w:val="00175C63"/>
    <w:rsid w:val="001763F9"/>
    <w:rsid w:val="00183C5C"/>
    <w:rsid w:val="00183FCE"/>
    <w:rsid w:val="001873C6"/>
    <w:rsid w:val="00196209"/>
    <w:rsid w:val="00196721"/>
    <w:rsid w:val="0019725C"/>
    <w:rsid w:val="001A0189"/>
    <w:rsid w:val="001A7143"/>
    <w:rsid w:val="001B3C59"/>
    <w:rsid w:val="001B7E7F"/>
    <w:rsid w:val="001C2B5A"/>
    <w:rsid w:val="001C429E"/>
    <w:rsid w:val="001C5CDB"/>
    <w:rsid w:val="001C7F2C"/>
    <w:rsid w:val="001D26E8"/>
    <w:rsid w:val="001D61AF"/>
    <w:rsid w:val="001D6C15"/>
    <w:rsid w:val="001E2DF8"/>
    <w:rsid w:val="001E43F5"/>
    <w:rsid w:val="001F3071"/>
    <w:rsid w:val="001F4DEA"/>
    <w:rsid w:val="001F6FE5"/>
    <w:rsid w:val="00206AAE"/>
    <w:rsid w:val="002115AB"/>
    <w:rsid w:val="00216B7B"/>
    <w:rsid w:val="002200F6"/>
    <w:rsid w:val="00225042"/>
    <w:rsid w:val="00232354"/>
    <w:rsid w:val="002326A6"/>
    <w:rsid w:val="00242508"/>
    <w:rsid w:val="00244C93"/>
    <w:rsid w:val="00245007"/>
    <w:rsid w:val="002505E4"/>
    <w:rsid w:val="00264AF0"/>
    <w:rsid w:val="0026537D"/>
    <w:rsid w:val="002712C6"/>
    <w:rsid w:val="00271F1E"/>
    <w:rsid w:val="00273B1D"/>
    <w:rsid w:val="0028031D"/>
    <w:rsid w:val="002819C8"/>
    <w:rsid w:val="002861E9"/>
    <w:rsid w:val="002868B0"/>
    <w:rsid w:val="002A04FD"/>
    <w:rsid w:val="002B0F85"/>
    <w:rsid w:val="002B27BE"/>
    <w:rsid w:val="002B60BD"/>
    <w:rsid w:val="002C6B43"/>
    <w:rsid w:val="002D1B8F"/>
    <w:rsid w:val="002D5E19"/>
    <w:rsid w:val="002E4B85"/>
    <w:rsid w:val="002E6E33"/>
    <w:rsid w:val="002E6F8A"/>
    <w:rsid w:val="002F2B81"/>
    <w:rsid w:val="002F3372"/>
    <w:rsid w:val="002F5842"/>
    <w:rsid w:val="002F5EB7"/>
    <w:rsid w:val="00304F2D"/>
    <w:rsid w:val="00306A29"/>
    <w:rsid w:val="00311810"/>
    <w:rsid w:val="00313E23"/>
    <w:rsid w:val="00316BC0"/>
    <w:rsid w:val="00316D97"/>
    <w:rsid w:val="00317629"/>
    <w:rsid w:val="00322376"/>
    <w:rsid w:val="003265B0"/>
    <w:rsid w:val="0033149A"/>
    <w:rsid w:val="00334839"/>
    <w:rsid w:val="0033497F"/>
    <w:rsid w:val="00337760"/>
    <w:rsid w:val="003400BB"/>
    <w:rsid w:val="003405E0"/>
    <w:rsid w:val="003414A0"/>
    <w:rsid w:val="0034424F"/>
    <w:rsid w:val="00354CE8"/>
    <w:rsid w:val="00364691"/>
    <w:rsid w:val="00370A71"/>
    <w:rsid w:val="00372B45"/>
    <w:rsid w:val="00372C3A"/>
    <w:rsid w:val="00380166"/>
    <w:rsid w:val="0038341A"/>
    <w:rsid w:val="003859DE"/>
    <w:rsid w:val="00386EFE"/>
    <w:rsid w:val="00390661"/>
    <w:rsid w:val="003A176A"/>
    <w:rsid w:val="003A201E"/>
    <w:rsid w:val="003A30D9"/>
    <w:rsid w:val="003A3E37"/>
    <w:rsid w:val="003A4D24"/>
    <w:rsid w:val="003A6368"/>
    <w:rsid w:val="003A6667"/>
    <w:rsid w:val="003B010F"/>
    <w:rsid w:val="003B2E4C"/>
    <w:rsid w:val="003B4C3A"/>
    <w:rsid w:val="003B4C5C"/>
    <w:rsid w:val="003B4DCD"/>
    <w:rsid w:val="003B5FBD"/>
    <w:rsid w:val="003B6437"/>
    <w:rsid w:val="003C7FD3"/>
    <w:rsid w:val="003D0D6D"/>
    <w:rsid w:val="003D41F4"/>
    <w:rsid w:val="003D4281"/>
    <w:rsid w:val="003E2157"/>
    <w:rsid w:val="003F101E"/>
    <w:rsid w:val="00400B3E"/>
    <w:rsid w:val="00403758"/>
    <w:rsid w:val="004130EC"/>
    <w:rsid w:val="00414F08"/>
    <w:rsid w:val="00423EC3"/>
    <w:rsid w:val="00425D2C"/>
    <w:rsid w:val="00430DFD"/>
    <w:rsid w:val="00433DCC"/>
    <w:rsid w:val="0043426C"/>
    <w:rsid w:val="00435B63"/>
    <w:rsid w:val="00447105"/>
    <w:rsid w:val="004511C4"/>
    <w:rsid w:val="004536A6"/>
    <w:rsid w:val="00455275"/>
    <w:rsid w:val="004657D4"/>
    <w:rsid w:val="00467965"/>
    <w:rsid w:val="004717E6"/>
    <w:rsid w:val="004725C9"/>
    <w:rsid w:val="0048276D"/>
    <w:rsid w:val="00482C5A"/>
    <w:rsid w:val="00490EAD"/>
    <w:rsid w:val="0049113F"/>
    <w:rsid w:val="00496664"/>
    <w:rsid w:val="00497A98"/>
    <w:rsid w:val="004A0F83"/>
    <w:rsid w:val="004A3780"/>
    <w:rsid w:val="004A3CE7"/>
    <w:rsid w:val="004B1302"/>
    <w:rsid w:val="004B2C83"/>
    <w:rsid w:val="004B50AF"/>
    <w:rsid w:val="004C1AB4"/>
    <w:rsid w:val="004C73C6"/>
    <w:rsid w:val="004C7998"/>
    <w:rsid w:val="004D33CC"/>
    <w:rsid w:val="004D45C6"/>
    <w:rsid w:val="004D5216"/>
    <w:rsid w:val="004E1B7D"/>
    <w:rsid w:val="004E2F17"/>
    <w:rsid w:val="004E7CE1"/>
    <w:rsid w:val="004F779D"/>
    <w:rsid w:val="005021FF"/>
    <w:rsid w:val="005045E7"/>
    <w:rsid w:val="005049AC"/>
    <w:rsid w:val="00505235"/>
    <w:rsid w:val="00505BE5"/>
    <w:rsid w:val="0050782D"/>
    <w:rsid w:val="00507B63"/>
    <w:rsid w:val="00507D4B"/>
    <w:rsid w:val="00507E8D"/>
    <w:rsid w:val="00510730"/>
    <w:rsid w:val="00511421"/>
    <w:rsid w:val="005143DD"/>
    <w:rsid w:val="005148C6"/>
    <w:rsid w:val="00515193"/>
    <w:rsid w:val="0051643F"/>
    <w:rsid w:val="00516B6E"/>
    <w:rsid w:val="00522006"/>
    <w:rsid w:val="0052541D"/>
    <w:rsid w:val="00532A3C"/>
    <w:rsid w:val="00533CBA"/>
    <w:rsid w:val="00533D4E"/>
    <w:rsid w:val="00534405"/>
    <w:rsid w:val="00534EDC"/>
    <w:rsid w:val="0053510C"/>
    <w:rsid w:val="00535D0F"/>
    <w:rsid w:val="00536DFB"/>
    <w:rsid w:val="005401AE"/>
    <w:rsid w:val="00542109"/>
    <w:rsid w:val="005444F8"/>
    <w:rsid w:val="00544F6F"/>
    <w:rsid w:val="005521C7"/>
    <w:rsid w:val="0055279B"/>
    <w:rsid w:val="00552F86"/>
    <w:rsid w:val="00560C7F"/>
    <w:rsid w:val="00561587"/>
    <w:rsid w:val="005615B6"/>
    <w:rsid w:val="00562BD4"/>
    <w:rsid w:val="00562EE6"/>
    <w:rsid w:val="005632E6"/>
    <w:rsid w:val="005642C0"/>
    <w:rsid w:val="00566CD2"/>
    <w:rsid w:val="00567D89"/>
    <w:rsid w:val="005702E1"/>
    <w:rsid w:val="0058171F"/>
    <w:rsid w:val="00587C5C"/>
    <w:rsid w:val="005906E0"/>
    <w:rsid w:val="0059135E"/>
    <w:rsid w:val="005948FE"/>
    <w:rsid w:val="00596A53"/>
    <w:rsid w:val="00597456"/>
    <w:rsid w:val="005A1672"/>
    <w:rsid w:val="005A2FF9"/>
    <w:rsid w:val="005A34A9"/>
    <w:rsid w:val="005B057E"/>
    <w:rsid w:val="005B6159"/>
    <w:rsid w:val="005B6D8B"/>
    <w:rsid w:val="005C3576"/>
    <w:rsid w:val="005C39A1"/>
    <w:rsid w:val="005C4CE0"/>
    <w:rsid w:val="005C759D"/>
    <w:rsid w:val="005D376A"/>
    <w:rsid w:val="005D5BE9"/>
    <w:rsid w:val="005D7A04"/>
    <w:rsid w:val="005D7BF3"/>
    <w:rsid w:val="005E536F"/>
    <w:rsid w:val="005E7BFC"/>
    <w:rsid w:val="005F22CA"/>
    <w:rsid w:val="005F266D"/>
    <w:rsid w:val="0060010F"/>
    <w:rsid w:val="00607C26"/>
    <w:rsid w:val="0061330B"/>
    <w:rsid w:val="00621035"/>
    <w:rsid w:val="00621E29"/>
    <w:rsid w:val="0063181C"/>
    <w:rsid w:val="0063261A"/>
    <w:rsid w:val="00640D65"/>
    <w:rsid w:val="00643E78"/>
    <w:rsid w:val="0064751A"/>
    <w:rsid w:val="006477CB"/>
    <w:rsid w:val="006504F9"/>
    <w:rsid w:val="00654531"/>
    <w:rsid w:val="0065647D"/>
    <w:rsid w:val="00656CBD"/>
    <w:rsid w:val="006623D7"/>
    <w:rsid w:val="006650B1"/>
    <w:rsid w:val="00666D88"/>
    <w:rsid w:val="006741F4"/>
    <w:rsid w:val="00674E67"/>
    <w:rsid w:val="00680025"/>
    <w:rsid w:val="006811BE"/>
    <w:rsid w:val="0069122A"/>
    <w:rsid w:val="006A0D7A"/>
    <w:rsid w:val="006A220F"/>
    <w:rsid w:val="006C030D"/>
    <w:rsid w:val="006C2EAA"/>
    <w:rsid w:val="006C6219"/>
    <w:rsid w:val="006C71C0"/>
    <w:rsid w:val="006D21F0"/>
    <w:rsid w:val="006D301C"/>
    <w:rsid w:val="006D54FC"/>
    <w:rsid w:val="006E52D7"/>
    <w:rsid w:val="006E7D5E"/>
    <w:rsid w:val="006F04F9"/>
    <w:rsid w:val="006F4E2A"/>
    <w:rsid w:val="00712840"/>
    <w:rsid w:val="00716BCF"/>
    <w:rsid w:val="0072306B"/>
    <w:rsid w:val="00727EB4"/>
    <w:rsid w:val="00731FCD"/>
    <w:rsid w:val="00733627"/>
    <w:rsid w:val="0073415F"/>
    <w:rsid w:val="00754902"/>
    <w:rsid w:val="007552FF"/>
    <w:rsid w:val="00763A44"/>
    <w:rsid w:val="00772C05"/>
    <w:rsid w:val="00774D6A"/>
    <w:rsid w:val="007773A2"/>
    <w:rsid w:val="00783E64"/>
    <w:rsid w:val="00785712"/>
    <w:rsid w:val="0078723F"/>
    <w:rsid w:val="0079168E"/>
    <w:rsid w:val="00791960"/>
    <w:rsid w:val="00793657"/>
    <w:rsid w:val="007A07E5"/>
    <w:rsid w:val="007A222A"/>
    <w:rsid w:val="007A2FD6"/>
    <w:rsid w:val="007A3A2A"/>
    <w:rsid w:val="007A4C3A"/>
    <w:rsid w:val="007B2EE3"/>
    <w:rsid w:val="007B480E"/>
    <w:rsid w:val="007C1E4D"/>
    <w:rsid w:val="007C711F"/>
    <w:rsid w:val="007F2198"/>
    <w:rsid w:val="007F7EA1"/>
    <w:rsid w:val="008141FE"/>
    <w:rsid w:val="00814F32"/>
    <w:rsid w:val="0081512A"/>
    <w:rsid w:val="00826236"/>
    <w:rsid w:val="008306C9"/>
    <w:rsid w:val="00831B38"/>
    <w:rsid w:val="00831C91"/>
    <w:rsid w:val="00832DAB"/>
    <w:rsid w:val="0083504C"/>
    <w:rsid w:val="00835CD3"/>
    <w:rsid w:val="0084412D"/>
    <w:rsid w:val="0086163B"/>
    <w:rsid w:val="00863A36"/>
    <w:rsid w:val="00864158"/>
    <w:rsid w:val="00865B2D"/>
    <w:rsid w:val="00866F16"/>
    <w:rsid w:val="00867C4B"/>
    <w:rsid w:val="008717EA"/>
    <w:rsid w:val="008724D3"/>
    <w:rsid w:val="00873E14"/>
    <w:rsid w:val="008777C5"/>
    <w:rsid w:val="00877A93"/>
    <w:rsid w:val="008808DD"/>
    <w:rsid w:val="0088157A"/>
    <w:rsid w:val="00881DC5"/>
    <w:rsid w:val="008A0E52"/>
    <w:rsid w:val="008A3449"/>
    <w:rsid w:val="008A3913"/>
    <w:rsid w:val="008A3AFA"/>
    <w:rsid w:val="008B0334"/>
    <w:rsid w:val="008B3DBB"/>
    <w:rsid w:val="008B4D32"/>
    <w:rsid w:val="008B711B"/>
    <w:rsid w:val="008C16CB"/>
    <w:rsid w:val="008C29A4"/>
    <w:rsid w:val="008C3145"/>
    <w:rsid w:val="008C63A8"/>
    <w:rsid w:val="008D03DA"/>
    <w:rsid w:val="008D0B3E"/>
    <w:rsid w:val="008D2240"/>
    <w:rsid w:val="008D298C"/>
    <w:rsid w:val="008D4284"/>
    <w:rsid w:val="008D5BDF"/>
    <w:rsid w:val="008E00B3"/>
    <w:rsid w:val="008E4F0E"/>
    <w:rsid w:val="008E7414"/>
    <w:rsid w:val="008F45F0"/>
    <w:rsid w:val="008F5275"/>
    <w:rsid w:val="00900140"/>
    <w:rsid w:val="00904213"/>
    <w:rsid w:val="009070B6"/>
    <w:rsid w:val="00907B6F"/>
    <w:rsid w:val="00910EEB"/>
    <w:rsid w:val="00916627"/>
    <w:rsid w:val="00922F18"/>
    <w:rsid w:val="00925FA5"/>
    <w:rsid w:val="00927610"/>
    <w:rsid w:val="00946791"/>
    <w:rsid w:val="00950483"/>
    <w:rsid w:val="00956DBD"/>
    <w:rsid w:val="009614F5"/>
    <w:rsid w:val="00972F8A"/>
    <w:rsid w:val="0097510B"/>
    <w:rsid w:val="00977502"/>
    <w:rsid w:val="009823ED"/>
    <w:rsid w:val="009842B8"/>
    <w:rsid w:val="00985152"/>
    <w:rsid w:val="00986406"/>
    <w:rsid w:val="0099086D"/>
    <w:rsid w:val="00992086"/>
    <w:rsid w:val="00996879"/>
    <w:rsid w:val="009A11C4"/>
    <w:rsid w:val="009A18B9"/>
    <w:rsid w:val="009A3143"/>
    <w:rsid w:val="009A4287"/>
    <w:rsid w:val="009A6C4B"/>
    <w:rsid w:val="009B12E7"/>
    <w:rsid w:val="009B276A"/>
    <w:rsid w:val="009B2CF7"/>
    <w:rsid w:val="009B4401"/>
    <w:rsid w:val="009B6312"/>
    <w:rsid w:val="009B6327"/>
    <w:rsid w:val="009B7022"/>
    <w:rsid w:val="009C012C"/>
    <w:rsid w:val="009C4D37"/>
    <w:rsid w:val="009C6F70"/>
    <w:rsid w:val="009D2C41"/>
    <w:rsid w:val="009D32F2"/>
    <w:rsid w:val="009D5142"/>
    <w:rsid w:val="009D7882"/>
    <w:rsid w:val="009E27B6"/>
    <w:rsid w:val="009F5C6A"/>
    <w:rsid w:val="00A002E2"/>
    <w:rsid w:val="00A0056C"/>
    <w:rsid w:val="00A062BC"/>
    <w:rsid w:val="00A07358"/>
    <w:rsid w:val="00A07A28"/>
    <w:rsid w:val="00A11BCC"/>
    <w:rsid w:val="00A123CE"/>
    <w:rsid w:val="00A139BB"/>
    <w:rsid w:val="00A2115D"/>
    <w:rsid w:val="00A21E95"/>
    <w:rsid w:val="00A222E8"/>
    <w:rsid w:val="00A23D2A"/>
    <w:rsid w:val="00A24EBD"/>
    <w:rsid w:val="00A2571B"/>
    <w:rsid w:val="00A26E5F"/>
    <w:rsid w:val="00A2707A"/>
    <w:rsid w:val="00A31E83"/>
    <w:rsid w:val="00A44E92"/>
    <w:rsid w:val="00A53C25"/>
    <w:rsid w:val="00A558B8"/>
    <w:rsid w:val="00A64D8D"/>
    <w:rsid w:val="00A653B0"/>
    <w:rsid w:val="00A65BEC"/>
    <w:rsid w:val="00A76D22"/>
    <w:rsid w:val="00A80354"/>
    <w:rsid w:val="00A85FAA"/>
    <w:rsid w:val="00A93CBA"/>
    <w:rsid w:val="00AA1451"/>
    <w:rsid w:val="00AA69AA"/>
    <w:rsid w:val="00AB1920"/>
    <w:rsid w:val="00AB1B54"/>
    <w:rsid w:val="00AB2ABD"/>
    <w:rsid w:val="00AC017C"/>
    <w:rsid w:val="00AC55B9"/>
    <w:rsid w:val="00AC640F"/>
    <w:rsid w:val="00AD09E1"/>
    <w:rsid w:val="00AD1BAF"/>
    <w:rsid w:val="00AD40E0"/>
    <w:rsid w:val="00AD54DE"/>
    <w:rsid w:val="00AE54D0"/>
    <w:rsid w:val="00AF04B0"/>
    <w:rsid w:val="00AF60C1"/>
    <w:rsid w:val="00B02C70"/>
    <w:rsid w:val="00B03C0B"/>
    <w:rsid w:val="00B066CC"/>
    <w:rsid w:val="00B10D75"/>
    <w:rsid w:val="00B15ADD"/>
    <w:rsid w:val="00B15DD5"/>
    <w:rsid w:val="00B217CE"/>
    <w:rsid w:val="00B24B5B"/>
    <w:rsid w:val="00B328B4"/>
    <w:rsid w:val="00B338A3"/>
    <w:rsid w:val="00B348AD"/>
    <w:rsid w:val="00B35804"/>
    <w:rsid w:val="00B3638B"/>
    <w:rsid w:val="00B45BB5"/>
    <w:rsid w:val="00B55399"/>
    <w:rsid w:val="00B63CFD"/>
    <w:rsid w:val="00B669B2"/>
    <w:rsid w:val="00B67A0F"/>
    <w:rsid w:val="00B77392"/>
    <w:rsid w:val="00B84DB8"/>
    <w:rsid w:val="00B87814"/>
    <w:rsid w:val="00B93325"/>
    <w:rsid w:val="00B96BCD"/>
    <w:rsid w:val="00BA2097"/>
    <w:rsid w:val="00BA4B1B"/>
    <w:rsid w:val="00BA4B62"/>
    <w:rsid w:val="00BA5BF7"/>
    <w:rsid w:val="00BB507F"/>
    <w:rsid w:val="00BC15C6"/>
    <w:rsid w:val="00BC1E4A"/>
    <w:rsid w:val="00BC7707"/>
    <w:rsid w:val="00BD2E6B"/>
    <w:rsid w:val="00BD3743"/>
    <w:rsid w:val="00BD4F78"/>
    <w:rsid w:val="00BD6AF0"/>
    <w:rsid w:val="00BE0DEA"/>
    <w:rsid w:val="00BE134D"/>
    <w:rsid w:val="00BE16E6"/>
    <w:rsid w:val="00BF0405"/>
    <w:rsid w:val="00BF4A25"/>
    <w:rsid w:val="00BF7485"/>
    <w:rsid w:val="00C00766"/>
    <w:rsid w:val="00C02F1A"/>
    <w:rsid w:val="00C15D58"/>
    <w:rsid w:val="00C1649D"/>
    <w:rsid w:val="00C16A2F"/>
    <w:rsid w:val="00C2726B"/>
    <w:rsid w:val="00C3083C"/>
    <w:rsid w:val="00C33C0D"/>
    <w:rsid w:val="00C40308"/>
    <w:rsid w:val="00C41066"/>
    <w:rsid w:val="00C41876"/>
    <w:rsid w:val="00C43282"/>
    <w:rsid w:val="00C43B15"/>
    <w:rsid w:val="00C46F6C"/>
    <w:rsid w:val="00C538E9"/>
    <w:rsid w:val="00C5437D"/>
    <w:rsid w:val="00C56F2E"/>
    <w:rsid w:val="00C62848"/>
    <w:rsid w:val="00C65EA4"/>
    <w:rsid w:val="00C66A96"/>
    <w:rsid w:val="00C66BF3"/>
    <w:rsid w:val="00C679AB"/>
    <w:rsid w:val="00C701E8"/>
    <w:rsid w:val="00C728AF"/>
    <w:rsid w:val="00C739BD"/>
    <w:rsid w:val="00C73DD0"/>
    <w:rsid w:val="00C74C50"/>
    <w:rsid w:val="00C77BE7"/>
    <w:rsid w:val="00C812B3"/>
    <w:rsid w:val="00C82790"/>
    <w:rsid w:val="00C93C71"/>
    <w:rsid w:val="00C95BF7"/>
    <w:rsid w:val="00CA12D5"/>
    <w:rsid w:val="00CA6D8F"/>
    <w:rsid w:val="00CB00D5"/>
    <w:rsid w:val="00CB03B8"/>
    <w:rsid w:val="00CB46EE"/>
    <w:rsid w:val="00CB5B8A"/>
    <w:rsid w:val="00CC7636"/>
    <w:rsid w:val="00CD0179"/>
    <w:rsid w:val="00CD20F4"/>
    <w:rsid w:val="00CD4142"/>
    <w:rsid w:val="00CE08B3"/>
    <w:rsid w:val="00CE6DAD"/>
    <w:rsid w:val="00CE7B4E"/>
    <w:rsid w:val="00CF3BDD"/>
    <w:rsid w:val="00CF5019"/>
    <w:rsid w:val="00CF5247"/>
    <w:rsid w:val="00D02E13"/>
    <w:rsid w:val="00D10A04"/>
    <w:rsid w:val="00D1113E"/>
    <w:rsid w:val="00D13418"/>
    <w:rsid w:val="00D16946"/>
    <w:rsid w:val="00D2109C"/>
    <w:rsid w:val="00D258DC"/>
    <w:rsid w:val="00D2713A"/>
    <w:rsid w:val="00D27E96"/>
    <w:rsid w:val="00D30B08"/>
    <w:rsid w:val="00D32203"/>
    <w:rsid w:val="00D343A3"/>
    <w:rsid w:val="00D36364"/>
    <w:rsid w:val="00D42076"/>
    <w:rsid w:val="00D4647B"/>
    <w:rsid w:val="00D47477"/>
    <w:rsid w:val="00D54C19"/>
    <w:rsid w:val="00D66412"/>
    <w:rsid w:val="00D732A5"/>
    <w:rsid w:val="00D77201"/>
    <w:rsid w:val="00D7730C"/>
    <w:rsid w:val="00D95D2B"/>
    <w:rsid w:val="00D96A4B"/>
    <w:rsid w:val="00D97D1A"/>
    <w:rsid w:val="00DA1A14"/>
    <w:rsid w:val="00DA4444"/>
    <w:rsid w:val="00DA56D1"/>
    <w:rsid w:val="00DA58D9"/>
    <w:rsid w:val="00DB2C5F"/>
    <w:rsid w:val="00DC455C"/>
    <w:rsid w:val="00DD2152"/>
    <w:rsid w:val="00DD6E93"/>
    <w:rsid w:val="00DD7D30"/>
    <w:rsid w:val="00DE529C"/>
    <w:rsid w:val="00E03CCC"/>
    <w:rsid w:val="00E13DF7"/>
    <w:rsid w:val="00E1693C"/>
    <w:rsid w:val="00E265CC"/>
    <w:rsid w:val="00E32183"/>
    <w:rsid w:val="00E33252"/>
    <w:rsid w:val="00E37614"/>
    <w:rsid w:val="00E3798F"/>
    <w:rsid w:val="00E37EF4"/>
    <w:rsid w:val="00E40D58"/>
    <w:rsid w:val="00E44A77"/>
    <w:rsid w:val="00E500F9"/>
    <w:rsid w:val="00E54E2C"/>
    <w:rsid w:val="00E54F12"/>
    <w:rsid w:val="00E552C5"/>
    <w:rsid w:val="00E56D35"/>
    <w:rsid w:val="00E61217"/>
    <w:rsid w:val="00E64AD0"/>
    <w:rsid w:val="00E67216"/>
    <w:rsid w:val="00E67359"/>
    <w:rsid w:val="00E67A4B"/>
    <w:rsid w:val="00E706F1"/>
    <w:rsid w:val="00E73EC6"/>
    <w:rsid w:val="00E74771"/>
    <w:rsid w:val="00E7761B"/>
    <w:rsid w:val="00E8030A"/>
    <w:rsid w:val="00E840F3"/>
    <w:rsid w:val="00E8775D"/>
    <w:rsid w:val="00E92423"/>
    <w:rsid w:val="00E9429D"/>
    <w:rsid w:val="00E946E3"/>
    <w:rsid w:val="00E965EA"/>
    <w:rsid w:val="00E973D8"/>
    <w:rsid w:val="00EA3829"/>
    <w:rsid w:val="00EA53C4"/>
    <w:rsid w:val="00EB412D"/>
    <w:rsid w:val="00EB6ABA"/>
    <w:rsid w:val="00EB77D4"/>
    <w:rsid w:val="00EB7B84"/>
    <w:rsid w:val="00EC0EF3"/>
    <w:rsid w:val="00EC20D9"/>
    <w:rsid w:val="00EC2E7D"/>
    <w:rsid w:val="00EC4399"/>
    <w:rsid w:val="00EC5A8D"/>
    <w:rsid w:val="00ED0BBE"/>
    <w:rsid w:val="00ED2218"/>
    <w:rsid w:val="00ED617C"/>
    <w:rsid w:val="00ED6E4F"/>
    <w:rsid w:val="00EE2A68"/>
    <w:rsid w:val="00EE5B5E"/>
    <w:rsid w:val="00EE7111"/>
    <w:rsid w:val="00EE7F7E"/>
    <w:rsid w:val="00EF2C8C"/>
    <w:rsid w:val="00EF4BCB"/>
    <w:rsid w:val="00EF5611"/>
    <w:rsid w:val="00EF5687"/>
    <w:rsid w:val="00EF5EF8"/>
    <w:rsid w:val="00EF6EEE"/>
    <w:rsid w:val="00F12B5D"/>
    <w:rsid w:val="00F14518"/>
    <w:rsid w:val="00F15732"/>
    <w:rsid w:val="00F15FA0"/>
    <w:rsid w:val="00F16200"/>
    <w:rsid w:val="00F17C38"/>
    <w:rsid w:val="00F23B99"/>
    <w:rsid w:val="00F31D74"/>
    <w:rsid w:val="00F33573"/>
    <w:rsid w:val="00F33AB4"/>
    <w:rsid w:val="00F35DE6"/>
    <w:rsid w:val="00F37A2C"/>
    <w:rsid w:val="00F44306"/>
    <w:rsid w:val="00F45695"/>
    <w:rsid w:val="00F549DB"/>
    <w:rsid w:val="00F62B1E"/>
    <w:rsid w:val="00F63943"/>
    <w:rsid w:val="00F653A3"/>
    <w:rsid w:val="00F65BFD"/>
    <w:rsid w:val="00F66BCE"/>
    <w:rsid w:val="00F71581"/>
    <w:rsid w:val="00F73315"/>
    <w:rsid w:val="00F76BBF"/>
    <w:rsid w:val="00F76E03"/>
    <w:rsid w:val="00F850F4"/>
    <w:rsid w:val="00F93047"/>
    <w:rsid w:val="00F931ED"/>
    <w:rsid w:val="00F95D3B"/>
    <w:rsid w:val="00F964B5"/>
    <w:rsid w:val="00FA5E41"/>
    <w:rsid w:val="00FA79F7"/>
    <w:rsid w:val="00FB1443"/>
    <w:rsid w:val="00FB2714"/>
    <w:rsid w:val="00FC47E4"/>
    <w:rsid w:val="00FD6B36"/>
    <w:rsid w:val="00FE0865"/>
    <w:rsid w:val="00FE3D7F"/>
    <w:rsid w:val="00FF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7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3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7392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be-BY"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E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5EB7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35482&amp;a=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EE46C330394D6503C88AE704B68788CB315264637197C872C6FBB94EED51C371C8904D1D60755F4BF91C83D33m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1A1DF0914F4E056BF2ADB578C92A63328751C3A1795A9AE787D5F9E33D798FBE932A0FBB72705B9415EDE4FXBp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AE53CCE0A38DB3C9DD856749F1D4D0E5FF96073646324AA0B2357BC2BD825BC7sC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E53CCE0A38DB3C9DD856749F1D4D0E5FF96073647304AADB2357BC2BD825BC7sCF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5E15-968B-481D-BED8-22BA3D42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12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Veronika.Kuleshevich</dc:creator>
  <cp:keywords/>
  <dc:description/>
  <cp:lastModifiedBy>Грачева Ирина Валентиновна</cp:lastModifiedBy>
  <cp:revision>236</cp:revision>
  <cp:lastPrinted>2024-03-13T11:04:00Z</cp:lastPrinted>
  <dcterms:created xsi:type="dcterms:W3CDTF">2017-01-30T08:15:00Z</dcterms:created>
  <dcterms:modified xsi:type="dcterms:W3CDTF">2025-03-31T06:52:00Z</dcterms:modified>
</cp:coreProperties>
</file>