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0F" w:rsidRPr="00B56048" w:rsidRDefault="0060010F" w:rsidP="0060010F">
      <w:pPr>
        <w:ind w:firstLine="708"/>
        <w:jc w:val="both"/>
        <w:rPr>
          <w:sz w:val="28"/>
          <w:szCs w:val="28"/>
        </w:rPr>
      </w:pPr>
      <w:r w:rsidRPr="00B56048">
        <w:rPr>
          <w:b/>
          <w:sz w:val="28"/>
          <w:szCs w:val="28"/>
        </w:rPr>
        <w:t xml:space="preserve">ФОРМА ГОСУДАРСТВЕННОЙ СТАТИСТИЧЕСКОЙ ОТЧЕТНОСТИ </w:t>
      </w:r>
      <w:r>
        <w:rPr>
          <w:b/>
          <w:sz w:val="28"/>
          <w:szCs w:val="28"/>
          <w:lang w:val="ru-RU"/>
        </w:rPr>
        <w:t>6</w:t>
      </w:r>
      <w:r w:rsidRPr="00B56048">
        <w:rPr>
          <w:b/>
          <w:sz w:val="28"/>
          <w:szCs w:val="28"/>
        </w:rPr>
        <w:t>-</w:t>
      </w:r>
      <w:r>
        <w:rPr>
          <w:b/>
          <w:sz w:val="28"/>
          <w:szCs w:val="28"/>
          <w:lang w:val="ru-RU"/>
        </w:rPr>
        <w:t>ИС</w:t>
      </w:r>
      <w:r w:rsidRPr="00B56048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  <w:lang w:val="ru-RU"/>
        </w:rPr>
        <w:t>ИНВЕСТИЦИИ</w:t>
      </w:r>
      <w:r w:rsidRPr="00B56048">
        <w:rPr>
          <w:b/>
          <w:sz w:val="28"/>
          <w:szCs w:val="28"/>
        </w:rPr>
        <w:t xml:space="preserve">) «ОТЧЕТ О </w:t>
      </w:r>
      <w:r>
        <w:rPr>
          <w:b/>
          <w:sz w:val="28"/>
          <w:szCs w:val="28"/>
          <w:lang w:val="ru-RU"/>
        </w:rPr>
        <w:t>ВВОДЕ В ЭКСПЛУАТАЦИЮ ОБЪЕКТОВ, ОСНОВНЫХ СРЕДСТВ И ИСПОЛЬЗОВАНИИ ИНВЕСТИЦИЙ В ОСНОВНОЙ КАПИТАЛ</w:t>
      </w:r>
      <w:r w:rsidRPr="00B56048">
        <w:rPr>
          <w:b/>
          <w:sz w:val="28"/>
          <w:szCs w:val="28"/>
        </w:rPr>
        <w:t xml:space="preserve">» </w:t>
      </w:r>
      <w:r w:rsidRPr="00B56048">
        <w:rPr>
          <w:sz w:val="28"/>
          <w:szCs w:val="28"/>
        </w:rPr>
        <w:t xml:space="preserve">(утверждена постановлением Национального статистического </w:t>
      </w:r>
      <w:r>
        <w:rPr>
          <w:sz w:val="28"/>
          <w:szCs w:val="28"/>
        </w:rPr>
        <w:t xml:space="preserve">комитета Республики Беларусь № </w:t>
      </w:r>
      <w:r>
        <w:rPr>
          <w:sz w:val="28"/>
          <w:szCs w:val="28"/>
          <w:lang w:val="ru-RU"/>
        </w:rPr>
        <w:t>254</w:t>
      </w:r>
      <w:r w:rsidRPr="00B56048">
        <w:rPr>
          <w:sz w:val="28"/>
          <w:szCs w:val="28"/>
        </w:rPr>
        <w:t xml:space="preserve"> от 2 </w:t>
      </w:r>
      <w:r>
        <w:rPr>
          <w:sz w:val="28"/>
          <w:szCs w:val="28"/>
          <w:lang w:val="ru-RU"/>
        </w:rPr>
        <w:t>декабря</w:t>
      </w:r>
      <w:r w:rsidRPr="00B5604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B56048">
          <w:rPr>
            <w:sz w:val="28"/>
            <w:szCs w:val="28"/>
          </w:rPr>
          <w:t>2013 г</w:t>
        </w:r>
      </w:smartTag>
      <w:r w:rsidRPr="00B56048">
        <w:rPr>
          <w:sz w:val="28"/>
          <w:szCs w:val="28"/>
        </w:rPr>
        <w:t>.)</w:t>
      </w:r>
    </w:p>
    <w:p w:rsidR="0060010F" w:rsidRPr="00B56048" w:rsidRDefault="0060010F" w:rsidP="0060010F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</w:p>
    <w:p w:rsidR="0060010F" w:rsidRPr="00B56048" w:rsidRDefault="0060010F" w:rsidP="0060010F">
      <w:pPr>
        <w:jc w:val="both"/>
        <w:rPr>
          <w:sz w:val="28"/>
          <w:szCs w:val="28"/>
        </w:rPr>
      </w:pPr>
    </w:p>
    <w:p w:rsidR="0060010F" w:rsidRPr="00B56048" w:rsidRDefault="0060010F" w:rsidP="0060010F">
      <w:pPr>
        <w:jc w:val="both"/>
        <w:rPr>
          <w:sz w:val="28"/>
          <w:szCs w:val="28"/>
        </w:rPr>
      </w:pPr>
      <w:r w:rsidRPr="00B56048">
        <w:rPr>
          <w:sz w:val="28"/>
          <w:szCs w:val="28"/>
        </w:rPr>
        <w:t>Представленные методологические пояснения используются только для заполнения показателей, предусмотренных в форме государственной статистической отчетности.</w:t>
      </w:r>
    </w:p>
    <w:p w:rsidR="0060010F" w:rsidRPr="00B56048" w:rsidRDefault="0060010F" w:rsidP="0060010F">
      <w:pPr>
        <w:jc w:val="both"/>
        <w:rPr>
          <w:sz w:val="28"/>
          <w:szCs w:val="28"/>
        </w:rPr>
      </w:pPr>
    </w:p>
    <w:p w:rsidR="0060010F" w:rsidRPr="00B56048" w:rsidRDefault="0060010F" w:rsidP="0060010F">
      <w:pPr>
        <w:jc w:val="center"/>
        <w:rPr>
          <w:b/>
          <w:sz w:val="28"/>
          <w:szCs w:val="28"/>
          <w:u w:val="single"/>
        </w:rPr>
      </w:pPr>
      <w:r w:rsidRPr="00B56048">
        <w:rPr>
          <w:b/>
          <w:sz w:val="28"/>
          <w:szCs w:val="28"/>
          <w:u w:val="single"/>
        </w:rPr>
        <w:t xml:space="preserve">ОСОБЕННОСТИ ЗАПОЛНЕНИЯ ОТЧЕТА ПО ФОРМЕ </w:t>
      </w:r>
      <w:r>
        <w:rPr>
          <w:b/>
          <w:sz w:val="28"/>
          <w:szCs w:val="28"/>
          <w:u w:val="single"/>
        </w:rPr>
        <w:br/>
      </w:r>
      <w:r w:rsidR="004C73C6">
        <w:rPr>
          <w:b/>
          <w:sz w:val="28"/>
          <w:szCs w:val="28"/>
          <w:u w:val="single"/>
          <w:lang w:val="ru-RU"/>
        </w:rPr>
        <w:t>6</w:t>
      </w:r>
      <w:r w:rsidRPr="00B56048">
        <w:rPr>
          <w:b/>
          <w:sz w:val="28"/>
          <w:szCs w:val="28"/>
          <w:u w:val="single"/>
        </w:rPr>
        <w:t>-</w:t>
      </w:r>
      <w:r w:rsidR="004C73C6">
        <w:rPr>
          <w:b/>
          <w:sz w:val="28"/>
          <w:szCs w:val="28"/>
          <w:u w:val="single"/>
          <w:lang w:val="ru-RU"/>
        </w:rPr>
        <w:t>ИС</w:t>
      </w:r>
      <w:r w:rsidRPr="00B56048">
        <w:rPr>
          <w:b/>
          <w:sz w:val="28"/>
          <w:szCs w:val="28"/>
          <w:u w:val="single"/>
        </w:rPr>
        <w:t xml:space="preserve"> (</w:t>
      </w:r>
      <w:r w:rsidR="004C73C6">
        <w:rPr>
          <w:b/>
          <w:sz w:val="28"/>
          <w:szCs w:val="28"/>
          <w:u w:val="single"/>
          <w:lang w:val="ru-RU"/>
        </w:rPr>
        <w:t>ИНВЕСТИЦИИ</w:t>
      </w:r>
      <w:r w:rsidRPr="00B56048">
        <w:rPr>
          <w:b/>
          <w:sz w:val="28"/>
          <w:szCs w:val="28"/>
          <w:u w:val="single"/>
        </w:rPr>
        <w:t>)</w:t>
      </w:r>
    </w:p>
    <w:p w:rsidR="0060010F" w:rsidRPr="00F536AD" w:rsidRDefault="0060010F" w:rsidP="008018F8">
      <w:pPr>
        <w:jc w:val="both"/>
        <w:rPr>
          <w:b/>
          <w:sz w:val="28"/>
          <w:szCs w:val="28"/>
          <w:u w:val="single"/>
        </w:rPr>
      </w:pPr>
    </w:p>
    <w:p w:rsidR="00B9338E" w:rsidRPr="00F536AD" w:rsidRDefault="00B9338E" w:rsidP="000F7995">
      <w:pPr>
        <w:pStyle w:val="210"/>
        <w:spacing w:line="340" w:lineRule="exact"/>
        <w:ind w:firstLine="0"/>
        <w:rPr>
          <w:sz w:val="28"/>
          <w:szCs w:val="28"/>
          <w:lang w:val="ru-RU"/>
        </w:rPr>
      </w:pPr>
      <w:r w:rsidRPr="00F536AD">
        <w:rPr>
          <w:b/>
          <w:sz w:val="28"/>
          <w:szCs w:val="28"/>
          <w:u w:val="single"/>
          <w:lang w:val="ru-RU"/>
        </w:rPr>
        <w:t>Вопрос:</w:t>
      </w:r>
      <w:r w:rsidRPr="00F536AD">
        <w:rPr>
          <w:b/>
          <w:sz w:val="28"/>
          <w:szCs w:val="28"/>
          <w:lang w:val="ru-RU"/>
        </w:rPr>
        <w:t xml:space="preserve"> </w:t>
      </w:r>
      <w:r w:rsidRPr="00F536AD">
        <w:rPr>
          <w:i/>
          <w:sz w:val="28"/>
          <w:szCs w:val="28"/>
          <w:lang w:val="ru-RU"/>
        </w:rPr>
        <w:t xml:space="preserve">Организация в качестве заказчика осуществляет строительство объекта в интересах инвесторов (дольщиков). Кто в данном случае представляет государственную статистическую отчетность по форме </w:t>
      </w:r>
      <w:r w:rsidRPr="00F536AD">
        <w:rPr>
          <w:i/>
          <w:sz w:val="28"/>
          <w:szCs w:val="28"/>
          <w:lang w:val="ru-RU"/>
        </w:rPr>
        <w:br/>
      </w:r>
      <w:r w:rsidR="002F581C" w:rsidRPr="00F536AD">
        <w:rPr>
          <w:i/>
          <w:color w:val="000000"/>
          <w:sz w:val="28"/>
          <w:szCs w:val="28"/>
          <w:lang w:val="ru-RU"/>
        </w:rPr>
        <w:t>6</w:t>
      </w:r>
      <w:r w:rsidRPr="00F536AD">
        <w:rPr>
          <w:i/>
          <w:color w:val="000000"/>
          <w:sz w:val="28"/>
          <w:szCs w:val="28"/>
          <w:lang w:val="ru-RU"/>
        </w:rPr>
        <w:t>-ис (инвестиции)?</w:t>
      </w:r>
    </w:p>
    <w:p w:rsidR="00B9338E" w:rsidRPr="00F536AD" w:rsidRDefault="00B9338E" w:rsidP="000F7995">
      <w:pPr>
        <w:pStyle w:val="210"/>
        <w:spacing w:line="340" w:lineRule="exact"/>
        <w:ind w:firstLine="0"/>
        <w:rPr>
          <w:sz w:val="28"/>
          <w:szCs w:val="28"/>
          <w:lang w:val="ru-RU"/>
        </w:rPr>
      </w:pPr>
      <w:r w:rsidRPr="00F536AD">
        <w:rPr>
          <w:b/>
          <w:color w:val="000000"/>
          <w:sz w:val="28"/>
          <w:szCs w:val="28"/>
          <w:u w:val="single"/>
          <w:lang w:val="ru-RU"/>
        </w:rPr>
        <w:t>Ответ:</w:t>
      </w:r>
      <w:r w:rsidRPr="00F536AD">
        <w:rPr>
          <w:b/>
          <w:color w:val="000000"/>
          <w:sz w:val="28"/>
          <w:szCs w:val="28"/>
          <w:lang w:val="ru-RU"/>
        </w:rPr>
        <w:t xml:space="preserve"> </w:t>
      </w:r>
      <w:r w:rsidRPr="00F536AD">
        <w:rPr>
          <w:b/>
          <w:color w:val="000000"/>
          <w:sz w:val="28"/>
          <w:szCs w:val="28"/>
        </w:rPr>
        <w:t> </w:t>
      </w:r>
      <w:r w:rsidRPr="00F536AD">
        <w:rPr>
          <w:sz w:val="28"/>
          <w:szCs w:val="28"/>
          <w:lang w:val="ru-RU"/>
        </w:rPr>
        <w:t>При</w:t>
      </w:r>
      <w:r w:rsidRPr="00F536AD">
        <w:rPr>
          <w:bCs/>
          <w:sz w:val="28"/>
          <w:szCs w:val="28"/>
          <w:lang w:val="ru-RU"/>
        </w:rPr>
        <w:t xml:space="preserve"> передаче </w:t>
      </w:r>
      <w:r w:rsidRPr="00F536AD">
        <w:rPr>
          <w:sz w:val="28"/>
          <w:szCs w:val="28"/>
          <w:lang w:val="ru-RU"/>
        </w:rPr>
        <w:t xml:space="preserve">инвестором (группой инвесторов) </w:t>
      </w:r>
      <w:r w:rsidR="00F00E9C" w:rsidRPr="00F536AD">
        <w:rPr>
          <w:sz w:val="28"/>
          <w:szCs w:val="28"/>
          <w:lang w:val="ru-RU"/>
        </w:rPr>
        <w:t xml:space="preserve">заказчику </w:t>
      </w:r>
      <w:r w:rsidRPr="00F536AD">
        <w:rPr>
          <w:sz w:val="28"/>
          <w:szCs w:val="28"/>
          <w:lang w:val="ru-RU"/>
        </w:rPr>
        <w:t>функций по реализации инвестиционного проекта по объекту строительства (возведению, реконструкции, модернизации, реставрации объекта) отчет представляет заказчик (заказчик</w:t>
      </w:r>
      <w:r w:rsidR="00F00E9C">
        <w:rPr>
          <w:sz w:val="28"/>
          <w:szCs w:val="28"/>
          <w:lang w:val="ru-RU"/>
        </w:rPr>
        <w:t>о</w:t>
      </w:r>
      <w:r w:rsidRPr="00F536AD">
        <w:rPr>
          <w:sz w:val="28"/>
          <w:szCs w:val="28"/>
          <w:lang w:val="ru-RU"/>
        </w:rPr>
        <w:t xml:space="preserve">м может быть и инвестор). Инвестор, не являющийся заказчиком по строительству объекта, данные по инвестициям в основной капитал по объекту строительства в форму </w:t>
      </w:r>
      <w:r w:rsidR="002F581C" w:rsidRPr="00F536AD">
        <w:rPr>
          <w:sz w:val="28"/>
          <w:szCs w:val="28"/>
          <w:lang w:val="ru-RU"/>
        </w:rPr>
        <w:t>6</w:t>
      </w:r>
      <w:r w:rsidRPr="00F536AD">
        <w:rPr>
          <w:color w:val="000000"/>
          <w:sz w:val="28"/>
          <w:szCs w:val="28"/>
          <w:lang w:val="ru-RU"/>
        </w:rPr>
        <w:t>-ис (инвестиции)</w:t>
      </w:r>
      <w:r w:rsidRPr="00F536AD">
        <w:rPr>
          <w:sz w:val="28"/>
          <w:szCs w:val="28"/>
          <w:lang w:val="ru-RU"/>
        </w:rPr>
        <w:t xml:space="preserve"> не включает. </w:t>
      </w:r>
      <w:r w:rsidRPr="00F536AD">
        <w:rPr>
          <w:sz w:val="28"/>
          <w:szCs w:val="28"/>
          <w:lang w:val="ru-RU"/>
        </w:rPr>
        <w:br/>
        <w:t xml:space="preserve">В случае, если данный инвестор не осуществляет другой инвестиционной деятельности по вложению инвестиций в основной капитал, то государственную статистическую отчетность по форме </w:t>
      </w:r>
      <w:r w:rsidR="002F581C" w:rsidRPr="00F536AD">
        <w:rPr>
          <w:color w:val="000000"/>
          <w:sz w:val="28"/>
          <w:szCs w:val="28"/>
          <w:lang w:val="ru-RU"/>
        </w:rPr>
        <w:t>6</w:t>
      </w:r>
      <w:r w:rsidRPr="00F536AD">
        <w:rPr>
          <w:color w:val="000000"/>
          <w:sz w:val="28"/>
          <w:szCs w:val="28"/>
          <w:lang w:val="ru-RU"/>
        </w:rPr>
        <w:t xml:space="preserve">-ис (инвестиции) не </w:t>
      </w:r>
      <w:r w:rsidRPr="00F536AD">
        <w:rPr>
          <w:sz w:val="28"/>
          <w:szCs w:val="28"/>
          <w:lang w:val="ru-RU"/>
        </w:rPr>
        <w:t>представляет.</w:t>
      </w:r>
    </w:p>
    <w:p w:rsidR="00B9338E" w:rsidRPr="00F536AD" w:rsidRDefault="00B9338E" w:rsidP="000F7995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  <w:lang w:val="ru-RU"/>
        </w:rPr>
      </w:pPr>
      <w:r w:rsidRPr="00F536AD">
        <w:rPr>
          <w:sz w:val="28"/>
          <w:szCs w:val="28"/>
        </w:rPr>
        <w:t xml:space="preserve">При ведении заказчиком (застройщиком) строительства объекта в интересах третьих лиц (в том числе дольщиков), которыми </w:t>
      </w:r>
      <w:r w:rsidRPr="00F536AD">
        <w:rPr>
          <w:sz w:val="28"/>
          <w:szCs w:val="28"/>
          <w:lang w:val="ru-RU"/>
        </w:rPr>
        <w:t xml:space="preserve">могут </w:t>
      </w:r>
      <w:r w:rsidRPr="00F536AD">
        <w:rPr>
          <w:sz w:val="28"/>
          <w:szCs w:val="28"/>
        </w:rPr>
        <w:t>являт</w:t>
      </w:r>
      <w:r w:rsidRPr="00F536AD">
        <w:rPr>
          <w:sz w:val="28"/>
          <w:szCs w:val="28"/>
          <w:lang w:val="ru-RU"/>
        </w:rPr>
        <w:t>ь</w:t>
      </w:r>
      <w:r w:rsidRPr="00F536AD">
        <w:rPr>
          <w:sz w:val="28"/>
          <w:szCs w:val="28"/>
        </w:rPr>
        <w:t xml:space="preserve">ся </w:t>
      </w:r>
      <w:r w:rsidRPr="00F536AD">
        <w:rPr>
          <w:sz w:val="28"/>
          <w:szCs w:val="28"/>
          <w:lang w:val="ru-RU"/>
        </w:rPr>
        <w:t xml:space="preserve">как </w:t>
      </w:r>
      <w:r w:rsidRPr="00F536AD">
        <w:rPr>
          <w:sz w:val="28"/>
          <w:szCs w:val="28"/>
        </w:rPr>
        <w:t>юридические</w:t>
      </w:r>
      <w:r w:rsidRPr="00F536AD">
        <w:rPr>
          <w:sz w:val="28"/>
          <w:szCs w:val="28"/>
          <w:lang w:val="ru-RU"/>
        </w:rPr>
        <w:t xml:space="preserve">, так и </w:t>
      </w:r>
      <w:r w:rsidRPr="00F536AD">
        <w:rPr>
          <w:sz w:val="28"/>
          <w:szCs w:val="28"/>
        </w:rPr>
        <w:t>физические лица,</w:t>
      </w:r>
      <w:r w:rsidRPr="00F536AD">
        <w:rPr>
          <w:bCs/>
          <w:sz w:val="28"/>
          <w:szCs w:val="28"/>
        </w:rPr>
        <w:t xml:space="preserve"> отчет</w:t>
      </w:r>
      <w:r w:rsidRPr="00F536AD">
        <w:rPr>
          <w:sz w:val="28"/>
          <w:szCs w:val="28"/>
        </w:rPr>
        <w:t xml:space="preserve"> </w:t>
      </w:r>
      <w:r w:rsidRPr="00F536AD">
        <w:rPr>
          <w:bCs/>
          <w:sz w:val="28"/>
          <w:szCs w:val="28"/>
        </w:rPr>
        <w:t xml:space="preserve">представляет заказчик </w:t>
      </w:r>
      <w:r w:rsidRPr="00F536AD">
        <w:rPr>
          <w:bCs/>
          <w:sz w:val="28"/>
          <w:szCs w:val="28"/>
          <w:lang w:val="ru-RU"/>
        </w:rPr>
        <w:br/>
      </w:r>
      <w:r w:rsidRPr="00F536AD">
        <w:rPr>
          <w:bCs/>
          <w:sz w:val="28"/>
          <w:szCs w:val="28"/>
        </w:rPr>
        <w:t>(застройщик)</w:t>
      </w:r>
      <w:r w:rsidRPr="00F536AD">
        <w:rPr>
          <w:bCs/>
          <w:sz w:val="28"/>
          <w:szCs w:val="28"/>
          <w:lang w:val="ru-RU"/>
        </w:rPr>
        <w:t xml:space="preserve"> </w:t>
      </w:r>
      <w:r w:rsidRPr="00F536AD">
        <w:rPr>
          <w:bCs/>
          <w:sz w:val="28"/>
          <w:szCs w:val="28"/>
        </w:rPr>
        <w:t>– исполнитель по договору создания объекта долевого строительства в целом по объекту с учетом средств инвесторов (дольщиков</w:t>
      </w:r>
      <w:r w:rsidRPr="00F536AD">
        <w:rPr>
          <w:bCs/>
          <w:iCs/>
          <w:sz w:val="28"/>
          <w:szCs w:val="28"/>
        </w:rPr>
        <w:t>).</w:t>
      </w:r>
      <w:r w:rsidRPr="00F536AD">
        <w:rPr>
          <w:bCs/>
          <w:iCs/>
          <w:sz w:val="28"/>
          <w:szCs w:val="28"/>
          <w:lang w:val="ru-RU"/>
        </w:rPr>
        <w:t xml:space="preserve"> Участники долевого строительства, передавшие денежные средства </w:t>
      </w:r>
      <w:r w:rsidRPr="00F536AD">
        <w:rPr>
          <w:sz w:val="28"/>
          <w:szCs w:val="28"/>
        </w:rPr>
        <w:t>заказчик</w:t>
      </w:r>
      <w:r w:rsidRPr="00F536AD">
        <w:rPr>
          <w:sz w:val="28"/>
          <w:szCs w:val="28"/>
          <w:lang w:val="ru-RU"/>
        </w:rPr>
        <w:t>у</w:t>
      </w:r>
      <w:r w:rsidRPr="00F536AD">
        <w:rPr>
          <w:sz w:val="28"/>
          <w:szCs w:val="28"/>
        </w:rPr>
        <w:t xml:space="preserve"> (застройщик</w:t>
      </w:r>
      <w:r w:rsidRPr="00F536AD">
        <w:rPr>
          <w:sz w:val="28"/>
          <w:szCs w:val="28"/>
          <w:lang w:val="ru-RU"/>
        </w:rPr>
        <w:t>у</w:t>
      </w:r>
      <w:r w:rsidRPr="00F536AD">
        <w:rPr>
          <w:sz w:val="28"/>
          <w:szCs w:val="28"/>
        </w:rPr>
        <w:t>)</w:t>
      </w:r>
      <w:r w:rsidRPr="00F536AD">
        <w:rPr>
          <w:sz w:val="28"/>
          <w:szCs w:val="28"/>
          <w:lang w:val="ru-RU"/>
        </w:rPr>
        <w:t xml:space="preserve">, эти средства в форме </w:t>
      </w:r>
      <w:r w:rsidR="002F581C" w:rsidRPr="00F536AD">
        <w:rPr>
          <w:color w:val="000000"/>
          <w:sz w:val="28"/>
          <w:szCs w:val="28"/>
          <w:lang w:val="ru-RU"/>
        </w:rPr>
        <w:t>6</w:t>
      </w:r>
      <w:r w:rsidRPr="00F536AD">
        <w:rPr>
          <w:color w:val="000000"/>
          <w:sz w:val="28"/>
          <w:szCs w:val="28"/>
          <w:lang w:val="ru-RU"/>
        </w:rPr>
        <w:t>-ис (инвестиции) не отражают.</w:t>
      </w:r>
      <w:r w:rsidRPr="00F536AD">
        <w:rPr>
          <w:sz w:val="28"/>
          <w:szCs w:val="28"/>
        </w:rPr>
        <w:t xml:space="preserve"> </w:t>
      </w:r>
    </w:p>
    <w:p w:rsidR="00B9338E" w:rsidRDefault="00B9338E" w:rsidP="00296B24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 w:rsidRPr="00F536AD">
        <w:rPr>
          <w:sz w:val="28"/>
          <w:szCs w:val="28"/>
        </w:rPr>
        <w:t xml:space="preserve">Функции заказчика при строительстве объекта определены постановлением Министерства архитектуры и строительства Республики Беларусь от </w:t>
      </w:r>
      <w:r w:rsidR="00DC1244">
        <w:rPr>
          <w:sz w:val="28"/>
          <w:szCs w:val="28"/>
          <w:lang w:val="ru-RU"/>
        </w:rPr>
        <w:br/>
      </w:r>
      <w:r w:rsidRPr="00F536AD">
        <w:rPr>
          <w:sz w:val="28"/>
          <w:szCs w:val="28"/>
        </w:rPr>
        <w:t xml:space="preserve">4.02.2014 г. № 4 </w:t>
      </w:r>
      <w:r w:rsidRPr="00296B24">
        <w:rPr>
          <w:sz w:val="28"/>
          <w:szCs w:val="28"/>
          <w:lang w:val="ru-RU"/>
        </w:rPr>
        <w:t>«</w:t>
      </w:r>
      <w:r w:rsidR="00296B24" w:rsidRPr="00296B24">
        <w:rPr>
          <w:rFonts w:eastAsiaTheme="minorHAnsi"/>
          <w:noProof w:val="0"/>
          <w:sz w:val="28"/>
          <w:szCs w:val="28"/>
          <w:lang w:val="ru-RU" w:eastAsia="en-US"/>
        </w:rPr>
        <w:t>Об осуществлении деятельности заказчика, застройщика, руководителя (управляющего) проекта</w:t>
      </w:r>
      <w:r w:rsidRPr="00296B24">
        <w:rPr>
          <w:rFonts w:eastAsiaTheme="minorHAnsi"/>
          <w:noProof w:val="0"/>
          <w:sz w:val="28"/>
          <w:szCs w:val="28"/>
          <w:lang w:val="ru-RU" w:eastAsia="en-US"/>
        </w:rPr>
        <w:t xml:space="preserve">». </w:t>
      </w:r>
    </w:p>
    <w:p w:rsidR="001363F5" w:rsidRPr="00296B24" w:rsidRDefault="001363F5" w:rsidP="00296B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63F5" w:rsidRPr="00AD1967" w:rsidRDefault="006C2002" w:rsidP="001363F5">
      <w:pPr>
        <w:pStyle w:val="210"/>
        <w:spacing w:line="340" w:lineRule="exact"/>
        <w:ind w:firstLine="0"/>
        <w:rPr>
          <w:sz w:val="28"/>
          <w:szCs w:val="28"/>
          <w:lang w:val="ru-RU"/>
        </w:rPr>
      </w:pPr>
      <w:r w:rsidRPr="00AD1967">
        <w:rPr>
          <w:b/>
          <w:bCs/>
          <w:iCs/>
          <w:sz w:val="28"/>
          <w:szCs w:val="28"/>
          <w:u w:val="single"/>
          <w:lang w:val="ru-RU"/>
        </w:rPr>
        <w:t>Вопрос:</w:t>
      </w:r>
      <w:r w:rsidR="001363F5" w:rsidRPr="00AD1967">
        <w:rPr>
          <w:b/>
          <w:bCs/>
          <w:iCs/>
          <w:sz w:val="28"/>
          <w:szCs w:val="28"/>
          <w:lang w:val="ru-RU"/>
        </w:rPr>
        <w:t xml:space="preserve"> </w:t>
      </w:r>
      <w:r w:rsidR="001363F5" w:rsidRPr="00AD1967">
        <w:rPr>
          <w:bCs/>
          <w:i/>
          <w:iCs/>
          <w:sz w:val="28"/>
          <w:szCs w:val="28"/>
          <w:lang w:val="ru-RU"/>
        </w:rPr>
        <w:t>П</w:t>
      </w:r>
      <w:r w:rsidR="001363F5" w:rsidRPr="00AD1967">
        <w:rPr>
          <w:i/>
          <w:sz w:val="28"/>
          <w:szCs w:val="28"/>
          <w:lang w:val="ru-RU"/>
        </w:rPr>
        <w:t xml:space="preserve">ри приобретении объектов основных средств суммы НДС организацией не принимаются к вычету, а относятся на увеличение </w:t>
      </w:r>
      <w:r w:rsidR="001363F5" w:rsidRPr="00AD1967">
        <w:rPr>
          <w:i/>
          <w:sz w:val="28"/>
          <w:szCs w:val="28"/>
          <w:lang w:val="ru-RU"/>
        </w:rPr>
        <w:lastRenderedPageBreak/>
        <w:t xml:space="preserve">первоначальной стоимости этих объектов. Как в данном случае следует отражать объем инвестиций в основной капитал в государственной статистической отчетности по форме </w:t>
      </w:r>
      <w:r w:rsidR="001363F5" w:rsidRPr="00AD1967">
        <w:rPr>
          <w:i/>
          <w:color w:val="000000"/>
          <w:sz w:val="28"/>
          <w:szCs w:val="28"/>
          <w:lang w:val="ru-RU"/>
        </w:rPr>
        <w:t>6-ис (инвестиции)?</w:t>
      </w:r>
    </w:p>
    <w:p w:rsidR="006C2002" w:rsidRPr="00AD1967" w:rsidRDefault="006C2002" w:rsidP="001363F5">
      <w:pPr>
        <w:pStyle w:val="210"/>
        <w:suppressAutoHyphens w:val="0"/>
        <w:spacing w:line="320" w:lineRule="exact"/>
        <w:ind w:firstLine="0"/>
        <w:rPr>
          <w:sz w:val="28"/>
          <w:szCs w:val="28"/>
          <w:lang w:val="ru-RU"/>
        </w:rPr>
      </w:pPr>
      <w:r w:rsidRPr="00AD1967">
        <w:rPr>
          <w:b/>
          <w:color w:val="000000"/>
          <w:sz w:val="28"/>
          <w:szCs w:val="28"/>
          <w:u w:val="single"/>
          <w:lang w:val="ru-RU"/>
        </w:rPr>
        <w:t>Ответ:</w:t>
      </w:r>
      <w:r w:rsidR="001363F5" w:rsidRPr="00AD1967">
        <w:rPr>
          <w:b/>
          <w:color w:val="000000"/>
          <w:sz w:val="28"/>
          <w:szCs w:val="28"/>
          <w:u w:val="single"/>
          <w:lang w:val="ru-RU"/>
        </w:rPr>
        <w:t xml:space="preserve"> </w:t>
      </w:r>
      <w:r w:rsidRPr="00AD1967">
        <w:rPr>
          <w:sz w:val="28"/>
          <w:szCs w:val="28"/>
          <w:lang w:val="ru-RU"/>
        </w:rPr>
        <w:t xml:space="preserve">В соответствии с подпунктом 23.16 пункта 23 </w:t>
      </w:r>
      <w:r w:rsidR="00E17BF4" w:rsidRPr="00AD1967">
        <w:rPr>
          <w:sz w:val="28"/>
          <w:szCs w:val="28"/>
          <w:lang w:val="ru-RU"/>
        </w:rPr>
        <w:t xml:space="preserve">Указаний по заполнению в формах государственных статистических наблюдений статистических показателей по строительству и инвестициям в основной капитал, утвержденными </w:t>
      </w:r>
      <w:r w:rsidR="00AD1967" w:rsidRPr="0081225A">
        <w:rPr>
          <w:sz w:val="28"/>
          <w:szCs w:val="28"/>
          <w:lang w:val="ru-RU"/>
        </w:rPr>
        <w:t>постановлением</w:t>
      </w:r>
      <w:r w:rsidR="00AD1967" w:rsidRPr="00AD1967">
        <w:rPr>
          <w:sz w:val="28"/>
          <w:szCs w:val="28"/>
          <w:lang w:val="ru-RU"/>
        </w:rPr>
        <w:t xml:space="preserve"> </w:t>
      </w:r>
      <w:r w:rsidR="00E17BF4" w:rsidRPr="00AD1967">
        <w:rPr>
          <w:sz w:val="28"/>
          <w:szCs w:val="28"/>
          <w:lang w:val="ru-RU"/>
        </w:rPr>
        <w:t>Белстата от 08.07.2022 № 55</w:t>
      </w:r>
      <w:r w:rsidR="00BE73C7" w:rsidRPr="00AD1967">
        <w:rPr>
          <w:sz w:val="28"/>
          <w:szCs w:val="28"/>
          <w:lang w:val="ru-RU"/>
        </w:rPr>
        <w:t>,</w:t>
      </w:r>
      <w:r w:rsidRPr="00AD1967">
        <w:rPr>
          <w:sz w:val="28"/>
          <w:szCs w:val="28"/>
          <w:lang w:val="ru-RU"/>
        </w:rPr>
        <w:t xml:space="preserve"> в данные об инвестициях в основной капитал</w:t>
      </w:r>
      <w:r w:rsidRPr="00AD1967">
        <w:rPr>
          <w:b/>
          <w:sz w:val="28"/>
          <w:szCs w:val="28"/>
          <w:lang w:val="ru-RU"/>
        </w:rPr>
        <w:t xml:space="preserve"> </w:t>
      </w:r>
      <w:r w:rsidRPr="00AD1967">
        <w:rPr>
          <w:sz w:val="28"/>
          <w:szCs w:val="28"/>
          <w:lang w:val="ru-RU"/>
        </w:rPr>
        <w:t xml:space="preserve">не включаются суммы налога на добавленную стоимость (далее – НДС), если иное не предусмотрено законодательством. </w:t>
      </w:r>
    </w:p>
    <w:p w:rsidR="006C2002" w:rsidRPr="00AD1967" w:rsidRDefault="006C2002" w:rsidP="006C2002">
      <w:pPr>
        <w:autoSpaceDE w:val="0"/>
        <w:autoSpaceDN w:val="0"/>
        <w:adjustRightInd w:val="0"/>
        <w:ind w:firstLine="709"/>
        <w:jc w:val="both"/>
        <w:rPr>
          <w:rFonts w:eastAsia="Calibri"/>
          <w:noProof w:val="0"/>
          <w:sz w:val="28"/>
          <w:szCs w:val="28"/>
          <w:lang w:val="ru-RU" w:eastAsia="en-US"/>
        </w:rPr>
      </w:pPr>
      <w:r w:rsidRPr="00AD1967">
        <w:rPr>
          <w:noProof w:val="0"/>
          <w:sz w:val="28"/>
          <w:szCs w:val="28"/>
          <w:lang w:val="ru-RU"/>
        </w:rPr>
        <w:t>Основным нормативным правовым актом, регулирующим порядок исчисления и уплаты НДС является Налоговый кодекс Республики Беларусь (далее – НК).</w:t>
      </w:r>
      <w:r w:rsidRPr="00AD1967">
        <w:rPr>
          <w:rFonts w:eastAsia="Calibri"/>
          <w:noProof w:val="0"/>
          <w:sz w:val="28"/>
          <w:szCs w:val="28"/>
          <w:lang w:val="ru-RU" w:eastAsia="en-US"/>
        </w:rPr>
        <w:t xml:space="preserve"> Согласно </w:t>
      </w:r>
      <w:r w:rsidRPr="00AD1967">
        <w:rPr>
          <w:noProof w:val="0"/>
          <w:sz w:val="28"/>
          <w:szCs w:val="28"/>
          <w:lang w:val="ru-RU"/>
        </w:rPr>
        <w:t xml:space="preserve">пункту 11 статьи 132 и подпункту 24.3 статьи 133 НК </w:t>
      </w:r>
      <w:r w:rsidRPr="00AD1967">
        <w:rPr>
          <w:rFonts w:eastAsia="Calibri"/>
          <w:noProof w:val="0"/>
          <w:sz w:val="28"/>
          <w:szCs w:val="28"/>
          <w:lang w:val="ru-RU" w:eastAsia="en-US"/>
        </w:rPr>
        <w:t>организации вправе не принимать к вычету суммы НДС, а относить их на увеличение стоимости приобретенных товаров (работ, услуг), имущественных прав (включая основные средства).</w:t>
      </w:r>
    </w:p>
    <w:p w:rsidR="00DE2DE9" w:rsidRPr="00AD1967" w:rsidRDefault="006C2002" w:rsidP="00DE2DE9">
      <w:pPr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  <w:lang w:val="ru-RU"/>
        </w:rPr>
      </w:pPr>
      <w:r w:rsidRPr="00AD1967">
        <w:rPr>
          <w:noProof w:val="0"/>
          <w:sz w:val="28"/>
          <w:szCs w:val="28"/>
          <w:lang w:val="ru-RU"/>
        </w:rPr>
        <w:t>Таким образом,</w:t>
      </w:r>
      <w:r w:rsidR="00DE2DE9" w:rsidRPr="00AD1967">
        <w:rPr>
          <w:noProof w:val="0"/>
          <w:sz w:val="28"/>
          <w:szCs w:val="28"/>
          <w:lang w:val="ru-RU"/>
        </w:rPr>
        <w:t xml:space="preserve"> в данном случае</w:t>
      </w:r>
      <w:r w:rsidRPr="00AD1967">
        <w:rPr>
          <w:noProof w:val="0"/>
          <w:sz w:val="28"/>
          <w:szCs w:val="28"/>
          <w:lang w:val="ru-RU"/>
        </w:rPr>
        <w:t xml:space="preserve"> </w:t>
      </w:r>
      <w:r w:rsidR="00DE2DE9" w:rsidRPr="00AD1967">
        <w:rPr>
          <w:noProof w:val="0"/>
          <w:sz w:val="28"/>
          <w:szCs w:val="28"/>
          <w:lang w:val="ru-RU"/>
        </w:rPr>
        <w:t>суммы НДС в форме государственной статистической отчетности 6-ис (инвестиции) следует отражать в объеме инвестиций в основной капитал.</w:t>
      </w:r>
    </w:p>
    <w:p w:rsidR="006C2002" w:rsidRPr="00AD1967" w:rsidRDefault="006C2002" w:rsidP="00C16FEB">
      <w:pPr>
        <w:pStyle w:val="210"/>
        <w:suppressAutoHyphens w:val="0"/>
        <w:spacing w:line="320" w:lineRule="exact"/>
        <w:rPr>
          <w:b/>
          <w:bCs/>
          <w:iCs/>
          <w:sz w:val="28"/>
          <w:szCs w:val="28"/>
          <w:u w:val="single"/>
          <w:lang w:val="ru-RU"/>
        </w:rPr>
      </w:pPr>
    </w:p>
    <w:p w:rsidR="00AB2ABD" w:rsidRPr="00AD1967" w:rsidRDefault="00AB2ABD" w:rsidP="000F7995">
      <w:pPr>
        <w:pStyle w:val="210"/>
        <w:spacing w:line="340" w:lineRule="exact"/>
        <w:ind w:firstLine="0"/>
        <w:rPr>
          <w:i/>
          <w:sz w:val="28"/>
          <w:szCs w:val="28"/>
          <w:lang w:val="ru-RU"/>
        </w:rPr>
      </w:pPr>
      <w:r w:rsidRPr="00AD1967">
        <w:rPr>
          <w:b/>
          <w:bCs/>
          <w:iCs/>
          <w:sz w:val="28"/>
          <w:szCs w:val="28"/>
          <w:u w:val="single"/>
          <w:lang w:val="ru-RU"/>
        </w:rPr>
        <w:t>Вопрос:</w:t>
      </w:r>
      <w:r w:rsidR="0065006D" w:rsidRPr="00AD1967">
        <w:rPr>
          <w:b/>
          <w:bCs/>
          <w:iCs/>
          <w:sz w:val="28"/>
          <w:szCs w:val="28"/>
          <w:lang w:val="ru-RU"/>
        </w:rPr>
        <w:t xml:space="preserve">  </w:t>
      </w:r>
      <w:r w:rsidRPr="00AD1967">
        <w:rPr>
          <w:bCs/>
          <w:i/>
          <w:iCs/>
          <w:sz w:val="28"/>
          <w:szCs w:val="28"/>
          <w:lang w:val="ru-RU"/>
        </w:rPr>
        <w:t xml:space="preserve">Юридическое </w:t>
      </w:r>
      <w:r w:rsidRPr="00AD1967">
        <w:rPr>
          <w:i/>
          <w:sz w:val="28"/>
          <w:szCs w:val="28"/>
          <w:lang w:val="ru-RU"/>
        </w:rPr>
        <w:t xml:space="preserve">лицо осуществляет строительство объекта, который в дальнейшем будет передан его структурному подразделению-филиалу, </w:t>
      </w:r>
      <w:r w:rsidR="00F8779E" w:rsidRPr="00AD1967">
        <w:rPr>
          <w:i/>
          <w:sz w:val="28"/>
          <w:szCs w:val="28"/>
          <w:lang w:val="ru-RU"/>
        </w:rPr>
        <w:t>осуществляющему в соответствии с учетной политикой этого юридического лица ведение бухучета с определением финансового результата по своей деятельности и которому для совершения операций юридическим лицом открыт текущий (расчетный) банковский счет с предоставлением права распоряжаться денежными средствами на счете должностным лицам этого обособленного подразделения на основании доверенности</w:t>
      </w:r>
      <w:r w:rsidRPr="00AD1967">
        <w:rPr>
          <w:i/>
          <w:sz w:val="28"/>
          <w:szCs w:val="28"/>
          <w:lang w:val="ru-RU"/>
        </w:rPr>
        <w:t>. Кто в данном случае должен представлять отчетность по вложению инвестиций в основной капитал?</w:t>
      </w:r>
    </w:p>
    <w:p w:rsidR="00AB2ABD" w:rsidRPr="00F536AD" w:rsidRDefault="00AB2ABD" w:rsidP="000F7995">
      <w:pPr>
        <w:pStyle w:val="210"/>
        <w:spacing w:line="340" w:lineRule="exact"/>
        <w:ind w:firstLine="0"/>
        <w:rPr>
          <w:sz w:val="28"/>
          <w:szCs w:val="28"/>
          <w:lang w:val="ru-RU"/>
        </w:rPr>
      </w:pPr>
      <w:r w:rsidRPr="00F536AD">
        <w:rPr>
          <w:b/>
          <w:iCs/>
          <w:sz w:val="28"/>
          <w:szCs w:val="28"/>
          <w:u w:val="single"/>
          <w:lang w:val="ru-RU"/>
        </w:rPr>
        <w:t>Ответ:</w:t>
      </w:r>
      <w:r w:rsidRPr="00F536AD">
        <w:rPr>
          <w:iCs/>
          <w:sz w:val="28"/>
          <w:szCs w:val="28"/>
          <w:lang w:val="ru-RU"/>
        </w:rPr>
        <w:t xml:space="preserve"> </w:t>
      </w:r>
      <w:r w:rsidR="0065006D" w:rsidRPr="00F536AD">
        <w:rPr>
          <w:iCs/>
          <w:sz w:val="28"/>
          <w:szCs w:val="28"/>
          <w:lang w:val="ru-RU"/>
        </w:rPr>
        <w:t xml:space="preserve"> </w:t>
      </w:r>
      <w:r w:rsidRPr="00F536AD">
        <w:rPr>
          <w:iCs/>
          <w:sz w:val="28"/>
          <w:szCs w:val="28"/>
          <w:lang w:val="ru-RU"/>
        </w:rPr>
        <w:t>Форм</w:t>
      </w:r>
      <w:r w:rsidR="00DC13A3" w:rsidRPr="00F536AD">
        <w:rPr>
          <w:iCs/>
          <w:sz w:val="28"/>
          <w:szCs w:val="28"/>
          <w:lang w:val="ru-RU"/>
        </w:rPr>
        <w:t>у</w:t>
      </w:r>
      <w:r w:rsidRPr="00F536AD">
        <w:rPr>
          <w:iCs/>
          <w:sz w:val="28"/>
          <w:szCs w:val="28"/>
          <w:lang w:val="ru-RU"/>
        </w:rPr>
        <w:t xml:space="preserve"> г</w:t>
      </w:r>
      <w:r w:rsidRPr="00F536AD">
        <w:rPr>
          <w:sz w:val="28"/>
          <w:szCs w:val="28"/>
          <w:lang w:val="ru-RU"/>
        </w:rPr>
        <w:t xml:space="preserve">осударственной статистической отчетности </w:t>
      </w:r>
      <w:r w:rsidR="00DC13A3" w:rsidRPr="00F536AD">
        <w:rPr>
          <w:sz w:val="28"/>
          <w:szCs w:val="28"/>
          <w:lang w:val="ru-RU"/>
        </w:rPr>
        <w:t xml:space="preserve">6-ис (инвестиции) </w:t>
      </w:r>
      <w:r w:rsidRPr="00F536AD">
        <w:rPr>
          <w:sz w:val="28"/>
          <w:szCs w:val="28"/>
          <w:lang w:val="ru-RU"/>
        </w:rPr>
        <w:t>в органы государственной статистики представляют юридические лица, обособленные подразделения юридических лиц, осуществляющие инвестиционную деятельность по вложению инвестиций в основной капитал.</w:t>
      </w:r>
    </w:p>
    <w:p w:rsidR="00AB2ABD" w:rsidRPr="00F536AD" w:rsidRDefault="00AB2ABD" w:rsidP="000F7995">
      <w:pPr>
        <w:pStyle w:val="210"/>
        <w:spacing w:line="340" w:lineRule="exact"/>
        <w:rPr>
          <w:bCs/>
          <w:iCs/>
          <w:sz w:val="28"/>
          <w:szCs w:val="28"/>
          <w:lang w:val="ru-RU"/>
        </w:rPr>
      </w:pPr>
      <w:r w:rsidRPr="00F536AD">
        <w:rPr>
          <w:sz w:val="28"/>
          <w:szCs w:val="28"/>
          <w:lang w:val="ru-RU"/>
        </w:rPr>
        <w:t>При освоении инвестиций в основной капитал посредством строительной деятельности (возведение, реконструкция</w:t>
      </w:r>
      <w:r w:rsidR="003C7A82">
        <w:rPr>
          <w:sz w:val="28"/>
          <w:szCs w:val="28"/>
          <w:lang w:val="ru-RU"/>
        </w:rPr>
        <w:t xml:space="preserve">, </w:t>
      </w:r>
      <w:r w:rsidRPr="00F536AD">
        <w:rPr>
          <w:sz w:val="28"/>
          <w:szCs w:val="28"/>
          <w:lang w:val="ru-RU"/>
        </w:rPr>
        <w:t>модернизация, реставрация зданий и сооружений) ф</w:t>
      </w:r>
      <w:r w:rsidRPr="00F536AD">
        <w:rPr>
          <w:iCs/>
          <w:sz w:val="28"/>
          <w:szCs w:val="28"/>
          <w:lang w:val="ru-RU"/>
        </w:rPr>
        <w:t>орм</w:t>
      </w:r>
      <w:r w:rsidR="00DC13A3" w:rsidRPr="00F536AD">
        <w:rPr>
          <w:iCs/>
          <w:sz w:val="28"/>
          <w:szCs w:val="28"/>
          <w:lang w:val="ru-RU"/>
        </w:rPr>
        <w:t>у</w:t>
      </w:r>
      <w:r w:rsidRPr="00F536AD">
        <w:rPr>
          <w:iCs/>
          <w:sz w:val="28"/>
          <w:szCs w:val="28"/>
          <w:lang w:val="ru-RU"/>
        </w:rPr>
        <w:t xml:space="preserve"> г</w:t>
      </w:r>
      <w:r w:rsidRPr="00F536AD">
        <w:rPr>
          <w:sz w:val="28"/>
          <w:szCs w:val="28"/>
          <w:lang w:val="ru-RU"/>
        </w:rPr>
        <w:t xml:space="preserve">осударственной статистической отчетности </w:t>
      </w:r>
      <w:r w:rsidR="00DC13A3" w:rsidRPr="00F536AD">
        <w:rPr>
          <w:sz w:val="28"/>
          <w:szCs w:val="28"/>
          <w:lang w:val="ru-RU"/>
        </w:rPr>
        <w:br/>
        <w:t xml:space="preserve">6-ис (инвестиции) </w:t>
      </w:r>
      <w:r w:rsidRPr="00F536AD">
        <w:rPr>
          <w:sz w:val="28"/>
          <w:szCs w:val="28"/>
          <w:lang w:val="ru-RU"/>
        </w:rPr>
        <w:t xml:space="preserve">должны представлять организации-заказчики (застройщики), осуществляющие в соответствии с нормами </w:t>
      </w:r>
      <w:r w:rsidRPr="00F536AD">
        <w:rPr>
          <w:bCs/>
          <w:iCs/>
          <w:sz w:val="28"/>
          <w:szCs w:val="28"/>
          <w:lang w:val="ru-RU"/>
        </w:rPr>
        <w:t>законодательства организацию и ведение бухгалтерского учета по объекту строительства.</w:t>
      </w:r>
    </w:p>
    <w:p w:rsidR="00AB2ABD" w:rsidRPr="00F536AD" w:rsidRDefault="00AB2ABD" w:rsidP="000F7995">
      <w:pPr>
        <w:pStyle w:val="210"/>
        <w:spacing w:line="340" w:lineRule="exact"/>
        <w:rPr>
          <w:bCs/>
          <w:iCs/>
          <w:sz w:val="28"/>
          <w:szCs w:val="28"/>
          <w:lang w:val="ru-RU"/>
        </w:rPr>
      </w:pPr>
      <w:r w:rsidRPr="00F536AD">
        <w:rPr>
          <w:bCs/>
          <w:iCs/>
          <w:sz w:val="28"/>
          <w:szCs w:val="28"/>
          <w:lang w:val="ru-RU"/>
        </w:rPr>
        <w:t xml:space="preserve">Учитывая изложенное, данные о строительстве объекта, независимо от того, кто в дальнейшем будет осуществлять его эксплуатацию, в органы государственной статистики должно представлять юридическое </w:t>
      </w:r>
      <w:r w:rsidRPr="00F536AD">
        <w:rPr>
          <w:sz w:val="28"/>
          <w:szCs w:val="28"/>
          <w:lang w:val="ru-RU"/>
        </w:rPr>
        <w:t xml:space="preserve">лицо, непосредственно осуществляющее освоение средств </w:t>
      </w:r>
      <w:r w:rsidR="009C4D37" w:rsidRPr="00F536AD">
        <w:rPr>
          <w:sz w:val="28"/>
          <w:szCs w:val="28"/>
          <w:lang w:val="ru-RU"/>
        </w:rPr>
        <w:t>по</w:t>
      </w:r>
      <w:r w:rsidRPr="00F536AD">
        <w:rPr>
          <w:sz w:val="28"/>
          <w:szCs w:val="28"/>
          <w:lang w:val="ru-RU"/>
        </w:rPr>
        <w:t xml:space="preserve"> объект</w:t>
      </w:r>
      <w:r w:rsidR="009C4D37" w:rsidRPr="00F536AD">
        <w:rPr>
          <w:sz w:val="28"/>
          <w:szCs w:val="28"/>
          <w:lang w:val="ru-RU"/>
        </w:rPr>
        <w:t>у</w:t>
      </w:r>
      <w:r w:rsidRPr="00F536AD">
        <w:rPr>
          <w:sz w:val="28"/>
          <w:szCs w:val="28"/>
          <w:lang w:val="ru-RU"/>
        </w:rPr>
        <w:t xml:space="preserve"> строительства.</w:t>
      </w:r>
    </w:p>
    <w:p w:rsidR="00AB2ABD" w:rsidRPr="00F536AD" w:rsidRDefault="00AB2ABD" w:rsidP="00C16FEB">
      <w:pPr>
        <w:spacing w:line="320" w:lineRule="exact"/>
        <w:ind w:firstLine="709"/>
        <w:jc w:val="both"/>
        <w:rPr>
          <w:b/>
          <w:bCs/>
          <w:iCs/>
          <w:sz w:val="28"/>
          <w:szCs w:val="28"/>
          <w:u w:val="single"/>
          <w:lang w:val="ru-RU"/>
        </w:rPr>
      </w:pPr>
    </w:p>
    <w:p w:rsidR="00145B83" w:rsidRPr="00F536AD" w:rsidRDefault="00C46F6C" w:rsidP="000F7995">
      <w:pPr>
        <w:autoSpaceDE w:val="0"/>
        <w:autoSpaceDN w:val="0"/>
        <w:adjustRightInd w:val="0"/>
        <w:spacing w:line="340" w:lineRule="exact"/>
        <w:jc w:val="both"/>
        <w:rPr>
          <w:i/>
          <w:sz w:val="28"/>
          <w:szCs w:val="28"/>
        </w:rPr>
      </w:pPr>
      <w:r w:rsidRPr="00F536AD">
        <w:rPr>
          <w:b/>
          <w:sz w:val="28"/>
          <w:szCs w:val="28"/>
          <w:u w:val="single"/>
        </w:rPr>
        <w:t>Вопрос:</w:t>
      </w:r>
      <w:r w:rsidRPr="00F536AD">
        <w:rPr>
          <w:i/>
          <w:sz w:val="28"/>
          <w:szCs w:val="28"/>
        </w:rPr>
        <w:t xml:space="preserve"> </w:t>
      </w:r>
      <w:r w:rsidR="00145B83" w:rsidRPr="00F536AD">
        <w:rPr>
          <w:i/>
          <w:sz w:val="28"/>
          <w:szCs w:val="28"/>
        </w:rPr>
        <w:t>Каков порядок отражения в государственной статистической отчетности об использовании инвестиций в основной капитал затрат на пусконаладочные работы?</w:t>
      </w:r>
    </w:p>
    <w:p w:rsidR="00C46F6C" w:rsidRPr="00F536AD" w:rsidRDefault="00C46F6C" w:rsidP="000F7995">
      <w:pPr>
        <w:spacing w:line="340" w:lineRule="exact"/>
        <w:jc w:val="both"/>
        <w:rPr>
          <w:bCs/>
          <w:sz w:val="28"/>
          <w:szCs w:val="28"/>
          <w:u w:val="single"/>
        </w:rPr>
      </w:pPr>
      <w:r w:rsidRPr="00F536AD">
        <w:rPr>
          <w:b/>
          <w:sz w:val="28"/>
          <w:szCs w:val="28"/>
          <w:u w:val="single"/>
        </w:rPr>
        <w:t>Ответ:</w:t>
      </w:r>
      <w:r w:rsidRPr="00F536AD">
        <w:rPr>
          <w:sz w:val="28"/>
          <w:szCs w:val="28"/>
        </w:rPr>
        <w:t xml:space="preserve"> </w:t>
      </w:r>
      <w:r w:rsidRPr="00F536AD">
        <w:rPr>
          <w:bCs/>
          <w:sz w:val="28"/>
          <w:szCs w:val="28"/>
        </w:rPr>
        <w:t>Инвестиции в основной капитал представляют собой совокупность затрат, направляемых на приобретение, воспроизводство и создание новых основных средств.</w:t>
      </w:r>
    </w:p>
    <w:p w:rsidR="00C46F6C" w:rsidRPr="00F536AD" w:rsidRDefault="00C46F6C" w:rsidP="000F7995">
      <w:pPr>
        <w:spacing w:line="340" w:lineRule="exact"/>
        <w:ind w:firstLine="709"/>
        <w:jc w:val="both"/>
        <w:rPr>
          <w:sz w:val="28"/>
          <w:szCs w:val="28"/>
        </w:rPr>
      </w:pPr>
      <w:r w:rsidRPr="00F536AD">
        <w:rPr>
          <w:sz w:val="28"/>
          <w:szCs w:val="28"/>
        </w:rPr>
        <w:t>Основанием для отражения показателей по использованию инвестиций в основной капитал в государственной статистической отчетности являются данные бухгалтерского учета</w:t>
      </w:r>
      <w:r w:rsidR="00DC13A3" w:rsidRPr="00F536AD">
        <w:rPr>
          <w:sz w:val="28"/>
          <w:szCs w:val="28"/>
          <w:lang w:val="ru-RU"/>
        </w:rPr>
        <w:t>,</w:t>
      </w:r>
      <w:r w:rsidRPr="00F536AD">
        <w:rPr>
          <w:sz w:val="28"/>
          <w:szCs w:val="28"/>
        </w:rPr>
        <w:t xml:space="preserve"> первичных </w:t>
      </w:r>
      <w:r w:rsidRPr="00F536AD">
        <w:rPr>
          <w:sz w:val="28"/>
          <w:szCs w:val="28"/>
          <w:lang w:val="ru-RU"/>
        </w:rPr>
        <w:t xml:space="preserve">и иных </w:t>
      </w:r>
      <w:r w:rsidRPr="00F536AD">
        <w:rPr>
          <w:sz w:val="28"/>
          <w:szCs w:val="28"/>
        </w:rPr>
        <w:t>учетных документов, применяемых в организации.</w:t>
      </w:r>
    </w:p>
    <w:p w:rsidR="00C46F6C" w:rsidRPr="00F536AD" w:rsidRDefault="00C8782E" w:rsidP="000F7995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Таким образом</w:t>
      </w:r>
      <w:r w:rsidR="00C46F6C" w:rsidRPr="00F536AD">
        <w:rPr>
          <w:sz w:val="28"/>
          <w:szCs w:val="28"/>
        </w:rPr>
        <w:t>, если фактически произведенные затраты на выполнение пусконаладочных работ после ввода объекта в эксплуатацию в соответствии с нормами действующего законодательства учитываются организацией в составе вложений в долгосрочные активы, соответственно увеличивая первоначальную стоимость основного средства, то указанные затраты являются вложением инвестиций в основной капитал и отражаются в формах государственной статистической отчетности по инвестициям.</w:t>
      </w:r>
    </w:p>
    <w:p w:rsidR="00C46F6C" w:rsidRPr="00F536AD" w:rsidRDefault="00C46F6C" w:rsidP="000F7995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F536AD">
        <w:rPr>
          <w:sz w:val="28"/>
          <w:szCs w:val="28"/>
        </w:rPr>
        <w:t>Обращаем внимание на то, что в соответствии с методологией учета инвестиций в основной капитал затраты, связанные с деятельностью по установке и монтажу</w:t>
      </w:r>
      <w:r w:rsidRPr="00F536AD">
        <w:rPr>
          <w:sz w:val="28"/>
          <w:szCs w:val="28"/>
          <w:lang w:val="ru-RU"/>
        </w:rPr>
        <w:t xml:space="preserve"> </w:t>
      </w:r>
      <w:r w:rsidRPr="00F536AD">
        <w:rPr>
          <w:sz w:val="28"/>
          <w:szCs w:val="28"/>
        </w:rPr>
        <w:t>(включая пусконаладочные работы) технологического, энергетического,</w:t>
      </w:r>
      <w:r w:rsidRPr="00F536AD">
        <w:rPr>
          <w:sz w:val="28"/>
          <w:szCs w:val="28"/>
          <w:lang w:val="ru-RU"/>
        </w:rPr>
        <w:t xml:space="preserve"> </w:t>
      </w:r>
      <w:r w:rsidRPr="00F536AD">
        <w:rPr>
          <w:sz w:val="28"/>
          <w:szCs w:val="28"/>
        </w:rPr>
        <w:t>подъемно-транспортного, насосно-компрессорного и другого оборудования на месте его постоянной эксплуатации</w:t>
      </w:r>
      <w:r w:rsidRPr="00F536AD">
        <w:rPr>
          <w:sz w:val="28"/>
          <w:szCs w:val="28"/>
          <w:lang w:val="ru-RU"/>
        </w:rPr>
        <w:t xml:space="preserve">, </w:t>
      </w:r>
      <w:r w:rsidRPr="00F536AD">
        <w:rPr>
          <w:sz w:val="28"/>
          <w:szCs w:val="28"/>
        </w:rPr>
        <w:t>в форм</w:t>
      </w:r>
      <w:r w:rsidR="00DC13A3" w:rsidRPr="00F536AD">
        <w:rPr>
          <w:sz w:val="28"/>
          <w:szCs w:val="28"/>
          <w:lang w:val="ru-RU"/>
        </w:rPr>
        <w:t>е</w:t>
      </w:r>
      <w:r w:rsidRPr="00F536AD">
        <w:rPr>
          <w:sz w:val="28"/>
          <w:szCs w:val="28"/>
        </w:rPr>
        <w:t xml:space="preserve"> государственной статистической отчетности </w:t>
      </w:r>
      <w:r w:rsidR="00DC13A3" w:rsidRPr="00F536AD">
        <w:rPr>
          <w:sz w:val="28"/>
          <w:szCs w:val="28"/>
          <w:lang w:val="ru-RU"/>
        </w:rPr>
        <w:t xml:space="preserve">6-ис (инвестиции) </w:t>
      </w:r>
      <w:r w:rsidRPr="00F536AD">
        <w:rPr>
          <w:sz w:val="28"/>
          <w:szCs w:val="28"/>
        </w:rPr>
        <w:t>отражаются по строке 0222 «машины, оборудование, транспортные средства, инструмент, инвентарь» и выделяются отдельно по строке 0294 «работы по монтажу оборудования».</w:t>
      </w:r>
      <w:r w:rsidR="00DC13A3" w:rsidRPr="00F536AD">
        <w:rPr>
          <w:sz w:val="28"/>
          <w:szCs w:val="28"/>
          <w:lang w:val="ru-RU"/>
        </w:rPr>
        <w:t xml:space="preserve"> </w:t>
      </w:r>
      <w:r w:rsidR="00DC13A3" w:rsidRPr="00F536AD">
        <w:rPr>
          <w:sz w:val="28"/>
          <w:szCs w:val="28"/>
          <w:lang w:val="ru-RU"/>
        </w:rPr>
        <w:br/>
      </w:r>
      <w:r w:rsidRPr="00F536AD">
        <w:rPr>
          <w:sz w:val="28"/>
          <w:szCs w:val="28"/>
        </w:rPr>
        <w:t>По строке 0220 в составе строительно-монтажных работ отражаются монтажные и пусконаладочные работы, связанные с непосредственным процессом строительства зданий и сооружений, то есть работы по монтажу и пусконаладке строительных элементов и оборудования, несущих функциональную нагрузку в здани</w:t>
      </w:r>
      <w:r w:rsidR="00EF6EEE" w:rsidRPr="00F536AD">
        <w:rPr>
          <w:sz w:val="28"/>
          <w:szCs w:val="28"/>
          <w:lang w:val="ru-RU"/>
        </w:rPr>
        <w:t>ях</w:t>
      </w:r>
      <w:r w:rsidRPr="00F536AD">
        <w:rPr>
          <w:sz w:val="28"/>
          <w:szCs w:val="28"/>
        </w:rPr>
        <w:t xml:space="preserve"> </w:t>
      </w:r>
      <w:r w:rsidR="00EF6EEE" w:rsidRPr="00F536AD">
        <w:rPr>
          <w:sz w:val="28"/>
          <w:szCs w:val="28"/>
          <w:lang w:val="ru-RU"/>
        </w:rPr>
        <w:t xml:space="preserve">и </w:t>
      </w:r>
      <w:r w:rsidR="00EF6EEE" w:rsidRPr="00F536AD">
        <w:rPr>
          <w:sz w:val="28"/>
          <w:szCs w:val="28"/>
        </w:rPr>
        <w:t>на других строительных объектах и необходим</w:t>
      </w:r>
      <w:r w:rsidR="00EF6EEE" w:rsidRPr="00F536AD">
        <w:rPr>
          <w:sz w:val="28"/>
          <w:szCs w:val="28"/>
          <w:lang w:val="ru-RU"/>
        </w:rPr>
        <w:t>ых</w:t>
      </w:r>
      <w:r w:rsidR="00EF6EEE" w:rsidRPr="00F536AD">
        <w:rPr>
          <w:sz w:val="28"/>
          <w:szCs w:val="28"/>
        </w:rPr>
        <w:t xml:space="preserve"> для их эксплуатации, а также систем, обеспечивающих функционирование зданий и других строительных объектов, в том числе электрических, водопроводных систем, систем водо-, газоснабжения, канализации, систем отопления, вентиляции воздуха, лифтов, тепловой, звуковой и вибрационной изоляции, а также стоимость работ по монтажу и установке в зданиях и на других строительных объектах систем пожарной и охранной сигнализации, систем кондиционирования воздуха, а также другого оборудования, составляющего неотъемлемую часть зданий и сооружений</w:t>
      </w:r>
      <w:r w:rsidR="00EF6EEE" w:rsidRPr="00F536AD">
        <w:rPr>
          <w:sz w:val="28"/>
          <w:szCs w:val="28"/>
          <w:lang w:val="ru-RU"/>
        </w:rPr>
        <w:t>.</w:t>
      </w:r>
      <w:r w:rsidR="00EF6EEE" w:rsidRPr="00F536AD">
        <w:rPr>
          <w:sz w:val="28"/>
          <w:szCs w:val="28"/>
        </w:rPr>
        <w:t xml:space="preserve"> </w:t>
      </w:r>
    </w:p>
    <w:p w:rsidR="00EA3829" w:rsidRPr="00F536AD" w:rsidRDefault="00EA3829" w:rsidP="00C16FEB">
      <w:pPr>
        <w:ind w:firstLine="709"/>
        <w:jc w:val="both"/>
        <w:rPr>
          <w:b/>
          <w:bCs/>
          <w:i/>
          <w:iCs/>
          <w:sz w:val="28"/>
          <w:szCs w:val="28"/>
          <w:u w:val="single"/>
          <w:lang w:val="ru-RU"/>
        </w:rPr>
      </w:pPr>
    </w:p>
    <w:p w:rsidR="00EA3829" w:rsidRPr="00F536AD" w:rsidRDefault="00EA3829" w:rsidP="00C16FEB">
      <w:pPr>
        <w:pStyle w:val="ConsPlusNormal"/>
        <w:widowControl/>
        <w:spacing w:line="320" w:lineRule="exact"/>
        <w:ind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36AD">
        <w:rPr>
          <w:rFonts w:ascii="Times New Roman" w:hAnsi="Times New Roman" w:cs="Times New Roman"/>
          <w:b/>
          <w:sz w:val="28"/>
          <w:szCs w:val="28"/>
          <w:u w:val="single"/>
        </w:rPr>
        <w:t>Вопрос:</w:t>
      </w:r>
      <w:r w:rsidRPr="00F536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536AD">
        <w:rPr>
          <w:rFonts w:ascii="Times New Roman" w:hAnsi="Times New Roman" w:cs="Times New Roman"/>
          <w:i/>
          <w:color w:val="000000"/>
          <w:sz w:val="28"/>
          <w:szCs w:val="28"/>
        </w:rPr>
        <w:t>Организация приобрела объект незавершенного строительства для целей его достройки и дальнейшего использования. Должн</w:t>
      </w:r>
      <w:r w:rsidR="00566CD2" w:rsidRPr="00F536AD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F536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ли в данном случае</w:t>
      </w:r>
      <w:r w:rsidR="000F1B2D" w:rsidRPr="00F536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F1B2D" w:rsidRPr="00F536AD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организация </w:t>
      </w:r>
      <w:r w:rsidRPr="00F536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заполнять </w:t>
      </w:r>
      <w:r w:rsidR="003D4281" w:rsidRPr="00F536AD">
        <w:rPr>
          <w:rFonts w:ascii="Times New Roman" w:hAnsi="Times New Roman" w:cs="Times New Roman"/>
          <w:bCs/>
          <w:i/>
          <w:iCs/>
          <w:sz w:val="28"/>
          <w:szCs w:val="28"/>
        </w:rPr>
        <w:t>форм</w:t>
      </w:r>
      <w:r w:rsidR="00705CEF" w:rsidRPr="00F536AD">
        <w:rPr>
          <w:rFonts w:ascii="Times New Roman" w:hAnsi="Times New Roman" w:cs="Times New Roman"/>
          <w:bCs/>
          <w:i/>
          <w:iCs/>
          <w:sz w:val="28"/>
          <w:szCs w:val="28"/>
        </w:rPr>
        <w:t>у</w:t>
      </w:r>
      <w:r w:rsidR="003D4281" w:rsidRPr="00F536A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государственной статистической отчетности </w:t>
      </w:r>
      <w:r w:rsidR="00705CEF" w:rsidRPr="00F536AD">
        <w:rPr>
          <w:rFonts w:ascii="Times New Roman" w:hAnsi="Times New Roman" w:cs="Times New Roman"/>
          <w:bCs/>
          <w:i/>
          <w:iCs/>
          <w:sz w:val="28"/>
          <w:szCs w:val="28"/>
        </w:rPr>
        <w:t>6-ис (инвестиции)</w:t>
      </w:r>
      <w:r w:rsidRPr="00F536AD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p w:rsidR="00EA3829" w:rsidRPr="00567BF0" w:rsidRDefault="00EA3829" w:rsidP="000F7995">
      <w:pPr>
        <w:pStyle w:val="ConsPlusNormal"/>
        <w:widowControl/>
        <w:spacing w:line="3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36AD">
        <w:rPr>
          <w:rFonts w:ascii="Times New Roman" w:hAnsi="Times New Roman" w:cs="Times New Roman"/>
          <w:b/>
          <w:sz w:val="28"/>
          <w:szCs w:val="28"/>
          <w:u w:val="single"/>
        </w:rPr>
        <w:t>Ответ:</w:t>
      </w:r>
      <w:r w:rsidRPr="00F536AD">
        <w:rPr>
          <w:rFonts w:ascii="Times New Roman" w:hAnsi="Times New Roman" w:cs="Times New Roman"/>
          <w:sz w:val="28"/>
          <w:szCs w:val="28"/>
        </w:rPr>
        <w:t xml:space="preserve"> </w:t>
      </w:r>
      <w:r w:rsidR="009B4401" w:rsidRPr="00F536AD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Pr="00F536AD">
        <w:rPr>
          <w:rFonts w:ascii="Times New Roman" w:hAnsi="Times New Roman" w:cs="Times New Roman"/>
          <w:sz w:val="28"/>
          <w:szCs w:val="28"/>
        </w:rPr>
        <w:t>приобретен</w:t>
      </w:r>
      <w:r w:rsidR="009B4401" w:rsidRPr="00F536AD">
        <w:rPr>
          <w:rFonts w:ascii="Times New Roman" w:hAnsi="Times New Roman" w:cs="Times New Roman"/>
          <w:sz w:val="28"/>
          <w:szCs w:val="28"/>
        </w:rPr>
        <w:t>ие</w:t>
      </w:r>
      <w:r w:rsidRPr="00F536AD">
        <w:rPr>
          <w:rFonts w:ascii="Times New Roman" w:hAnsi="Times New Roman" w:cs="Times New Roman"/>
          <w:sz w:val="28"/>
          <w:szCs w:val="28"/>
        </w:rPr>
        <w:t xml:space="preserve"> организацией объекта</w:t>
      </w:r>
      <w:r w:rsidR="009B4401" w:rsidRPr="00F536AD">
        <w:rPr>
          <w:rFonts w:ascii="Times New Roman" w:hAnsi="Times New Roman" w:cs="Times New Roman"/>
          <w:sz w:val="28"/>
          <w:szCs w:val="28"/>
        </w:rPr>
        <w:t>,</w:t>
      </w:r>
      <w:r w:rsidRPr="00F536AD">
        <w:rPr>
          <w:rFonts w:ascii="Times New Roman" w:hAnsi="Times New Roman" w:cs="Times New Roman"/>
          <w:sz w:val="28"/>
          <w:szCs w:val="28"/>
        </w:rPr>
        <w:t xml:space="preserve"> не</w:t>
      </w:r>
      <w:r w:rsidR="009B4401" w:rsidRPr="00F536AD">
        <w:rPr>
          <w:rFonts w:ascii="Times New Roman" w:hAnsi="Times New Roman" w:cs="Times New Roman"/>
          <w:sz w:val="28"/>
          <w:szCs w:val="28"/>
        </w:rPr>
        <w:t xml:space="preserve"> </w:t>
      </w:r>
      <w:r w:rsidRPr="00F536AD">
        <w:rPr>
          <w:rFonts w:ascii="Times New Roman" w:hAnsi="Times New Roman" w:cs="Times New Roman"/>
          <w:sz w:val="28"/>
          <w:szCs w:val="28"/>
        </w:rPr>
        <w:t>завершенного строительств</w:t>
      </w:r>
      <w:r w:rsidR="009B4401" w:rsidRPr="00F536AD">
        <w:rPr>
          <w:rFonts w:ascii="Times New Roman" w:hAnsi="Times New Roman" w:cs="Times New Roman"/>
          <w:sz w:val="28"/>
          <w:szCs w:val="28"/>
        </w:rPr>
        <w:t>ом,</w:t>
      </w:r>
      <w:r w:rsidRPr="00F536AD">
        <w:rPr>
          <w:rFonts w:ascii="Times New Roman" w:hAnsi="Times New Roman" w:cs="Times New Roman"/>
          <w:sz w:val="28"/>
          <w:szCs w:val="28"/>
        </w:rPr>
        <w:t xml:space="preserve"> </w:t>
      </w:r>
      <w:r w:rsidR="003D4281" w:rsidRPr="00F536AD">
        <w:rPr>
          <w:rFonts w:ascii="Times New Roman" w:hAnsi="Times New Roman" w:cs="Times New Roman"/>
          <w:sz w:val="28"/>
          <w:szCs w:val="28"/>
        </w:rPr>
        <w:t xml:space="preserve">в </w:t>
      </w:r>
      <w:r w:rsidR="003D4281" w:rsidRPr="00F536AD">
        <w:rPr>
          <w:rFonts w:ascii="Times New Roman" w:hAnsi="Times New Roman" w:cs="Times New Roman"/>
          <w:bCs/>
          <w:iCs/>
          <w:sz w:val="28"/>
          <w:szCs w:val="28"/>
        </w:rPr>
        <w:t>форм</w:t>
      </w:r>
      <w:r w:rsidR="00705CEF" w:rsidRPr="00F536AD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3D4281" w:rsidRPr="00F536AD">
        <w:rPr>
          <w:rFonts w:ascii="Times New Roman" w:hAnsi="Times New Roman" w:cs="Times New Roman"/>
          <w:bCs/>
          <w:iCs/>
          <w:sz w:val="28"/>
          <w:szCs w:val="28"/>
        </w:rPr>
        <w:t xml:space="preserve"> государственной статистической отчетности </w:t>
      </w:r>
      <w:r w:rsidR="00705CEF" w:rsidRPr="00F536AD">
        <w:rPr>
          <w:rFonts w:ascii="Times New Roman" w:hAnsi="Times New Roman" w:cs="Times New Roman"/>
          <w:bCs/>
          <w:iCs/>
          <w:sz w:val="28"/>
          <w:szCs w:val="28"/>
        </w:rPr>
        <w:br/>
        <w:t>6-ис (инвестиции)</w:t>
      </w:r>
      <w:r w:rsidR="003D4281" w:rsidRPr="00F536A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536AD">
        <w:rPr>
          <w:rFonts w:ascii="Times New Roman" w:hAnsi="Times New Roman" w:cs="Times New Roman"/>
          <w:sz w:val="28"/>
          <w:szCs w:val="28"/>
        </w:rPr>
        <w:t>не отража</w:t>
      </w:r>
      <w:r w:rsidR="00643E78" w:rsidRPr="00F536AD">
        <w:rPr>
          <w:rFonts w:ascii="Times New Roman" w:hAnsi="Times New Roman" w:cs="Times New Roman"/>
          <w:sz w:val="28"/>
          <w:szCs w:val="28"/>
        </w:rPr>
        <w:t>ю</w:t>
      </w:r>
      <w:r w:rsidRPr="00F536AD">
        <w:rPr>
          <w:rFonts w:ascii="Times New Roman" w:hAnsi="Times New Roman" w:cs="Times New Roman"/>
          <w:sz w:val="28"/>
          <w:szCs w:val="28"/>
        </w:rPr>
        <w:t xml:space="preserve">тся. </w:t>
      </w:r>
      <w:r w:rsidR="003D4281" w:rsidRPr="00F536AD">
        <w:rPr>
          <w:rFonts w:ascii="Times New Roman" w:hAnsi="Times New Roman" w:cs="Times New Roman"/>
          <w:sz w:val="28"/>
          <w:szCs w:val="28"/>
        </w:rPr>
        <w:t>Вместе с тем, в</w:t>
      </w:r>
      <w:r w:rsidRPr="00F536AD">
        <w:rPr>
          <w:rFonts w:ascii="Times New Roman" w:hAnsi="Times New Roman" w:cs="Times New Roman"/>
          <w:sz w:val="28"/>
          <w:szCs w:val="28"/>
        </w:rPr>
        <w:t xml:space="preserve"> случае если в дальнейшем организация будет завершать строительство объекта и при этом выполнять функции заказчика</w:t>
      </w:r>
      <w:r w:rsidR="003D4281" w:rsidRPr="00F536AD">
        <w:rPr>
          <w:rFonts w:ascii="Times New Roman" w:hAnsi="Times New Roman" w:cs="Times New Roman"/>
          <w:sz w:val="28"/>
          <w:szCs w:val="28"/>
        </w:rPr>
        <w:t xml:space="preserve"> (застройщика)</w:t>
      </w:r>
      <w:r w:rsidRPr="00F536AD">
        <w:rPr>
          <w:rFonts w:ascii="Times New Roman" w:hAnsi="Times New Roman" w:cs="Times New Roman"/>
          <w:sz w:val="28"/>
          <w:szCs w:val="28"/>
        </w:rPr>
        <w:t xml:space="preserve"> по его строительству, то в объеме инвестиций в основной капитал </w:t>
      </w:r>
      <w:r w:rsidR="003D4281" w:rsidRPr="00F536AD">
        <w:rPr>
          <w:rFonts w:ascii="Times New Roman" w:hAnsi="Times New Roman" w:cs="Times New Roman"/>
          <w:sz w:val="28"/>
          <w:szCs w:val="28"/>
        </w:rPr>
        <w:t>в форм</w:t>
      </w:r>
      <w:r w:rsidR="00705CEF" w:rsidRPr="00F536AD">
        <w:rPr>
          <w:rFonts w:ascii="Times New Roman" w:hAnsi="Times New Roman" w:cs="Times New Roman"/>
          <w:sz w:val="28"/>
          <w:szCs w:val="28"/>
        </w:rPr>
        <w:t>е</w:t>
      </w:r>
      <w:r w:rsidR="003D4281" w:rsidRPr="00F536AD">
        <w:rPr>
          <w:rFonts w:ascii="Times New Roman" w:hAnsi="Times New Roman" w:cs="Times New Roman"/>
          <w:sz w:val="28"/>
          <w:szCs w:val="28"/>
        </w:rPr>
        <w:t xml:space="preserve"> </w:t>
      </w:r>
      <w:r w:rsidR="003D4281" w:rsidRPr="00F536AD">
        <w:rPr>
          <w:rFonts w:ascii="Times New Roman" w:hAnsi="Times New Roman" w:cs="Times New Roman"/>
          <w:bCs/>
          <w:iCs/>
          <w:sz w:val="28"/>
          <w:szCs w:val="28"/>
        </w:rPr>
        <w:t>статистической отчетности по инвестициям</w:t>
      </w:r>
      <w:r w:rsidR="003D4281" w:rsidRPr="00F536AD">
        <w:rPr>
          <w:rFonts w:ascii="Times New Roman" w:hAnsi="Times New Roman" w:cs="Times New Roman"/>
          <w:sz w:val="28"/>
          <w:szCs w:val="28"/>
        </w:rPr>
        <w:t xml:space="preserve"> </w:t>
      </w:r>
      <w:r w:rsidR="009B4401" w:rsidRPr="00F536AD">
        <w:rPr>
          <w:rFonts w:ascii="Times New Roman" w:hAnsi="Times New Roman" w:cs="Times New Roman"/>
          <w:sz w:val="28"/>
          <w:szCs w:val="28"/>
        </w:rPr>
        <w:t>организацией</w:t>
      </w:r>
      <w:r w:rsidR="00536DFB" w:rsidRPr="00F536AD">
        <w:rPr>
          <w:rFonts w:ascii="Times New Roman" w:hAnsi="Times New Roman" w:cs="Times New Roman"/>
          <w:sz w:val="28"/>
          <w:szCs w:val="28"/>
        </w:rPr>
        <w:t xml:space="preserve">-заказчиком (застройщиком) </w:t>
      </w:r>
      <w:r w:rsidRPr="00F536AD">
        <w:rPr>
          <w:rFonts w:ascii="Times New Roman" w:hAnsi="Times New Roman" w:cs="Times New Roman"/>
          <w:sz w:val="28"/>
          <w:szCs w:val="28"/>
        </w:rPr>
        <w:t xml:space="preserve">отражаются средства, фактически использованные на завершение процесса строительства </w:t>
      </w:r>
      <w:r w:rsidR="003D4281" w:rsidRPr="00F536AD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F536AD">
        <w:rPr>
          <w:rFonts w:ascii="Times New Roman" w:hAnsi="Times New Roman" w:cs="Times New Roman"/>
          <w:sz w:val="28"/>
          <w:szCs w:val="28"/>
        </w:rPr>
        <w:t>объекта.</w:t>
      </w:r>
    </w:p>
    <w:p w:rsidR="00C16FEB" w:rsidRPr="00567BF0" w:rsidRDefault="00C16FEB" w:rsidP="00C16FEB">
      <w:pPr>
        <w:pStyle w:val="ConsPlusNormal"/>
        <w:widowControl/>
        <w:spacing w:line="32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3829" w:rsidRPr="00F536AD" w:rsidRDefault="00EA3829" w:rsidP="000F7995">
      <w:pPr>
        <w:spacing w:line="340" w:lineRule="exact"/>
        <w:jc w:val="both"/>
        <w:rPr>
          <w:color w:val="000000"/>
          <w:sz w:val="28"/>
          <w:szCs w:val="28"/>
        </w:rPr>
      </w:pPr>
      <w:r w:rsidRPr="00F536AD">
        <w:rPr>
          <w:b/>
          <w:color w:val="000000"/>
          <w:sz w:val="28"/>
          <w:szCs w:val="28"/>
          <w:u w:val="single"/>
        </w:rPr>
        <w:t>Вопрос:</w:t>
      </w:r>
      <w:r w:rsidRPr="00F536AD">
        <w:rPr>
          <w:color w:val="000000"/>
          <w:sz w:val="28"/>
          <w:szCs w:val="28"/>
        </w:rPr>
        <w:t xml:space="preserve"> </w:t>
      </w:r>
      <w:r w:rsidRPr="00F536AD">
        <w:rPr>
          <w:i/>
          <w:color w:val="000000"/>
          <w:sz w:val="28"/>
          <w:szCs w:val="28"/>
        </w:rPr>
        <w:t xml:space="preserve">Организация приобрела для осуществления деятельности по грузоперевозкам бывшие в эксплуатации грузовые автомобили иностранного производства. Должна ли организация </w:t>
      </w:r>
      <w:r w:rsidRPr="00F536AD">
        <w:rPr>
          <w:i/>
          <w:color w:val="000000"/>
          <w:sz w:val="28"/>
          <w:szCs w:val="28"/>
          <w:lang w:val="ru-RU"/>
        </w:rPr>
        <w:t>включать</w:t>
      </w:r>
      <w:r w:rsidRPr="00F536AD">
        <w:rPr>
          <w:i/>
          <w:color w:val="000000"/>
          <w:sz w:val="28"/>
          <w:szCs w:val="28"/>
        </w:rPr>
        <w:t xml:space="preserve"> затраты на приобретение данных транспортных средств в </w:t>
      </w:r>
      <w:r w:rsidRPr="00F536AD">
        <w:rPr>
          <w:i/>
          <w:color w:val="000000"/>
          <w:sz w:val="28"/>
          <w:szCs w:val="28"/>
          <w:lang w:val="ru-RU"/>
        </w:rPr>
        <w:t xml:space="preserve">объем </w:t>
      </w:r>
      <w:r w:rsidRPr="00F536AD">
        <w:rPr>
          <w:i/>
          <w:color w:val="000000"/>
          <w:sz w:val="28"/>
          <w:szCs w:val="28"/>
        </w:rPr>
        <w:t>инвестиций в основной капитал?</w:t>
      </w:r>
    </w:p>
    <w:p w:rsidR="00EA3829" w:rsidRPr="00F536AD" w:rsidRDefault="00EA3829" w:rsidP="000F7995">
      <w:pPr>
        <w:spacing w:line="340" w:lineRule="exact"/>
        <w:jc w:val="both"/>
        <w:rPr>
          <w:color w:val="000000"/>
          <w:sz w:val="28"/>
          <w:szCs w:val="28"/>
          <w:lang w:val="ru-RU"/>
        </w:rPr>
      </w:pPr>
      <w:r w:rsidRPr="00F536AD">
        <w:rPr>
          <w:b/>
          <w:color w:val="000000"/>
          <w:sz w:val="28"/>
          <w:szCs w:val="28"/>
          <w:u w:val="single"/>
        </w:rPr>
        <w:t>Ответ:</w:t>
      </w:r>
      <w:r w:rsidRPr="00F536AD">
        <w:rPr>
          <w:i/>
          <w:color w:val="000000"/>
          <w:sz w:val="28"/>
          <w:szCs w:val="28"/>
        </w:rPr>
        <w:t xml:space="preserve"> </w:t>
      </w:r>
      <w:r w:rsidRPr="00F536AD">
        <w:rPr>
          <w:color w:val="000000"/>
          <w:sz w:val="28"/>
          <w:szCs w:val="28"/>
        </w:rPr>
        <w:t xml:space="preserve">В </w:t>
      </w:r>
      <w:r w:rsidRPr="00F536AD">
        <w:rPr>
          <w:color w:val="000000"/>
          <w:sz w:val="28"/>
          <w:szCs w:val="28"/>
          <w:lang w:val="ru-RU"/>
        </w:rPr>
        <w:t xml:space="preserve">объеме </w:t>
      </w:r>
      <w:r w:rsidRPr="00F536AD">
        <w:rPr>
          <w:color w:val="000000"/>
          <w:sz w:val="28"/>
          <w:szCs w:val="28"/>
        </w:rPr>
        <w:t>инвестиций в основной капитал не отражается стоимость приобретенных машин</w:t>
      </w:r>
      <w:r w:rsidRPr="00F536AD">
        <w:rPr>
          <w:color w:val="000000"/>
          <w:sz w:val="28"/>
          <w:szCs w:val="28"/>
          <w:lang w:val="ru-RU"/>
        </w:rPr>
        <w:t>,</w:t>
      </w:r>
      <w:r w:rsidRPr="00F536AD">
        <w:rPr>
          <w:color w:val="000000"/>
          <w:sz w:val="28"/>
          <w:szCs w:val="28"/>
        </w:rPr>
        <w:t xml:space="preserve"> оборудования, транспортных средств, инструмента и инвентаря, числившихс</w:t>
      </w:r>
      <w:r w:rsidR="00F71581" w:rsidRPr="00F536AD">
        <w:rPr>
          <w:color w:val="000000"/>
          <w:sz w:val="28"/>
          <w:szCs w:val="28"/>
          <w:lang w:val="ru-RU"/>
        </w:rPr>
        <w:t>я ранее в составе основных средств</w:t>
      </w:r>
      <w:r w:rsidR="00F71581" w:rsidRPr="00F536AD">
        <w:rPr>
          <w:sz w:val="28"/>
          <w:szCs w:val="28"/>
        </w:rPr>
        <w:t xml:space="preserve"> других организаций Республики Беларусь, а также бывших в употреблении у физических лиц (кроме поступивших по импорту основных средств).</w:t>
      </w:r>
      <w:r w:rsidRPr="00F536AD">
        <w:rPr>
          <w:color w:val="000000"/>
          <w:sz w:val="28"/>
          <w:szCs w:val="28"/>
        </w:rPr>
        <w:t xml:space="preserve"> </w:t>
      </w:r>
    </w:p>
    <w:p w:rsidR="00EA3829" w:rsidRPr="00F536AD" w:rsidRDefault="00EA3829" w:rsidP="000F7995">
      <w:pPr>
        <w:spacing w:line="340" w:lineRule="exact"/>
        <w:ind w:firstLine="709"/>
        <w:jc w:val="both"/>
        <w:rPr>
          <w:color w:val="000000"/>
          <w:sz w:val="28"/>
          <w:szCs w:val="28"/>
          <w:lang w:val="ru-RU"/>
        </w:rPr>
      </w:pPr>
      <w:r w:rsidRPr="00F536AD">
        <w:rPr>
          <w:color w:val="000000"/>
          <w:sz w:val="28"/>
          <w:szCs w:val="28"/>
          <w:lang w:val="ru-RU"/>
        </w:rPr>
        <w:t>Поэтому, е</w:t>
      </w:r>
      <w:r w:rsidRPr="00F536AD">
        <w:rPr>
          <w:color w:val="000000"/>
          <w:sz w:val="28"/>
          <w:szCs w:val="28"/>
        </w:rPr>
        <w:t xml:space="preserve">сли приобретаемые организацией </w:t>
      </w:r>
      <w:r w:rsidRPr="00F536AD">
        <w:rPr>
          <w:color w:val="000000"/>
          <w:sz w:val="28"/>
          <w:szCs w:val="28"/>
          <w:lang w:val="ru-RU"/>
        </w:rPr>
        <w:t xml:space="preserve">грузовые автомобили </w:t>
      </w:r>
      <w:r w:rsidRPr="00F536AD">
        <w:rPr>
          <w:color w:val="000000"/>
          <w:sz w:val="28"/>
          <w:szCs w:val="28"/>
        </w:rPr>
        <w:t xml:space="preserve"> числились ранее на балансе организации-резидента Республики Беларусь, </w:t>
      </w:r>
      <w:r w:rsidR="00C93C71" w:rsidRPr="00F536AD">
        <w:rPr>
          <w:sz w:val="28"/>
          <w:szCs w:val="28"/>
        </w:rPr>
        <w:t>а также бы</w:t>
      </w:r>
      <w:r w:rsidR="00313E23" w:rsidRPr="00F536AD">
        <w:rPr>
          <w:sz w:val="28"/>
          <w:szCs w:val="28"/>
          <w:lang w:val="ru-RU"/>
        </w:rPr>
        <w:t>л</w:t>
      </w:r>
      <w:r w:rsidR="001C2B5A" w:rsidRPr="00F536AD">
        <w:rPr>
          <w:sz w:val="28"/>
          <w:szCs w:val="28"/>
          <w:lang w:val="ru-RU"/>
        </w:rPr>
        <w:t>и</w:t>
      </w:r>
      <w:r w:rsidR="00C93C71" w:rsidRPr="00F536AD">
        <w:rPr>
          <w:sz w:val="28"/>
          <w:szCs w:val="28"/>
        </w:rPr>
        <w:t xml:space="preserve"> в употреблении у физическ</w:t>
      </w:r>
      <w:r w:rsidR="001C2B5A" w:rsidRPr="00F536AD">
        <w:rPr>
          <w:sz w:val="28"/>
          <w:szCs w:val="28"/>
          <w:lang w:val="ru-RU"/>
        </w:rPr>
        <w:t>ого</w:t>
      </w:r>
      <w:r w:rsidR="00C93C71" w:rsidRPr="00F536AD">
        <w:rPr>
          <w:sz w:val="28"/>
          <w:szCs w:val="28"/>
        </w:rPr>
        <w:t xml:space="preserve"> лиц</w:t>
      </w:r>
      <w:r w:rsidR="001C2B5A" w:rsidRPr="00F536AD">
        <w:rPr>
          <w:sz w:val="28"/>
          <w:szCs w:val="28"/>
          <w:lang w:val="ru-RU"/>
        </w:rPr>
        <w:t>а</w:t>
      </w:r>
      <w:r w:rsidR="00313E23" w:rsidRPr="00F536AD">
        <w:rPr>
          <w:color w:val="000000"/>
          <w:sz w:val="28"/>
          <w:szCs w:val="28"/>
        </w:rPr>
        <w:t>-резидента Республики Беларусь</w:t>
      </w:r>
      <w:r w:rsidR="00C93C71" w:rsidRPr="00F536AD">
        <w:rPr>
          <w:sz w:val="28"/>
          <w:szCs w:val="28"/>
          <w:lang w:val="ru-RU"/>
        </w:rPr>
        <w:t>,</w:t>
      </w:r>
      <w:r w:rsidR="00C93C71" w:rsidRPr="00F536AD">
        <w:rPr>
          <w:sz w:val="28"/>
          <w:szCs w:val="28"/>
        </w:rPr>
        <w:t xml:space="preserve"> </w:t>
      </w:r>
      <w:r w:rsidRPr="00F536AD">
        <w:rPr>
          <w:color w:val="000000"/>
          <w:sz w:val="28"/>
          <w:szCs w:val="28"/>
        </w:rPr>
        <w:t>то их стоимость не включается в объем инвестиций</w:t>
      </w:r>
      <w:r w:rsidRPr="00F536AD">
        <w:rPr>
          <w:color w:val="000000"/>
          <w:sz w:val="28"/>
          <w:szCs w:val="28"/>
          <w:lang w:val="ru-RU"/>
        </w:rPr>
        <w:t xml:space="preserve"> в основной капитал</w:t>
      </w:r>
      <w:r w:rsidRPr="00F536AD">
        <w:rPr>
          <w:color w:val="000000"/>
          <w:sz w:val="28"/>
          <w:szCs w:val="28"/>
        </w:rPr>
        <w:t>.</w:t>
      </w:r>
    </w:p>
    <w:p w:rsidR="00DE4887" w:rsidRPr="00F536AD" w:rsidRDefault="00DE4887" w:rsidP="00C16FEB">
      <w:pPr>
        <w:pStyle w:val="ConsPlusNormal"/>
        <w:widowControl/>
        <w:spacing w:line="32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1E33F6" w:rsidRPr="00F536AD" w:rsidRDefault="00DE4887" w:rsidP="000F7995">
      <w:pPr>
        <w:spacing w:line="340" w:lineRule="exact"/>
        <w:jc w:val="both"/>
        <w:rPr>
          <w:bCs/>
          <w:i/>
          <w:iCs/>
          <w:sz w:val="28"/>
          <w:szCs w:val="28"/>
        </w:rPr>
      </w:pPr>
      <w:r w:rsidRPr="00F536AD">
        <w:rPr>
          <w:b/>
          <w:color w:val="000000"/>
          <w:sz w:val="28"/>
          <w:szCs w:val="28"/>
          <w:u w:val="single"/>
        </w:rPr>
        <w:t>Вопрос:</w:t>
      </w:r>
      <w:r w:rsidRPr="00F536AD">
        <w:rPr>
          <w:color w:val="000000"/>
          <w:sz w:val="28"/>
          <w:szCs w:val="28"/>
        </w:rPr>
        <w:t xml:space="preserve"> </w:t>
      </w:r>
      <w:r w:rsidRPr="00F536AD">
        <w:rPr>
          <w:i/>
          <w:color w:val="000000"/>
          <w:sz w:val="28"/>
          <w:szCs w:val="28"/>
        </w:rPr>
        <w:t xml:space="preserve">Организация </w:t>
      </w:r>
      <w:r w:rsidR="00051C94" w:rsidRPr="00F536AD">
        <w:rPr>
          <w:i/>
          <w:color w:val="000000"/>
          <w:sz w:val="28"/>
          <w:szCs w:val="28"/>
          <w:lang w:val="ru-RU"/>
        </w:rPr>
        <w:t xml:space="preserve">заключила договор на изготовление и монтаж станка с индивидуальным предпринимателем. </w:t>
      </w:r>
      <w:r w:rsidR="001E33F6" w:rsidRPr="00F536AD">
        <w:rPr>
          <w:bCs/>
          <w:i/>
          <w:iCs/>
          <w:sz w:val="28"/>
          <w:szCs w:val="28"/>
          <w:lang w:val="ru-RU"/>
        </w:rPr>
        <w:t>Как правильно отразить данные затраты по технологической структуре инве</w:t>
      </w:r>
      <w:r w:rsidR="001E33F6" w:rsidRPr="00F536AD">
        <w:rPr>
          <w:bCs/>
          <w:i/>
          <w:iCs/>
          <w:sz w:val="28"/>
          <w:szCs w:val="28"/>
          <w:lang w:val="en-US"/>
        </w:rPr>
        <w:t>c</w:t>
      </w:r>
      <w:r w:rsidR="001E33F6" w:rsidRPr="00F536AD">
        <w:rPr>
          <w:bCs/>
          <w:i/>
          <w:iCs/>
          <w:sz w:val="28"/>
          <w:szCs w:val="28"/>
          <w:lang w:val="ru-RU"/>
        </w:rPr>
        <w:t xml:space="preserve">тиций в основной капитал? </w:t>
      </w:r>
    </w:p>
    <w:p w:rsidR="00EE31A2" w:rsidRPr="00F536AD" w:rsidRDefault="00DE4887" w:rsidP="000F7995">
      <w:pPr>
        <w:spacing w:line="340" w:lineRule="exact"/>
        <w:jc w:val="both"/>
        <w:rPr>
          <w:sz w:val="28"/>
          <w:szCs w:val="28"/>
        </w:rPr>
      </w:pPr>
      <w:r w:rsidRPr="00F536AD">
        <w:rPr>
          <w:b/>
          <w:color w:val="000000"/>
          <w:sz w:val="28"/>
          <w:szCs w:val="28"/>
          <w:u w:val="single"/>
        </w:rPr>
        <w:t>Ответ:</w:t>
      </w:r>
      <w:r w:rsidR="00B13CA7" w:rsidRPr="00F536AD">
        <w:rPr>
          <w:i/>
          <w:color w:val="000000"/>
          <w:sz w:val="28"/>
          <w:szCs w:val="28"/>
          <w:lang w:val="en-US"/>
        </w:rPr>
        <w:t> </w:t>
      </w:r>
      <w:r w:rsidR="00EE31A2" w:rsidRPr="00F536AD">
        <w:rPr>
          <w:rFonts w:eastAsia="Calibri"/>
          <w:sz w:val="28"/>
          <w:szCs w:val="28"/>
        </w:rPr>
        <w:t>Освоенный объем инвестиций в форм</w:t>
      </w:r>
      <w:r w:rsidR="001E33F6" w:rsidRPr="00F536AD">
        <w:rPr>
          <w:rFonts w:eastAsia="Calibri"/>
          <w:sz w:val="28"/>
          <w:szCs w:val="28"/>
          <w:lang w:val="ru-RU"/>
        </w:rPr>
        <w:t>е</w:t>
      </w:r>
      <w:r w:rsidR="00EE31A2" w:rsidRPr="00F536AD">
        <w:rPr>
          <w:rFonts w:eastAsia="Calibri"/>
          <w:sz w:val="28"/>
          <w:szCs w:val="28"/>
        </w:rPr>
        <w:t xml:space="preserve"> государственной статистической отчетности 6-ис (инвестиции) распределяется по технологической структуре, как затраты на строительно-монтажные работы, работы по монтажу оборудования, затраты на приобретение оборудования, инструмента и инвентаря, прочие работы и затраты</w:t>
      </w:r>
      <w:r w:rsidR="00F536AD">
        <w:rPr>
          <w:rFonts w:eastAsia="Calibri"/>
          <w:sz w:val="28"/>
          <w:szCs w:val="28"/>
          <w:lang w:val="ru-RU"/>
        </w:rPr>
        <w:t xml:space="preserve">. </w:t>
      </w:r>
    </w:p>
    <w:p w:rsidR="00EE31A2" w:rsidRPr="00F536AD" w:rsidRDefault="00EE31A2" w:rsidP="000F7995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6AD">
        <w:rPr>
          <w:rFonts w:ascii="Times New Roman" w:hAnsi="Times New Roman" w:cs="Times New Roman"/>
          <w:sz w:val="28"/>
          <w:szCs w:val="28"/>
        </w:rPr>
        <w:t xml:space="preserve">Согласно действующей статистической методологии по строке </w:t>
      </w:r>
      <w:r w:rsidRPr="00F536AD">
        <w:rPr>
          <w:rFonts w:ascii="Times New Roman" w:hAnsi="Times New Roman" w:cs="Times New Roman"/>
          <w:sz w:val="28"/>
          <w:szCs w:val="28"/>
        </w:rPr>
        <w:br/>
        <w:t xml:space="preserve">0222 «машины, оборудование, транспортные средства, инструмент, инвентарь» отражается стоимость всех видов машин и оборудования, транспортных средств, инструмента, инвентаря, а также затраты, связанные с деятельностью по установке и монтажу (включая пусконаладочные работы) технологического, энергетического, подъемно-транспортного, насосно-компрессорного и другого оборудования на месте его постоянной эксплуатации, которые выделяются отдельно по строке 0294 «работы по монтажу оборудования». </w:t>
      </w:r>
    </w:p>
    <w:p w:rsidR="00EE31A2" w:rsidRPr="00F536AD" w:rsidRDefault="00EE31A2" w:rsidP="000F7995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6AD">
        <w:rPr>
          <w:rFonts w:ascii="Times New Roman" w:hAnsi="Times New Roman" w:cs="Times New Roman"/>
          <w:sz w:val="28"/>
          <w:szCs w:val="28"/>
        </w:rPr>
        <w:lastRenderedPageBreak/>
        <w:t xml:space="preserve">Стоимость оборудования включается в инвестиции в основной капитал после поступления на место назначения и оприходования получателем в соответствии с правилами ведения бухгалтерского учета. Стоимость оборудования складывается из </w:t>
      </w:r>
      <w:r w:rsidRPr="00F536AD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фактических затрат на его приобретение, сооружение, изготовление, доставку, установку и монтаж. </w:t>
      </w:r>
    </w:p>
    <w:p w:rsidR="00EE31A2" w:rsidRPr="00F536AD" w:rsidRDefault="001E33F6" w:rsidP="000F7995">
      <w:pPr>
        <w:spacing w:line="340" w:lineRule="exact"/>
        <w:ind w:firstLine="709"/>
        <w:jc w:val="both"/>
        <w:rPr>
          <w:sz w:val="28"/>
          <w:szCs w:val="28"/>
        </w:rPr>
      </w:pPr>
      <w:r w:rsidRPr="00F536AD">
        <w:rPr>
          <w:bCs/>
          <w:sz w:val="28"/>
          <w:szCs w:val="28"/>
          <w:lang w:val="ru-RU"/>
        </w:rPr>
        <w:t xml:space="preserve">Таким образом, </w:t>
      </w:r>
      <w:r w:rsidR="00EE31A2" w:rsidRPr="00F536AD">
        <w:rPr>
          <w:sz w:val="28"/>
          <w:szCs w:val="28"/>
        </w:rPr>
        <w:t xml:space="preserve">при изготовлении станка </w:t>
      </w:r>
      <w:r w:rsidR="00EE31A2" w:rsidRPr="00F536AD">
        <w:rPr>
          <w:sz w:val="28"/>
          <w:szCs w:val="28"/>
          <w:lang w:val="en-US"/>
        </w:rPr>
        <w:t>c</w:t>
      </w:r>
      <w:r w:rsidR="00EE31A2" w:rsidRPr="00F536AD">
        <w:rPr>
          <w:sz w:val="28"/>
          <w:szCs w:val="28"/>
        </w:rPr>
        <w:t xml:space="preserve"> последующим его монтажом, по строке 0222 «машины, оборудование, транспортные средства, инструмент, инвентарь» необходимо отражать сумму фактических затрат на его изготовление, включая затраты по монтажу и пусконаладке, выделяя по строке 0294 «работы по монтажу оборудования» только затраты по монтажу и пусконаладке. </w:t>
      </w:r>
      <w:r w:rsidR="00EE31A2" w:rsidRPr="00F536AD">
        <w:rPr>
          <w:bCs/>
          <w:sz w:val="28"/>
          <w:szCs w:val="28"/>
        </w:rPr>
        <w:t xml:space="preserve">Аналогичным образом отражаются </w:t>
      </w:r>
      <w:r w:rsidR="00EE31A2" w:rsidRPr="00F536AD">
        <w:rPr>
          <w:sz w:val="28"/>
          <w:szCs w:val="28"/>
        </w:rPr>
        <w:t>затраты в случае приобретения станка на заводе-изготовителе.</w:t>
      </w:r>
    </w:p>
    <w:p w:rsidR="002A6940" w:rsidRPr="003D5E43" w:rsidRDefault="002A6940" w:rsidP="00480CAB">
      <w:pPr>
        <w:autoSpaceDE w:val="0"/>
        <w:autoSpaceDN w:val="0"/>
        <w:adjustRightInd w:val="0"/>
        <w:spacing w:line="340" w:lineRule="exact"/>
        <w:jc w:val="both"/>
        <w:rPr>
          <w:i/>
          <w:sz w:val="28"/>
          <w:szCs w:val="28"/>
          <w:lang w:val="ru-RU"/>
        </w:rPr>
      </w:pPr>
      <w:r w:rsidRPr="003D5E43">
        <w:rPr>
          <w:b/>
          <w:sz w:val="28"/>
          <w:szCs w:val="28"/>
          <w:u w:val="single"/>
          <w:lang w:val="ru-RU"/>
        </w:rPr>
        <w:t>Вопрос:</w:t>
      </w:r>
      <w:r w:rsidRPr="003D5E43">
        <w:rPr>
          <w:sz w:val="28"/>
          <w:szCs w:val="28"/>
          <w:lang w:val="ru-RU"/>
        </w:rPr>
        <w:t xml:space="preserve"> </w:t>
      </w:r>
      <w:r w:rsidRPr="003D5E43">
        <w:rPr>
          <w:i/>
          <w:sz w:val="28"/>
          <w:szCs w:val="28"/>
          <w:lang w:val="ru-RU"/>
        </w:rPr>
        <w:t xml:space="preserve">Каков порядок отражения в государственной статистической отчетности об использовании инвестиций в основной капитал </w:t>
      </w:r>
      <w:r w:rsidRPr="003D5E43">
        <w:rPr>
          <w:rFonts w:eastAsia="Calibri"/>
          <w:i/>
          <w:noProof w:val="0"/>
          <w:sz w:val="28"/>
          <w:szCs w:val="28"/>
          <w:lang w:val="ru-RU" w:eastAsia="en-US"/>
        </w:rPr>
        <w:t xml:space="preserve">затрат на </w:t>
      </w:r>
      <w:r w:rsidR="0081225A" w:rsidRPr="003D5E43">
        <w:rPr>
          <w:rFonts w:eastAsia="Calibri"/>
          <w:i/>
          <w:noProof w:val="0"/>
          <w:sz w:val="28"/>
          <w:szCs w:val="28"/>
          <w:lang w:val="ru-RU" w:eastAsia="en-US"/>
        </w:rPr>
        <w:t xml:space="preserve">предпроектные </w:t>
      </w:r>
      <w:r w:rsidR="0081225A">
        <w:rPr>
          <w:rFonts w:eastAsia="Calibri"/>
          <w:i/>
          <w:noProof w:val="0"/>
          <w:sz w:val="28"/>
          <w:szCs w:val="28"/>
          <w:lang w:val="ru-RU" w:eastAsia="en-US"/>
        </w:rPr>
        <w:t xml:space="preserve">и </w:t>
      </w:r>
      <w:r w:rsidRPr="003D5E43">
        <w:rPr>
          <w:rFonts w:eastAsia="Calibri"/>
          <w:i/>
          <w:noProof w:val="0"/>
          <w:sz w:val="28"/>
          <w:szCs w:val="28"/>
          <w:lang w:val="ru-RU" w:eastAsia="en-US"/>
        </w:rPr>
        <w:t>проектные работы, произведенные организацией до начала строительства</w:t>
      </w:r>
      <w:r w:rsidRPr="003D5E43">
        <w:rPr>
          <w:i/>
          <w:sz w:val="28"/>
          <w:szCs w:val="28"/>
          <w:lang w:val="ru-RU"/>
        </w:rPr>
        <w:t>?</w:t>
      </w:r>
    </w:p>
    <w:p w:rsidR="002A6940" w:rsidRPr="003D5E43" w:rsidRDefault="002A6940" w:rsidP="00480CAB">
      <w:pPr>
        <w:suppressAutoHyphens/>
        <w:autoSpaceDE w:val="0"/>
        <w:spacing w:line="340" w:lineRule="exact"/>
        <w:jc w:val="both"/>
        <w:rPr>
          <w:i/>
          <w:noProof w:val="0"/>
          <w:sz w:val="28"/>
          <w:szCs w:val="28"/>
          <w:lang w:val="ru-RU" w:eastAsia="zh-CN"/>
        </w:rPr>
      </w:pPr>
      <w:r w:rsidRPr="003D5E43">
        <w:rPr>
          <w:b/>
          <w:sz w:val="28"/>
          <w:szCs w:val="28"/>
          <w:u w:val="single"/>
        </w:rPr>
        <w:t>Ответ:</w:t>
      </w:r>
      <w:r w:rsidRPr="003D5E43">
        <w:rPr>
          <w:b/>
          <w:sz w:val="28"/>
          <w:szCs w:val="28"/>
          <w:u w:val="single"/>
          <w:lang w:val="ru-RU"/>
        </w:rPr>
        <w:t xml:space="preserve"> </w:t>
      </w:r>
      <w:r w:rsidRPr="003D5E43">
        <w:rPr>
          <w:noProof w:val="0"/>
          <w:sz w:val="28"/>
          <w:szCs w:val="28"/>
          <w:lang w:val="ru-RU"/>
        </w:rPr>
        <w:t xml:space="preserve">В соответствии с пунктом 48.3 Указаний </w:t>
      </w:r>
      <w:r w:rsidRPr="003D5E43">
        <w:rPr>
          <w:noProof w:val="0"/>
          <w:sz w:val="28"/>
          <w:szCs w:val="28"/>
          <w:lang w:val="ru-RU" w:eastAsia="zh-CN"/>
        </w:rPr>
        <w:t>по заполнению</w:t>
      </w:r>
      <w:r w:rsidRPr="003D5E43">
        <w:rPr>
          <w:noProof w:val="0"/>
          <w:sz w:val="28"/>
          <w:szCs w:val="28"/>
          <w:lang w:val="ru-RU"/>
        </w:rPr>
        <w:t xml:space="preserve"> </w:t>
      </w:r>
      <w:r w:rsidRPr="003D5E43">
        <w:rPr>
          <w:noProof w:val="0"/>
          <w:sz w:val="28"/>
          <w:szCs w:val="28"/>
          <w:lang w:val="ru-RU" w:eastAsia="zh-CN"/>
        </w:rPr>
        <w:t xml:space="preserve">форм </w:t>
      </w:r>
      <w:r w:rsidRPr="003D5E43">
        <w:rPr>
          <w:noProof w:val="0"/>
          <w:sz w:val="28"/>
          <w:szCs w:val="28"/>
          <w:lang w:val="ru-RU" w:eastAsia="zh-CN"/>
        </w:rPr>
        <w:br/>
        <w:t>6-ис (и</w:t>
      </w:r>
      <w:r w:rsidR="000E2608" w:rsidRPr="003D5E43">
        <w:rPr>
          <w:noProof w:val="0"/>
          <w:sz w:val="28"/>
          <w:szCs w:val="28"/>
          <w:lang w:val="ru-RU" w:eastAsia="zh-CN"/>
        </w:rPr>
        <w:t>нвестиции) и 4-ис (инвестиции)</w:t>
      </w:r>
      <w:r w:rsidRPr="003D5E43">
        <w:rPr>
          <w:noProof w:val="0"/>
          <w:sz w:val="28"/>
          <w:szCs w:val="28"/>
          <w:lang w:val="ru-RU" w:eastAsia="zh-CN"/>
        </w:rPr>
        <w:t xml:space="preserve"> </w:t>
      </w:r>
      <w:r w:rsidRPr="003D5E43">
        <w:rPr>
          <w:noProof w:val="0"/>
          <w:sz w:val="28"/>
          <w:szCs w:val="28"/>
          <w:lang w:val="ru-RU"/>
        </w:rPr>
        <w:t>п</w:t>
      </w:r>
      <w:r w:rsidRPr="003D5E43">
        <w:rPr>
          <w:bCs/>
          <w:noProof w:val="0"/>
          <w:sz w:val="28"/>
          <w:szCs w:val="28"/>
          <w:lang w:val="ru-RU"/>
        </w:rPr>
        <w:t>о</w:t>
      </w:r>
      <w:r w:rsidRPr="003D5E43">
        <w:rPr>
          <w:b/>
          <w:bCs/>
          <w:noProof w:val="0"/>
          <w:sz w:val="28"/>
          <w:szCs w:val="28"/>
          <w:lang w:val="ru-RU"/>
        </w:rPr>
        <w:t xml:space="preserve"> </w:t>
      </w:r>
      <w:hyperlink r:id="rId8" w:history="1">
        <w:r w:rsidRPr="003D5E43">
          <w:rPr>
            <w:bCs/>
            <w:noProof w:val="0"/>
            <w:sz w:val="28"/>
            <w:szCs w:val="28"/>
            <w:lang w:val="ru-RU"/>
          </w:rPr>
          <w:t>строке 02</w:t>
        </w:r>
      </w:hyperlink>
      <w:r w:rsidRPr="003D5E43">
        <w:rPr>
          <w:noProof w:val="0"/>
          <w:sz w:val="28"/>
          <w:szCs w:val="28"/>
          <w:lang w:val="ru-RU"/>
        </w:rPr>
        <w:t>25 «прочие работы и затраты»</w:t>
      </w:r>
      <w:r w:rsidRPr="003D5E43">
        <w:rPr>
          <w:bCs/>
          <w:noProof w:val="0"/>
          <w:sz w:val="28"/>
          <w:szCs w:val="28"/>
          <w:lang w:val="ru-RU"/>
        </w:rPr>
        <w:t xml:space="preserve"> отражаются </w:t>
      </w:r>
      <w:r w:rsidRPr="003D5E43">
        <w:rPr>
          <w:noProof w:val="0"/>
          <w:sz w:val="28"/>
          <w:szCs w:val="28"/>
          <w:lang w:val="ru-RU"/>
        </w:rPr>
        <w:t>затраты на проектные и изыскательские работы (включая работы для строительства будущих лет), подготовку территории строительства, управление строительством, оплату услуг органов авторского и технического надзора, государственного строительного надзора и другие прочие работы и косвенные затраты.</w:t>
      </w:r>
    </w:p>
    <w:p w:rsidR="002A6940" w:rsidRPr="003D5E43" w:rsidRDefault="002A6940" w:rsidP="00480CAB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3D5E43">
        <w:rPr>
          <w:rFonts w:eastAsia="Calibri"/>
          <w:noProof w:val="0"/>
          <w:sz w:val="28"/>
          <w:szCs w:val="28"/>
          <w:lang w:val="ru-RU" w:eastAsia="en-US"/>
        </w:rPr>
        <w:t xml:space="preserve">Таким образом, затраты на </w:t>
      </w:r>
      <w:r w:rsidR="0081225A">
        <w:rPr>
          <w:rFonts w:eastAsia="Calibri"/>
          <w:noProof w:val="0"/>
          <w:sz w:val="28"/>
          <w:szCs w:val="28"/>
          <w:lang w:val="ru-RU" w:eastAsia="en-US"/>
        </w:rPr>
        <w:t>предпроектные</w:t>
      </w:r>
      <w:r w:rsidR="0081225A" w:rsidRPr="003D5E43">
        <w:rPr>
          <w:rFonts w:eastAsia="Calibri"/>
          <w:noProof w:val="0"/>
          <w:sz w:val="28"/>
          <w:szCs w:val="28"/>
          <w:lang w:val="ru-RU" w:eastAsia="en-US"/>
        </w:rPr>
        <w:t xml:space="preserve"> </w:t>
      </w:r>
      <w:r w:rsidR="0081225A">
        <w:rPr>
          <w:rFonts w:eastAsia="Calibri"/>
          <w:noProof w:val="0"/>
          <w:sz w:val="28"/>
          <w:szCs w:val="28"/>
          <w:lang w:val="ru-RU" w:eastAsia="en-US"/>
        </w:rPr>
        <w:t xml:space="preserve">и </w:t>
      </w:r>
      <w:r w:rsidRPr="003D5E43">
        <w:rPr>
          <w:rFonts w:eastAsia="Calibri"/>
          <w:noProof w:val="0"/>
          <w:sz w:val="28"/>
          <w:szCs w:val="28"/>
          <w:lang w:val="ru-RU" w:eastAsia="en-US"/>
        </w:rPr>
        <w:t>проектные работы, произведенные организацией до начала строительства, в формах</w:t>
      </w:r>
      <w:hyperlink r:id="rId9" w:history="1">
        <w:r w:rsidRPr="003D5E43">
          <w:rPr>
            <w:rFonts w:eastAsia="Calibri"/>
            <w:noProof w:val="0"/>
            <w:sz w:val="28"/>
            <w:szCs w:val="28"/>
            <w:lang w:val="ru-RU" w:eastAsia="en-US"/>
          </w:rPr>
          <w:t xml:space="preserve"> </w:t>
        </w:r>
        <w:r w:rsidRPr="003D5E43">
          <w:rPr>
            <w:sz w:val="28"/>
            <w:szCs w:val="28"/>
          </w:rPr>
          <w:t xml:space="preserve">государственной статистической отчетности об использовании инвестиций в основной капитал </w:t>
        </w:r>
      </w:hyperlink>
      <w:r w:rsidRPr="003D5E43">
        <w:rPr>
          <w:rFonts w:eastAsia="Calibri"/>
          <w:noProof w:val="0"/>
          <w:sz w:val="28"/>
          <w:szCs w:val="28"/>
          <w:lang w:val="ru-RU" w:eastAsia="en-US"/>
        </w:rPr>
        <w:t xml:space="preserve">отражаются в освоенном объеме инвестиций в основной капитал на момент их выполнения в размере фактически произведенных затрат. </w:t>
      </w:r>
      <w:r w:rsidRPr="003D5E43">
        <w:rPr>
          <w:sz w:val="28"/>
          <w:szCs w:val="28"/>
        </w:rPr>
        <w:t xml:space="preserve">Основанием для отражения </w:t>
      </w:r>
      <w:r w:rsidRPr="003D5E43">
        <w:rPr>
          <w:sz w:val="28"/>
          <w:szCs w:val="28"/>
          <w:lang w:val="ru-RU"/>
        </w:rPr>
        <w:t xml:space="preserve">в объеме инвестиций в основной капитал </w:t>
      </w:r>
      <w:r w:rsidRPr="003D5E43">
        <w:rPr>
          <w:rFonts w:eastAsia="Calibri"/>
          <w:noProof w:val="0"/>
          <w:sz w:val="28"/>
          <w:szCs w:val="28"/>
          <w:lang w:val="ru-RU" w:eastAsia="en-US"/>
        </w:rPr>
        <w:t xml:space="preserve">затрат на </w:t>
      </w:r>
      <w:r w:rsidR="0081225A" w:rsidRPr="003D5E43">
        <w:rPr>
          <w:rFonts w:eastAsia="Calibri"/>
          <w:noProof w:val="0"/>
          <w:sz w:val="28"/>
          <w:szCs w:val="28"/>
          <w:lang w:val="ru-RU" w:eastAsia="en-US"/>
        </w:rPr>
        <w:t xml:space="preserve">предпроектные </w:t>
      </w:r>
      <w:r w:rsidR="0081225A">
        <w:rPr>
          <w:rFonts w:eastAsia="Calibri"/>
          <w:noProof w:val="0"/>
          <w:sz w:val="28"/>
          <w:szCs w:val="28"/>
          <w:lang w:val="ru-RU" w:eastAsia="en-US"/>
        </w:rPr>
        <w:t xml:space="preserve">и </w:t>
      </w:r>
      <w:r w:rsidRPr="003D5E43">
        <w:rPr>
          <w:rFonts w:eastAsia="Calibri"/>
          <w:noProof w:val="0"/>
          <w:sz w:val="28"/>
          <w:szCs w:val="28"/>
          <w:lang w:val="ru-RU" w:eastAsia="en-US"/>
        </w:rPr>
        <w:t xml:space="preserve">проектные работы </w:t>
      </w:r>
      <w:r w:rsidRPr="003D5E43">
        <w:rPr>
          <w:sz w:val="28"/>
          <w:szCs w:val="28"/>
        </w:rPr>
        <w:t xml:space="preserve">являются данные бухгалтерского </w:t>
      </w:r>
      <w:r w:rsidRPr="003D5E43">
        <w:rPr>
          <w:sz w:val="28"/>
          <w:szCs w:val="28"/>
          <w:lang w:val="ru-RU"/>
        </w:rPr>
        <w:t xml:space="preserve">счета </w:t>
      </w:r>
      <w:r w:rsidR="00DA1463" w:rsidRPr="00DA1463">
        <w:rPr>
          <w:sz w:val="28"/>
          <w:szCs w:val="28"/>
          <w:lang w:val="ru-RU"/>
        </w:rPr>
        <w:t>08</w:t>
      </w:r>
      <w:r w:rsidRPr="003D5E43">
        <w:rPr>
          <w:rFonts w:eastAsia="Calibri"/>
          <w:noProof w:val="0"/>
          <w:sz w:val="28"/>
          <w:szCs w:val="28"/>
          <w:lang w:val="ru-RU" w:eastAsia="en-US"/>
        </w:rPr>
        <w:t xml:space="preserve"> «</w:t>
      </w:r>
      <w:r w:rsidR="00DA1463">
        <w:rPr>
          <w:rFonts w:eastAsia="Calibri"/>
          <w:noProof w:val="0"/>
          <w:sz w:val="28"/>
          <w:szCs w:val="28"/>
          <w:lang w:val="ru-RU" w:eastAsia="en-US"/>
        </w:rPr>
        <w:t>Вложения в долгосрочные активы</w:t>
      </w:r>
      <w:r w:rsidRPr="003D5E43">
        <w:rPr>
          <w:rFonts w:eastAsia="Calibri"/>
          <w:noProof w:val="0"/>
          <w:sz w:val="28"/>
          <w:szCs w:val="28"/>
          <w:lang w:val="ru-RU" w:eastAsia="en-US"/>
        </w:rPr>
        <w:t>»</w:t>
      </w:r>
      <w:r w:rsidR="00DA1463">
        <w:rPr>
          <w:rFonts w:eastAsia="Calibri"/>
          <w:noProof w:val="0"/>
          <w:sz w:val="28"/>
          <w:szCs w:val="28"/>
          <w:lang w:val="ru-RU" w:eastAsia="en-US"/>
        </w:rPr>
        <w:t>, субсчета «Затраты, понесенные до начала выполнения строительно-монтажных работ»</w:t>
      </w:r>
      <w:r w:rsidRPr="003D5E43">
        <w:rPr>
          <w:sz w:val="28"/>
          <w:szCs w:val="28"/>
          <w:lang w:val="ru-RU"/>
        </w:rPr>
        <w:t>,</w:t>
      </w:r>
      <w:r w:rsidRPr="003D5E43">
        <w:rPr>
          <w:sz w:val="28"/>
          <w:szCs w:val="28"/>
        </w:rPr>
        <w:t xml:space="preserve"> первичны</w:t>
      </w:r>
      <w:r w:rsidRPr="003D5E43">
        <w:rPr>
          <w:sz w:val="28"/>
          <w:szCs w:val="28"/>
          <w:lang w:val="ru-RU"/>
        </w:rPr>
        <w:t>е</w:t>
      </w:r>
      <w:r w:rsidRPr="003D5E43">
        <w:rPr>
          <w:sz w:val="28"/>
          <w:szCs w:val="28"/>
        </w:rPr>
        <w:t xml:space="preserve"> учетны</w:t>
      </w:r>
      <w:r w:rsidRPr="003D5E43">
        <w:rPr>
          <w:sz w:val="28"/>
          <w:szCs w:val="28"/>
          <w:lang w:val="ru-RU"/>
        </w:rPr>
        <w:t>е и иные</w:t>
      </w:r>
      <w:r w:rsidRPr="003D5E43">
        <w:rPr>
          <w:sz w:val="28"/>
          <w:szCs w:val="28"/>
        </w:rPr>
        <w:t xml:space="preserve"> документ</w:t>
      </w:r>
      <w:r w:rsidRPr="003D5E43">
        <w:rPr>
          <w:sz w:val="28"/>
          <w:szCs w:val="28"/>
          <w:lang w:val="ru-RU"/>
        </w:rPr>
        <w:t>ы</w:t>
      </w:r>
      <w:r w:rsidRPr="003D5E43">
        <w:rPr>
          <w:sz w:val="28"/>
          <w:szCs w:val="28"/>
        </w:rPr>
        <w:t>, применяемы</w:t>
      </w:r>
      <w:r w:rsidRPr="003D5E43">
        <w:rPr>
          <w:sz w:val="28"/>
          <w:szCs w:val="28"/>
          <w:lang w:val="ru-RU"/>
        </w:rPr>
        <w:t>е</w:t>
      </w:r>
      <w:r w:rsidRPr="003D5E43">
        <w:rPr>
          <w:sz w:val="28"/>
          <w:szCs w:val="28"/>
        </w:rPr>
        <w:t xml:space="preserve"> в организации. </w:t>
      </w:r>
    </w:p>
    <w:p w:rsidR="002A6940" w:rsidRPr="000D60A3" w:rsidRDefault="002A6940" w:rsidP="002A6940">
      <w:pPr>
        <w:autoSpaceDE w:val="0"/>
        <w:autoSpaceDN w:val="0"/>
        <w:adjustRightInd w:val="0"/>
        <w:spacing w:line="332" w:lineRule="exact"/>
        <w:jc w:val="both"/>
        <w:rPr>
          <w:b/>
          <w:sz w:val="28"/>
          <w:szCs w:val="28"/>
          <w:u w:val="single"/>
          <w:lang w:val="ru-RU"/>
        </w:rPr>
      </w:pPr>
    </w:p>
    <w:p w:rsidR="00803AA7" w:rsidRPr="00803AA7" w:rsidRDefault="00803AA7" w:rsidP="00172FE9">
      <w:pPr>
        <w:spacing w:line="340" w:lineRule="exact"/>
        <w:jc w:val="both"/>
        <w:rPr>
          <w:i/>
          <w:color w:val="000000"/>
          <w:sz w:val="28"/>
          <w:szCs w:val="28"/>
        </w:rPr>
      </w:pPr>
      <w:r w:rsidRPr="00803AA7">
        <w:rPr>
          <w:b/>
          <w:color w:val="000000"/>
          <w:sz w:val="28"/>
          <w:szCs w:val="28"/>
          <w:u w:val="single"/>
        </w:rPr>
        <w:t>Вопрос:</w:t>
      </w:r>
      <w:r w:rsidRPr="00803AA7">
        <w:rPr>
          <w:color w:val="000000"/>
          <w:sz w:val="28"/>
          <w:szCs w:val="28"/>
          <w:lang w:val="ru-RU"/>
        </w:rPr>
        <w:t xml:space="preserve"> </w:t>
      </w:r>
      <w:r w:rsidRPr="00803AA7">
        <w:rPr>
          <w:i/>
          <w:color w:val="000000"/>
          <w:sz w:val="28"/>
          <w:szCs w:val="28"/>
          <w:lang w:val="ru-RU"/>
        </w:rPr>
        <w:t xml:space="preserve">Каков порядок отражения в государственной статистической отчетности об использовании инвестиций в основной капитал затрат на </w:t>
      </w:r>
      <w:r>
        <w:rPr>
          <w:i/>
          <w:color w:val="000000"/>
          <w:sz w:val="28"/>
          <w:szCs w:val="28"/>
          <w:lang w:val="ru-RU"/>
        </w:rPr>
        <w:t xml:space="preserve">проведение </w:t>
      </w:r>
      <w:r w:rsidRPr="00803AA7">
        <w:rPr>
          <w:i/>
          <w:color w:val="000000"/>
          <w:sz w:val="28"/>
          <w:szCs w:val="28"/>
          <w:lang w:val="ru-RU"/>
        </w:rPr>
        <w:t>техническо</w:t>
      </w:r>
      <w:r>
        <w:rPr>
          <w:i/>
          <w:color w:val="000000"/>
          <w:sz w:val="28"/>
          <w:szCs w:val="28"/>
          <w:lang w:val="ru-RU"/>
        </w:rPr>
        <w:t>го</w:t>
      </w:r>
      <w:r w:rsidRPr="00803AA7">
        <w:rPr>
          <w:i/>
          <w:color w:val="000000"/>
          <w:sz w:val="28"/>
          <w:szCs w:val="28"/>
          <w:lang w:val="ru-RU"/>
        </w:rPr>
        <w:t xml:space="preserve"> диагностировани</w:t>
      </w:r>
      <w:r>
        <w:rPr>
          <w:i/>
          <w:color w:val="000000"/>
          <w:sz w:val="28"/>
          <w:szCs w:val="28"/>
          <w:lang w:val="ru-RU"/>
        </w:rPr>
        <w:t>я</w:t>
      </w:r>
      <w:r w:rsidRPr="00803AA7">
        <w:rPr>
          <w:i/>
          <w:color w:val="000000"/>
          <w:sz w:val="28"/>
          <w:szCs w:val="28"/>
          <w:lang w:val="ru-RU"/>
        </w:rPr>
        <w:t xml:space="preserve"> и освидетельствовани</w:t>
      </w:r>
      <w:r>
        <w:rPr>
          <w:i/>
          <w:color w:val="000000"/>
          <w:sz w:val="28"/>
          <w:szCs w:val="28"/>
          <w:lang w:val="ru-RU"/>
        </w:rPr>
        <w:t>я объектов основных средств</w:t>
      </w:r>
      <w:r w:rsidRPr="00803AA7">
        <w:rPr>
          <w:i/>
          <w:color w:val="000000"/>
          <w:sz w:val="28"/>
          <w:szCs w:val="28"/>
          <w:lang w:val="ru-RU"/>
        </w:rPr>
        <w:t>?</w:t>
      </w:r>
    </w:p>
    <w:p w:rsidR="00803AA7" w:rsidRPr="00803AA7" w:rsidRDefault="00803AA7" w:rsidP="00172FE9">
      <w:pPr>
        <w:spacing w:line="340" w:lineRule="exact"/>
        <w:jc w:val="both"/>
        <w:rPr>
          <w:color w:val="000000"/>
          <w:sz w:val="28"/>
          <w:szCs w:val="28"/>
        </w:rPr>
      </w:pPr>
      <w:r w:rsidRPr="00803AA7">
        <w:rPr>
          <w:b/>
          <w:color w:val="000000"/>
          <w:sz w:val="28"/>
          <w:szCs w:val="28"/>
          <w:u w:val="single"/>
        </w:rPr>
        <w:t>Ответ:</w:t>
      </w:r>
      <w:r w:rsidRPr="00803A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В</w:t>
      </w:r>
      <w:r w:rsidRPr="00803AA7">
        <w:rPr>
          <w:color w:val="000000"/>
          <w:sz w:val="28"/>
          <w:szCs w:val="28"/>
        </w:rPr>
        <w:t xml:space="preserve"> соответствии с приложением 5 к Инструкции о порядке начисления амортизации основных средств и нематериальных активов, утвержденной постановлением Министерства экономики Республики Беларусь, Министерства финансов Республики Беларусь, Министерства архитектуры и строительства </w:t>
      </w:r>
      <w:r w:rsidRPr="00803AA7">
        <w:rPr>
          <w:color w:val="000000"/>
          <w:sz w:val="28"/>
          <w:szCs w:val="28"/>
        </w:rPr>
        <w:lastRenderedPageBreak/>
        <w:t xml:space="preserve">Республики Беларусь от 27.02.2009 № 37/18/6, техническое диагностирование и освидетельствование – совокупность работ по определению технического состояния и функциональных возможностей объекта с соответствующим документальным освидетельствованием. В результате проведения данного вида работ могут быть изменены ресурс использования и соответственно срок службы объекта основного средства. Однако, повышения технического уровня либо получения более высоких качественных и количественных показателей объекта (как при проведении реконструкции (модернизации)) не происходит, то есть технико-экономические показатели, а также конструкция и комплектация основного средства не изменяются. </w:t>
      </w:r>
    </w:p>
    <w:p w:rsidR="00DE4887" w:rsidRDefault="00803AA7" w:rsidP="00803AA7">
      <w:pPr>
        <w:spacing w:line="340" w:lineRule="exact"/>
        <w:ind w:firstLine="709"/>
        <w:jc w:val="both"/>
        <w:rPr>
          <w:color w:val="000000"/>
          <w:sz w:val="28"/>
          <w:szCs w:val="28"/>
          <w:lang w:val="ru-RU"/>
        </w:rPr>
      </w:pPr>
      <w:r w:rsidRPr="00803AA7">
        <w:rPr>
          <w:color w:val="000000"/>
          <w:sz w:val="28"/>
          <w:szCs w:val="28"/>
        </w:rPr>
        <w:t>В формах государственной статистической отчетности об использовании инвестиций в основной капитал затраты на техническое диагностирование и освидетельствование объектов основных средств включаются в объем инвестиций в основной капитал только в том случае, если по результатам проведенной диагностики в последующем организацией будут осуществляться работы по реконструкции</w:t>
      </w:r>
      <w:r w:rsidR="00071ED7">
        <w:rPr>
          <w:color w:val="000000"/>
          <w:sz w:val="28"/>
          <w:szCs w:val="28"/>
          <w:lang w:val="ru-RU"/>
        </w:rPr>
        <w:t xml:space="preserve">, </w:t>
      </w:r>
      <w:r w:rsidRPr="00803AA7">
        <w:rPr>
          <w:color w:val="000000"/>
          <w:sz w:val="28"/>
          <w:szCs w:val="28"/>
        </w:rPr>
        <w:t>модернизации основных средств, увеличивающие их первоначальную стоимость. Однако, в случае принятия организацией решения об отнесении стоимости выполненных работ по техническому диагностированию на затраты, стоимость данных работ в объем инвестиций в основной капитал не включается.</w:t>
      </w:r>
    </w:p>
    <w:p w:rsidR="00194017" w:rsidRDefault="00194017" w:rsidP="00194017">
      <w:pPr>
        <w:autoSpaceDE w:val="0"/>
        <w:autoSpaceDN w:val="0"/>
        <w:adjustRightInd w:val="0"/>
        <w:spacing w:line="332" w:lineRule="exact"/>
        <w:jc w:val="both"/>
        <w:rPr>
          <w:b/>
          <w:sz w:val="28"/>
          <w:szCs w:val="28"/>
          <w:u w:val="single"/>
          <w:lang w:val="ru-RU"/>
        </w:rPr>
      </w:pPr>
    </w:p>
    <w:p w:rsidR="00194017" w:rsidRPr="00665215" w:rsidRDefault="00194017" w:rsidP="00194017">
      <w:pPr>
        <w:autoSpaceDE w:val="0"/>
        <w:autoSpaceDN w:val="0"/>
        <w:adjustRightInd w:val="0"/>
        <w:spacing w:line="332" w:lineRule="exact"/>
        <w:jc w:val="both"/>
        <w:rPr>
          <w:b/>
          <w:bCs/>
          <w:i/>
          <w:sz w:val="28"/>
          <w:szCs w:val="28"/>
          <w:lang w:val="ru-RU"/>
        </w:rPr>
      </w:pPr>
      <w:r w:rsidRPr="00665215">
        <w:rPr>
          <w:b/>
          <w:sz w:val="28"/>
          <w:szCs w:val="28"/>
          <w:u w:val="single"/>
          <w:lang w:val="ru-RU"/>
        </w:rPr>
        <w:t>Вопрос</w:t>
      </w:r>
      <w:r w:rsidRPr="00665215">
        <w:rPr>
          <w:b/>
          <w:bCs/>
          <w:sz w:val="28"/>
          <w:szCs w:val="28"/>
          <w:u w:val="single"/>
          <w:lang w:val="ru-RU"/>
        </w:rPr>
        <w:t>:</w:t>
      </w:r>
      <w:r w:rsidRPr="00665215">
        <w:rPr>
          <w:b/>
          <w:bCs/>
          <w:sz w:val="28"/>
          <w:szCs w:val="28"/>
          <w:lang w:val="ru-RU"/>
        </w:rPr>
        <w:t> </w:t>
      </w:r>
      <w:r w:rsidR="00F62913">
        <w:rPr>
          <w:bCs/>
          <w:i/>
          <w:sz w:val="28"/>
          <w:szCs w:val="28"/>
          <w:lang w:val="ru-RU"/>
        </w:rPr>
        <w:t>Относятся ли затраты, связанные с оформлением земельного участка в постоянное пользование</w:t>
      </w:r>
      <w:r w:rsidR="00AC2ABB">
        <w:rPr>
          <w:bCs/>
          <w:i/>
          <w:sz w:val="28"/>
          <w:szCs w:val="28"/>
          <w:lang w:val="ru-RU"/>
        </w:rPr>
        <w:t>,</w:t>
      </w:r>
      <w:bookmarkStart w:id="0" w:name="_GoBack"/>
      <w:bookmarkEnd w:id="0"/>
      <w:r w:rsidR="00F62913">
        <w:rPr>
          <w:bCs/>
          <w:i/>
          <w:sz w:val="28"/>
          <w:szCs w:val="28"/>
          <w:lang w:val="ru-RU"/>
        </w:rPr>
        <w:t xml:space="preserve"> к объектам интеллектуальной собственности. Следует ли их включать в объем инвестиций в основной капитал</w:t>
      </w:r>
      <w:r w:rsidRPr="00665215">
        <w:rPr>
          <w:i/>
          <w:sz w:val="28"/>
          <w:szCs w:val="28"/>
          <w:lang w:val="ru-RU"/>
        </w:rPr>
        <w:t>?</w:t>
      </w:r>
    </w:p>
    <w:p w:rsidR="00F62913" w:rsidRPr="00F62913" w:rsidRDefault="00935C08" w:rsidP="00224515">
      <w:pPr>
        <w:autoSpaceDE w:val="0"/>
        <w:autoSpaceDN w:val="0"/>
        <w:adjustRightInd w:val="0"/>
        <w:spacing w:line="340" w:lineRule="exact"/>
        <w:jc w:val="both"/>
        <w:rPr>
          <w:noProof w:val="0"/>
          <w:sz w:val="28"/>
          <w:szCs w:val="28"/>
          <w:lang w:val="ru-RU"/>
        </w:rPr>
      </w:pPr>
      <w:r w:rsidRPr="00665215">
        <w:rPr>
          <w:b/>
          <w:sz w:val="28"/>
          <w:szCs w:val="28"/>
          <w:u w:val="single"/>
        </w:rPr>
        <w:t>Ответ:</w:t>
      </w:r>
      <w:r>
        <w:rPr>
          <w:b/>
          <w:sz w:val="28"/>
          <w:szCs w:val="28"/>
          <w:u w:val="single"/>
          <w:lang w:val="ru-RU"/>
        </w:rPr>
        <w:t xml:space="preserve"> </w:t>
      </w:r>
      <w:r w:rsidRPr="00F62913">
        <w:rPr>
          <w:noProof w:val="0"/>
          <w:sz w:val="28"/>
          <w:szCs w:val="28"/>
          <w:lang w:val="ru-RU"/>
        </w:rPr>
        <w:t>Затраты, связанные с оформлением земельного участка в постоянное пользование (право пользования)</w:t>
      </w:r>
      <w:r w:rsidR="00224515" w:rsidRPr="00224515">
        <w:rPr>
          <w:noProof w:val="0"/>
          <w:sz w:val="28"/>
          <w:szCs w:val="28"/>
          <w:lang w:val="ru-RU"/>
        </w:rPr>
        <w:t xml:space="preserve">, </w:t>
      </w:r>
      <w:r w:rsidR="00F62913" w:rsidRPr="00F62913">
        <w:rPr>
          <w:noProof w:val="0"/>
          <w:sz w:val="28"/>
          <w:szCs w:val="28"/>
          <w:lang w:val="ru-RU"/>
        </w:rPr>
        <w:t xml:space="preserve">не относятся к объектам интеллектуальной собственности. Вместе с тем, в целях статистического учета </w:t>
      </w:r>
      <w:r w:rsidR="00224515" w:rsidRPr="00224515">
        <w:rPr>
          <w:noProof w:val="0"/>
          <w:sz w:val="28"/>
          <w:szCs w:val="28"/>
          <w:lang w:val="ru-RU"/>
        </w:rPr>
        <w:t>з</w:t>
      </w:r>
      <w:r w:rsidR="00224515" w:rsidRPr="00224515">
        <w:rPr>
          <w:sz w:val="28"/>
          <w:szCs w:val="28"/>
          <w:lang w:val="ru-RU"/>
        </w:rPr>
        <w:t>атраты на передачу прав собственности на пользование</w:t>
      </w:r>
      <w:r w:rsidR="00224515" w:rsidRPr="00224515">
        <w:rPr>
          <w:spacing w:val="-1"/>
          <w:sz w:val="28"/>
          <w:szCs w:val="28"/>
        </w:rPr>
        <w:t xml:space="preserve"> непрои</w:t>
      </w:r>
      <w:r w:rsidR="00224515" w:rsidRPr="00224515">
        <w:rPr>
          <w:spacing w:val="-2"/>
          <w:sz w:val="28"/>
          <w:szCs w:val="28"/>
        </w:rPr>
        <w:t>з</w:t>
      </w:r>
      <w:r w:rsidR="00224515" w:rsidRPr="00224515">
        <w:rPr>
          <w:sz w:val="28"/>
          <w:szCs w:val="28"/>
        </w:rPr>
        <w:t>ве</w:t>
      </w:r>
      <w:r w:rsidR="00224515" w:rsidRPr="00224515">
        <w:rPr>
          <w:spacing w:val="-1"/>
          <w:sz w:val="28"/>
          <w:szCs w:val="28"/>
        </w:rPr>
        <w:t>денным</w:t>
      </w:r>
      <w:r w:rsidR="00224515" w:rsidRPr="00224515">
        <w:rPr>
          <w:sz w:val="28"/>
          <w:szCs w:val="28"/>
        </w:rPr>
        <w:t>и</w:t>
      </w:r>
      <w:r w:rsidR="00224515" w:rsidRPr="00224515">
        <w:rPr>
          <w:spacing w:val="-1"/>
          <w:sz w:val="28"/>
          <w:szCs w:val="28"/>
        </w:rPr>
        <w:t xml:space="preserve"> активами</w:t>
      </w:r>
      <w:r w:rsidR="00224515" w:rsidRPr="00224515">
        <w:rPr>
          <w:noProof w:val="0"/>
          <w:sz w:val="28"/>
          <w:szCs w:val="28"/>
          <w:lang w:val="ru-RU"/>
        </w:rPr>
        <w:t xml:space="preserve"> </w:t>
      </w:r>
      <w:r w:rsidR="00F62913" w:rsidRPr="00F62913">
        <w:rPr>
          <w:noProof w:val="0"/>
          <w:sz w:val="28"/>
          <w:szCs w:val="28"/>
          <w:lang w:val="ru-RU"/>
        </w:rPr>
        <w:t>включаются в объем инвестиций в основной капитал с отражением по технологической структуре в составе прочих работ и затрат.</w:t>
      </w:r>
    </w:p>
    <w:p w:rsidR="00194017" w:rsidRDefault="00194017" w:rsidP="00093A3D">
      <w:pPr>
        <w:autoSpaceDE w:val="0"/>
        <w:autoSpaceDN w:val="0"/>
        <w:adjustRightInd w:val="0"/>
        <w:spacing w:line="332" w:lineRule="exact"/>
        <w:jc w:val="both"/>
        <w:rPr>
          <w:b/>
          <w:sz w:val="28"/>
          <w:szCs w:val="28"/>
          <w:u w:val="single"/>
          <w:lang w:val="ru-RU"/>
        </w:rPr>
      </w:pPr>
    </w:p>
    <w:p w:rsidR="00656158" w:rsidRPr="00656158" w:rsidRDefault="005E08CE" w:rsidP="00E65DFD">
      <w:pPr>
        <w:autoSpaceDE w:val="0"/>
        <w:autoSpaceDN w:val="0"/>
        <w:adjustRightInd w:val="0"/>
        <w:spacing w:line="340" w:lineRule="exact"/>
        <w:jc w:val="both"/>
        <w:rPr>
          <w:rFonts w:eastAsiaTheme="minorHAnsi"/>
          <w:i/>
          <w:noProof w:val="0"/>
          <w:sz w:val="28"/>
          <w:szCs w:val="28"/>
          <w:lang w:val="ru-RU" w:eastAsia="en-US"/>
        </w:rPr>
      </w:pPr>
      <w:r w:rsidRPr="00665215">
        <w:rPr>
          <w:b/>
          <w:sz w:val="28"/>
          <w:szCs w:val="28"/>
          <w:u w:val="single"/>
          <w:lang w:val="ru-RU"/>
        </w:rPr>
        <w:t>Вопрос</w:t>
      </w:r>
      <w:r w:rsidRPr="00665215">
        <w:rPr>
          <w:b/>
          <w:bCs/>
          <w:sz w:val="28"/>
          <w:szCs w:val="28"/>
          <w:u w:val="single"/>
          <w:lang w:val="ru-RU"/>
        </w:rPr>
        <w:t>:</w:t>
      </w:r>
      <w:r w:rsidRPr="00665215">
        <w:rPr>
          <w:b/>
          <w:bCs/>
          <w:sz w:val="28"/>
          <w:szCs w:val="28"/>
          <w:lang w:val="ru-RU"/>
        </w:rPr>
        <w:t> </w:t>
      </w:r>
      <w:r>
        <w:rPr>
          <w:bCs/>
          <w:i/>
          <w:sz w:val="28"/>
          <w:szCs w:val="28"/>
          <w:lang w:val="ru-RU"/>
        </w:rPr>
        <w:t xml:space="preserve"> </w:t>
      </w:r>
      <w:r w:rsidRPr="00656158">
        <w:rPr>
          <w:bCs/>
          <w:i/>
          <w:sz w:val="28"/>
          <w:szCs w:val="28"/>
          <w:lang w:val="ru-RU"/>
        </w:rPr>
        <w:t xml:space="preserve">Следует ли </w:t>
      </w:r>
      <w:r w:rsidR="00656158" w:rsidRPr="00656158">
        <w:rPr>
          <w:bCs/>
          <w:i/>
          <w:sz w:val="28"/>
          <w:szCs w:val="28"/>
          <w:lang w:val="ru-RU"/>
        </w:rPr>
        <w:t xml:space="preserve">включать в объем инвестиций в основной капитал </w:t>
      </w:r>
      <w:r w:rsidR="00656158" w:rsidRPr="00656158">
        <w:rPr>
          <w:rFonts w:eastAsiaTheme="minorHAnsi"/>
          <w:i/>
          <w:noProof w:val="0"/>
          <w:sz w:val="28"/>
          <w:szCs w:val="28"/>
          <w:lang w:val="ru-RU" w:eastAsia="en-US"/>
        </w:rPr>
        <w:t>данные о вложениях в права пользования объектами интеллектуальной собственности?</w:t>
      </w:r>
    </w:p>
    <w:p w:rsidR="005E08CE" w:rsidRPr="00E65DFD" w:rsidRDefault="005E08CE" w:rsidP="005E08CE">
      <w:pPr>
        <w:autoSpaceDE w:val="0"/>
        <w:autoSpaceDN w:val="0"/>
        <w:adjustRightInd w:val="0"/>
        <w:spacing w:line="340" w:lineRule="exact"/>
        <w:jc w:val="both"/>
        <w:rPr>
          <w:noProof w:val="0"/>
          <w:sz w:val="28"/>
          <w:szCs w:val="28"/>
          <w:lang w:val="ru-RU"/>
        </w:rPr>
      </w:pPr>
      <w:r w:rsidRPr="00E65DFD">
        <w:rPr>
          <w:b/>
          <w:sz w:val="28"/>
          <w:szCs w:val="28"/>
          <w:u w:val="single"/>
        </w:rPr>
        <w:t>Ответ:</w:t>
      </w:r>
      <w:r w:rsidR="00710F82" w:rsidRPr="00E65DFD">
        <w:rPr>
          <w:sz w:val="28"/>
          <w:szCs w:val="28"/>
          <w:lang w:val="ru-RU"/>
        </w:rPr>
        <w:t xml:space="preserve"> Д</w:t>
      </w:r>
      <w:r w:rsidR="00710F82" w:rsidRPr="00E65DFD">
        <w:rPr>
          <w:rFonts w:eastAsiaTheme="minorHAnsi"/>
          <w:noProof w:val="0"/>
          <w:sz w:val="28"/>
          <w:szCs w:val="28"/>
          <w:lang w:val="ru-RU" w:eastAsia="en-US"/>
        </w:rPr>
        <w:t>анные о вложениях в права пользования объектами интеллектуальной собственности</w:t>
      </w:r>
      <w:r w:rsidR="00710F82" w:rsidRPr="00E65DFD">
        <w:rPr>
          <w:noProof w:val="0"/>
          <w:sz w:val="28"/>
          <w:szCs w:val="28"/>
          <w:lang w:val="ru-RU"/>
        </w:rPr>
        <w:t xml:space="preserve"> </w:t>
      </w:r>
      <w:r w:rsidRPr="00E65DFD">
        <w:rPr>
          <w:noProof w:val="0"/>
          <w:sz w:val="28"/>
          <w:szCs w:val="28"/>
          <w:lang w:val="ru-RU"/>
        </w:rPr>
        <w:t xml:space="preserve">включаются в объем инвестиций в основной капитал </w:t>
      </w:r>
      <w:r w:rsidR="00E5102C" w:rsidRPr="00E65DFD">
        <w:rPr>
          <w:noProof w:val="0"/>
          <w:sz w:val="28"/>
          <w:szCs w:val="28"/>
          <w:lang w:val="ru-RU"/>
        </w:rPr>
        <w:t>и отражаются по строке 0226 «</w:t>
      </w:r>
      <w:r w:rsidR="00E5102C" w:rsidRPr="00E65DFD">
        <w:rPr>
          <w:sz w:val="28"/>
          <w:szCs w:val="28"/>
        </w:rPr>
        <w:t>объекты интеллектуальной собственности</w:t>
      </w:r>
      <w:r w:rsidR="00E5102C" w:rsidRPr="00E65DFD">
        <w:rPr>
          <w:sz w:val="28"/>
          <w:szCs w:val="28"/>
          <w:lang w:val="ru-RU"/>
        </w:rPr>
        <w:t>».</w:t>
      </w:r>
    </w:p>
    <w:p w:rsidR="005E08CE" w:rsidRDefault="005E08CE" w:rsidP="00093A3D">
      <w:pPr>
        <w:autoSpaceDE w:val="0"/>
        <w:autoSpaceDN w:val="0"/>
        <w:adjustRightInd w:val="0"/>
        <w:spacing w:line="332" w:lineRule="exact"/>
        <w:jc w:val="both"/>
        <w:rPr>
          <w:b/>
          <w:sz w:val="28"/>
          <w:szCs w:val="28"/>
          <w:u w:val="single"/>
          <w:lang w:val="ru-RU"/>
        </w:rPr>
      </w:pPr>
    </w:p>
    <w:p w:rsidR="00665215" w:rsidRPr="00665215" w:rsidRDefault="00665215" w:rsidP="00665215">
      <w:pPr>
        <w:autoSpaceDE w:val="0"/>
        <w:autoSpaceDN w:val="0"/>
        <w:adjustRightInd w:val="0"/>
        <w:spacing w:line="332" w:lineRule="exact"/>
        <w:jc w:val="both"/>
        <w:rPr>
          <w:b/>
          <w:bCs/>
          <w:i/>
          <w:sz w:val="28"/>
          <w:szCs w:val="28"/>
          <w:lang w:val="ru-RU"/>
        </w:rPr>
      </w:pPr>
      <w:r w:rsidRPr="00665215">
        <w:rPr>
          <w:b/>
          <w:sz w:val="28"/>
          <w:szCs w:val="28"/>
          <w:u w:val="single"/>
          <w:lang w:val="ru-RU"/>
        </w:rPr>
        <w:t>Вопрос</w:t>
      </w:r>
      <w:r w:rsidRPr="00665215">
        <w:rPr>
          <w:b/>
          <w:bCs/>
          <w:sz w:val="28"/>
          <w:szCs w:val="28"/>
          <w:u w:val="single"/>
          <w:lang w:val="ru-RU"/>
        </w:rPr>
        <w:t>:</w:t>
      </w:r>
      <w:r w:rsidRPr="00665215">
        <w:rPr>
          <w:b/>
          <w:bCs/>
          <w:sz w:val="28"/>
          <w:szCs w:val="28"/>
          <w:lang w:val="ru-RU"/>
        </w:rPr>
        <w:t> </w:t>
      </w:r>
      <w:r w:rsidRPr="00665215">
        <w:rPr>
          <w:bCs/>
          <w:i/>
          <w:iCs/>
          <w:sz w:val="28"/>
          <w:szCs w:val="28"/>
          <w:lang w:val="ru-RU"/>
        </w:rPr>
        <w:t>Следует ли отражать</w:t>
      </w:r>
      <w:r w:rsidRPr="00665215">
        <w:rPr>
          <w:i/>
          <w:sz w:val="28"/>
          <w:szCs w:val="28"/>
        </w:rPr>
        <w:t xml:space="preserve"> затраты по тепловой модернизации действующего жилищного фонда</w:t>
      </w:r>
      <w:r w:rsidRPr="00665215">
        <w:rPr>
          <w:i/>
          <w:sz w:val="28"/>
          <w:szCs w:val="28"/>
          <w:lang w:val="ru-RU"/>
        </w:rPr>
        <w:t xml:space="preserve"> по строке 0502 «Жилые дома и общежития»</w:t>
      </w:r>
      <w:r w:rsidRPr="00665215">
        <w:rPr>
          <w:i/>
          <w:sz w:val="28"/>
          <w:szCs w:val="28"/>
        </w:rPr>
        <w:t xml:space="preserve"> </w:t>
      </w:r>
      <w:r w:rsidRPr="00665215">
        <w:rPr>
          <w:i/>
          <w:sz w:val="28"/>
          <w:szCs w:val="28"/>
          <w:lang w:val="ru-RU"/>
        </w:rPr>
        <w:t>формы 6</w:t>
      </w:r>
      <w:r w:rsidRPr="00665215">
        <w:rPr>
          <w:i/>
          <w:sz w:val="28"/>
          <w:szCs w:val="28"/>
        </w:rPr>
        <w:t>-ис (инвестиции</w:t>
      </w:r>
      <w:r w:rsidRPr="00665215">
        <w:rPr>
          <w:i/>
          <w:sz w:val="28"/>
          <w:szCs w:val="28"/>
          <w:lang w:val="ru-RU"/>
        </w:rPr>
        <w:t>)?</w:t>
      </w:r>
    </w:p>
    <w:p w:rsidR="00665215" w:rsidRPr="00665215" w:rsidRDefault="00665215" w:rsidP="00665215">
      <w:pPr>
        <w:autoSpaceDE w:val="0"/>
        <w:autoSpaceDN w:val="0"/>
        <w:adjustRightInd w:val="0"/>
        <w:spacing w:line="332" w:lineRule="exact"/>
        <w:jc w:val="both"/>
        <w:rPr>
          <w:bCs/>
          <w:sz w:val="28"/>
          <w:szCs w:val="28"/>
          <w:lang w:val="ru-RU"/>
        </w:rPr>
      </w:pPr>
      <w:r w:rsidRPr="00665215">
        <w:rPr>
          <w:b/>
          <w:sz w:val="28"/>
          <w:szCs w:val="28"/>
          <w:u w:val="single"/>
        </w:rPr>
        <w:lastRenderedPageBreak/>
        <w:t>Ответ:</w:t>
      </w:r>
      <w:r w:rsidRPr="00665215">
        <w:rPr>
          <w:sz w:val="28"/>
          <w:szCs w:val="28"/>
        </w:rPr>
        <w:t xml:space="preserve"> </w:t>
      </w:r>
      <w:r w:rsidRPr="00665215">
        <w:rPr>
          <w:bCs/>
          <w:sz w:val="28"/>
          <w:szCs w:val="28"/>
          <w:lang w:val="ru-RU"/>
        </w:rPr>
        <w:t>Перечень</w:t>
      </w:r>
      <w:r w:rsidRPr="00665215">
        <w:rPr>
          <w:bCs/>
          <w:sz w:val="28"/>
          <w:szCs w:val="28"/>
        </w:rPr>
        <w:t xml:space="preserve"> основных видов работ, выполняемых при модернизации зданий и сооружений приведен </w:t>
      </w:r>
      <w:r w:rsidRPr="00665215">
        <w:rPr>
          <w:bCs/>
          <w:sz w:val="28"/>
          <w:szCs w:val="28"/>
          <w:lang w:val="ru-RU"/>
        </w:rPr>
        <w:t>в строительных правилах СП 1.04.01-2021 «</w:t>
      </w:r>
      <w:r w:rsidRPr="00665215">
        <w:rPr>
          <w:sz w:val="28"/>
          <w:szCs w:val="28"/>
        </w:rPr>
        <w:t>Ремонт</w:t>
      </w:r>
      <w:r w:rsidRPr="00665215">
        <w:rPr>
          <w:sz w:val="28"/>
          <w:szCs w:val="28"/>
          <w:lang w:val="ru-RU"/>
        </w:rPr>
        <w:t xml:space="preserve"> и модернизация </w:t>
      </w:r>
      <w:r w:rsidRPr="00665215">
        <w:rPr>
          <w:sz w:val="28"/>
          <w:szCs w:val="28"/>
        </w:rPr>
        <w:t>зданий и сооружений</w:t>
      </w:r>
      <w:r w:rsidRPr="00665215">
        <w:rPr>
          <w:sz w:val="28"/>
          <w:szCs w:val="28"/>
          <w:lang w:val="ru-RU"/>
        </w:rPr>
        <w:t xml:space="preserve">» </w:t>
      </w:r>
      <w:r w:rsidRPr="00665215">
        <w:rPr>
          <w:rStyle w:val="title"/>
          <w:b w:val="0"/>
          <w:lang w:val="ru-RU"/>
        </w:rPr>
        <w:t xml:space="preserve">(постановление </w:t>
      </w:r>
      <w:r w:rsidRPr="00665215">
        <w:rPr>
          <w:rStyle w:val="title"/>
          <w:b w:val="0"/>
        </w:rPr>
        <w:t xml:space="preserve">Министерства архитектуры и строительства Республики Беларусь от </w:t>
      </w:r>
      <w:r w:rsidRPr="00665215">
        <w:rPr>
          <w:rStyle w:val="title"/>
          <w:b w:val="0"/>
          <w:lang w:val="ru-RU"/>
        </w:rPr>
        <w:t>22</w:t>
      </w:r>
      <w:r w:rsidRPr="00665215">
        <w:rPr>
          <w:rStyle w:val="title"/>
          <w:b w:val="0"/>
        </w:rPr>
        <w:t>.</w:t>
      </w:r>
      <w:r w:rsidRPr="00665215">
        <w:rPr>
          <w:rStyle w:val="title"/>
          <w:b w:val="0"/>
          <w:lang w:val="ru-RU"/>
        </w:rPr>
        <w:t>12</w:t>
      </w:r>
      <w:r w:rsidRPr="00665215">
        <w:rPr>
          <w:rStyle w:val="title"/>
          <w:b w:val="0"/>
        </w:rPr>
        <w:t>.20</w:t>
      </w:r>
      <w:r w:rsidRPr="00665215">
        <w:rPr>
          <w:rStyle w:val="title"/>
          <w:b w:val="0"/>
          <w:lang w:val="ru-RU"/>
        </w:rPr>
        <w:t>21</w:t>
      </w:r>
      <w:r w:rsidRPr="00665215">
        <w:rPr>
          <w:rStyle w:val="title"/>
          <w:b w:val="0"/>
        </w:rPr>
        <w:t xml:space="preserve"> № </w:t>
      </w:r>
      <w:r w:rsidRPr="00665215">
        <w:rPr>
          <w:rStyle w:val="title"/>
          <w:b w:val="0"/>
          <w:lang w:val="ru-RU"/>
        </w:rPr>
        <w:t>106)</w:t>
      </w:r>
      <w:r w:rsidRPr="00665215">
        <w:rPr>
          <w:rStyle w:val="title"/>
          <w:b w:val="0"/>
        </w:rPr>
        <w:t>.</w:t>
      </w:r>
      <w:r w:rsidRPr="00665215">
        <w:rPr>
          <w:rStyle w:val="title"/>
          <w:b w:val="0"/>
          <w:lang w:val="ru-RU"/>
        </w:rPr>
        <w:t xml:space="preserve"> </w:t>
      </w:r>
      <w:r w:rsidR="0041697F">
        <w:rPr>
          <w:rStyle w:val="title"/>
          <w:b w:val="0"/>
          <w:lang w:val="ru-RU"/>
        </w:rPr>
        <w:br/>
      </w:r>
      <w:r w:rsidRPr="00665215">
        <w:rPr>
          <w:sz w:val="28"/>
          <w:szCs w:val="28"/>
          <w:lang w:val="ru-RU"/>
        </w:rPr>
        <w:t xml:space="preserve">В соответствии с пунктом 1 приложения В к </w:t>
      </w:r>
      <w:r w:rsidRPr="00665215">
        <w:rPr>
          <w:bCs/>
          <w:sz w:val="28"/>
          <w:szCs w:val="28"/>
          <w:lang w:val="ru-RU"/>
        </w:rPr>
        <w:t>СП 1.04.01-2021 работы по приведению всех элементов здания в соответствие с современными нормативными требованиями по термическому сопротивлению (тепловая модернизация) относятся к основным видам работ, выполняемым при модернизации зданий.</w:t>
      </w:r>
    </w:p>
    <w:p w:rsidR="00665215" w:rsidRPr="00665215" w:rsidRDefault="00665215" w:rsidP="00665215">
      <w:pPr>
        <w:autoSpaceDE w:val="0"/>
        <w:autoSpaceDN w:val="0"/>
        <w:adjustRightInd w:val="0"/>
        <w:spacing w:line="332" w:lineRule="exact"/>
        <w:ind w:firstLine="709"/>
        <w:jc w:val="both"/>
        <w:rPr>
          <w:bCs/>
          <w:sz w:val="28"/>
          <w:szCs w:val="28"/>
          <w:lang w:val="ru-RU"/>
        </w:rPr>
      </w:pPr>
      <w:r w:rsidRPr="00665215">
        <w:rPr>
          <w:bCs/>
          <w:sz w:val="28"/>
          <w:szCs w:val="28"/>
          <w:lang w:val="ru-RU"/>
        </w:rPr>
        <w:t xml:space="preserve">Следовательно, затраты по тепловой модернизации действующего жилищного фонда отражаются в объеме инвестиций в основной капитал. </w:t>
      </w:r>
    </w:p>
    <w:p w:rsidR="00665215" w:rsidRPr="000D60A3" w:rsidRDefault="00665215" w:rsidP="00665215">
      <w:pPr>
        <w:autoSpaceDE w:val="0"/>
        <w:autoSpaceDN w:val="0"/>
        <w:adjustRightInd w:val="0"/>
        <w:spacing w:line="332" w:lineRule="exact"/>
        <w:ind w:firstLine="709"/>
        <w:jc w:val="both"/>
        <w:rPr>
          <w:sz w:val="28"/>
          <w:szCs w:val="28"/>
          <w:lang w:val="ru-RU"/>
        </w:rPr>
      </w:pPr>
      <w:r w:rsidRPr="00665215">
        <w:rPr>
          <w:sz w:val="28"/>
          <w:szCs w:val="28"/>
          <w:lang w:val="ru-RU"/>
        </w:rPr>
        <w:t>Вместе с тем, для целей статистического учета з</w:t>
      </w:r>
      <w:r w:rsidRPr="00665215">
        <w:rPr>
          <w:sz w:val="28"/>
          <w:szCs w:val="28"/>
        </w:rPr>
        <w:t>атраты по тепловой модернизации действующего жилищного фонда</w:t>
      </w:r>
      <w:r w:rsidRPr="00665215">
        <w:rPr>
          <w:sz w:val="28"/>
          <w:szCs w:val="28"/>
          <w:lang w:val="ru-RU"/>
        </w:rPr>
        <w:t xml:space="preserve"> не включаются в строку 0502 «Жилые дома и общежития</w:t>
      </w:r>
      <w:r w:rsidRPr="00665215">
        <w:rPr>
          <w:sz w:val="28"/>
          <w:szCs w:val="28"/>
        </w:rPr>
        <w:t>»</w:t>
      </w:r>
      <w:r w:rsidRPr="00665215">
        <w:rPr>
          <w:sz w:val="28"/>
          <w:szCs w:val="28"/>
          <w:lang w:val="ru-RU"/>
        </w:rPr>
        <w:t>.</w:t>
      </w:r>
    </w:p>
    <w:p w:rsidR="00093A3D" w:rsidRPr="00093A3D" w:rsidRDefault="00093A3D" w:rsidP="00665215">
      <w:pPr>
        <w:autoSpaceDE w:val="0"/>
        <w:autoSpaceDN w:val="0"/>
        <w:adjustRightInd w:val="0"/>
        <w:spacing w:line="332" w:lineRule="exact"/>
        <w:jc w:val="both"/>
        <w:rPr>
          <w:color w:val="000000"/>
          <w:sz w:val="28"/>
          <w:szCs w:val="28"/>
          <w:lang w:val="ru-RU"/>
        </w:rPr>
      </w:pPr>
    </w:p>
    <w:sectPr w:rsidR="00093A3D" w:rsidRPr="00093A3D" w:rsidSect="003D31A8">
      <w:headerReference w:type="default" r:id="rId10"/>
      <w:pgSz w:w="11906" w:h="16838" w:code="9"/>
      <w:pgMar w:top="1134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769" w:rsidRDefault="000C7769" w:rsidP="004B50AF">
      <w:r>
        <w:separator/>
      </w:r>
    </w:p>
  </w:endnote>
  <w:endnote w:type="continuationSeparator" w:id="0">
    <w:p w:rsidR="000C7769" w:rsidRDefault="000C7769" w:rsidP="004B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769" w:rsidRDefault="000C7769" w:rsidP="004B50AF">
      <w:r>
        <w:separator/>
      </w:r>
    </w:p>
  </w:footnote>
  <w:footnote w:type="continuationSeparator" w:id="0">
    <w:p w:rsidR="000C7769" w:rsidRDefault="000C7769" w:rsidP="004B5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84938"/>
      <w:docPartObj>
        <w:docPartGallery w:val="Page Numbers (Top of Page)"/>
        <w:docPartUnique/>
      </w:docPartObj>
    </w:sdtPr>
    <w:sdtEndPr/>
    <w:sdtContent>
      <w:p w:rsidR="00CE2EC8" w:rsidRDefault="00CE2EC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2ABB">
          <w:t>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829"/>
    <w:rsid w:val="0001000B"/>
    <w:rsid w:val="0004187F"/>
    <w:rsid w:val="000434D3"/>
    <w:rsid w:val="00044A26"/>
    <w:rsid w:val="000505B4"/>
    <w:rsid w:val="00051C94"/>
    <w:rsid w:val="00062DD9"/>
    <w:rsid w:val="00063FEF"/>
    <w:rsid w:val="00071ED7"/>
    <w:rsid w:val="00083B22"/>
    <w:rsid w:val="0009135A"/>
    <w:rsid w:val="00093A3D"/>
    <w:rsid w:val="00094454"/>
    <w:rsid w:val="000C352C"/>
    <w:rsid w:val="000C6905"/>
    <w:rsid w:val="000C7769"/>
    <w:rsid w:val="000D4A10"/>
    <w:rsid w:val="000E2608"/>
    <w:rsid w:val="000F09AA"/>
    <w:rsid w:val="000F1B2D"/>
    <w:rsid w:val="000F7995"/>
    <w:rsid w:val="00101333"/>
    <w:rsid w:val="001059E6"/>
    <w:rsid w:val="00124301"/>
    <w:rsid w:val="001268B4"/>
    <w:rsid w:val="00132AA6"/>
    <w:rsid w:val="001331AB"/>
    <w:rsid w:val="00135650"/>
    <w:rsid w:val="001363F5"/>
    <w:rsid w:val="001424CA"/>
    <w:rsid w:val="00145B83"/>
    <w:rsid w:val="00151267"/>
    <w:rsid w:val="001522B9"/>
    <w:rsid w:val="00163A36"/>
    <w:rsid w:val="00172FE9"/>
    <w:rsid w:val="00175C63"/>
    <w:rsid w:val="00183FCE"/>
    <w:rsid w:val="0018700A"/>
    <w:rsid w:val="001874D2"/>
    <w:rsid w:val="00194017"/>
    <w:rsid w:val="00196209"/>
    <w:rsid w:val="0019725C"/>
    <w:rsid w:val="001975F0"/>
    <w:rsid w:val="001A4550"/>
    <w:rsid w:val="001B1696"/>
    <w:rsid w:val="001B3C59"/>
    <w:rsid w:val="001B7E7F"/>
    <w:rsid w:val="001C2B5A"/>
    <w:rsid w:val="001C5CDB"/>
    <w:rsid w:val="001D4F55"/>
    <w:rsid w:val="001D6C15"/>
    <w:rsid w:val="001E33F6"/>
    <w:rsid w:val="001E43F5"/>
    <w:rsid w:val="001F4DEA"/>
    <w:rsid w:val="00216B7B"/>
    <w:rsid w:val="002200F6"/>
    <w:rsid w:val="00224515"/>
    <w:rsid w:val="00235B4A"/>
    <w:rsid w:val="00243D24"/>
    <w:rsid w:val="00245007"/>
    <w:rsid w:val="00264AF0"/>
    <w:rsid w:val="002712C6"/>
    <w:rsid w:val="00271F1E"/>
    <w:rsid w:val="002819C8"/>
    <w:rsid w:val="002868B0"/>
    <w:rsid w:val="002900BB"/>
    <w:rsid w:val="00296B24"/>
    <w:rsid w:val="002A5A43"/>
    <w:rsid w:val="002A6940"/>
    <w:rsid w:val="002B27BE"/>
    <w:rsid w:val="002B60BD"/>
    <w:rsid w:val="002C0036"/>
    <w:rsid w:val="002C6B43"/>
    <w:rsid w:val="002D1B8F"/>
    <w:rsid w:val="002E4B85"/>
    <w:rsid w:val="002E6F8A"/>
    <w:rsid w:val="002F581C"/>
    <w:rsid w:val="00306A29"/>
    <w:rsid w:val="00311810"/>
    <w:rsid w:val="00313E23"/>
    <w:rsid w:val="00316BC0"/>
    <w:rsid w:val="00317629"/>
    <w:rsid w:val="00334839"/>
    <w:rsid w:val="00337760"/>
    <w:rsid w:val="003414A0"/>
    <w:rsid w:val="0034424F"/>
    <w:rsid w:val="00344C58"/>
    <w:rsid w:val="00354560"/>
    <w:rsid w:val="00355CBB"/>
    <w:rsid w:val="003562EC"/>
    <w:rsid w:val="003564A5"/>
    <w:rsid w:val="0036565B"/>
    <w:rsid w:val="00371C14"/>
    <w:rsid w:val="00372B45"/>
    <w:rsid w:val="0037635F"/>
    <w:rsid w:val="00390661"/>
    <w:rsid w:val="003A02DE"/>
    <w:rsid w:val="003A176A"/>
    <w:rsid w:val="003B4DCD"/>
    <w:rsid w:val="003C3193"/>
    <w:rsid w:val="003C4806"/>
    <w:rsid w:val="003C7A82"/>
    <w:rsid w:val="003D31A8"/>
    <w:rsid w:val="003D4281"/>
    <w:rsid w:val="003D5E43"/>
    <w:rsid w:val="003E2157"/>
    <w:rsid w:val="004130EC"/>
    <w:rsid w:val="0041697F"/>
    <w:rsid w:val="00433DCC"/>
    <w:rsid w:val="004511C4"/>
    <w:rsid w:val="004672A0"/>
    <w:rsid w:val="00480CAB"/>
    <w:rsid w:val="00493DED"/>
    <w:rsid w:val="004A3CE7"/>
    <w:rsid w:val="004B50AF"/>
    <w:rsid w:val="004C73C6"/>
    <w:rsid w:val="004D33CC"/>
    <w:rsid w:val="004D4228"/>
    <w:rsid w:val="004D45C6"/>
    <w:rsid w:val="004E2F17"/>
    <w:rsid w:val="0050115C"/>
    <w:rsid w:val="00534405"/>
    <w:rsid w:val="0053510C"/>
    <w:rsid w:val="00536DFB"/>
    <w:rsid w:val="00542109"/>
    <w:rsid w:val="005521C7"/>
    <w:rsid w:val="0055279B"/>
    <w:rsid w:val="005632E6"/>
    <w:rsid w:val="00566CD2"/>
    <w:rsid w:val="00567BF0"/>
    <w:rsid w:val="00573028"/>
    <w:rsid w:val="00596A53"/>
    <w:rsid w:val="00597456"/>
    <w:rsid w:val="005A2894"/>
    <w:rsid w:val="005A34A9"/>
    <w:rsid w:val="005B057E"/>
    <w:rsid w:val="005B080A"/>
    <w:rsid w:val="005C39A1"/>
    <w:rsid w:val="005D376A"/>
    <w:rsid w:val="005D571E"/>
    <w:rsid w:val="005D7BF3"/>
    <w:rsid w:val="005E08CE"/>
    <w:rsid w:val="005E7BFC"/>
    <w:rsid w:val="005F22CA"/>
    <w:rsid w:val="005F6E9D"/>
    <w:rsid w:val="0060010F"/>
    <w:rsid w:val="0060501A"/>
    <w:rsid w:val="006107F7"/>
    <w:rsid w:val="0063181C"/>
    <w:rsid w:val="00643E78"/>
    <w:rsid w:val="006477CB"/>
    <w:rsid w:val="0065006D"/>
    <w:rsid w:val="006504F9"/>
    <w:rsid w:val="00656158"/>
    <w:rsid w:val="006650B1"/>
    <w:rsid w:val="00665215"/>
    <w:rsid w:val="0066618A"/>
    <w:rsid w:val="006811BE"/>
    <w:rsid w:val="0068163D"/>
    <w:rsid w:val="00683BC0"/>
    <w:rsid w:val="006C0B2F"/>
    <w:rsid w:val="006C2002"/>
    <w:rsid w:val="006C7830"/>
    <w:rsid w:val="006D301C"/>
    <w:rsid w:val="00705414"/>
    <w:rsid w:val="00705CEF"/>
    <w:rsid w:val="00710F82"/>
    <w:rsid w:val="0072306B"/>
    <w:rsid w:val="007477E8"/>
    <w:rsid w:val="00763A44"/>
    <w:rsid w:val="00772C05"/>
    <w:rsid w:val="00774D6A"/>
    <w:rsid w:val="0079168E"/>
    <w:rsid w:val="007A07E5"/>
    <w:rsid w:val="007A222A"/>
    <w:rsid w:val="007A4C3A"/>
    <w:rsid w:val="007B705A"/>
    <w:rsid w:val="008018F8"/>
    <w:rsid w:val="00803AA7"/>
    <w:rsid w:val="0081225A"/>
    <w:rsid w:val="0081512A"/>
    <w:rsid w:val="008212EE"/>
    <w:rsid w:val="008373AB"/>
    <w:rsid w:val="00863A36"/>
    <w:rsid w:val="00867C4B"/>
    <w:rsid w:val="008717EA"/>
    <w:rsid w:val="008724D3"/>
    <w:rsid w:val="00873E14"/>
    <w:rsid w:val="00881DC5"/>
    <w:rsid w:val="008A0E52"/>
    <w:rsid w:val="008B0334"/>
    <w:rsid w:val="008B3DBB"/>
    <w:rsid w:val="008C29A4"/>
    <w:rsid w:val="008C63A8"/>
    <w:rsid w:val="008D03DA"/>
    <w:rsid w:val="008D0B3E"/>
    <w:rsid w:val="008E00B3"/>
    <w:rsid w:val="008E2245"/>
    <w:rsid w:val="008F232E"/>
    <w:rsid w:val="008F45F0"/>
    <w:rsid w:val="00905BCA"/>
    <w:rsid w:val="009251E0"/>
    <w:rsid w:val="00927610"/>
    <w:rsid w:val="00935C08"/>
    <w:rsid w:val="009614F5"/>
    <w:rsid w:val="00973A3A"/>
    <w:rsid w:val="0097510B"/>
    <w:rsid w:val="00982C00"/>
    <w:rsid w:val="009842B8"/>
    <w:rsid w:val="00992086"/>
    <w:rsid w:val="00993BC5"/>
    <w:rsid w:val="009A18B9"/>
    <w:rsid w:val="009A6C4B"/>
    <w:rsid w:val="009B12E7"/>
    <w:rsid w:val="009B2CF7"/>
    <w:rsid w:val="009B4401"/>
    <w:rsid w:val="009C4D37"/>
    <w:rsid w:val="009D5142"/>
    <w:rsid w:val="009E27B6"/>
    <w:rsid w:val="00A11BCC"/>
    <w:rsid w:val="00A21E95"/>
    <w:rsid w:val="00A24EBD"/>
    <w:rsid w:val="00A361EE"/>
    <w:rsid w:val="00A44E92"/>
    <w:rsid w:val="00A56AA2"/>
    <w:rsid w:val="00A64D8D"/>
    <w:rsid w:val="00A653B0"/>
    <w:rsid w:val="00A72C9C"/>
    <w:rsid w:val="00A7302A"/>
    <w:rsid w:val="00A76D22"/>
    <w:rsid w:val="00A82706"/>
    <w:rsid w:val="00A92207"/>
    <w:rsid w:val="00AA3C88"/>
    <w:rsid w:val="00AB2ABD"/>
    <w:rsid w:val="00AB4EA8"/>
    <w:rsid w:val="00AC2ABB"/>
    <w:rsid w:val="00AC55B9"/>
    <w:rsid w:val="00AD1967"/>
    <w:rsid w:val="00AD1BAF"/>
    <w:rsid w:val="00AD50CE"/>
    <w:rsid w:val="00AD54DE"/>
    <w:rsid w:val="00B10D75"/>
    <w:rsid w:val="00B13CA7"/>
    <w:rsid w:val="00B24B5B"/>
    <w:rsid w:val="00B26D8B"/>
    <w:rsid w:val="00B338A3"/>
    <w:rsid w:val="00B348AD"/>
    <w:rsid w:val="00B42DDA"/>
    <w:rsid w:val="00B45BB5"/>
    <w:rsid w:val="00B84CD9"/>
    <w:rsid w:val="00B9338E"/>
    <w:rsid w:val="00B96BCD"/>
    <w:rsid w:val="00BA2097"/>
    <w:rsid w:val="00BA4023"/>
    <w:rsid w:val="00BA4B62"/>
    <w:rsid w:val="00BA5BF7"/>
    <w:rsid w:val="00BC15C6"/>
    <w:rsid w:val="00BC559D"/>
    <w:rsid w:val="00BD4F78"/>
    <w:rsid w:val="00BE0DEA"/>
    <w:rsid w:val="00BE73C7"/>
    <w:rsid w:val="00BF7FF6"/>
    <w:rsid w:val="00C00766"/>
    <w:rsid w:val="00C15D58"/>
    <w:rsid w:val="00C1649D"/>
    <w:rsid w:val="00C16FEB"/>
    <w:rsid w:val="00C41876"/>
    <w:rsid w:val="00C46F6C"/>
    <w:rsid w:val="00C62848"/>
    <w:rsid w:val="00C65EA4"/>
    <w:rsid w:val="00C679AB"/>
    <w:rsid w:val="00C728AF"/>
    <w:rsid w:val="00C739BD"/>
    <w:rsid w:val="00C7761C"/>
    <w:rsid w:val="00C82790"/>
    <w:rsid w:val="00C8782E"/>
    <w:rsid w:val="00C93C71"/>
    <w:rsid w:val="00CB5B8A"/>
    <w:rsid w:val="00CC7636"/>
    <w:rsid w:val="00CD0179"/>
    <w:rsid w:val="00CD4142"/>
    <w:rsid w:val="00CE25CD"/>
    <w:rsid w:val="00CE2EC8"/>
    <w:rsid w:val="00CF3BDD"/>
    <w:rsid w:val="00D02E13"/>
    <w:rsid w:val="00D1113E"/>
    <w:rsid w:val="00D27E96"/>
    <w:rsid w:val="00D451E6"/>
    <w:rsid w:val="00D45BAA"/>
    <w:rsid w:val="00D4647B"/>
    <w:rsid w:val="00D54C19"/>
    <w:rsid w:val="00D55F54"/>
    <w:rsid w:val="00D64E9B"/>
    <w:rsid w:val="00D77201"/>
    <w:rsid w:val="00D96A4B"/>
    <w:rsid w:val="00DA1463"/>
    <w:rsid w:val="00DA733E"/>
    <w:rsid w:val="00DC1244"/>
    <w:rsid w:val="00DC13A3"/>
    <w:rsid w:val="00DE2DE9"/>
    <w:rsid w:val="00DE4887"/>
    <w:rsid w:val="00E0217E"/>
    <w:rsid w:val="00E03CCC"/>
    <w:rsid w:val="00E04D0A"/>
    <w:rsid w:val="00E17BF4"/>
    <w:rsid w:val="00E37614"/>
    <w:rsid w:val="00E5102C"/>
    <w:rsid w:val="00E54E2C"/>
    <w:rsid w:val="00E54F12"/>
    <w:rsid w:val="00E56D35"/>
    <w:rsid w:val="00E57CDC"/>
    <w:rsid w:val="00E61217"/>
    <w:rsid w:val="00E65AD9"/>
    <w:rsid w:val="00E65DFD"/>
    <w:rsid w:val="00E67359"/>
    <w:rsid w:val="00E706F1"/>
    <w:rsid w:val="00E8030A"/>
    <w:rsid w:val="00E85020"/>
    <w:rsid w:val="00E8775D"/>
    <w:rsid w:val="00EA3829"/>
    <w:rsid w:val="00EB67FF"/>
    <w:rsid w:val="00EC2E7D"/>
    <w:rsid w:val="00ED2218"/>
    <w:rsid w:val="00EE2A68"/>
    <w:rsid w:val="00EE31A2"/>
    <w:rsid w:val="00EE617E"/>
    <w:rsid w:val="00EE7F7E"/>
    <w:rsid w:val="00EF2C8C"/>
    <w:rsid w:val="00EF5687"/>
    <w:rsid w:val="00EF6EEE"/>
    <w:rsid w:val="00F00E9C"/>
    <w:rsid w:val="00F15732"/>
    <w:rsid w:val="00F16200"/>
    <w:rsid w:val="00F23B99"/>
    <w:rsid w:val="00F33573"/>
    <w:rsid w:val="00F536AD"/>
    <w:rsid w:val="00F62913"/>
    <w:rsid w:val="00F63943"/>
    <w:rsid w:val="00F653A3"/>
    <w:rsid w:val="00F65BFD"/>
    <w:rsid w:val="00F71581"/>
    <w:rsid w:val="00F76E03"/>
    <w:rsid w:val="00F850F4"/>
    <w:rsid w:val="00F8779E"/>
    <w:rsid w:val="00F87CCD"/>
    <w:rsid w:val="00F931ED"/>
    <w:rsid w:val="00F95D3B"/>
    <w:rsid w:val="00FC18A5"/>
    <w:rsid w:val="00FD53C0"/>
    <w:rsid w:val="00FD6B36"/>
    <w:rsid w:val="00FE3D7F"/>
    <w:rsid w:val="00F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2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3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3829"/>
    <w:pPr>
      <w:jc w:val="center"/>
    </w:pPr>
    <w:rPr>
      <w:sz w:val="30"/>
      <w:szCs w:val="18"/>
      <w:lang w:val="ru-RU"/>
    </w:rPr>
  </w:style>
  <w:style w:type="character" w:customStyle="1" w:styleId="a4">
    <w:name w:val="Основной текст Знак"/>
    <w:basedOn w:val="a0"/>
    <w:link w:val="a3"/>
    <w:rsid w:val="00EA3829"/>
    <w:rPr>
      <w:rFonts w:ascii="Times New Roman" w:eastAsia="Times New Roman" w:hAnsi="Times New Roman" w:cs="Times New Roman"/>
      <w:noProof/>
      <w:sz w:val="30"/>
      <w:szCs w:val="18"/>
      <w:lang w:eastAsia="ru-RU"/>
    </w:rPr>
  </w:style>
  <w:style w:type="paragraph" w:styleId="a5">
    <w:name w:val="Body Text Indent"/>
    <w:basedOn w:val="a"/>
    <w:link w:val="a6"/>
    <w:rsid w:val="00EA3829"/>
    <w:pPr>
      <w:ind w:firstLine="709"/>
      <w:jc w:val="both"/>
    </w:pPr>
    <w:rPr>
      <w:sz w:val="30"/>
      <w:szCs w:val="18"/>
      <w:lang w:val="ru-RU"/>
    </w:rPr>
  </w:style>
  <w:style w:type="character" w:customStyle="1" w:styleId="a6">
    <w:name w:val="Основной текст с отступом Знак"/>
    <w:basedOn w:val="a0"/>
    <w:link w:val="a5"/>
    <w:rsid w:val="00EA3829"/>
    <w:rPr>
      <w:rFonts w:ascii="Times New Roman" w:eastAsia="Times New Roman" w:hAnsi="Times New Roman" w:cs="Times New Roman"/>
      <w:noProof/>
      <w:sz w:val="30"/>
      <w:szCs w:val="18"/>
      <w:lang w:eastAsia="ru-RU"/>
    </w:rPr>
  </w:style>
  <w:style w:type="paragraph" w:styleId="2">
    <w:name w:val="Body Text Indent 2"/>
    <w:basedOn w:val="a"/>
    <w:link w:val="20"/>
    <w:rsid w:val="00EA3829"/>
    <w:pPr>
      <w:ind w:firstLine="709"/>
      <w:jc w:val="both"/>
    </w:pPr>
    <w:rPr>
      <w:noProof w:val="0"/>
      <w:sz w:val="26"/>
      <w:szCs w:val="20"/>
      <w:lang w:val="en-US"/>
    </w:rPr>
  </w:style>
  <w:style w:type="character" w:customStyle="1" w:styleId="20">
    <w:name w:val="Основной текст с отступом 2 Знак"/>
    <w:basedOn w:val="a0"/>
    <w:link w:val="2"/>
    <w:rsid w:val="00EA3829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customStyle="1" w:styleId="ConsPlusNormal">
    <w:name w:val="ConsPlusNormal"/>
    <w:rsid w:val="00EA3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EA3829"/>
    <w:pPr>
      <w:spacing w:after="120" w:line="480" w:lineRule="auto"/>
    </w:pPr>
    <w:rPr>
      <w:noProof w:val="0"/>
      <w:lang w:val="ru-RU"/>
    </w:rPr>
  </w:style>
  <w:style w:type="character" w:customStyle="1" w:styleId="22">
    <w:name w:val="Основной текст 2 Знак"/>
    <w:basedOn w:val="a0"/>
    <w:link w:val="21"/>
    <w:rsid w:val="00EA38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A382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A3829"/>
    <w:rPr>
      <w:rFonts w:ascii="Times New Roman" w:eastAsia="Times New Roman" w:hAnsi="Times New Roman" w:cs="Times New Roman"/>
      <w:noProof/>
      <w:sz w:val="16"/>
      <w:szCs w:val="16"/>
      <w:lang w:val="be-BY" w:eastAsia="ru-RU"/>
    </w:rPr>
  </w:style>
  <w:style w:type="paragraph" w:customStyle="1" w:styleId="210">
    <w:name w:val="Основной текст с отступом 21"/>
    <w:basedOn w:val="a"/>
    <w:rsid w:val="00EA3829"/>
    <w:pPr>
      <w:suppressAutoHyphens/>
      <w:ind w:firstLine="709"/>
      <w:jc w:val="both"/>
    </w:pPr>
    <w:rPr>
      <w:noProof w:val="0"/>
      <w:sz w:val="26"/>
      <w:szCs w:val="20"/>
      <w:lang w:val="en-US"/>
    </w:rPr>
  </w:style>
  <w:style w:type="paragraph" w:customStyle="1" w:styleId="1">
    <w:name w:val="Название1"/>
    <w:basedOn w:val="a"/>
    <w:link w:val="title"/>
    <w:rsid w:val="00EA3829"/>
    <w:pPr>
      <w:spacing w:before="240" w:after="240"/>
      <w:ind w:right="2268"/>
    </w:pPr>
    <w:rPr>
      <w:b/>
      <w:bCs/>
      <w:sz w:val="28"/>
      <w:szCs w:val="28"/>
      <w:lang w:val="ru-RU"/>
    </w:rPr>
  </w:style>
  <w:style w:type="character" w:customStyle="1" w:styleId="title">
    <w:name w:val="title Знак"/>
    <w:basedOn w:val="a0"/>
    <w:link w:val="1"/>
    <w:rsid w:val="00EA3829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paragraph" w:styleId="a7">
    <w:name w:val="header"/>
    <w:basedOn w:val="a"/>
    <w:link w:val="a8"/>
    <w:unhideWhenUsed/>
    <w:rsid w:val="004B50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50AF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a9">
    <w:name w:val="footer"/>
    <w:basedOn w:val="a"/>
    <w:link w:val="aa"/>
    <w:uiPriority w:val="99"/>
    <w:semiHidden/>
    <w:unhideWhenUsed/>
    <w:rsid w:val="004B50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50AF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customStyle="1" w:styleId="ab">
    <w:name w:val="Знак"/>
    <w:basedOn w:val="a"/>
    <w:rsid w:val="00C46F6C"/>
    <w:pPr>
      <w:spacing w:after="160" w:line="240" w:lineRule="exact"/>
    </w:pPr>
    <w:rPr>
      <w:rFonts w:cs="Arial"/>
      <w:noProof w:val="0"/>
      <w:szCs w:val="20"/>
      <w:lang w:val="en-US" w:eastAsia="en-US"/>
    </w:rPr>
  </w:style>
  <w:style w:type="paragraph" w:customStyle="1" w:styleId="Default">
    <w:name w:val="Default"/>
    <w:rsid w:val="006811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">
    <w:name w:val="Основной текст с отступом 22"/>
    <w:basedOn w:val="a"/>
    <w:rsid w:val="0053510C"/>
    <w:pPr>
      <w:suppressAutoHyphens/>
      <w:spacing w:after="120" w:line="480" w:lineRule="auto"/>
      <w:ind w:left="283"/>
    </w:pPr>
    <w:rPr>
      <w:noProof w:val="0"/>
      <w:lang w:val="ru-RU"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B9338E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be-BY" w:eastAsia="ru-RU"/>
    </w:rPr>
  </w:style>
  <w:style w:type="paragraph" w:styleId="ac">
    <w:name w:val="Balloon Text"/>
    <w:basedOn w:val="a"/>
    <w:link w:val="ad"/>
    <w:uiPriority w:val="99"/>
    <w:semiHidden/>
    <w:unhideWhenUsed/>
    <w:rsid w:val="00E17BF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7BF4"/>
    <w:rPr>
      <w:rFonts w:ascii="Tahoma" w:eastAsia="Times New Roman" w:hAnsi="Tahoma" w:cs="Tahoma"/>
      <w:noProof/>
      <w:sz w:val="16"/>
      <w:szCs w:val="16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A1A1DF0914F4E056BF2ADB578C92A63328751C3A1795A9AE787D5F9E33D798FBE932A0FBB72705B9415EDE4FXBpF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EE46C330394D6503C88AE704B68788CB315264637197C872C6FBB94EED51C371C8904D1D60755F4BF91C83D33m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3DF53-9128-478D-935A-A38E2CA7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Veronika.Kuleshevich</dc:creator>
  <cp:lastModifiedBy>Грачева Ирина Валентиновна</cp:lastModifiedBy>
  <cp:revision>22</cp:revision>
  <cp:lastPrinted>2024-01-31T07:35:00Z</cp:lastPrinted>
  <dcterms:created xsi:type="dcterms:W3CDTF">2024-01-30T11:30:00Z</dcterms:created>
  <dcterms:modified xsi:type="dcterms:W3CDTF">2025-02-04T13:40:00Z</dcterms:modified>
</cp:coreProperties>
</file>