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Look w:val="01E0" w:firstRow="1" w:lastRow="1" w:firstColumn="1" w:lastColumn="1" w:noHBand="0" w:noVBand="0"/>
      </w:tblPr>
      <w:tblGrid>
        <w:gridCol w:w="3085"/>
        <w:gridCol w:w="567"/>
        <w:gridCol w:w="869"/>
        <w:gridCol w:w="690"/>
        <w:gridCol w:w="4571"/>
      </w:tblGrid>
      <w:tr w:rsidR="00BE4863" w:rsidRPr="00322020" w14:paraId="64CE523E" w14:textId="77777777" w:rsidTr="00A26904">
        <w:tc>
          <w:tcPr>
            <w:tcW w:w="4521" w:type="dxa"/>
            <w:gridSpan w:val="3"/>
            <w:shd w:val="clear" w:color="auto" w:fill="auto"/>
          </w:tcPr>
          <w:p w14:paraId="0B5C7714" w14:textId="77777777" w:rsidR="00BE4863" w:rsidRPr="00322020" w:rsidRDefault="00BE4863" w:rsidP="00A26904">
            <w:pPr>
              <w:keepNext/>
              <w:jc w:val="center"/>
              <w:outlineLvl w:val="5"/>
              <w:rPr>
                <w:rFonts w:eastAsia="Arial Unicode MS"/>
                <w:b/>
                <w:sz w:val="28"/>
                <w:szCs w:val="28"/>
                <w:lang w:val="be-BY"/>
              </w:rPr>
            </w:pPr>
            <w:r w:rsidRPr="00322020">
              <w:rPr>
                <w:b/>
                <w:sz w:val="28"/>
                <w:szCs w:val="28"/>
                <w:lang w:val="be-BY"/>
              </w:rPr>
              <w:t>НАЦЫЯНАЛЬНЫ</w:t>
            </w:r>
          </w:p>
          <w:p w14:paraId="7550EF89" w14:textId="77777777" w:rsidR="00BE4863" w:rsidRPr="00322020" w:rsidRDefault="00BE4863" w:rsidP="00A2690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322020">
              <w:rPr>
                <w:b/>
                <w:sz w:val="28"/>
                <w:szCs w:val="28"/>
                <w:lang w:val="be-BY"/>
              </w:rPr>
              <w:t>СТАТЫСТЫЧНЫ КАМІТЭТ</w:t>
            </w:r>
          </w:p>
          <w:p w14:paraId="3D026098" w14:textId="77777777" w:rsidR="00BE4863" w:rsidRPr="00322020" w:rsidRDefault="00BE4863" w:rsidP="00A26904">
            <w:pPr>
              <w:spacing w:after="120"/>
              <w:jc w:val="center"/>
              <w:rPr>
                <w:sz w:val="30"/>
              </w:rPr>
            </w:pPr>
            <w:r w:rsidRPr="00322020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</w:tc>
        <w:tc>
          <w:tcPr>
            <w:tcW w:w="690" w:type="dxa"/>
            <w:shd w:val="clear" w:color="auto" w:fill="auto"/>
          </w:tcPr>
          <w:p w14:paraId="1F406A95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054594EC" w14:textId="77777777" w:rsidR="00BE4863" w:rsidRPr="00322020" w:rsidRDefault="00BE4863" w:rsidP="00A26904">
            <w:pPr>
              <w:jc w:val="center"/>
              <w:rPr>
                <w:b/>
                <w:bCs/>
                <w:sz w:val="28"/>
                <w:szCs w:val="28"/>
              </w:rPr>
            </w:pPr>
            <w:r w:rsidRPr="00322020">
              <w:rPr>
                <w:b/>
                <w:bCs/>
                <w:sz w:val="28"/>
                <w:szCs w:val="28"/>
              </w:rPr>
              <w:t>НАЦИОНАЛЬНЫЙ</w:t>
            </w:r>
          </w:p>
          <w:p w14:paraId="596EDD73" w14:textId="77777777" w:rsidR="00BE4863" w:rsidRPr="00322020" w:rsidRDefault="00BE4863" w:rsidP="00A26904">
            <w:pPr>
              <w:jc w:val="center"/>
              <w:rPr>
                <w:b/>
                <w:bCs/>
                <w:sz w:val="28"/>
                <w:szCs w:val="28"/>
              </w:rPr>
            </w:pPr>
            <w:r w:rsidRPr="00322020">
              <w:rPr>
                <w:b/>
                <w:bCs/>
                <w:sz w:val="28"/>
                <w:szCs w:val="28"/>
              </w:rPr>
              <w:t>СТАТИСТИЧЕСКИЙ КОМИТЕТ</w:t>
            </w:r>
          </w:p>
          <w:p w14:paraId="0D327C11" w14:textId="77777777" w:rsidR="00BE4863" w:rsidRPr="00322020" w:rsidRDefault="00BE4863" w:rsidP="00A26904">
            <w:pPr>
              <w:spacing w:after="120"/>
              <w:jc w:val="center"/>
              <w:rPr>
                <w:sz w:val="30"/>
              </w:rPr>
            </w:pPr>
            <w:r w:rsidRPr="00322020">
              <w:rPr>
                <w:b/>
                <w:bCs/>
                <w:sz w:val="28"/>
                <w:szCs w:val="28"/>
              </w:rPr>
              <w:t>РЕСПУБЛИКИ БЕЛАРУСЬ</w:t>
            </w:r>
          </w:p>
        </w:tc>
      </w:tr>
      <w:tr w:rsidR="00BE4863" w:rsidRPr="00322020" w14:paraId="24DA4B83" w14:textId="77777777" w:rsidTr="00A26904">
        <w:tc>
          <w:tcPr>
            <w:tcW w:w="4521" w:type="dxa"/>
            <w:gridSpan w:val="3"/>
            <w:shd w:val="clear" w:color="auto" w:fill="auto"/>
          </w:tcPr>
          <w:p w14:paraId="5A360BF5" w14:textId="77777777" w:rsidR="00BE4863" w:rsidRPr="00322020" w:rsidRDefault="00BE4863" w:rsidP="00A26904">
            <w:pPr>
              <w:jc w:val="center"/>
              <w:rPr>
                <w:sz w:val="30"/>
              </w:rPr>
            </w:pPr>
            <w:r w:rsidRPr="00322020">
              <w:rPr>
                <w:b/>
                <w:sz w:val="28"/>
                <w:szCs w:val="28"/>
                <w:lang w:val="be-BY"/>
              </w:rPr>
              <w:t>(Белстат)</w:t>
            </w:r>
          </w:p>
        </w:tc>
        <w:tc>
          <w:tcPr>
            <w:tcW w:w="690" w:type="dxa"/>
            <w:shd w:val="clear" w:color="auto" w:fill="auto"/>
          </w:tcPr>
          <w:p w14:paraId="6675A45F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4A2FBFB4" w14:textId="77777777" w:rsidR="00BE4863" w:rsidRPr="00322020" w:rsidRDefault="00BE4863" w:rsidP="00A26904">
            <w:pPr>
              <w:jc w:val="center"/>
              <w:rPr>
                <w:sz w:val="30"/>
              </w:rPr>
            </w:pPr>
            <w:r w:rsidRPr="00322020">
              <w:rPr>
                <w:b/>
                <w:bCs/>
                <w:sz w:val="28"/>
                <w:szCs w:val="28"/>
              </w:rPr>
              <w:t>(Белстат)</w:t>
            </w:r>
          </w:p>
        </w:tc>
      </w:tr>
      <w:tr w:rsidR="00BE4863" w:rsidRPr="00322020" w14:paraId="499B3EA9" w14:textId="77777777" w:rsidTr="00A26904">
        <w:tc>
          <w:tcPr>
            <w:tcW w:w="4521" w:type="dxa"/>
            <w:gridSpan w:val="3"/>
            <w:shd w:val="clear" w:color="auto" w:fill="auto"/>
          </w:tcPr>
          <w:p w14:paraId="658FA260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690" w:type="dxa"/>
            <w:shd w:val="clear" w:color="auto" w:fill="auto"/>
          </w:tcPr>
          <w:p w14:paraId="52552925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28185C57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</w:tr>
      <w:tr w:rsidR="00BE4863" w:rsidRPr="00322020" w14:paraId="3F9A961D" w14:textId="77777777" w:rsidTr="00A26904">
        <w:tc>
          <w:tcPr>
            <w:tcW w:w="4521" w:type="dxa"/>
            <w:gridSpan w:val="3"/>
            <w:shd w:val="clear" w:color="auto" w:fill="auto"/>
          </w:tcPr>
          <w:p w14:paraId="63BFB70E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690" w:type="dxa"/>
            <w:shd w:val="clear" w:color="auto" w:fill="auto"/>
          </w:tcPr>
          <w:p w14:paraId="4CDE6FDF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0C76AB69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</w:tr>
      <w:tr w:rsidR="00BE4863" w:rsidRPr="00322020" w14:paraId="5F18D868" w14:textId="77777777" w:rsidTr="00A26904">
        <w:tc>
          <w:tcPr>
            <w:tcW w:w="4521" w:type="dxa"/>
            <w:gridSpan w:val="3"/>
            <w:shd w:val="clear" w:color="auto" w:fill="auto"/>
          </w:tcPr>
          <w:p w14:paraId="287DAE81" w14:textId="77777777" w:rsidR="00BE4863" w:rsidRPr="00322020" w:rsidRDefault="00BE4863" w:rsidP="00A26904">
            <w:pPr>
              <w:jc w:val="center"/>
              <w:rPr>
                <w:sz w:val="32"/>
                <w:szCs w:val="32"/>
              </w:rPr>
            </w:pPr>
            <w:r w:rsidRPr="00322020">
              <w:rPr>
                <w:b/>
                <w:bCs/>
                <w:sz w:val="32"/>
                <w:szCs w:val="32"/>
              </w:rPr>
              <w:t>ПАСТАНОВА</w:t>
            </w:r>
          </w:p>
        </w:tc>
        <w:tc>
          <w:tcPr>
            <w:tcW w:w="690" w:type="dxa"/>
            <w:shd w:val="clear" w:color="auto" w:fill="auto"/>
          </w:tcPr>
          <w:p w14:paraId="789C47C7" w14:textId="77777777" w:rsidR="00BE4863" w:rsidRPr="00322020" w:rsidRDefault="00BE4863" w:rsidP="00A269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1E7A90FC" w14:textId="77777777" w:rsidR="00BE4863" w:rsidRPr="00322020" w:rsidRDefault="00BE4863" w:rsidP="00A26904">
            <w:pPr>
              <w:jc w:val="center"/>
              <w:rPr>
                <w:sz w:val="32"/>
                <w:szCs w:val="32"/>
              </w:rPr>
            </w:pPr>
            <w:r w:rsidRPr="00322020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E4863" w:rsidRPr="00322020" w14:paraId="31256234" w14:textId="77777777" w:rsidTr="00A26904">
        <w:tc>
          <w:tcPr>
            <w:tcW w:w="4521" w:type="dxa"/>
            <w:gridSpan w:val="3"/>
            <w:shd w:val="clear" w:color="auto" w:fill="auto"/>
          </w:tcPr>
          <w:p w14:paraId="5732E4D9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690" w:type="dxa"/>
            <w:shd w:val="clear" w:color="auto" w:fill="auto"/>
          </w:tcPr>
          <w:p w14:paraId="56823538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5C407DC2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</w:tr>
      <w:tr w:rsidR="00322020" w:rsidRPr="00322020" w14:paraId="1D414429" w14:textId="77777777" w:rsidTr="00B46792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02353FDC" w14:textId="1C7B88F7" w:rsidR="00BE4863" w:rsidRPr="00E54E5B" w:rsidRDefault="005D6F0A" w:rsidP="00134E26">
            <w:pPr>
              <w:jc w:val="center"/>
              <w:rPr>
                <w:sz w:val="30"/>
              </w:rPr>
            </w:pPr>
            <w:r>
              <w:rPr>
                <w:sz w:val="30"/>
              </w:rPr>
              <w:t xml:space="preserve">14 </w:t>
            </w:r>
            <w:r w:rsidR="00134E26">
              <w:rPr>
                <w:sz w:val="30"/>
              </w:rPr>
              <w:t>янва</w:t>
            </w:r>
            <w:r w:rsidR="00447981">
              <w:rPr>
                <w:sz w:val="30"/>
              </w:rPr>
              <w:t>ря</w:t>
            </w:r>
            <w:r w:rsidR="00B46792" w:rsidRPr="00E54E5B">
              <w:rPr>
                <w:sz w:val="30"/>
              </w:rPr>
              <w:t xml:space="preserve"> 20</w:t>
            </w:r>
            <w:r w:rsidR="00FD369E" w:rsidRPr="00E54E5B">
              <w:rPr>
                <w:sz w:val="30"/>
              </w:rPr>
              <w:t>2</w:t>
            </w:r>
            <w:r w:rsidR="00134E26">
              <w:rPr>
                <w:sz w:val="30"/>
              </w:rPr>
              <w:t>2</w:t>
            </w:r>
            <w:r w:rsidR="00B46792" w:rsidRPr="00E54E5B">
              <w:rPr>
                <w:sz w:val="30"/>
              </w:rPr>
              <w:t xml:space="preserve"> г.</w:t>
            </w:r>
          </w:p>
        </w:tc>
        <w:tc>
          <w:tcPr>
            <w:tcW w:w="567" w:type="dxa"/>
            <w:shd w:val="clear" w:color="auto" w:fill="auto"/>
          </w:tcPr>
          <w:p w14:paraId="4FDF7BAA" w14:textId="77777777" w:rsidR="00BE4863" w:rsidRPr="00E54E5B" w:rsidRDefault="00BE4863" w:rsidP="00A26904">
            <w:pPr>
              <w:jc w:val="center"/>
              <w:rPr>
                <w:sz w:val="30"/>
              </w:rPr>
            </w:pPr>
            <w:r w:rsidRPr="00E54E5B">
              <w:rPr>
                <w:sz w:val="30"/>
              </w:rPr>
              <w:t>№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</w:tcPr>
          <w:p w14:paraId="4B98110F" w14:textId="1DAD1565" w:rsidR="00BE4863" w:rsidRPr="00E54E5B" w:rsidRDefault="006E3E22" w:rsidP="00B46792">
            <w:pPr>
              <w:rPr>
                <w:sz w:val="30"/>
              </w:rPr>
            </w:pPr>
            <w:r>
              <w:rPr>
                <w:sz w:val="30"/>
              </w:rPr>
              <w:t xml:space="preserve">  2</w:t>
            </w:r>
          </w:p>
        </w:tc>
        <w:tc>
          <w:tcPr>
            <w:tcW w:w="690" w:type="dxa"/>
            <w:shd w:val="clear" w:color="auto" w:fill="auto"/>
          </w:tcPr>
          <w:p w14:paraId="23D3574D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7DC8D932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</w:tr>
      <w:tr w:rsidR="00BE4863" w:rsidRPr="00322020" w14:paraId="746F2846" w14:textId="77777777" w:rsidTr="00A26904">
        <w:tc>
          <w:tcPr>
            <w:tcW w:w="4521" w:type="dxa"/>
            <w:gridSpan w:val="3"/>
            <w:shd w:val="clear" w:color="auto" w:fill="auto"/>
          </w:tcPr>
          <w:p w14:paraId="6BE08912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690" w:type="dxa"/>
            <w:shd w:val="clear" w:color="auto" w:fill="auto"/>
          </w:tcPr>
          <w:p w14:paraId="1FF76FE0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728BB36C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</w:tr>
      <w:tr w:rsidR="00BE4863" w:rsidRPr="00322020" w14:paraId="0426D9B2" w14:textId="77777777" w:rsidTr="00A26904">
        <w:tc>
          <w:tcPr>
            <w:tcW w:w="4521" w:type="dxa"/>
            <w:gridSpan w:val="3"/>
            <w:shd w:val="clear" w:color="auto" w:fill="auto"/>
          </w:tcPr>
          <w:p w14:paraId="6768F0F3" w14:textId="77777777" w:rsidR="00BE4863" w:rsidRPr="00322020" w:rsidRDefault="00BE4863" w:rsidP="00A26904">
            <w:pPr>
              <w:jc w:val="center"/>
              <w:rPr>
                <w:sz w:val="30"/>
              </w:rPr>
            </w:pPr>
            <w:r w:rsidRPr="00322020">
              <w:rPr>
                <w:sz w:val="24"/>
              </w:rPr>
              <w:t>г. М</w:t>
            </w:r>
            <w:r w:rsidRPr="00322020">
              <w:rPr>
                <w:sz w:val="24"/>
                <w:lang w:val="en-US"/>
              </w:rPr>
              <w:t>i</w:t>
            </w:r>
            <w:r w:rsidRPr="00322020">
              <w:rPr>
                <w:sz w:val="24"/>
              </w:rPr>
              <w:t>нск</w:t>
            </w:r>
          </w:p>
        </w:tc>
        <w:tc>
          <w:tcPr>
            <w:tcW w:w="690" w:type="dxa"/>
            <w:shd w:val="clear" w:color="auto" w:fill="auto"/>
          </w:tcPr>
          <w:p w14:paraId="3FF08D4B" w14:textId="77777777" w:rsidR="00BE4863" w:rsidRPr="00322020" w:rsidRDefault="00BE4863" w:rsidP="00A26904">
            <w:pPr>
              <w:jc w:val="center"/>
              <w:rPr>
                <w:sz w:val="30"/>
              </w:rPr>
            </w:pPr>
          </w:p>
        </w:tc>
        <w:tc>
          <w:tcPr>
            <w:tcW w:w="4571" w:type="dxa"/>
            <w:shd w:val="clear" w:color="auto" w:fill="auto"/>
            <w:tcMar>
              <w:left w:w="57" w:type="dxa"/>
              <w:right w:w="57" w:type="dxa"/>
            </w:tcMar>
          </w:tcPr>
          <w:p w14:paraId="0A69491F" w14:textId="77777777" w:rsidR="00BE4863" w:rsidRPr="00322020" w:rsidRDefault="00BE4863" w:rsidP="00A26904">
            <w:pPr>
              <w:jc w:val="center"/>
              <w:rPr>
                <w:sz w:val="30"/>
              </w:rPr>
            </w:pPr>
            <w:r w:rsidRPr="00322020">
              <w:rPr>
                <w:bCs/>
                <w:sz w:val="24"/>
              </w:rPr>
              <w:t>г. Минск</w:t>
            </w:r>
          </w:p>
        </w:tc>
      </w:tr>
    </w:tbl>
    <w:p w14:paraId="617A3450" w14:textId="77777777" w:rsidR="004A76AB" w:rsidRDefault="004A76AB" w:rsidP="00F3698F">
      <w:pPr>
        <w:rPr>
          <w:sz w:val="3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</w:tblGrid>
      <w:tr w:rsidR="00F3698F" w:rsidRPr="000E07FF" w14:paraId="34D94D58" w14:textId="77777777" w:rsidTr="00134E26">
        <w:trPr>
          <w:trHeight w:val="1240"/>
        </w:trPr>
        <w:tc>
          <w:tcPr>
            <w:tcW w:w="6204" w:type="dxa"/>
          </w:tcPr>
          <w:p w14:paraId="2835D92D" w14:textId="77777777" w:rsidR="00F3698F" w:rsidRPr="005135BD" w:rsidRDefault="00F82E55" w:rsidP="00134E26">
            <w:pPr>
              <w:tabs>
                <w:tab w:val="left" w:pos="4678"/>
              </w:tabs>
              <w:spacing w:after="60" w:line="280" w:lineRule="exact"/>
              <w:ind w:right="34"/>
              <w:jc w:val="both"/>
              <w:rPr>
                <w:sz w:val="30"/>
              </w:rPr>
            </w:pPr>
            <w:r>
              <w:rPr>
                <w:bCs/>
                <w:sz w:val="30"/>
                <w:szCs w:val="30"/>
              </w:rPr>
              <w:t xml:space="preserve">Об утверждении Инструкции </w:t>
            </w:r>
            <w:r w:rsidR="00447981" w:rsidRPr="00447981">
              <w:rPr>
                <w:bCs/>
                <w:sz w:val="30"/>
                <w:szCs w:val="30"/>
              </w:rPr>
              <w:t xml:space="preserve">по организации </w:t>
            </w:r>
            <w:r w:rsidR="00722C69">
              <w:rPr>
                <w:bCs/>
                <w:sz w:val="30"/>
                <w:szCs w:val="30"/>
              </w:rPr>
              <w:t>и проведению выборочн</w:t>
            </w:r>
            <w:r w:rsidR="00134E26">
              <w:rPr>
                <w:bCs/>
                <w:sz w:val="30"/>
                <w:szCs w:val="30"/>
              </w:rPr>
              <w:t>ого</w:t>
            </w:r>
            <w:r w:rsidR="00722C69">
              <w:rPr>
                <w:bCs/>
                <w:sz w:val="30"/>
                <w:szCs w:val="30"/>
              </w:rPr>
              <w:t xml:space="preserve"> государственн</w:t>
            </w:r>
            <w:r w:rsidR="00134E26">
              <w:rPr>
                <w:bCs/>
                <w:sz w:val="30"/>
                <w:szCs w:val="30"/>
              </w:rPr>
              <w:t>ого</w:t>
            </w:r>
            <w:r w:rsidR="00722C69">
              <w:rPr>
                <w:bCs/>
                <w:sz w:val="30"/>
                <w:szCs w:val="30"/>
              </w:rPr>
              <w:t xml:space="preserve"> статистическ</w:t>
            </w:r>
            <w:r w:rsidR="00134E26">
              <w:rPr>
                <w:bCs/>
                <w:sz w:val="30"/>
                <w:szCs w:val="30"/>
              </w:rPr>
              <w:t>ого</w:t>
            </w:r>
            <w:r w:rsidR="00722C69">
              <w:rPr>
                <w:bCs/>
                <w:sz w:val="30"/>
                <w:szCs w:val="30"/>
              </w:rPr>
              <w:t xml:space="preserve"> наблюдени</w:t>
            </w:r>
            <w:r w:rsidR="00134E26">
              <w:rPr>
                <w:bCs/>
                <w:sz w:val="30"/>
                <w:szCs w:val="30"/>
              </w:rPr>
              <w:t>я</w:t>
            </w:r>
            <w:r w:rsidR="00447981" w:rsidRPr="00447981">
              <w:rPr>
                <w:bCs/>
                <w:sz w:val="30"/>
                <w:szCs w:val="30"/>
              </w:rPr>
              <w:t xml:space="preserve"> за ценами </w:t>
            </w:r>
            <w:r w:rsidR="00134E26">
              <w:rPr>
                <w:bCs/>
                <w:sz w:val="30"/>
                <w:szCs w:val="30"/>
              </w:rPr>
              <w:br/>
            </w:r>
            <w:r w:rsidR="00447981" w:rsidRPr="00447981">
              <w:rPr>
                <w:bCs/>
                <w:sz w:val="30"/>
                <w:szCs w:val="30"/>
              </w:rPr>
              <w:t>на</w:t>
            </w:r>
            <w:r w:rsidR="00722C69">
              <w:rPr>
                <w:bCs/>
                <w:sz w:val="30"/>
                <w:szCs w:val="30"/>
              </w:rPr>
              <w:t xml:space="preserve"> продовольственные</w:t>
            </w:r>
            <w:r w:rsidR="00447981" w:rsidRPr="00447981">
              <w:rPr>
                <w:bCs/>
                <w:sz w:val="30"/>
                <w:szCs w:val="30"/>
              </w:rPr>
              <w:t xml:space="preserve"> товары в магазинах розничной торговли </w:t>
            </w:r>
          </w:p>
        </w:tc>
      </w:tr>
    </w:tbl>
    <w:p w14:paraId="0F78F313" w14:textId="77777777" w:rsidR="00FF720C" w:rsidRDefault="00FF720C" w:rsidP="009E00BE">
      <w:pPr>
        <w:pStyle w:val="1"/>
        <w:ind w:firstLine="709"/>
        <w:jc w:val="both"/>
        <w:rPr>
          <w:b w:val="0"/>
          <w:sz w:val="30"/>
          <w:szCs w:val="30"/>
        </w:rPr>
      </w:pPr>
    </w:p>
    <w:p w14:paraId="2E11EC08" w14:textId="77777777" w:rsidR="00DB0FE7" w:rsidRPr="00DB0FE7" w:rsidRDefault="00DB0FE7" w:rsidP="002C79E7">
      <w:pPr>
        <w:pStyle w:val="a7"/>
        <w:spacing w:line="240" w:lineRule="auto"/>
        <w:rPr>
          <w:sz w:val="30"/>
          <w:szCs w:val="30"/>
        </w:rPr>
      </w:pPr>
      <w:r w:rsidRPr="00DB0FE7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</w:t>
      </w:r>
      <w:r w:rsidR="004B0688">
        <w:rPr>
          <w:sz w:val="30"/>
          <w:szCs w:val="30"/>
        </w:rPr>
        <w:t> </w:t>
      </w:r>
      <w:r w:rsidRPr="00DB0FE7">
        <w:rPr>
          <w:sz w:val="30"/>
          <w:szCs w:val="30"/>
        </w:rPr>
        <w:t>августа 2008</w:t>
      </w:r>
      <w:r w:rsidR="00FA6F27">
        <w:rPr>
          <w:sz w:val="30"/>
          <w:szCs w:val="30"/>
        </w:rPr>
        <w:t> </w:t>
      </w:r>
      <w:r w:rsidRPr="00DB0FE7">
        <w:rPr>
          <w:sz w:val="30"/>
          <w:szCs w:val="30"/>
        </w:rPr>
        <w:t>г. №</w:t>
      </w:r>
      <w:r w:rsidR="00FA6F27">
        <w:rPr>
          <w:sz w:val="30"/>
          <w:szCs w:val="30"/>
        </w:rPr>
        <w:t> </w:t>
      </w:r>
      <w:r w:rsidRPr="00DB0FE7">
        <w:rPr>
          <w:sz w:val="30"/>
          <w:szCs w:val="30"/>
        </w:rPr>
        <w:t>445, Национальный статистический комитет Республики Беларусь ПОСТАНОВЛЯЕТ:</w:t>
      </w:r>
    </w:p>
    <w:p w14:paraId="0098B75E" w14:textId="77777777" w:rsidR="004D302A" w:rsidRPr="00172A55" w:rsidRDefault="004D302A" w:rsidP="00447981">
      <w:pPr>
        <w:ind w:firstLine="720"/>
        <w:jc w:val="both"/>
        <w:rPr>
          <w:bCs/>
          <w:sz w:val="30"/>
        </w:rPr>
      </w:pPr>
      <w:r w:rsidRPr="00172A55">
        <w:rPr>
          <w:sz w:val="30"/>
          <w:szCs w:val="30"/>
        </w:rPr>
        <w:t>1.</w:t>
      </w:r>
      <w:r w:rsidR="00E54E5B">
        <w:rPr>
          <w:sz w:val="30"/>
          <w:szCs w:val="30"/>
        </w:rPr>
        <w:t> </w:t>
      </w:r>
      <w:r w:rsidRPr="00172A55">
        <w:rPr>
          <w:bCs/>
          <w:sz w:val="30"/>
        </w:rPr>
        <w:t xml:space="preserve">Утвердить </w:t>
      </w:r>
      <w:r w:rsidR="00447981">
        <w:rPr>
          <w:bCs/>
          <w:sz w:val="30"/>
          <w:szCs w:val="30"/>
        </w:rPr>
        <w:t xml:space="preserve">Инструкцию </w:t>
      </w:r>
      <w:r w:rsidR="00447981" w:rsidRPr="00447981">
        <w:rPr>
          <w:bCs/>
          <w:sz w:val="30"/>
          <w:szCs w:val="30"/>
        </w:rPr>
        <w:t>по орга</w:t>
      </w:r>
      <w:r w:rsidR="00680E9A">
        <w:rPr>
          <w:bCs/>
          <w:sz w:val="30"/>
          <w:szCs w:val="30"/>
        </w:rPr>
        <w:t xml:space="preserve">низации и проведению </w:t>
      </w:r>
      <w:r w:rsidR="00134E26">
        <w:rPr>
          <w:bCs/>
          <w:sz w:val="30"/>
          <w:szCs w:val="30"/>
        </w:rPr>
        <w:t>выборочного государственного статистического наблюдения</w:t>
      </w:r>
      <w:r w:rsidR="00447981" w:rsidRPr="00447981">
        <w:rPr>
          <w:bCs/>
          <w:sz w:val="30"/>
          <w:szCs w:val="30"/>
        </w:rPr>
        <w:t xml:space="preserve"> за ценами </w:t>
      </w:r>
      <w:r w:rsidR="005C68EA">
        <w:rPr>
          <w:bCs/>
          <w:sz w:val="30"/>
          <w:szCs w:val="30"/>
        </w:rPr>
        <w:br/>
      </w:r>
      <w:r w:rsidR="00447981" w:rsidRPr="00447981">
        <w:rPr>
          <w:bCs/>
          <w:sz w:val="30"/>
          <w:szCs w:val="30"/>
        </w:rPr>
        <w:t xml:space="preserve">на </w:t>
      </w:r>
      <w:r w:rsidR="00722C69">
        <w:rPr>
          <w:bCs/>
          <w:sz w:val="30"/>
          <w:szCs w:val="30"/>
        </w:rPr>
        <w:t xml:space="preserve">продовольственные </w:t>
      </w:r>
      <w:r w:rsidR="00447981" w:rsidRPr="00447981">
        <w:rPr>
          <w:bCs/>
          <w:sz w:val="30"/>
          <w:szCs w:val="30"/>
        </w:rPr>
        <w:t xml:space="preserve">товары в магазинах розничной торговли </w:t>
      </w:r>
      <w:r w:rsidR="00722C69">
        <w:rPr>
          <w:bCs/>
          <w:sz w:val="30"/>
          <w:szCs w:val="30"/>
        </w:rPr>
        <w:br/>
      </w:r>
      <w:r w:rsidR="00A24894">
        <w:rPr>
          <w:bCs/>
          <w:sz w:val="30"/>
          <w:szCs w:val="30"/>
        </w:rPr>
        <w:t>(прилагается)</w:t>
      </w:r>
      <w:r w:rsidRPr="00315E79">
        <w:rPr>
          <w:sz w:val="30"/>
          <w:szCs w:val="30"/>
        </w:rPr>
        <w:t>.</w:t>
      </w:r>
    </w:p>
    <w:p w14:paraId="7DBF370F" w14:textId="77777777" w:rsidR="004D302A" w:rsidRPr="00172A55" w:rsidRDefault="004D302A" w:rsidP="004D302A">
      <w:pPr>
        <w:ind w:firstLine="720"/>
        <w:jc w:val="both"/>
        <w:rPr>
          <w:bCs/>
          <w:sz w:val="30"/>
          <w:lang w:val="be-BY"/>
        </w:rPr>
      </w:pPr>
      <w:r w:rsidRPr="00172A55">
        <w:rPr>
          <w:sz w:val="30"/>
          <w:szCs w:val="30"/>
        </w:rPr>
        <w:t>2.</w:t>
      </w:r>
      <w:r w:rsidR="00E54E5B" w:rsidRPr="00E54E5B">
        <w:rPr>
          <w:sz w:val="30"/>
          <w:szCs w:val="30"/>
        </w:rPr>
        <w:t> </w:t>
      </w:r>
      <w:r w:rsidRPr="00172A55">
        <w:rPr>
          <w:bCs/>
          <w:sz w:val="30"/>
          <w:lang w:val="be-BY"/>
        </w:rPr>
        <w:t xml:space="preserve">Признать утратившими силу: </w:t>
      </w:r>
    </w:p>
    <w:p w14:paraId="2BB03735" w14:textId="77777777" w:rsidR="004D302A" w:rsidRPr="00172A55" w:rsidRDefault="004D302A" w:rsidP="004D302A">
      <w:pPr>
        <w:ind w:firstLine="720"/>
        <w:jc w:val="both"/>
        <w:rPr>
          <w:sz w:val="30"/>
        </w:rPr>
      </w:pPr>
      <w:r w:rsidRPr="00172A55">
        <w:rPr>
          <w:sz w:val="30"/>
          <w:szCs w:val="30"/>
        </w:rPr>
        <w:t xml:space="preserve">постановление </w:t>
      </w:r>
      <w:r w:rsidRPr="00172A55">
        <w:rPr>
          <w:sz w:val="30"/>
        </w:rPr>
        <w:t xml:space="preserve">Национального </w:t>
      </w:r>
      <w:r w:rsidRPr="00172A55">
        <w:rPr>
          <w:sz w:val="30"/>
          <w:lang w:val="be-BY"/>
        </w:rPr>
        <w:t>статистического комитета Республики Беларусь</w:t>
      </w:r>
      <w:r w:rsidRPr="00172A55">
        <w:rPr>
          <w:sz w:val="30"/>
          <w:szCs w:val="30"/>
        </w:rPr>
        <w:t xml:space="preserve"> </w:t>
      </w:r>
      <w:r w:rsidR="00447981" w:rsidRPr="00DB0FE7">
        <w:rPr>
          <w:sz w:val="30"/>
          <w:szCs w:val="30"/>
        </w:rPr>
        <w:t>от 1</w:t>
      </w:r>
      <w:r w:rsidR="00447981">
        <w:rPr>
          <w:sz w:val="30"/>
          <w:szCs w:val="30"/>
        </w:rPr>
        <w:t>8 июля</w:t>
      </w:r>
      <w:r w:rsidR="00447981" w:rsidRPr="00DB0FE7">
        <w:rPr>
          <w:sz w:val="30"/>
          <w:szCs w:val="30"/>
        </w:rPr>
        <w:t xml:space="preserve"> 201</w:t>
      </w:r>
      <w:r w:rsidR="00447981">
        <w:rPr>
          <w:sz w:val="30"/>
          <w:szCs w:val="30"/>
        </w:rPr>
        <w:t>7 </w:t>
      </w:r>
      <w:r w:rsidR="00447981" w:rsidRPr="00DB0FE7">
        <w:rPr>
          <w:sz w:val="30"/>
          <w:szCs w:val="30"/>
        </w:rPr>
        <w:t>г. №</w:t>
      </w:r>
      <w:r w:rsidR="00447981">
        <w:rPr>
          <w:sz w:val="30"/>
          <w:szCs w:val="30"/>
        </w:rPr>
        <w:t> 84</w:t>
      </w:r>
      <w:r w:rsidR="00447981" w:rsidRPr="00172A55">
        <w:rPr>
          <w:sz w:val="30"/>
          <w:szCs w:val="30"/>
        </w:rPr>
        <w:t xml:space="preserve"> </w:t>
      </w:r>
      <w:r w:rsidRPr="00172A55">
        <w:rPr>
          <w:sz w:val="30"/>
          <w:szCs w:val="30"/>
        </w:rPr>
        <w:t>«</w:t>
      </w:r>
      <w:r w:rsidR="00447981" w:rsidRPr="00D60D22">
        <w:rPr>
          <w:sz w:val="30"/>
        </w:rPr>
        <w:t>Об утверждении Инструкции по организации и проведению выборочного государственного статистического наблюдения за ценами на товары в магазинах розничной торговли и за ценами на потребительские товары и платные услуги, оказываемые населению</w:t>
      </w:r>
      <w:r w:rsidR="0095381E" w:rsidRPr="00D60D22">
        <w:rPr>
          <w:sz w:val="30"/>
        </w:rPr>
        <w:t>, для расчета паритета покупательной способности белорусского рубля</w:t>
      </w:r>
      <w:r w:rsidRPr="00172A55">
        <w:rPr>
          <w:sz w:val="30"/>
        </w:rPr>
        <w:t>»;</w:t>
      </w:r>
    </w:p>
    <w:p w14:paraId="2242BBE8" w14:textId="77777777" w:rsidR="004D302A" w:rsidRPr="00172A55" w:rsidRDefault="004D302A" w:rsidP="004D302A">
      <w:pPr>
        <w:ind w:firstLine="720"/>
        <w:jc w:val="both"/>
        <w:rPr>
          <w:sz w:val="30"/>
        </w:rPr>
      </w:pPr>
      <w:r w:rsidRPr="00172A55">
        <w:rPr>
          <w:sz w:val="30"/>
          <w:szCs w:val="30"/>
        </w:rPr>
        <w:t xml:space="preserve">постановление </w:t>
      </w:r>
      <w:r w:rsidRPr="00172A55">
        <w:rPr>
          <w:sz w:val="30"/>
        </w:rPr>
        <w:t xml:space="preserve">Национального </w:t>
      </w:r>
      <w:r w:rsidRPr="00172A55">
        <w:rPr>
          <w:sz w:val="30"/>
          <w:lang w:val="be-BY"/>
        </w:rPr>
        <w:t>статистического комитета Республики Беларусь</w:t>
      </w:r>
      <w:r w:rsidR="00722C69">
        <w:rPr>
          <w:sz w:val="30"/>
          <w:lang w:val="be-BY"/>
        </w:rPr>
        <w:t xml:space="preserve"> от</w:t>
      </w:r>
      <w:r w:rsidRPr="00172A55">
        <w:rPr>
          <w:sz w:val="30"/>
          <w:szCs w:val="30"/>
        </w:rPr>
        <w:t xml:space="preserve"> </w:t>
      </w:r>
      <w:r w:rsidR="00447981">
        <w:rPr>
          <w:sz w:val="30"/>
        </w:rPr>
        <w:t>27</w:t>
      </w:r>
      <w:r w:rsidR="004B0688" w:rsidRPr="004B0688">
        <w:rPr>
          <w:sz w:val="30"/>
          <w:szCs w:val="30"/>
        </w:rPr>
        <w:t> </w:t>
      </w:r>
      <w:r w:rsidR="00447981">
        <w:rPr>
          <w:sz w:val="30"/>
        </w:rPr>
        <w:t>сентября 2019</w:t>
      </w:r>
      <w:r w:rsidR="004B0688">
        <w:rPr>
          <w:sz w:val="30"/>
        </w:rPr>
        <w:t> </w:t>
      </w:r>
      <w:r w:rsidR="00447981">
        <w:rPr>
          <w:sz w:val="30"/>
        </w:rPr>
        <w:t xml:space="preserve">г. </w:t>
      </w:r>
      <w:r w:rsidR="00447981" w:rsidRPr="00DB0FE7">
        <w:rPr>
          <w:sz w:val="30"/>
          <w:szCs w:val="30"/>
        </w:rPr>
        <w:t>№</w:t>
      </w:r>
      <w:r w:rsidR="00447981">
        <w:rPr>
          <w:sz w:val="30"/>
          <w:szCs w:val="30"/>
        </w:rPr>
        <w:t> 99</w:t>
      </w:r>
      <w:r w:rsidR="00447981" w:rsidRPr="00172A55">
        <w:rPr>
          <w:sz w:val="30"/>
          <w:szCs w:val="30"/>
        </w:rPr>
        <w:t xml:space="preserve"> </w:t>
      </w:r>
      <w:r w:rsidRPr="00172A55">
        <w:rPr>
          <w:sz w:val="30"/>
          <w:szCs w:val="30"/>
        </w:rPr>
        <w:t>«</w:t>
      </w:r>
      <w:r w:rsidR="00447981" w:rsidRPr="005135BD">
        <w:rPr>
          <w:sz w:val="30"/>
        </w:rPr>
        <w:t xml:space="preserve">Об изменении </w:t>
      </w:r>
      <w:r w:rsidR="00447981" w:rsidRPr="005135BD">
        <w:rPr>
          <w:sz w:val="30"/>
          <w:szCs w:val="30"/>
        </w:rPr>
        <w:t>постановления Национального статистического комитета Республики Беларусь от 18 июля 2017 г. № 84</w:t>
      </w:r>
      <w:r w:rsidRPr="00172A55">
        <w:rPr>
          <w:bCs/>
          <w:sz w:val="30"/>
        </w:rPr>
        <w:t>»</w:t>
      </w:r>
      <w:r w:rsidRPr="00172A55">
        <w:rPr>
          <w:sz w:val="30"/>
        </w:rPr>
        <w:t>.</w:t>
      </w:r>
    </w:p>
    <w:p w14:paraId="752F69FA" w14:textId="77777777" w:rsidR="004D302A" w:rsidRDefault="004D302A" w:rsidP="004D302A">
      <w:pPr>
        <w:ind w:firstLine="709"/>
        <w:jc w:val="both"/>
        <w:rPr>
          <w:sz w:val="30"/>
          <w:szCs w:val="30"/>
        </w:rPr>
      </w:pPr>
      <w:r w:rsidRPr="00172A55">
        <w:rPr>
          <w:sz w:val="30"/>
          <w:szCs w:val="30"/>
        </w:rPr>
        <w:t>3.</w:t>
      </w:r>
      <w:r w:rsidR="00E54E5B">
        <w:rPr>
          <w:sz w:val="30"/>
          <w:szCs w:val="30"/>
        </w:rPr>
        <w:t> </w:t>
      </w:r>
      <w:r w:rsidR="00447981" w:rsidRPr="00660A3E">
        <w:rPr>
          <w:sz w:val="30"/>
          <w:szCs w:val="30"/>
        </w:rPr>
        <w:t>Настоящее пос</w:t>
      </w:r>
      <w:r w:rsidR="00447981">
        <w:rPr>
          <w:sz w:val="30"/>
          <w:szCs w:val="30"/>
        </w:rPr>
        <w:t>тановление вступает в силу с 1</w:t>
      </w:r>
      <w:r w:rsidR="004B0688">
        <w:rPr>
          <w:sz w:val="30"/>
          <w:szCs w:val="30"/>
        </w:rPr>
        <w:t> </w:t>
      </w:r>
      <w:r w:rsidR="00E228DF">
        <w:rPr>
          <w:sz w:val="30"/>
          <w:szCs w:val="30"/>
        </w:rPr>
        <w:t>марта</w:t>
      </w:r>
      <w:r w:rsidR="00447981" w:rsidRPr="00660A3E">
        <w:rPr>
          <w:sz w:val="30"/>
          <w:szCs w:val="30"/>
        </w:rPr>
        <w:t xml:space="preserve"> 202</w:t>
      </w:r>
      <w:r w:rsidR="00447981">
        <w:rPr>
          <w:sz w:val="30"/>
          <w:szCs w:val="30"/>
        </w:rPr>
        <w:t>2</w:t>
      </w:r>
      <w:r w:rsidR="004B0688">
        <w:rPr>
          <w:sz w:val="30"/>
          <w:szCs w:val="30"/>
        </w:rPr>
        <w:t> </w:t>
      </w:r>
      <w:r w:rsidR="00447981" w:rsidRPr="00660A3E">
        <w:rPr>
          <w:sz w:val="30"/>
          <w:szCs w:val="30"/>
        </w:rPr>
        <w:t>г.</w:t>
      </w:r>
    </w:p>
    <w:p w14:paraId="37018C97" w14:textId="77777777" w:rsidR="00231BD2" w:rsidRPr="00231BD2" w:rsidRDefault="00231BD2" w:rsidP="00231BD2">
      <w:pPr>
        <w:tabs>
          <w:tab w:val="left" w:pos="6840"/>
        </w:tabs>
        <w:ind w:firstLine="709"/>
        <w:jc w:val="both"/>
        <w:rPr>
          <w:sz w:val="30"/>
          <w:szCs w:val="30"/>
        </w:rPr>
      </w:pPr>
    </w:p>
    <w:p w14:paraId="517B3E91" w14:textId="0A27512A" w:rsidR="00562748" w:rsidRDefault="00937D7B" w:rsidP="00134E26">
      <w:pPr>
        <w:tabs>
          <w:tab w:val="left" w:pos="6840"/>
        </w:tabs>
        <w:jc w:val="both"/>
        <w:rPr>
          <w:sz w:val="30"/>
          <w:szCs w:val="30"/>
        </w:rPr>
      </w:pPr>
      <w:r w:rsidRPr="00231BD2">
        <w:rPr>
          <w:sz w:val="30"/>
          <w:szCs w:val="30"/>
        </w:rPr>
        <w:t>Председатель</w:t>
      </w:r>
      <w:r w:rsidRPr="00231BD2">
        <w:rPr>
          <w:sz w:val="30"/>
          <w:szCs w:val="30"/>
        </w:rPr>
        <w:tab/>
        <w:t>И.В.Медведева</w:t>
      </w:r>
    </w:p>
    <w:p w14:paraId="6F703919" w14:textId="77777777" w:rsidR="00562748" w:rsidRDefault="00562748" w:rsidP="00134E26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562748" w:rsidRPr="00AF46E5" w14:paraId="550EE72D" w14:textId="77777777" w:rsidTr="0037063E">
        <w:tc>
          <w:tcPr>
            <w:tcW w:w="4608" w:type="dxa"/>
          </w:tcPr>
          <w:p w14:paraId="67792D6E" w14:textId="2ED0D491" w:rsidR="00562748" w:rsidRPr="00562748" w:rsidRDefault="00562748" w:rsidP="00562748">
            <w:pPr>
              <w:jc w:val="center"/>
              <w:rPr>
                <w:b/>
                <w:bCs/>
                <w:sz w:val="28"/>
              </w:rPr>
            </w:pPr>
            <w:r w:rsidRPr="00562748">
              <w:rPr>
                <w:b/>
                <w:bCs/>
                <w:sz w:val="28"/>
              </w:rPr>
              <w:t>НАЦЫЯНАЛЬНЫ</w:t>
            </w:r>
          </w:p>
          <w:p w14:paraId="4ACA7C83" w14:textId="47FA46C1" w:rsidR="00562748" w:rsidRPr="00562748" w:rsidRDefault="00562748" w:rsidP="00562748">
            <w:pPr>
              <w:jc w:val="center"/>
              <w:rPr>
                <w:b/>
                <w:bCs/>
                <w:sz w:val="28"/>
              </w:rPr>
            </w:pPr>
            <w:r w:rsidRPr="00562748">
              <w:rPr>
                <w:b/>
                <w:bCs/>
                <w:sz w:val="28"/>
              </w:rPr>
              <w:t>СТАТЫСТЫЧНЫ КАМІТЭТ</w:t>
            </w:r>
          </w:p>
          <w:p w14:paraId="551779DE" w14:textId="77777777" w:rsidR="00562748" w:rsidRPr="00562748" w:rsidRDefault="00562748" w:rsidP="00562748">
            <w:pPr>
              <w:jc w:val="center"/>
              <w:rPr>
                <w:b/>
                <w:bCs/>
                <w:sz w:val="28"/>
              </w:rPr>
            </w:pPr>
            <w:r w:rsidRPr="00562748">
              <w:rPr>
                <w:b/>
                <w:bCs/>
                <w:sz w:val="28"/>
              </w:rPr>
              <w:t>РЭСПУБЛІКІ БЕЛАРУСЬ</w:t>
            </w:r>
          </w:p>
          <w:p w14:paraId="00AB100C" w14:textId="77777777" w:rsidR="00562748" w:rsidRPr="00AF46E5" w:rsidRDefault="00562748" w:rsidP="00562748">
            <w:pPr>
              <w:jc w:val="center"/>
              <w:rPr>
                <w:sz w:val="28"/>
                <w:lang w:val="be-BY"/>
              </w:rPr>
            </w:pPr>
            <w:r w:rsidRPr="00562748">
              <w:rPr>
                <w:b/>
                <w:bCs/>
                <w:sz w:val="28"/>
              </w:rPr>
              <w:t>(Белстат)</w:t>
            </w:r>
          </w:p>
        </w:tc>
        <w:tc>
          <w:tcPr>
            <w:tcW w:w="540" w:type="dxa"/>
          </w:tcPr>
          <w:p w14:paraId="3D933A08" w14:textId="77777777" w:rsidR="00562748" w:rsidRPr="00AF46E5" w:rsidRDefault="00562748" w:rsidP="00562748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14:paraId="54261C0C" w14:textId="77777777" w:rsidR="00562748" w:rsidRPr="00AF46E5" w:rsidRDefault="00562748" w:rsidP="00562748">
            <w:pPr>
              <w:jc w:val="center"/>
              <w:rPr>
                <w:sz w:val="28"/>
                <w:lang w:val="be-BY"/>
              </w:rPr>
            </w:pPr>
            <w:r w:rsidRPr="00AF46E5">
              <w:rPr>
                <w:b/>
                <w:bCs/>
                <w:sz w:val="28"/>
              </w:rPr>
              <w:t>НАЦИОНАЛЬНЫЙ СТАТИСТИЧЕСКИЙ КОМИТЕТ РЕСПУБЛИКИ БЕЛАРУСЬ (Белстат)</w:t>
            </w:r>
          </w:p>
        </w:tc>
      </w:tr>
      <w:tr w:rsidR="00562748" w:rsidRPr="00AF46E5" w14:paraId="6FCBFEA7" w14:textId="77777777" w:rsidTr="0037063E">
        <w:tc>
          <w:tcPr>
            <w:tcW w:w="4608" w:type="dxa"/>
          </w:tcPr>
          <w:p w14:paraId="37C79BFD" w14:textId="77777777" w:rsidR="00562748" w:rsidRPr="00AF46E5" w:rsidRDefault="00562748" w:rsidP="0037063E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14:paraId="7FB80F4D" w14:textId="77777777" w:rsidR="00562748" w:rsidRPr="00AF46E5" w:rsidRDefault="00562748" w:rsidP="0037063E">
            <w:pPr>
              <w:rPr>
                <w:lang w:val="be-BY"/>
              </w:rPr>
            </w:pPr>
          </w:p>
        </w:tc>
        <w:tc>
          <w:tcPr>
            <w:tcW w:w="4680" w:type="dxa"/>
          </w:tcPr>
          <w:p w14:paraId="532FE75F" w14:textId="77777777" w:rsidR="00562748" w:rsidRPr="00AF46E5" w:rsidRDefault="00562748" w:rsidP="0037063E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562748" w:rsidRPr="00AF46E5" w14:paraId="541135D6" w14:textId="77777777" w:rsidTr="0037063E">
        <w:tc>
          <w:tcPr>
            <w:tcW w:w="4608" w:type="dxa"/>
          </w:tcPr>
          <w:p w14:paraId="7FF53005" w14:textId="77777777" w:rsidR="00562748" w:rsidRPr="00AF46E5" w:rsidRDefault="00562748" w:rsidP="0037063E">
            <w:pPr>
              <w:jc w:val="center"/>
              <w:rPr>
                <w:b/>
                <w:bCs/>
                <w:sz w:val="30"/>
                <w:lang w:val="be-BY"/>
              </w:rPr>
            </w:pPr>
            <w:r w:rsidRPr="00AF46E5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14:paraId="7C402A78" w14:textId="77777777" w:rsidR="00562748" w:rsidRPr="00AF46E5" w:rsidRDefault="00562748" w:rsidP="0037063E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14:paraId="44AA4B22" w14:textId="77777777" w:rsidR="00562748" w:rsidRPr="00AF46E5" w:rsidRDefault="00562748" w:rsidP="0037063E">
            <w:pPr>
              <w:jc w:val="center"/>
              <w:rPr>
                <w:b/>
                <w:bCs/>
                <w:sz w:val="30"/>
                <w:lang w:val="be-BY"/>
              </w:rPr>
            </w:pPr>
            <w:r w:rsidRPr="00AF46E5">
              <w:rPr>
                <w:b/>
                <w:bCs/>
                <w:sz w:val="30"/>
              </w:rPr>
              <w:t>ПОСТАНОВЛЕНИЕ</w:t>
            </w:r>
          </w:p>
        </w:tc>
      </w:tr>
    </w:tbl>
    <w:p w14:paraId="334B2E75" w14:textId="77777777" w:rsidR="00562748" w:rsidRPr="00AF46E5" w:rsidRDefault="00562748" w:rsidP="00562748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562748" w:rsidRPr="00AF46E5" w14:paraId="3A78AF91" w14:textId="77777777" w:rsidTr="0037063E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41FE91" w14:textId="77777777" w:rsidR="00562748" w:rsidRPr="00AF46E5" w:rsidRDefault="00562748" w:rsidP="0037063E">
            <w:pPr>
              <w:tabs>
                <w:tab w:val="left" w:pos="176"/>
              </w:tabs>
              <w:ind w:right="567"/>
              <w:jc w:val="center"/>
              <w:rPr>
                <w:sz w:val="28"/>
              </w:rPr>
            </w:pPr>
            <w:r>
              <w:rPr>
                <w:sz w:val="28"/>
              </w:rPr>
              <w:t>13 июня 2025 г.</w:t>
            </w:r>
          </w:p>
        </w:tc>
        <w:tc>
          <w:tcPr>
            <w:tcW w:w="426" w:type="dxa"/>
            <w:shd w:val="clear" w:color="auto" w:fill="auto"/>
          </w:tcPr>
          <w:p w14:paraId="0CCFE622" w14:textId="77777777" w:rsidR="00562748" w:rsidRPr="00AF46E5" w:rsidRDefault="00562748" w:rsidP="0037063E">
            <w:pPr>
              <w:ind w:right="-341"/>
              <w:rPr>
                <w:sz w:val="28"/>
                <w:lang w:val="be-BY"/>
              </w:rPr>
            </w:pPr>
            <w:r w:rsidRPr="00AF46E5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EBC5795" w14:textId="77777777" w:rsidR="00562748" w:rsidRPr="00FA10CC" w:rsidRDefault="00562748" w:rsidP="0037063E">
            <w:pPr>
              <w:ind w:right="-34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</w:tbl>
    <w:p w14:paraId="42F42F9B" w14:textId="77777777" w:rsidR="00562748" w:rsidRPr="00AF46E5" w:rsidRDefault="00562748" w:rsidP="00562748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562748" w:rsidRPr="00AF46E5" w14:paraId="63E98950" w14:textId="77777777" w:rsidTr="0037063E">
        <w:trPr>
          <w:cantSplit/>
          <w:trHeight w:val="465"/>
        </w:trPr>
        <w:tc>
          <w:tcPr>
            <w:tcW w:w="4536" w:type="dxa"/>
          </w:tcPr>
          <w:p w14:paraId="2CD336A9" w14:textId="77777777" w:rsidR="00562748" w:rsidRPr="00AF46E5" w:rsidRDefault="00562748" w:rsidP="0037063E">
            <w:pPr>
              <w:spacing w:before="20" w:after="20" w:line="240" w:lineRule="exact"/>
              <w:jc w:val="center"/>
              <w:rPr>
                <w:b/>
                <w:sz w:val="30"/>
              </w:rPr>
            </w:pPr>
            <w:r w:rsidRPr="00AF46E5">
              <w:rPr>
                <w:sz w:val="24"/>
              </w:rPr>
              <w:t>г. М</w:t>
            </w:r>
            <w:r w:rsidRPr="00AF46E5">
              <w:rPr>
                <w:sz w:val="24"/>
                <w:lang w:val="en-US"/>
              </w:rPr>
              <w:t>i</w:t>
            </w:r>
            <w:r w:rsidRPr="00AF46E5">
              <w:rPr>
                <w:sz w:val="24"/>
              </w:rPr>
              <w:t>нск</w:t>
            </w:r>
          </w:p>
        </w:tc>
        <w:tc>
          <w:tcPr>
            <w:tcW w:w="567" w:type="dxa"/>
            <w:vAlign w:val="bottom"/>
          </w:tcPr>
          <w:p w14:paraId="3DE4B3B5" w14:textId="77777777" w:rsidR="00562748" w:rsidRPr="00AF46E5" w:rsidRDefault="00562748" w:rsidP="0037063E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14:paraId="09CEF715" w14:textId="77777777" w:rsidR="00562748" w:rsidRPr="00AF46E5" w:rsidRDefault="00562748" w:rsidP="0037063E">
            <w:pPr>
              <w:pStyle w:val="5"/>
              <w:rPr>
                <w:b/>
              </w:rPr>
            </w:pPr>
            <w:r w:rsidRPr="00AF46E5">
              <w:t>г. Минск</w:t>
            </w:r>
          </w:p>
        </w:tc>
      </w:tr>
    </w:tbl>
    <w:p w14:paraId="1145B41B" w14:textId="77777777" w:rsidR="00562748" w:rsidRDefault="00562748" w:rsidP="00562748">
      <w:pPr>
        <w:spacing w:line="192" w:lineRule="auto"/>
        <w:jc w:val="both"/>
      </w:pPr>
    </w:p>
    <w:p w14:paraId="3A1B34D1" w14:textId="77777777" w:rsidR="00562748" w:rsidRDefault="00562748" w:rsidP="00562748">
      <w:pPr>
        <w:spacing w:line="192" w:lineRule="auto"/>
        <w:jc w:val="both"/>
      </w:pPr>
    </w:p>
    <w:p w14:paraId="40C61AEE" w14:textId="77777777" w:rsidR="00562748" w:rsidRDefault="00562748" w:rsidP="00562748">
      <w:pPr>
        <w:spacing w:line="192" w:lineRule="auto"/>
        <w:jc w:val="both"/>
      </w:pPr>
    </w:p>
    <w:p w14:paraId="0B03F09C" w14:textId="77777777" w:rsidR="00562748" w:rsidRDefault="00562748" w:rsidP="00562748">
      <w:pPr>
        <w:spacing w:line="192" w:lineRule="auto"/>
        <w:jc w:val="both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7"/>
        <w:gridCol w:w="3542"/>
      </w:tblGrid>
      <w:tr w:rsidR="00562748" w:rsidRPr="00CE2134" w14:paraId="487C63B2" w14:textId="77777777" w:rsidTr="0037063E"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14:paraId="31324379" w14:textId="77777777" w:rsidR="00562748" w:rsidRPr="00FE7434" w:rsidRDefault="00562748" w:rsidP="0037063E">
            <w:pPr>
              <w:spacing w:after="120" w:line="280" w:lineRule="exact"/>
              <w:ind w:right="-57"/>
              <w:jc w:val="both"/>
              <w:rPr>
                <w:spacing w:val="-2"/>
                <w:sz w:val="30"/>
                <w:szCs w:val="30"/>
                <w:u w:val="single"/>
              </w:rPr>
            </w:pPr>
            <w:r w:rsidRPr="00EE3CB5">
              <w:rPr>
                <w:sz w:val="30"/>
                <w:szCs w:val="30"/>
              </w:rPr>
              <w:t>Об изменении постановления Национального</w:t>
            </w:r>
            <w:r w:rsidRPr="00EE3CB5">
              <w:rPr>
                <w:spacing w:val="-2"/>
                <w:sz w:val="30"/>
                <w:szCs w:val="30"/>
              </w:rPr>
              <w:t xml:space="preserve"> статистического комитета Республики Беларусь </w:t>
            </w:r>
            <w:r>
              <w:rPr>
                <w:sz w:val="30"/>
                <w:szCs w:val="30"/>
              </w:rPr>
              <w:t>от 14 января 2022</w:t>
            </w:r>
            <w:r w:rsidRPr="00EE3CB5">
              <w:rPr>
                <w:sz w:val="30"/>
                <w:szCs w:val="30"/>
              </w:rPr>
              <w:t> г. № 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705358A3" w14:textId="77777777" w:rsidR="00562748" w:rsidRPr="00CE2134" w:rsidRDefault="00562748" w:rsidP="0037063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14:paraId="67096E84" w14:textId="77777777" w:rsidR="00562748" w:rsidRPr="004F1A56" w:rsidRDefault="00562748" w:rsidP="00562748">
      <w:pPr>
        <w:rPr>
          <w:spacing w:val="2"/>
          <w:sz w:val="30"/>
          <w:szCs w:val="30"/>
        </w:rPr>
      </w:pPr>
    </w:p>
    <w:p w14:paraId="6FE1A966" w14:textId="77777777" w:rsidR="00562748" w:rsidRPr="00562748" w:rsidRDefault="00562748" w:rsidP="00562748">
      <w:pPr>
        <w:tabs>
          <w:tab w:val="left" w:pos="720"/>
        </w:tabs>
        <w:ind w:firstLine="709"/>
        <w:jc w:val="both"/>
        <w:rPr>
          <w:sz w:val="30"/>
          <w:szCs w:val="30"/>
        </w:rPr>
      </w:pPr>
      <w:r w:rsidRPr="00562748">
        <w:rPr>
          <w:sz w:val="30"/>
          <w:szCs w:val="30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562748">
          <w:rPr>
            <w:sz w:val="30"/>
            <w:szCs w:val="30"/>
          </w:rPr>
          <w:t>2008 г</w:t>
        </w:r>
      </w:smartTag>
      <w:r w:rsidRPr="00562748">
        <w:rPr>
          <w:sz w:val="30"/>
          <w:szCs w:val="30"/>
        </w:rPr>
        <w:t>. № 445, Национальный статистический комитет Республики Беларусь ПОСТАНОВЛЯЕТ:</w:t>
      </w:r>
    </w:p>
    <w:p w14:paraId="3F2C9A07" w14:textId="77777777" w:rsidR="00562748" w:rsidRPr="00D044A9" w:rsidRDefault="00562748" w:rsidP="00562748">
      <w:pPr>
        <w:tabs>
          <w:tab w:val="left" w:pos="7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</w:t>
      </w:r>
      <w:r>
        <w:rPr>
          <w:bCs/>
          <w:sz w:val="30"/>
          <w:szCs w:val="30"/>
        </w:rPr>
        <w:t>И</w:t>
      </w:r>
      <w:r>
        <w:rPr>
          <w:sz w:val="30"/>
          <w:szCs w:val="30"/>
        </w:rPr>
        <w:t>нструкцию</w:t>
      </w:r>
      <w:r w:rsidRPr="005E36FE">
        <w:rPr>
          <w:sz w:val="30"/>
          <w:szCs w:val="30"/>
        </w:rPr>
        <w:t xml:space="preserve"> по организации и проведению выборочного государственного статистического наблюдения за ценами на продовольственные товары в магазинах розничной</w:t>
      </w:r>
      <w:r w:rsidRPr="00447981">
        <w:rPr>
          <w:bCs/>
          <w:sz w:val="30"/>
          <w:szCs w:val="30"/>
        </w:rPr>
        <w:t xml:space="preserve"> </w:t>
      </w:r>
      <w:r w:rsidRPr="005E36FE">
        <w:rPr>
          <w:sz w:val="30"/>
          <w:szCs w:val="30"/>
        </w:rPr>
        <w:t>торговли</w:t>
      </w:r>
      <w:r>
        <w:rPr>
          <w:sz w:val="30"/>
          <w:szCs w:val="30"/>
        </w:rPr>
        <w:t xml:space="preserve">, утвержденную </w:t>
      </w:r>
      <w:r w:rsidRPr="00D044A9">
        <w:rPr>
          <w:sz w:val="30"/>
          <w:szCs w:val="30"/>
        </w:rPr>
        <w:t>постановление</w:t>
      </w:r>
      <w:r>
        <w:rPr>
          <w:sz w:val="30"/>
          <w:szCs w:val="30"/>
        </w:rPr>
        <w:t>м</w:t>
      </w:r>
      <w:r w:rsidRPr="00D044A9">
        <w:rPr>
          <w:sz w:val="30"/>
          <w:szCs w:val="30"/>
        </w:rPr>
        <w:t xml:space="preserve"> Национального статистического комитета Республики </w:t>
      </w:r>
      <w:r>
        <w:rPr>
          <w:sz w:val="30"/>
          <w:szCs w:val="30"/>
        </w:rPr>
        <w:t>Беларусь от 14 января 2022 г. № 2,</w:t>
      </w:r>
      <w:r w:rsidRPr="00D044A9">
        <w:rPr>
          <w:sz w:val="30"/>
          <w:szCs w:val="30"/>
        </w:rPr>
        <w:t xml:space="preserve"> следующие изменения:</w:t>
      </w:r>
    </w:p>
    <w:p w14:paraId="2D1DCEA5" w14:textId="77777777" w:rsidR="00562748" w:rsidRDefault="00562748" w:rsidP="00562748">
      <w:pPr>
        <w:pStyle w:val="a7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приложение 2 к этой Инструкции</w:t>
      </w:r>
      <w:r w:rsidRPr="004E27E3">
        <w:rPr>
          <w:sz w:val="30"/>
          <w:szCs w:val="30"/>
        </w:rPr>
        <w:t xml:space="preserve"> </w:t>
      </w:r>
      <w:r>
        <w:rPr>
          <w:sz w:val="30"/>
          <w:szCs w:val="30"/>
        </w:rPr>
        <w:t>изложить в новой редакции (прилагается);</w:t>
      </w:r>
    </w:p>
    <w:p w14:paraId="6B8D4A15" w14:textId="77777777" w:rsidR="00562748" w:rsidRPr="0055569B" w:rsidRDefault="00562748" w:rsidP="00562748">
      <w:pPr>
        <w:pStyle w:val="a7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в приложении 3 к этой Инструкции: </w:t>
      </w:r>
    </w:p>
    <w:p w14:paraId="26600609" w14:textId="77777777" w:rsidR="00562748" w:rsidRPr="00E142BF" w:rsidRDefault="00562748" w:rsidP="00562748">
      <w:pPr>
        <w:pStyle w:val="a7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позицию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442"/>
        <w:gridCol w:w="6638"/>
        <w:gridCol w:w="1418"/>
      </w:tblGrid>
      <w:tr w:rsidR="00562748" w14:paraId="593985F0" w14:textId="77777777" w:rsidTr="0037063E">
        <w:tc>
          <w:tcPr>
            <w:tcW w:w="1442" w:type="dxa"/>
          </w:tcPr>
          <w:p w14:paraId="4CD44B3B" w14:textId="77777777" w:rsidR="00562748" w:rsidRDefault="00562748" w:rsidP="00562748">
            <w:pPr>
              <w:pStyle w:val="a7"/>
              <w:spacing w:before="40" w:after="40" w:line="240" w:lineRule="auto"/>
              <w:ind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638" w:type="dxa"/>
          </w:tcPr>
          <w:p w14:paraId="0756E69C" w14:textId="77777777" w:rsidR="00562748" w:rsidRPr="00D051EA" w:rsidRDefault="00562748" w:rsidP="00562748">
            <w:pPr>
              <w:pStyle w:val="a7"/>
              <w:tabs>
                <w:tab w:val="left" w:pos="435"/>
              </w:tabs>
              <w:spacing w:before="40" w:after="40" w:line="240" w:lineRule="auto"/>
              <w:ind w:firstLine="0"/>
              <w:rPr>
                <w:bCs/>
                <w:szCs w:val="24"/>
                <w:lang w:val="en-US"/>
              </w:rPr>
            </w:pPr>
            <w:r w:rsidRPr="00FB3B63">
              <w:rPr>
                <w:bCs/>
                <w:sz w:val="30"/>
                <w:szCs w:val="30"/>
              </w:rPr>
              <w:t>«</w:t>
            </w:r>
            <w:r w:rsidRPr="00D051EA">
              <w:rPr>
                <w:bCs/>
                <w:szCs w:val="24"/>
              </w:rPr>
              <w:t>культуры зеленые</w:t>
            </w:r>
            <w:r w:rsidRPr="00FB3B63"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1418" w:type="dxa"/>
          </w:tcPr>
          <w:p w14:paraId="2BD9AFC9" w14:textId="77777777" w:rsidR="00562748" w:rsidRPr="00D051EA" w:rsidRDefault="00562748" w:rsidP="00562748">
            <w:pPr>
              <w:pStyle w:val="a7"/>
              <w:spacing w:before="40" w:after="40" w:line="240" w:lineRule="auto"/>
              <w:ind w:hanging="242"/>
              <w:jc w:val="center"/>
              <w:rPr>
                <w:bCs/>
                <w:szCs w:val="24"/>
              </w:rPr>
            </w:pPr>
          </w:p>
        </w:tc>
      </w:tr>
    </w:tbl>
    <w:p w14:paraId="0ED432D0" w14:textId="77777777" w:rsidR="00562748" w:rsidRDefault="00562748" w:rsidP="00562748">
      <w:pPr>
        <w:pStyle w:val="a7"/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442"/>
        <w:gridCol w:w="6638"/>
        <w:gridCol w:w="1418"/>
      </w:tblGrid>
      <w:tr w:rsidR="00562748" w:rsidRPr="009F317C" w14:paraId="4E5439F0" w14:textId="77777777" w:rsidTr="0037063E">
        <w:tc>
          <w:tcPr>
            <w:tcW w:w="1442" w:type="dxa"/>
          </w:tcPr>
          <w:p w14:paraId="7DAE1B3E" w14:textId="77777777" w:rsidR="00562748" w:rsidRPr="009F317C" w:rsidRDefault="00562748" w:rsidP="00562748">
            <w:pPr>
              <w:pStyle w:val="a7"/>
              <w:spacing w:before="40" w:after="40" w:line="240" w:lineRule="auto"/>
              <w:ind w:firstLine="0"/>
              <w:jc w:val="center"/>
              <w:rPr>
                <w:szCs w:val="24"/>
                <w:lang w:val="be-BY"/>
              </w:rPr>
            </w:pPr>
          </w:p>
        </w:tc>
        <w:tc>
          <w:tcPr>
            <w:tcW w:w="6638" w:type="dxa"/>
          </w:tcPr>
          <w:p w14:paraId="1B5816E2" w14:textId="77777777" w:rsidR="00562748" w:rsidRPr="009F317C" w:rsidRDefault="00562748" w:rsidP="00562748">
            <w:pPr>
              <w:pStyle w:val="a7"/>
              <w:spacing w:before="40" w:after="40" w:line="240" w:lineRule="auto"/>
              <w:ind w:firstLine="0"/>
              <w:rPr>
                <w:bCs/>
                <w:szCs w:val="24"/>
              </w:rPr>
            </w:pPr>
            <w:r w:rsidRPr="00FB3B63">
              <w:rPr>
                <w:bCs/>
                <w:sz w:val="30"/>
                <w:szCs w:val="30"/>
              </w:rPr>
              <w:t>«</w:t>
            </w:r>
            <w:r w:rsidRPr="009F317C">
              <w:rPr>
                <w:bCs/>
                <w:szCs w:val="24"/>
              </w:rPr>
              <w:t>культуры зеленые листовые</w:t>
            </w:r>
            <w:r w:rsidRPr="00FB3B63">
              <w:rPr>
                <w:bCs/>
                <w:sz w:val="30"/>
                <w:szCs w:val="30"/>
              </w:rPr>
              <w:t>»;</w:t>
            </w:r>
          </w:p>
        </w:tc>
        <w:tc>
          <w:tcPr>
            <w:tcW w:w="1418" w:type="dxa"/>
          </w:tcPr>
          <w:p w14:paraId="1D728B3C" w14:textId="77777777" w:rsidR="00562748" w:rsidRPr="009F317C" w:rsidRDefault="00562748" w:rsidP="00562748">
            <w:pPr>
              <w:pStyle w:val="a7"/>
              <w:spacing w:before="40" w:after="40" w:line="240" w:lineRule="auto"/>
              <w:ind w:hanging="242"/>
              <w:jc w:val="center"/>
              <w:rPr>
                <w:bCs/>
                <w:szCs w:val="24"/>
              </w:rPr>
            </w:pPr>
          </w:p>
        </w:tc>
      </w:tr>
    </w:tbl>
    <w:p w14:paraId="103F8E6C" w14:textId="77777777" w:rsidR="00562748" w:rsidRDefault="00562748" w:rsidP="00562748">
      <w:pPr>
        <w:pStyle w:val="a7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из позиции 20 слово «листовая» исключить;</w:t>
      </w:r>
    </w:p>
    <w:p w14:paraId="71477DBA" w14:textId="77777777" w:rsidR="00562748" w:rsidRDefault="00562748" w:rsidP="00562748">
      <w:pPr>
        <w:pStyle w:val="a7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из позиции 21 слово «листовой» исключить;</w:t>
      </w:r>
    </w:p>
    <w:p w14:paraId="5EAF471F" w14:textId="77777777" w:rsidR="00562748" w:rsidRDefault="00562748" w:rsidP="00562748">
      <w:pPr>
        <w:pStyle w:val="a7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из позиции 26 слово «, алыча» исключить;</w:t>
      </w:r>
    </w:p>
    <w:p w14:paraId="05486887" w14:textId="77777777" w:rsidR="00562748" w:rsidRPr="00E142BF" w:rsidRDefault="00562748" w:rsidP="00562748">
      <w:pPr>
        <w:pStyle w:val="a7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позицию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442"/>
        <w:gridCol w:w="6638"/>
        <w:gridCol w:w="1418"/>
      </w:tblGrid>
      <w:tr w:rsidR="00562748" w14:paraId="497ED3BD" w14:textId="77777777" w:rsidTr="0037063E">
        <w:tc>
          <w:tcPr>
            <w:tcW w:w="1442" w:type="dxa"/>
          </w:tcPr>
          <w:p w14:paraId="45DEA49C" w14:textId="77777777" w:rsidR="00562748" w:rsidRDefault="00562748" w:rsidP="00562748">
            <w:pPr>
              <w:pStyle w:val="a7"/>
              <w:spacing w:before="40" w:after="40" w:line="240" w:lineRule="auto"/>
              <w:ind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638" w:type="dxa"/>
          </w:tcPr>
          <w:p w14:paraId="095DDCE7" w14:textId="77777777" w:rsidR="00562748" w:rsidRPr="00D051EA" w:rsidRDefault="00562748" w:rsidP="00562748">
            <w:pPr>
              <w:pStyle w:val="a7"/>
              <w:spacing w:before="40" w:after="40" w:line="240" w:lineRule="auto"/>
              <w:ind w:firstLine="0"/>
              <w:rPr>
                <w:bCs/>
                <w:szCs w:val="24"/>
              </w:rPr>
            </w:pPr>
            <w:r w:rsidRPr="00FB3B63">
              <w:rPr>
                <w:bCs/>
                <w:sz w:val="30"/>
                <w:szCs w:val="30"/>
              </w:rPr>
              <w:t>«</w:t>
            </w:r>
            <w:r w:rsidRPr="00D051EA">
              <w:rPr>
                <w:bCs/>
                <w:szCs w:val="24"/>
              </w:rPr>
              <w:t>орехи весовые</w:t>
            </w:r>
            <w:r w:rsidRPr="00FB3B63">
              <w:rPr>
                <w:bCs/>
                <w:sz w:val="30"/>
                <w:szCs w:val="30"/>
              </w:rPr>
              <w:t>»</w:t>
            </w:r>
          </w:p>
        </w:tc>
        <w:tc>
          <w:tcPr>
            <w:tcW w:w="1418" w:type="dxa"/>
          </w:tcPr>
          <w:p w14:paraId="70F0306E" w14:textId="77777777" w:rsidR="00562748" w:rsidRPr="006827C1" w:rsidRDefault="00562748" w:rsidP="00562748">
            <w:pPr>
              <w:pStyle w:val="a7"/>
              <w:spacing w:before="40" w:after="40" w:line="240" w:lineRule="auto"/>
              <w:ind w:hanging="242"/>
              <w:jc w:val="center"/>
              <w:rPr>
                <w:bCs/>
                <w:sz w:val="30"/>
                <w:szCs w:val="30"/>
              </w:rPr>
            </w:pPr>
          </w:p>
        </w:tc>
      </w:tr>
    </w:tbl>
    <w:p w14:paraId="218DC32B" w14:textId="77777777" w:rsidR="00562748" w:rsidRDefault="00562748" w:rsidP="00562748">
      <w:pPr>
        <w:pStyle w:val="a7"/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442"/>
        <w:gridCol w:w="6638"/>
        <w:gridCol w:w="1418"/>
      </w:tblGrid>
      <w:tr w:rsidR="00562748" w14:paraId="203F13C2" w14:textId="77777777" w:rsidTr="0037063E">
        <w:tc>
          <w:tcPr>
            <w:tcW w:w="1442" w:type="dxa"/>
          </w:tcPr>
          <w:p w14:paraId="5685035D" w14:textId="77777777" w:rsidR="00562748" w:rsidRDefault="00562748" w:rsidP="00562748">
            <w:pPr>
              <w:pStyle w:val="a7"/>
              <w:spacing w:before="40" w:after="40" w:line="240" w:lineRule="auto"/>
              <w:ind w:firstLine="0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6638" w:type="dxa"/>
          </w:tcPr>
          <w:p w14:paraId="47DEF036" w14:textId="77777777" w:rsidR="00562748" w:rsidRPr="00D051EA" w:rsidRDefault="00562748" w:rsidP="00562748">
            <w:pPr>
              <w:pStyle w:val="a7"/>
              <w:spacing w:before="40" w:after="40" w:line="240" w:lineRule="auto"/>
              <w:ind w:firstLine="0"/>
              <w:rPr>
                <w:bCs/>
                <w:szCs w:val="24"/>
              </w:rPr>
            </w:pPr>
            <w:r w:rsidRPr="00FB3B63">
              <w:rPr>
                <w:bCs/>
                <w:sz w:val="30"/>
                <w:szCs w:val="30"/>
              </w:rPr>
              <w:t>«</w:t>
            </w:r>
            <w:r w:rsidRPr="00D051EA">
              <w:rPr>
                <w:bCs/>
                <w:szCs w:val="24"/>
              </w:rPr>
              <w:t>орехи весовые (без добавок)</w:t>
            </w:r>
            <w:r w:rsidRPr="00FB3B63">
              <w:rPr>
                <w:bCs/>
                <w:sz w:val="30"/>
                <w:szCs w:val="30"/>
              </w:rPr>
              <w:t>».</w:t>
            </w:r>
          </w:p>
        </w:tc>
        <w:tc>
          <w:tcPr>
            <w:tcW w:w="1418" w:type="dxa"/>
          </w:tcPr>
          <w:p w14:paraId="4EB210E6" w14:textId="77777777" w:rsidR="00562748" w:rsidRPr="006827C1" w:rsidRDefault="00562748" w:rsidP="00562748">
            <w:pPr>
              <w:pStyle w:val="a7"/>
              <w:spacing w:before="40" w:after="40" w:line="240" w:lineRule="auto"/>
              <w:ind w:hanging="242"/>
              <w:jc w:val="center"/>
              <w:rPr>
                <w:bCs/>
                <w:sz w:val="30"/>
                <w:szCs w:val="30"/>
              </w:rPr>
            </w:pPr>
          </w:p>
        </w:tc>
      </w:tr>
    </w:tbl>
    <w:p w14:paraId="40590E13" w14:textId="77777777" w:rsidR="00562748" w:rsidRPr="00562748" w:rsidRDefault="00562748" w:rsidP="00562748">
      <w:pPr>
        <w:pStyle w:val="a7"/>
        <w:spacing w:line="240" w:lineRule="auto"/>
        <w:rPr>
          <w:sz w:val="30"/>
          <w:szCs w:val="30"/>
        </w:rPr>
      </w:pPr>
      <w:bookmarkStart w:id="0" w:name="_GoBack"/>
      <w:bookmarkEnd w:id="0"/>
      <w:r w:rsidRPr="00562748">
        <w:rPr>
          <w:sz w:val="30"/>
          <w:szCs w:val="30"/>
        </w:rPr>
        <w:lastRenderedPageBreak/>
        <w:t>2. Настоящее постановление вступает в силу с 1 января 2026 г.</w:t>
      </w:r>
    </w:p>
    <w:p w14:paraId="337DC5AC" w14:textId="77777777" w:rsidR="00562748" w:rsidRPr="00562748" w:rsidRDefault="00562748" w:rsidP="00562748">
      <w:pPr>
        <w:pStyle w:val="23"/>
        <w:tabs>
          <w:tab w:val="left" w:pos="-2977"/>
          <w:tab w:val="left" w:pos="1080"/>
        </w:tabs>
        <w:spacing w:before="32" w:after="32"/>
        <w:ind w:left="0" w:firstLine="709"/>
        <w:jc w:val="both"/>
        <w:rPr>
          <w:sz w:val="30"/>
          <w:szCs w:val="30"/>
        </w:rPr>
      </w:pPr>
    </w:p>
    <w:p w14:paraId="7B1517FF" w14:textId="77777777" w:rsidR="00562748" w:rsidRDefault="00562748" w:rsidP="00562748">
      <w:pPr>
        <w:spacing w:line="360" w:lineRule="auto"/>
        <w:jc w:val="both"/>
        <w:rPr>
          <w:sz w:val="30"/>
          <w:szCs w:val="30"/>
        </w:rPr>
      </w:pPr>
      <w:r w:rsidRPr="000372EF">
        <w:rPr>
          <w:sz w:val="30"/>
          <w:szCs w:val="30"/>
        </w:rPr>
        <w:t>Председатель</w:t>
      </w:r>
      <w:r w:rsidRPr="000372EF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0372EF">
        <w:rPr>
          <w:sz w:val="30"/>
          <w:szCs w:val="30"/>
        </w:rPr>
        <w:t>И.В.Медведева</w:t>
      </w:r>
    </w:p>
    <w:p w14:paraId="73467A89" w14:textId="77777777" w:rsidR="00562748" w:rsidRDefault="00562748" w:rsidP="00562748">
      <w:pPr>
        <w:pStyle w:val="23"/>
        <w:tabs>
          <w:tab w:val="left" w:pos="6804"/>
        </w:tabs>
        <w:ind w:right="-2835"/>
        <w:rPr>
          <w:szCs w:val="28"/>
        </w:rPr>
        <w:sectPr w:rsidR="00562748" w:rsidSect="007B5787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</w:sectPr>
      </w:pPr>
    </w:p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62748" w:rsidRPr="00873488" w14:paraId="50E2864E" w14:textId="77777777" w:rsidTr="0037063E">
        <w:tc>
          <w:tcPr>
            <w:tcW w:w="4678" w:type="dxa"/>
          </w:tcPr>
          <w:p w14:paraId="71D7BEFF" w14:textId="77777777" w:rsidR="00562748" w:rsidRPr="00F66F38" w:rsidRDefault="00562748" w:rsidP="0037063E">
            <w:pPr>
              <w:tabs>
                <w:tab w:val="left" w:pos="6840"/>
              </w:tabs>
              <w:spacing w:line="280" w:lineRule="exact"/>
              <w:jc w:val="both"/>
              <w:rPr>
                <w:b/>
                <w:sz w:val="30"/>
                <w:szCs w:val="30"/>
              </w:rPr>
            </w:pPr>
            <w:r w:rsidRPr="00F66F38">
              <w:rPr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sz w:val="30"/>
                <w:szCs w:val="30"/>
              </w:rPr>
              <w:t>2</w:t>
            </w:r>
          </w:p>
          <w:p w14:paraId="7CC725C2" w14:textId="77777777" w:rsidR="00562748" w:rsidRDefault="00562748" w:rsidP="0037063E">
            <w:pPr>
              <w:tabs>
                <w:tab w:val="left" w:pos="6840"/>
              </w:tabs>
              <w:spacing w:after="60" w:line="280" w:lineRule="exact"/>
              <w:jc w:val="both"/>
              <w:rPr>
                <w:b/>
                <w:bCs/>
                <w:sz w:val="30"/>
              </w:rPr>
            </w:pPr>
            <w:r w:rsidRPr="00855FC7">
              <w:rPr>
                <w:bCs/>
                <w:sz w:val="30"/>
              </w:rPr>
              <w:t xml:space="preserve">к </w:t>
            </w:r>
            <w:r w:rsidRPr="00A95915">
              <w:rPr>
                <w:bCs/>
                <w:sz w:val="30"/>
              </w:rPr>
              <w:t>Инструкци</w:t>
            </w:r>
            <w:r>
              <w:rPr>
                <w:bCs/>
                <w:sz w:val="30"/>
              </w:rPr>
              <w:t>и</w:t>
            </w:r>
            <w:r w:rsidRPr="00A95915">
              <w:rPr>
                <w:bCs/>
                <w:sz w:val="30"/>
              </w:rPr>
              <w:t xml:space="preserve"> по организации </w:t>
            </w:r>
            <w:r>
              <w:rPr>
                <w:bCs/>
                <w:sz w:val="30"/>
              </w:rPr>
              <w:br/>
            </w:r>
            <w:r w:rsidRPr="00A95915">
              <w:rPr>
                <w:bCs/>
                <w:sz w:val="30"/>
              </w:rPr>
              <w:t xml:space="preserve">и проведению </w:t>
            </w:r>
            <w:r w:rsidRPr="00E857F7">
              <w:rPr>
                <w:sz w:val="30"/>
                <w:szCs w:val="30"/>
              </w:rPr>
              <w:t>выборочн</w:t>
            </w:r>
            <w:r>
              <w:rPr>
                <w:sz w:val="30"/>
                <w:szCs w:val="30"/>
              </w:rPr>
              <w:t>ого</w:t>
            </w:r>
            <w:r w:rsidRPr="00E857F7">
              <w:rPr>
                <w:sz w:val="30"/>
                <w:szCs w:val="30"/>
              </w:rPr>
              <w:t xml:space="preserve"> государственн</w:t>
            </w:r>
            <w:r>
              <w:rPr>
                <w:sz w:val="30"/>
                <w:szCs w:val="30"/>
              </w:rPr>
              <w:t>ого</w:t>
            </w:r>
            <w:r w:rsidRPr="00E857F7">
              <w:rPr>
                <w:sz w:val="30"/>
                <w:szCs w:val="30"/>
              </w:rPr>
              <w:t xml:space="preserve"> статистическ</w:t>
            </w:r>
            <w:r>
              <w:rPr>
                <w:sz w:val="30"/>
                <w:szCs w:val="30"/>
              </w:rPr>
              <w:t>ого</w:t>
            </w:r>
            <w:r w:rsidRPr="00E857F7">
              <w:rPr>
                <w:sz w:val="30"/>
                <w:szCs w:val="30"/>
              </w:rPr>
              <w:t xml:space="preserve"> наблюдени</w:t>
            </w:r>
            <w:r>
              <w:rPr>
                <w:sz w:val="30"/>
                <w:szCs w:val="30"/>
              </w:rPr>
              <w:t>я</w:t>
            </w:r>
            <w:r w:rsidRPr="00A95915">
              <w:rPr>
                <w:bCs/>
                <w:sz w:val="30"/>
              </w:rPr>
              <w:t xml:space="preserve"> за ценами </w:t>
            </w:r>
            <w:r>
              <w:rPr>
                <w:bCs/>
                <w:sz w:val="30"/>
              </w:rPr>
              <w:br/>
            </w:r>
            <w:r w:rsidRPr="00A95915">
              <w:rPr>
                <w:bCs/>
                <w:sz w:val="30"/>
              </w:rPr>
              <w:t xml:space="preserve">на </w:t>
            </w:r>
            <w:r>
              <w:rPr>
                <w:bCs/>
                <w:sz w:val="30"/>
              </w:rPr>
              <w:t xml:space="preserve">продовольственные </w:t>
            </w:r>
            <w:r w:rsidRPr="00A95915">
              <w:rPr>
                <w:bCs/>
                <w:sz w:val="30"/>
              </w:rPr>
              <w:t xml:space="preserve">товары </w:t>
            </w:r>
            <w:r>
              <w:rPr>
                <w:bCs/>
                <w:sz w:val="30"/>
              </w:rPr>
              <w:br/>
            </w:r>
            <w:r w:rsidRPr="00A95915">
              <w:rPr>
                <w:bCs/>
                <w:sz w:val="30"/>
              </w:rPr>
              <w:t>в магазинах розничной торговли</w:t>
            </w:r>
          </w:p>
          <w:p w14:paraId="7F007DAE" w14:textId="77777777" w:rsidR="00562748" w:rsidRDefault="00562748" w:rsidP="0037063E">
            <w:pPr>
              <w:tabs>
                <w:tab w:val="left" w:pos="6840"/>
              </w:tabs>
              <w:spacing w:after="60" w:line="280" w:lineRule="exact"/>
              <w:jc w:val="both"/>
              <w:rPr>
                <w:b/>
                <w:sz w:val="30"/>
                <w:szCs w:val="30"/>
              </w:rPr>
            </w:pPr>
            <w:r>
              <w:rPr>
                <w:bCs/>
                <w:sz w:val="30"/>
              </w:rPr>
              <w:t>(в редакции постановления Национального статистического комитета Республики Беларусь</w:t>
            </w:r>
            <w:r>
              <w:rPr>
                <w:b/>
                <w:bCs/>
                <w:sz w:val="30"/>
              </w:rPr>
              <w:t xml:space="preserve">  </w:t>
            </w:r>
            <w:r>
              <w:rPr>
                <w:bCs/>
                <w:sz w:val="30"/>
              </w:rPr>
              <w:t xml:space="preserve"> </w:t>
            </w:r>
            <w:r>
              <w:rPr>
                <w:bCs/>
                <w:sz w:val="30"/>
              </w:rPr>
              <w:br/>
              <w:t>13.06</w:t>
            </w:r>
            <w:r w:rsidRPr="007870CA">
              <w:rPr>
                <w:bCs/>
                <w:sz w:val="30"/>
              </w:rPr>
              <w:t xml:space="preserve">.2025   № </w:t>
            </w:r>
            <w:r>
              <w:rPr>
                <w:bCs/>
                <w:sz w:val="30"/>
              </w:rPr>
              <w:t>29</w:t>
            </w:r>
            <w:r w:rsidRPr="007870CA">
              <w:rPr>
                <w:bCs/>
                <w:sz w:val="30"/>
              </w:rPr>
              <w:t>)</w:t>
            </w:r>
          </w:p>
        </w:tc>
      </w:tr>
    </w:tbl>
    <w:p w14:paraId="1D472F30" w14:textId="77777777" w:rsidR="00562748" w:rsidRPr="00923D24" w:rsidRDefault="00562748" w:rsidP="00562748">
      <w:pPr>
        <w:tabs>
          <w:tab w:val="left" w:pos="6840"/>
        </w:tabs>
        <w:spacing w:line="280" w:lineRule="exact"/>
        <w:jc w:val="both"/>
        <w:rPr>
          <w:b/>
          <w:sz w:val="30"/>
          <w:szCs w:val="30"/>
        </w:rPr>
      </w:pPr>
    </w:p>
    <w:tbl>
      <w:tblPr>
        <w:tblW w:w="4712" w:type="dxa"/>
        <w:tblInd w:w="-34" w:type="dxa"/>
        <w:tblLook w:val="04A0" w:firstRow="1" w:lastRow="0" w:firstColumn="1" w:lastColumn="0" w:noHBand="0" w:noVBand="1"/>
      </w:tblPr>
      <w:tblGrid>
        <w:gridCol w:w="4712"/>
      </w:tblGrid>
      <w:tr w:rsidR="00562748" w:rsidRPr="00873488" w14:paraId="69C5E425" w14:textId="77777777" w:rsidTr="0037063E">
        <w:tc>
          <w:tcPr>
            <w:tcW w:w="4712" w:type="dxa"/>
          </w:tcPr>
          <w:p w14:paraId="4EE9F78A" w14:textId="77777777" w:rsidR="00562748" w:rsidRPr="00F66F38" w:rsidRDefault="00562748" w:rsidP="0037063E">
            <w:pPr>
              <w:tabs>
                <w:tab w:val="left" w:pos="6840"/>
              </w:tabs>
              <w:spacing w:line="280" w:lineRule="exact"/>
              <w:ind w:left="-108"/>
              <w:jc w:val="both"/>
              <w:rPr>
                <w:b/>
                <w:sz w:val="30"/>
                <w:szCs w:val="30"/>
              </w:rPr>
            </w:pPr>
            <w:r w:rsidRPr="00F66F38">
              <w:rPr>
                <w:sz w:val="30"/>
                <w:szCs w:val="30"/>
              </w:rPr>
              <w:t>ПЕРЕЧЕНЬ</w:t>
            </w:r>
          </w:p>
          <w:p w14:paraId="00CA3E55" w14:textId="77777777" w:rsidR="00562748" w:rsidRDefault="00562748" w:rsidP="0037063E">
            <w:pPr>
              <w:tabs>
                <w:tab w:val="left" w:pos="6840"/>
              </w:tabs>
              <w:spacing w:after="60" w:line="280" w:lineRule="exact"/>
              <w:ind w:left="-108"/>
              <w:jc w:val="both"/>
              <w:rPr>
                <w:b/>
                <w:sz w:val="30"/>
                <w:szCs w:val="30"/>
              </w:rPr>
            </w:pPr>
            <w:r w:rsidRPr="00F66F38">
              <w:rPr>
                <w:sz w:val="30"/>
                <w:szCs w:val="30"/>
              </w:rPr>
              <w:t>продовольственных тов</w:t>
            </w:r>
            <w:r>
              <w:rPr>
                <w:sz w:val="30"/>
                <w:szCs w:val="30"/>
              </w:rPr>
              <w:t>аров (кроме плодоовощной продукции) для выборочного наблюдения</w:t>
            </w:r>
          </w:p>
        </w:tc>
      </w:tr>
    </w:tbl>
    <w:p w14:paraId="67CE5228" w14:textId="77777777" w:rsidR="00562748" w:rsidRDefault="00562748" w:rsidP="00562748">
      <w:pPr>
        <w:tabs>
          <w:tab w:val="left" w:pos="6840"/>
        </w:tabs>
        <w:spacing w:line="280" w:lineRule="exact"/>
        <w:jc w:val="both"/>
        <w:rPr>
          <w:b/>
          <w:sz w:val="30"/>
          <w:szCs w:val="30"/>
        </w:rPr>
      </w:pPr>
    </w:p>
    <w:p w14:paraId="7132B15A" w14:textId="77777777" w:rsidR="00562748" w:rsidRDefault="00562748" w:rsidP="00562748">
      <w:pPr>
        <w:tabs>
          <w:tab w:val="left" w:pos="6840"/>
        </w:tabs>
        <w:spacing w:line="280" w:lineRule="exact"/>
        <w:jc w:val="both"/>
        <w:rPr>
          <w:b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7357"/>
        <w:gridCol w:w="1498"/>
      </w:tblGrid>
      <w:tr w:rsidR="00562748" w:rsidRPr="007870CA" w14:paraId="7B07590D" w14:textId="77777777" w:rsidTr="0037063E">
        <w:trPr>
          <w:cantSplit/>
          <w:tblHeader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CE52" w14:textId="77777777" w:rsidR="00562748" w:rsidRPr="007870CA" w:rsidRDefault="00562748" w:rsidP="0037063E">
            <w:pPr>
              <w:spacing w:before="40" w:after="40"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E699" w14:textId="77777777" w:rsidR="00562748" w:rsidRPr="007870CA" w:rsidRDefault="00562748" w:rsidP="0037063E">
            <w:pPr>
              <w:spacing w:before="40" w:after="40"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Наименование товаров, групп товаров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4802" w14:textId="77777777" w:rsidR="00562748" w:rsidRPr="007870CA" w:rsidRDefault="00562748" w:rsidP="0037063E">
            <w:pPr>
              <w:spacing w:before="40" w:after="40"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Единица количества</w:t>
            </w:r>
            <w:r w:rsidRPr="007870CA">
              <w:rPr>
                <w:sz w:val="24"/>
                <w:szCs w:val="24"/>
                <w:lang w:eastAsia="en-US"/>
              </w:rPr>
              <w:br/>
              <w:t>товара</w:t>
            </w:r>
          </w:p>
        </w:tc>
      </w:tr>
      <w:tr w:rsidR="00562748" w:rsidRPr="007870CA" w14:paraId="46104BD4" w14:textId="77777777" w:rsidTr="0037063E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0505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46125D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Мясо и продукты мясные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3B329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704B7E42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9EBB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14B44F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говядина (кроме бескостного мяса)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5F2A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1A698F1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3798A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002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E7D6B8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говядина бескостная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5367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6C60555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46341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003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9F8DB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свинина (кроме бескостного мяса)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CA58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22D7AC5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C73B9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004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45BBB1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свинина бескостная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E32B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40AF1417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B7F9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005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EA2A76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тушки кур (цыплят) первой категории </w:t>
            </w:r>
            <w:r w:rsidRPr="007870CA">
              <w:rPr>
                <w:sz w:val="24"/>
                <w:szCs w:val="24"/>
                <w:lang w:eastAsia="en-US"/>
              </w:rPr>
              <w:br/>
              <w:t>(включая бройлеров)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BA53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24EDD5B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A284A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C7F3C0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тушки уток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FAF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BC9E1A5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8E96B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007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7EBB4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фарш мясной (без добавок)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A3C5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75C711FE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2637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D9A21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субпродукты пищевые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EA0A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73B09788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0A34D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008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9AB1DE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язык говяжий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6524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E61DD0F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B23FC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009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44B8FD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язык свиной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98EA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A36B955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A33D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5352BD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печень говяжья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E6C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63084726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0BA5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011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94185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печень свиная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361B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5FD9F557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9E7A4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012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70C0F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сердце говяжье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6496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0F4FBB57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A5E20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013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DDBF39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сердце свиное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DD7E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051586B9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2C1F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014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67CD8A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почки говяжьи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4F27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6D2526D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E22B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77F58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почки свиные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2A8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14905193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060A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016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997A7B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ножки говяжьи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C8BE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20E3542D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6256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017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5D8AE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ножки свиные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533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C70DA4F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B1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C99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F7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E644AE0" w14:textId="77777777" w:rsidTr="0037063E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3D1C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42B6C7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изделия колбасные и копчености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AA5B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736521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954B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018</w:t>
            </w:r>
          </w:p>
          <w:p w14:paraId="1D537BB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E2520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сосиски, первый сорт</w:t>
            </w:r>
          </w:p>
          <w:p w14:paraId="67A309F3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колбаса ливерная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19A7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250F79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185F003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7083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037FCC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колбаса кровяная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A901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0D58333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55650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02</w:t>
            </w:r>
            <w:r w:rsidRPr="007870C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1A863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изделия варено-копченые из свинины, говядины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5A56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7E5ECDED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201E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02</w:t>
            </w:r>
            <w:r w:rsidRPr="007870CA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0ECE5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изделия сырокопченые, сыровяленые из свинины, говядины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CECA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1B26066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0EFD7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02</w:t>
            </w:r>
            <w:r w:rsidRPr="007870CA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1E0476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ветчина вареная, рубленая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DFAF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609D1B9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9148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02</w:t>
            </w:r>
            <w:r w:rsidRPr="007870CA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45E79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сало соленое (грудинка)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17F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B15D22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BF825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93A06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колбаса варено-копченая,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3C4E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00F5302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2AC0E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386A38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колбаса варено-копченая, бессортовая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F8E3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DD511EC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F03FB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C8BD46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колбаса сырокопченая, сыровяленая,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1FAF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6C25286" w14:textId="77777777" w:rsidTr="0037063E">
        <w:trPr>
          <w:cantSplit/>
          <w:trHeight w:val="345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1D55D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1E68E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колбаса полукопченая,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68ED5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8EA9F71" w14:textId="77777777" w:rsidTr="0037063E">
        <w:trPr>
          <w:cantSplit/>
          <w:trHeight w:val="1088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4D40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2</w:t>
            </w:r>
            <w:r w:rsidRPr="007870CA">
              <w:rPr>
                <w:sz w:val="24"/>
                <w:szCs w:val="24"/>
                <w:lang w:eastAsia="en-US"/>
              </w:rPr>
              <w:t>9</w:t>
            </w:r>
          </w:p>
          <w:p w14:paraId="30A6888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FD06C2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D2B89C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колбаса полукопченая, первый сорт</w:t>
            </w:r>
          </w:p>
          <w:p w14:paraId="240136C7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и морепродукты пищевые</w:t>
            </w:r>
          </w:p>
          <w:p w14:paraId="5D9F3EBE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живая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6DFA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12FFC3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219313E3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3A25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8D4B5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мороженая неразделанная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CE1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5974A80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6EA28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03</w:t>
            </w:r>
            <w:r w:rsidRPr="007870C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5E4F05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мороженая неразделанная (тресковые)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1FD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32F3DEC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5F6A2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03</w:t>
            </w:r>
            <w:r w:rsidRPr="007870CA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78B8A1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мороженая неразделанная (скумбриевые)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FDD9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1ABA90BD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6C06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03</w:t>
            </w:r>
            <w:r w:rsidRPr="007870CA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0F5A9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мороженая неразделанная (камбаловые)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D02A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595FCE01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4F699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03</w:t>
            </w:r>
            <w:r w:rsidRPr="007870CA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3ACC3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мороженая неразделанная (мелкие сельдевые)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90E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154F19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EEA8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75783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мороженая разделанная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5381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25062A0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4183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226AA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мороженая разделанная (тресковые)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071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74C6E6D7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775B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BB83CE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мороженая разделанная (лососевые)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7AF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734EAB74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92C96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447111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мороженая разделанная (окуневые)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2896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162F84BD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47C5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2474F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филе рыбы мороженое натуральное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65C4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6DBAFFF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03F1E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63B09E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филе рыбы мороженое натуральное (тресковое)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B496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67E9BA1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B0FA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957BC5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филе рыбы мороженое натуральное (лососевое)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A348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632B2AB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52EE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3AD7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филе рыбы мороженое натуральное прочих рыб (пангасиус, макрорус, палтус и прочие)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2206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602AB7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CFF0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045CC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соленая и пряная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27AE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659D077E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77E39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04</w:t>
            </w:r>
            <w:r w:rsidRPr="007870C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40EE0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соленая и пряная (скумбриевые)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B5F1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ED80E7E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3567C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04</w:t>
            </w:r>
            <w:r w:rsidRPr="007870CA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C2D6B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икра лососевых рыб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724B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AB9A839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0D05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3567E9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копченая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0020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28E2A6DF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774DA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EBBDD0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копченая (лососевые)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DB7D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64A1D3F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84D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lastRenderedPageBreak/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FF0E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копченая (скумбриевые)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27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07222EAC" w14:textId="77777777" w:rsidTr="0037063E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4C96A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D2153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рыба копченая (мелкие сельдевые)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422A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62CB7487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65335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F1C38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изделия балычные соленые, копченые (подкопченные) лососевые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A701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B17BC54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24C3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2A669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сельдь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6C81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1B8DC1B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0BA6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C0419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сельдь соленого и пряного посола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DE2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A2825DF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0D26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F45DB0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сельдь копченая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AD91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BB05B41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1AAE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4690C0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сельдь мороженая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BE30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381BF84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9A7C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73F7C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морепродукты пищевые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B53F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A52C98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9D040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B0F2B7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кальмар мороженый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0C5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642F75D3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0A7BB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05</w:t>
            </w:r>
            <w:r w:rsidRPr="007870C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39DBE0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креветки мороженые, варено-мороженые очищенные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4EE8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42B93885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C8161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05</w:t>
            </w:r>
            <w:r w:rsidRPr="007870CA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05370C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капуста морская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D790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75B98F5D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A0F8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24CEA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Масло животное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D808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39CF9DA6" w14:textId="77777777" w:rsidTr="0037063E">
        <w:trPr>
          <w:cantSplit/>
          <w:trHeight w:val="375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BDE36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CB14E2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масло сливочное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CE9B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20B6323" w14:textId="77777777" w:rsidTr="0037063E">
        <w:trPr>
          <w:cantSplit/>
          <w:trHeight w:val="752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DFC6A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54E09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масло сливочное с наполнителями</w:t>
            </w:r>
          </w:p>
          <w:p w14:paraId="151F86DD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Масло растительное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858CB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F74772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л</w:t>
            </w:r>
          </w:p>
        </w:tc>
      </w:tr>
      <w:tr w:rsidR="00562748" w:rsidRPr="007870CA" w14:paraId="15A0A462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E7255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9106A0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масло подсолнечное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7F78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22CF26F5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CEF41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76911C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масло оливковое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C3F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9577E21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164B2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4D5827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масло рапсово-подсолнечное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BB33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04BF36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E8B7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8EEAE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Молоко и продукция молочная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967B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7AD4685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4904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E0BF6C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1C903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л</w:t>
            </w:r>
          </w:p>
        </w:tc>
      </w:tr>
      <w:tr w:rsidR="00562748" w:rsidRPr="007870CA" w14:paraId="7FB180F5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B2AE0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CB7B8A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молоко пастеризованное до 2,5%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490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493B1FB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AD3B0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E5755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молоко пастеризованное 2,5-3,6%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91EE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0ACE82D6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F9BC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A8514D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молоко ультрапастеризованное 3,6%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3C44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4276031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7DFC7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4A7DCE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молоко стерилизованное до 2,5%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8F9E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5BC466D8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A212C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B6B050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молоко стерилизованное 2,5%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6AF0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2F985DB5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AA502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0A56E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молоко топленое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7439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231FE6D1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FB38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74CE3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кефир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3D6A3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641B8C9C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E6B3E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912FF6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кефир до 2,5%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D84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46A367C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EE34E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17CC1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кефир 2,5%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BE05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68C6B1EE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8F47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71C4C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продукт (напиток) кисломолочный 1,5%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569B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7A21419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4E6B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3463A9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ряженка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E0081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780F4BB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9C51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3B0489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29B4F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561C9CFB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D9180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BAF52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сметана 10-20%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18A2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7198B67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1B3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8A2A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сметана свыше 20%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E0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C0D8379" w14:textId="77777777" w:rsidTr="0037063E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5C7B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CC3E8E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творог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889D7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1AC83E5C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976F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D6FDC3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творог до 4%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1F59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37E91AC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0D1D5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BB594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творог 4%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1A4D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6D02654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72FC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1ADC8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паста (масса) творожная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4911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3E5FE96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B5D1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E85B4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смеси сухие молочные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2C488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69E629B6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4A12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714C8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молоко коровье сухое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51EA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0E38962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B0FA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F50A2F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смеси сухие молочные на крупяной основе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4789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28B0C882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A3B7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68D770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сыры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1DEA4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714F9621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08F79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F7049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сыр твердый, полутвердый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9A3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2FCCDF6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3F56A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BA593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сыр мягкий, включая творожный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BC3A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216229A6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A3BCD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77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91AF45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сыр плавленый пастообразный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DD85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24E60C3F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E4922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78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C8D67C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сыр (продукт сырный) плавленый колбасный копченый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942D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0B5CAC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0941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ED3F73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Консервы мясные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A7C824" w14:textId="77777777" w:rsidR="00562748" w:rsidRPr="007870CA" w:rsidRDefault="00562748" w:rsidP="0037063E">
            <w:pPr>
              <w:spacing w:before="40" w:after="60" w:line="25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7870CA">
                <w:rPr>
                  <w:sz w:val="24"/>
                  <w:szCs w:val="24"/>
                  <w:lang w:eastAsia="en-US"/>
                </w:rPr>
                <w:t>350 г</w:t>
              </w:r>
            </w:smartTag>
          </w:p>
        </w:tc>
      </w:tr>
      <w:tr w:rsidR="00562748" w:rsidRPr="007870CA" w14:paraId="269696A3" w14:textId="77777777" w:rsidTr="0037063E">
        <w:trPr>
          <w:cantSplit/>
          <w:trHeight w:val="375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2FDEA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79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7E1DCF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птица в собственном соку, соусах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4A4DC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562AC21" w14:textId="77777777" w:rsidTr="0037063E">
        <w:trPr>
          <w:cantSplit/>
          <w:trHeight w:val="752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1DA41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80</w:t>
            </w:r>
          </w:p>
          <w:p w14:paraId="5E2CB4A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1B9AF9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паштеты из мяса животных (птицы) и субпродуктов</w:t>
            </w:r>
          </w:p>
          <w:p w14:paraId="62152BA8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консервы мясорастительные (мясо-крупяные)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38A6C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9FA6B55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62A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3F7363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Консервы рыбные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D3A8B3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350 г"/>
              </w:smartTagPr>
              <w:r w:rsidRPr="007870CA">
                <w:rPr>
                  <w:sz w:val="24"/>
                  <w:szCs w:val="24"/>
                  <w:lang w:eastAsia="en-US"/>
                </w:rPr>
                <w:t>350 г</w:t>
              </w:r>
            </w:smartTag>
          </w:p>
        </w:tc>
      </w:tr>
      <w:tr w:rsidR="00562748" w:rsidRPr="007870CA" w14:paraId="26665058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F46CE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0</w:t>
            </w:r>
            <w:r w:rsidRPr="007870CA">
              <w:rPr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1B4C6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консервы рыбные из лососевых рыб (лосось, горбуша)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81033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2DB8BFF2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50C3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083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53A348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консервы рыбные с добавлением масла </w:t>
            </w:r>
            <w:r w:rsidRPr="007870CA">
              <w:rPr>
                <w:sz w:val="24"/>
                <w:szCs w:val="24"/>
                <w:lang w:eastAsia="en-US"/>
              </w:rPr>
              <w:br/>
              <w:t>(скумбрия, ставрида)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ABC53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25CE94E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863E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084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D8F94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консервы из печени рыб (трески)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49E18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2D6B3CD8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F2E3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085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4C44B3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консервы рыбные в масле (шпроты, сайра)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5F46FA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3522718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09FDA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086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5447E2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паштеты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5671A1" w14:textId="77777777" w:rsidR="00562748" w:rsidRPr="007870CA" w:rsidRDefault="00562748" w:rsidP="0037063E">
            <w:pPr>
              <w:spacing w:before="40" w:after="60" w:line="25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2623CABB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2BC5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0B378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Пресервы из  рыбы и морепродуктов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D21D637" w14:textId="77777777" w:rsidR="00562748" w:rsidRPr="007870CA" w:rsidRDefault="00562748" w:rsidP="0037063E">
            <w:pPr>
              <w:spacing w:before="40" w:after="60" w:line="25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усл. банк. весом </w:t>
            </w:r>
            <w:smartTag w:uri="urn:schemas-microsoft-com:office:smarttags" w:element="metricconverter">
              <w:smartTagPr>
                <w:attr w:name="ProductID" w:val="250 г"/>
              </w:smartTagPr>
              <w:r w:rsidRPr="007870CA">
                <w:rPr>
                  <w:sz w:val="24"/>
                  <w:szCs w:val="24"/>
                  <w:lang w:eastAsia="en-US"/>
                </w:rPr>
                <w:t>250 г</w:t>
              </w:r>
            </w:smartTag>
          </w:p>
        </w:tc>
      </w:tr>
      <w:tr w:rsidR="00562748" w:rsidRPr="007870CA" w14:paraId="2CE0DA89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53E1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087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C40F1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пресервы из соленой и пряной рыбы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E41AB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54A936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C724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088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872E5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пресервы из морепродуктов (мидии, кальмары, креветки)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FCC8D0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2748" w:rsidRPr="007870CA" w14:paraId="6BE5D66B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635D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CDF0F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Консервы овощные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162DC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75FC4295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FC57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28984A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консервы овощные закусочные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7322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A1DDC6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93395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089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C08D6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икра овощная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BDD1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24EDC358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C360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090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D26F21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перец сладкий (включая «лечо»)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E401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757111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6BCCA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091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6F9A9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салаты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49DD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C30CB12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D27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092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CACF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консервы овощные обеденные (свекольник, борщ)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2E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7D10BED" w14:textId="77777777" w:rsidTr="0037063E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B56F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7525DE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консервы овощные натуральные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A761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1EEFAE1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C3461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093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4934E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огурцы и корнишоны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404F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44DA470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1B555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094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A5CF02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8D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6E88487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42E4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095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D096B0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горошек зеленый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1B48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2E70DF35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30F9D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096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ECD1C4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кукуруза сахарная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83C5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476BFAAD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2FADC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097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2B5822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фасоль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0CED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7A115B84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CA04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098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CBC8D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маслины (оливки)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A260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20763D14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F0BEA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099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EF57E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консервы овощные для детского и диетического питания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CC10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91429B4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F4B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E50EA2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Консервы томатные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F18B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0601084C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90B69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B943F3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сок томатный натуральный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70A89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л</w:t>
            </w:r>
          </w:p>
        </w:tc>
      </w:tr>
      <w:tr w:rsidR="00562748" w:rsidRPr="007870CA" w14:paraId="44D0A303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A7F1B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217AE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кетчуп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3729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562A7F44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A89D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728EB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Консервы фруктово-ягодные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9861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759CED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613C2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4D85F3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соки, нектары фруктовые, ягодные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1896B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л</w:t>
            </w:r>
          </w:p>
        </w:tc>
      </w:tr>
      <w:tr w:rsidR="00562748" w:rsidRPr="007870CA" w14:paraId="176A66B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1772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242971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консервы фруктовые прочие (персики, ананасы)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56C90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35E0FD37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2254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E2A74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Яйца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F8D6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val="en-US" w:eastAsia="en-US"/>
              </w:rPr>
              <w:t>10 шт.</w:t>
            </w:r>
          </w:p>
        </w:tc>
      </w:tr>
      <w:tr w:rsidR="00562748" w:rsidRPr="007870CA" w14:paraId="074BC11B" w14:textId="77777777" w:rsidTr="0037063E">
        <w:trPr>
          <w:cantSplit/>
          <w:trHeight w:val="375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5EFB6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E05346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яйца куриные диетические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773A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77F1717C" w14:textId="77777777" w:rsidTr="0037063E">
        <w:trPr>
          <w:cantSplit/>
          <w:trHeight w:val="752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3BE59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31E28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яйца куриные столовые</w:t>
            </w:r>
          </w:p>
          <w:p w14:paraId="6808B1A2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Сахар и заменители сахара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3788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484064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2662C59E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B9BE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06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7EDEA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сахар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F086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3591D231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44029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23F334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сорбит, фруктоза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135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2C9E31A4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981D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37B7E7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Изделия кондитерские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6F0B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45741C22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3362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A113EA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5D61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49D7C91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8190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94B866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печенье обычное (типа «Апельсиновое», «Привет»)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E3E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4122ABB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C09F3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9DBD3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печенье сухое (типа галет, крекер)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006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D3B988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FE293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7F0DCD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печенье овсяное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1328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7E44EC08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57D4E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8E810D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рулет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983E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AF6396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1FEFE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44756C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торт бисквитный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982A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404DCDB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04099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F1C1E6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карамель леденцовая завернутая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863A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73E2F4E2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9A4C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547E93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карамель с начинкой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8C46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E37FC03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D98A0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0CEB1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карамель с фруктово-ягодной начинкой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60CD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74C82E3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BB96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3CA93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карамель с молочной начинкой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F71C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2AD5EA2D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5FCA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FA89BB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карамель с шоколадно-ореховой начинкой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2968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2DFE4029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5831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9CF0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8A63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63F6E65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21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E26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79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C33B8CE" w14:textId="77777777" w:rsidTr="0037063E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B05C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9F2D8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драже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627D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477D134B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456BD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45CE25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драже сахарное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25B7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2D974001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9FD5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58A4F5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драже с начинкой (изюм, орех и прочее)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D273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7B8F0A69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7F2EF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39D150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ирис (фруктово-ягодный, молочный, сливочный)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FAF2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6FD90C7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F548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AABEF2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конфеты глазированные, завернутые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C261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54AE4C7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7EF0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896CA8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конфеты с грильяжным корпусом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A3AB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9CF24A8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379AE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3D9BDB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конфеты с двухслойным корпусом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0EC8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7E453BF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BDEF2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8DDA15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конфеты с начинкой между слоями вафель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22B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7BA06487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6D7FA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C63B00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конфеты с фруктово-желейным корпусом 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23DF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25501CB6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3D7E9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F1257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конфеты с ликерной начинкой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F947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472E29CD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6A266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0A878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конфеты с желейной начинкой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BD60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637E94F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0668E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42290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конфеты с пралиновым корпусом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EDFA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12BACF9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FE400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EB65EC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конфеты со сбивной начинкой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E1A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9062DB3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7A15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15CBD2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конфеты диабетические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8EDC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9A7B0B8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4206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B7989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Соль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E27B7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73114964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333B9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80F069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соль «Экстра» (с добавками)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3B19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0798284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39897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5BC272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соль помол № 1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F610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E996278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0ADF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D9B90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Мука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5D92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1EF2DF03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638E9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29146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мука ржаная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BF06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58952AE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3B0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F3337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мука пшеничная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C9D3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D95B862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359A0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63D172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мука пшеничная,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6CB6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24A2CB3C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CF678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2D33F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мука пшеничная, первый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EFCB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4A7AC172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5B77D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11520B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полуфабрикаты для блинов, оладий, кексов </w:t>
            </w:r>
            <w:r w:rsidRPr="007870CA">
              <w:rPr>
                <w:sz w:val="24"/>
                <w:szCs w:val="24"/>
                <w:lang w:eastAsia="en-US"/>
              </w:rPr>
              <w:br/>
              <w:t>и прочих блюд мучных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528C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6918696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C1A3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65933C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Крупа и бобовые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E189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5AAD0FAF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5086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01E12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рис шлифованный и полированный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EA3C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2E75027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3F8DF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36B51E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крупа овсяная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F1F0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1D30335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FAA98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45A2B1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горох лущеный, дробленый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F184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0C116A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ED09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3E2A8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фасоль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AFF4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03A115F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DAFF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3BD1F" w14:textId="77777777" w:rsidR="00562748" w:rsidRPr="007870CA" w:rsidRDefault="00562748" w:rsidP="0037063E">
            <w:pPr>
              <w:tabs>
                <w:tab w:val="left" w:pos="239"/>
              </w:tabs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Изделия макаронные из муки пшеничной высшего сорта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AF87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7810F493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928D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601326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макароны с различной формой сечения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B733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484C4E6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3B08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18E286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вермишель, лапша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6E53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592701A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2A96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AE729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Напитки алкогольные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72CF9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л</w:t>
            </w:r>
          </w:p>
        </w:tc>
      </w:tr>
      <w:tr w:rsidR="00562748" w:rsidRPr="007870CA" w14:paraId="77C61192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81A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5582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ликер десертный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297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F1D0059" w14:textId="77777777" w:rsidTr="0037063E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D0F9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lastRenderedPageBreak/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6BEFF2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бальзам крепостью 40-45% об.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0D37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72F91D5B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3563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30180A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коньяк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6DBB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742B323E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E81D4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7F1F4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коньяк ординарный отечественный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EA3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12FA237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374C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4B51D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коньяк импортный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4EECE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493DD396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E47E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E01C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вино виноградное столовое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74E9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B7A718D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B033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E68FF9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вино виноградное столовое сухое марочное (выдержанное)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E122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20B3F34E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307D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07FE0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вино виноградное столовое сухое ординарное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673C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675DBFF2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9CDA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A36318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вино виноградное крепленое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D915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DB6C9EB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99A52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623EEF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вино виноградное крепленое крепкое ординарное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5284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088594DF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6CF09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6E836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вино виноградное крепленое десертное марочное (выдержанное)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7362A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35009270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ACD78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5F9F8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вино виноградное крепленое десертное ординарное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345F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4992B5E3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FEADD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14663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вино плодово-ягодное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61FE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74AC2618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89E8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C7864E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Пиво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78143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л</w:t>
            </w:r>
          </w:p>
        </w:tc>
      </w:tr>
      <w:tr w:rsidR="00562748" w:rsidRPr="007870CA" w14:paraId="2B07F977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3E55B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6A1B39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пиво разливное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35531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4D3B68D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FA1AB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DF4860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пиво в бутылках (кроме безалкогольного)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874C0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79F65BC4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F200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4CA075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пиво безалкогольное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4824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F309789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B722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C71710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Кофе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CC930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7870CA">
                <w:rPr>
                  <w:sz w:val="24"/>
                  <w:szCs w:val="24"/>
                  <w:lang w:eastAsia="en-US"/>
                </w:rPr>
                <w:t>100 г</w:t>
              </w:r>
            </w:smartTag>
          </w:p>
        </w:tc>
      </w:tr>
      <w:tr w:rsidR="00562748" w:rsidRPr="007870CA" w14:paraId="241D1D28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21426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BC42D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кофе натуральный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1F26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71B287B9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F442CE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37FF3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кофе натуральный жареный в зернах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06012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72D34C76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0DC7B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33C33" w14:textId="77777777" w:rsidR="00562748" w:rsidRPr="007870CA" w:rsidRDefault="00562748" w:rsidP="0037063E">
            <w:pPr>
              <w:spacing w:before="40" w:after="60" w:line="256" w:lineRule="auto"/>
              <w:ind w:left="567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 xml:space="preserve">кофе натуральный растворимый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95B61" w14:textId="77777777" w:rsidR="00562748" w:rsidRPr="007870CA" w:rsidRDefault="00562748" w:rsidP="0037063E">
            <w:pPr>
              <w:tabs>
                <w:tab w:val="left" w:pos="459"/>
              </w:tabs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1EF429CB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293BD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EA3D76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напиток кофейный растворимый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4D03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62748" w:rsidRPr="007870CA" w14:paraId="5C0FC47E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40E7D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C9EAA" w14:textId="77777777" w:rsidR="00562748" w:rsidRPr="007870CA" w:rsidRDefault="00562748" w:rsidP="0037063E">
            <w:pPr>
              <w:spacing w:before="40" w:after="60" w:line="256" w:lineRule="auto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Товары продовольственные прочие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F9DA7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562748" w:rsidRPr="007870CA" w14:paraId="0725A78D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F1F1C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D587F5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кисель сухой плодово-ягодный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CD96F9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7870CA">
                <w:rPr>
                  <w:sz w:val="24"/>
                  <w:szCs w:val="24"/>
                  <w:lang w:eastAsia="en-US"/>
                </w:rPr>
                <w:t>100 г</w:t>
              </w:r>
            </w:smartTag>
          </w:p>
        </w:tc>
      </w:tr>
      <w:tr w:rsidR="00562748" w:rsidRPr="007870CA" w14:paraId="2A00DF0E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97E93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99A9A3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дрожжи пекарские прессованные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0DC30F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7587A21C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79F64C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AB620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крахмал картофельный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59AE7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кг</w:t>
            </w:r>
          </w:p>
        </w:tc>
      </w:tr>
      <w:tr w:rsidR="00562748" w:rsidRPr="007870CA" w14:paraId="76536A21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30EE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404C3A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желатин пищевой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9147B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7870CA">
                <w:rPr>
                  <w:sz w:val="24"/>
                  <w:szCs w:val="24"/>
                  <w:lang w:eastAsia="en-US"/>
                </w:rPr>
                <w:t>100 г</w:t>
              </w:r>
            </w:smartTag>
          </w:p>
        </w:tc>
      </w:tr>
      <w:tr w:rsidR="00562748" w:rsidRPr="007870CA" w14:paraId="47BB157D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1B5DB5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E6F459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лист лавровый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8BD1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7870CA">
                <w:rPr>
                  <w:sz w:val="24"/>
                  <w:szCs w:val="24"/>
                  <w:lang w:val="en-US" w:eastAsia="en-US"/>
                </w:rPr>
                <w:t>100 г</w:t>
              </w:r>
            </w:smartTag>
          </w:p>
        </w:tc>
      </w:tr>
      <w:tr w:rsidR="00562748" w:rsidRPr="007870CA" w14:paraId="00A8328F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34391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F4202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кислота лимонная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141CF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7870CA">
                <w:rPr>
                  <w:sz w:val="24"/>
                  <w:szCs w:val="24"/>
                  <w:lang w:val="en-US" w:eastAsia="en-US"/>
                </w:rPr>
                <w:t>100 г</w:t>
              </w:r>
            </w:smartTag>
          </w:p>
        </w:tc>
      </w:tr>
      <w:tr w:rsidR="00562748" w:rsidRPr="007870CA" w14:paraId="1C01D7F3" w14:textId="77777777" w:rsidTr="0037063E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50F8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1</w:t>
            </w:r>
            <w:r w:rsidRPr="007870CA">
              <w:rPr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1CB4" w14:textId="77777777" w:rsidR="00562748" w:rsidRPr="007870CA" w:rsidRDefault="00562748" w:rsidP="0037063E">
            <w:pPr>
              <w:spacing w:before="40" w:after="60" w:line="256" w:lineRule="auto"/>
              <w:ind w:left="284"/>
              <w:rPr>
                <w:b/>
                <w:sz w:val="24"/>
                <w:szCs w:val="24"/>
                <w:lang w:eastAsia="en-US"/>
              </w:rPr>
            </w:pPr>
            <w:r w:rsidRPr="007870CA">
              <w:rPr>
                <w:sz w:val="24"/>
                <w:szCs w:val="24"/>
                <w:lang w:eastAsia="en-US"/>
              </w:rPr>
              <w:t>приправы сухие пищевые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E5D4" w14:textId="77777777" w:rsidR="00562748" w:rsidRPr="007870CA" w:rsidRDefault="00562748" w:rsidP="0037063E">
            <w:pPr>
              <w:spacing w:before="40" w:after="60" w:line="25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7870CA">
                <w:rPr>
                  <w:sz w:val="24"/>
                  <w:szCs w:val="24"/>
                  <w:lang w:val="en-US" w:eastAsia="en-US"/>
                </w:rPr>
                <w:t>100 г</w:t>
              </w:r>
            </w:smartTag>
          </w:p>
        </w:tc>
      </w:tr>
    </w:tbl>
    <w:p w14:paraId="0DC64844" w14:textId="77777777" w:rsidR="00562748" w:rsidRPr="007870CA" w:rsidRDefault="00562748" w:rsidP="00562748">
      <w:pPr>
        <w:rPr>
          <w:b/>
          <w:sz w:val="28"/>
          <w:szCs w:val="28"/>
        </w:rPr>
      </w:pPr>
    </w:p>
    <w:p w14:paraId="0ACF1B05" w14:textId="77777777" w:rsidR="00562748" w:rsidRPr="007870CA" w:rsidRDefault="00562748" w:rsidP="00562748">
      <w:pPr>
        <w:tabs>
          <w:tab w:val="left" w:pos="6840"/>
        </w:tabs>
        <w:spacing w:line="280" w:lineRule="exact"/>
        <w:jc w:val="both"/>
        <w:rPr>
          <w:b/>
          <w:sz w:val="28"/>
          <w:szCs w:val="28"/>
        </w:rPr>
      </w:pPr>
    </w:p>
    <w:p w14:paraId="464C38C7" w14:textId="77777777" w:rsidR="00562748" w:rsidRPr="007870CA" w:rsidRDefault="00562748" w:rsidP="00562748">
      <w:pPr>
        <w:rPr>
          <w:b/>
          <w:sz w:val="28"/>
          <w:szCs w:val="28"/>
        </w:rPr>
      </w:pPr>
    </w:p>
    <w:p w14:paraId="457A915C" w14:textId="57E7B74F" w:rsidR="004E795D" w:rsidRDefault="004E795D" w:rsidP="00134E26">
      <w:pPr>
        <w:tabs>
          <w:tab w:val="left" w:pos="6840"/>
        </w:tabs>
        <w:jc w:val="both"/>
        <w:rPr>
          <w:sz w:val="30"/>
          <w:szCs w:val="30"/>
        </w:rPr>
      </w:pPr>
    </w:p>
    <w:sectPr w:rsidR="004E795D" w:rsidSect="00C463F0">
      <w:pgSz w:w="11906" w:h="16838" w:code="9"/>
      <w:pgMar w:top="1134" w:right="567" w:bottom="1134" w:left="1701" w:header="85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E8A07" w14:textId="77777777" w:rsidR="007026B0" w:rsidRDefault="007026B0">
      <w:r>
        <w:separator/>
      </w:r>
    </w:p>
  </w:endnote>
  <w:endnote w:type="continuationSeparator" w:id="0">
    <w:p w14:paraId="12855DE5" w14:textId="77777777" w:rsidR="007026B0" w:rsidRDefault="0070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 P 406 7 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133DE" w14:textId="77777777" w:rsidR="007026B0" w:rsidRDefault="007026B0">
      <w:r>
        <w:separator/>
      </w:r>
    </w:p>
  </w:footnote>
  <w:footnote w:type="continuationSeparator" w:id="0">
    <w:p w14:paraId="4A2DE2AA" w14:textId="77777777" w:rsidR="007026B0" w:rsidRDefault="0070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0133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52AF957" w14:textId="77777777" w:rsidR="00562748" w:rsidRPr="00252907" w:rsidRDefault="00562748">
        <w:pPr>
          <w:pStyle w:val="a4"/>
          <w:jc w:val="center"/>
          <w:rPr>
            <w:sz w:val="28"/>
            <w:szCs w:val="28"/>
          </w:rPr>
        </w:pPr>
        <w:r w:rsidRPr="00252907">
          <w:rPr>
            <w:sz w:val="28"/>
            <w:szCs w:val="28"/>
          </w:rPr>
          <w:fldChar w:fldCharType="begin"/>
        </w:r>
        <w:r w:rsidRPr="00252907">
          <w:rPr>
            <w:sz w:val="28"/>
            <w:szCs w:val="28"/>
          </w:rPr>
          <w:instrText>PAGE   \* MERGEFORMAT</w:instrText>
        </w:r>
        <w:r w:rsidRPr="00252907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252907">
          <w:rPr>
            <w:sz w:val="28"/>
            <w:szCs w:val="28"/>
          </w:rPr>
          <w:fldChar w:fldCharType="end"/>
        </w:r>
      </w:p>
    </w:sdtContent>
  </w:sdt>
  <w:p w14:paraId="0CAC70A6" w14:textId="77777777" w:rsidR="00562748" w:rsidRPr="00662A32" w:rsidRDefault="00562748" w:rsidP="00662A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24E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160A3"/>
    <w:multiLevelType w:val="singleLevel"/>
    <w:tmpl w:val="3F841B8E"/>
    <w:lvl w:ilvl="0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>
    <w:nsid w:val="14105CA9"/>
    <w:multiLevelType w:val="multilevel"/>
    <w:tmpl w:val="53041BBC"/>
    <w:lvl w:ilvl="0">
      <w:start w:val="1"/>
      <w:numFmt w:val="decimal"/>
      <w:pStyle w:val="StyleParagraphNumberingLeftLinespacing15lines"/>
      <w:lvlText w:val="7.%1"/>
      <w:lvlJc w:val="left"/>
      <w:pPr>
        <w:tabs>
          <w:tab w:val="num" w:pos="900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30E3E"/>
    <w:multiLevelType w:val="singleLevel"/>
    <w:tmpl w:val="0CB00BF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5">
    <w:nsid w:val="16A851BA"/>
    <w:multiLevelType w:val="multilevel"/>
    <w:tmpl w:val="3C04EFD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2E650E82"/>
    <w:multiLevelType w:val="hybridMultilevel"/>
    <w:tmpl w:val="85D49CF4"/>
    <w:lvl w:ilvl="0" w:tplc="35F6904E">
      <w:start w:val="1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E2A183B"/>
    <w:multiLevelType w:val="singleLevel"/>
    <w:tmpl w:val="ABD0B5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3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14">
    <w:nsid w:val="43903F05"/>
    <w:multiLevelType w:val="multilevel"/>
    <w:tmpl w:val="FF58A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9852E8E"/>
    <w:multiLevelType w:val="singleLevel"/>
    <w:tmpl w:val="63BA2B7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4E0A25D3"/>
    <w:multiLevelType w:val="singleLevel"/>
    <w:tmpl w:val="9078F26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7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8">
    <w:nsid w:val="502B5364"/>
    <w:multiLevelType w:val="singleLevel"/>
    <w:tmpl w:val="224C3EA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5F341DB0"/>
    <w:multiLevelType w:val="singleLevel"/>
    <w:tmpl w:val="3528C0F0"/>
    <w:lvl w:ilvl="0">
      <w:start w:val="82"/>
      <w:numFmt w:val="decimal"/>
      <w:lvlText w:val="6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1">
    <w:nsid w:val="5FCF4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F92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729516D4"/>
    <w:multiLevelType w:val="hybridMultilevel"/>
    <w:tmpl w:val="EE22341E"/>
    <w:lvl w:ilvl="0" w:tplc="5B9E157C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595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4B93733"/>
    <w:multiLevelType w:val="hybridMultilevel"/>
    <w:tmpl w:val="80360358"/>
    <w:lvl w:ilvl="0" w:tplc="90EC50F6">
      <w:start w:val="1"/>
      <w:numFmt w:val="decimal"/>
      <w:lvlText w:val="%1."/>
      <w:lvlJc w:val="left"/>
      <w:pPr>
        <w:tabs>
          <w:tab w:val="num" w:pos="1933"/>
        </w:tabs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6112C04"/>
    <w:multiLevelType w:val="hybridMultilevel"/>
    <w:tmpl w:val="43A47546"/>
    <w:lvl w:ilvl="0" w:tplc="9A2E4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30">
    <w:nsid w:val="77AE1399"/>
    <w:multiLevelType w:val="hybridMultilevel"/>
    <w:tmpl w:val="78FCE266"/>
    <w:lvl w:ilvl="0" w:tplc="AEE4E04C">
      <w:start w:val="5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7D3A77C7"/>
    <w:multiLevelType w:val="multilevel"/>
    <w:tmpl w:val="D6D2D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2"/>
  </w:num>
  <w:num w:numId="5">
    <w:abstractNumId w:val="25"/>
  </w:num>
  <w:num w:numId="6">
    <w:abstractNumId w:val="4"/>
  </w:num>
  <w:num w:numId="7">
    <w:abstractNumId w:val="15"/>
  </w:num>
  <w:num w:numId="8">
    <w:abstractNumId w:val="18"/>
  </w:num>
  <w:num w:numId="9">
    <w:abstractNumId w:val="6"/>
  </w:num>
  <w:num w:numId="10">
    <w:abstractNumId w:val="2"/>
  </w:num>
  <w:num w:numId="11">
    <w:abstractNumId w:val="17"/>
  </w:num>
  <w:num w:numId="12">
    <w:abstractNumId w:val="7"/>
  </w:num>
  <w:num w:numId="13">
    <w:abstractNumId w:val="11"/>
  </w:num>
  <w:num w:numId="14">
    <w:abstractNumId w:val="13"/>
  </w:num>
  <w:num w:numId="15">
    <w:abstractNumId w:val="28"/>
  </w:num>
  <w:num w:numId="16">
    <w:abstractNumId w:val="9"/>
  </w:num>
  <w:num w:numId="17">
    <w:abstractNumId w:val="29"/>
  </w:num>
  <w:num w:numId="18">
    <w:abstractNumId w:val="32"/>
  </w:num>
  <w:num w:numId="19">
    <w:abstractNumId w:val="10"/>
  </w:num>
  <w:num w:numId="20">
    <w:abstractNumId w:val="19"/>
  </w:num>
  <w:num w:numId="21">
    <w:abstractNumId w:val="23"/>
  </w:num>
  <w:num w:numId="22">
    <w:abstractNumId w:val="14"/>
  </w:num>
  <w:num w:numId="23">
    <w:abstractNumId w:val="5"/>
  </w:num>
  <w:num w:numId="24">
    <w:abstractNumId w:val="20"/>
  </w:num>
  <w:num w:numId="25">
    <w:abstractNumId w:val="0"/>
  </w:num>
  <w:num w:numId="26">
    <w:abstractNumId w:val="3"/>
  </w:num>
  <w:num w:numId="27">
    <w:abstractNumId w:val="31"/>
  </w:num>
  <w:num w:numId="28">
    <w:abstractNumId w:val="1"/>
  </w:num>
  <w:num w:numId="29">
    <w:abstractNumId w:val="26"/>
  </w:num>
  <w:num w:numId="30">
    <w:abstractNumId w:val="8"/>
  </w:num>
  <w:num w:numId="31">
    <w:abstractNumId w:val="30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C0F"/>
    <w:rsid w:val="00000A2C"/>
    <w:rsid w:val="00007E35"/>
    <w:rsid w:val="00011610"/>
    <w:rsid w:val="00025C59"/>
    <w:rsid w:val="00026E0B"/>
    <w:rsid w:val="00036014"/>
    <w:rsid w:val="0004719B"/>
    <w:rsid w:val="00051DEB"/>
    <w:rsid w:val="000566FD"/>
    <w:rsid w:val="00057BD3"/>
    <w:rsid w:val="000638F7"/>
    <w:rsid w:val="0006538E"/>
    <w:rsid w:val="0006779C"/>
    <w:rsid w:val="00075197"/>
    <w:rsid w:val="00076071"/>
    <w:rsid w:val="00077EC4"/>
    <w:rsid w:val="00081C0A"/>
    <w:rsid w:val="0008314F"/>
    <w:rsid w:val="00085C7A"/>
    <w:rsid w:val="000867B8"/>
    <w:rsid w:val="00093F7A"/>
    <w:rsid w:val="000A4906"/>
    <w:rsid w:val="000B0871"/>
    <w:rsid w:val="000B0D54"/>
    <w:rsid w:val="000B473F"/>
    <w:rsid w:val="000B4ECA"/>
    <w:rsid w:val="000B75E7"/>
    <w:rsid w:val="000D5958"/>
    <w:rsid w:val="000D74BF"/>
    <w:rsid w:val="000D7CDC"/>
    <w:rsid w:val="000E07FF"/>
    <w:rsid w:val="000E1927"/>
    <w:rsid w:val="000E2AF9"/>
    <w:rsid w:val="000F2A7B"/>
    <w:rsid w:val="000F3443"/>
    <w:rsid w:val="000F34FC"/>
    <w:rsid w:val="000F5B38"/>
    <w:rsid w:val="000F693E"/>
    <w:rsid w:val="001060E0"/>
    <w:rsid w:val="00107AE2"/>
    <w:rsid w:val="0013294D"/>
    <w:rsid w:val="00134B4E"/>
    <w:rsid w:val="00134E26"/>
    <w:rsid w:val="001353A4"/>
    <w:rsid w:val="001359D9"/>
    <w:rsid w:val="001665AD"/>
    <w:rsid w:val="00170E6A"/>
    <w:rsid w:val="00173599"/>
    <w:rsid w:val="00175C3D"/>
    <w:rsid w:val="00175D3F"/>
    <w:rsid w:val="00182E73"/>
    <w:rsid w:val="00183D8D"/>
    <w:rsid w:val="0019106D"/>
    <w:rsid w:val="00191DDB"/>
    <w:rsid w:val="001956FE"/>
    <w:rsid w:val="00196FB2"/>
    <w:rsid w:val="001A6FCE"/>
    <w:rsid w:val="001A77D7"/>
    <w:rsid w:val="001B2B6F"/>
    <w:rsid w:val="001C18AC"/>
    <w:rsid w:val="001D2D99"/>
    <w:rsid w:val="001D66B2"/>
    <w:rsid w:val="001E30D0"/>
    <w:rsid w:val="001E59A4"/>
    <w:rsid w:val="001F04C3"/>
    <w:rsid w:val="00205354"/>
    <w:rsid w:val="002107AF"/>
    <w:rsid w:val="00211A6A"/>
    <w:rsid w:val="00213661"/>
    <w:rsid w:val="002168CB"/>
    <w:rsid w:val="00221EC8"/>
    <w:rsid w:val="00224A75"/>
    <w:rsid w:val="00224CCD"/>
    <w:rsid w:val="00230237"/>
    <w:rsid w:val="002306F6"/>
    <w:rsid w:val="00231BD2"/>
    <w:rsid w:val="00240D41"/>
    <w:rsid w:val="0024223C"/>
    <w:rsid w:val="00242D9B"/>
    <w:rsid w:val="002453A9"/>
    <w:rsid w:val="00253908"/>
    <w:rsid w:val="00257ABB"/>
    <w:rsid w:val="00262B10"/>
    <w:rsid w:val="00263AFE"/>
    <w:rsid w:val="00267889"/>
    <w:rsid w:val="00270173"/>
    <w:rsid w:val="002710B7"/>
    <w:rsid w:val="00273479"/>
    <w:rsid w:val="00273D7D"/>
    <w:rsid w:val="00291FB1"/>
    <w:rsid w:val="00297A1D"/>
    <w:rsid w:val="002A0C2A"/>
    <w:rsid w:val="002A25B3"/>
    <w:rsid w:val="002A6C93"/>
    <w:rsid w:val="002C2FF8"/>
    <w:rsid w:val="002C79E7"/>
    <w:rsid w:val="002D376E"/>
    <w:rsid w:val="002E42CD"/>
    <w:rsid w:val="002E51FA"/>
    <w:rsid w:val="002F62B9"/>
    <w:rsid w:val="002F72C3"/>
    <w:rsid w:val="003049F7"/>
    <w:rsid w:val="00321019"/>
    <w:rsid w:val="00321AB5"/>
    <w:rsid w:val="00322020"/>
    <w:rsid w:val="0032614D"/>
    <w:rsid w:val="00326A35"/>
    <w:rsid w:val="00327F32"/>
    <w:rsid w:val="00333CC4"/>
    <w:rsid w:val="00334172"/>
    <w:rsid w:val="003350B4"/>
    <w:rsid w:val="00347563"/>
    <w:rsid w:val="003538C7"/>
    <w:rsid w:val="00355E9C"/>
    <w:rsid w:val="003566E3"/>
    <w:rsid w:val="003636EE"/>
    <w:rsid w:val="003647D8"/>
    <w:rsid w:val="003662CD"/>
    <w:rsid w:val="00375DED"/>
    <w:rsid w:val="003763D6"/>
    <w:rsid w:val="00384075"/>
    <w:rsid w:val="0039291D"/>
    <w:rsid w:val="0039475D"/>
    <w:rsid w:val="00397D44"/>
    <w:rsid w:val="003A3283"/>
    <w:rsid w:val="003A5A0D"/>
    <w:rsid w:val="003A77A5"/>
    <w:rsid w:val="003B7FB1"/>
    <w:rsid w:val="003C4666"/>
    <w:rsid w:val="003D08A7"/>
    <w:rsid w:val="003D44FA"/>
    <w:rsid w:val="003E40FA"/>
    <w:rsid w:val="003E59F4"/>
    <w:rsid w:val="003E65F8"/>
    <w:rsid w:val="003F0E19"/>
    <w:rsid w:val="003F1843"/>
    <w:rsid w:val="00402DC8"/>
    <w:rsid w:val="004158CC"/>
    <w:rsid w:val="00421C0F"/>
    <w:rsid w:val="00422AF5"/>
    <w:rsid w:val="00432592"/>
    <w:rsid w:val="00432CDF"/>
    <w:rsid w:val="004468C2"/>
    <w:rsid w:val="00447981"/>
    <w:rsid w:val="00455247"/>
    <w:rsid w:val="00456FAA"/>
    <w:rsid w:val="004610E3"/>
    <w:rsid w:val="00462AEA"/>
    <w:rsid w:val="00465D03"/>
    <w:rsid w:val="00471240"/>
    <w:rsid w:val="0048403B"/>
    <w:rsid w:val="0048726C"/>
    <w:rsid w:val="004922E7"/>
    <w:rsid w:val="004A04F5"/>
    <w:rsid w:val="004A05AA"/>
    <w:rsid w:val="004A3DA5"/>
    <w:rsid w:val="004A76AB"/>
    <w:rsid w:val="004B0688"/>
    <w:rsid w:val="004B4D8C"/>
    <w:rsid w:val="004C6ADD"/>
    <w:rsid w:val="004D0BE9"/>
    <w:rsid w:val="004D1A00"/>
    <w:rsid w:val="004D2921"/>
    <w:rsid w:val="004D2A3D"/>
    <w:rsid w:val="004D302A"/>
    <w:rsid w:val="004D5D85"/>
    <w:rsid w:val="004E49C7"/>
    <w:rsid w:val="004E795D"/>
    <w:rsid w:val="004F0FDB"/>
    <w:rsid w:val="004F52ED"/>
    <w:rsid w:val="00506052"/>
    <w:rsid w:val="005135BD"/>
    <w:rsid w:val="00517507"/>
    <w:rsid w:val="00523B81"/>
    <w:rsid w:val="005253CF"/>
    <w:rsid w:val="0052676D"/>
    <w:rsid w:val="00542B0D"/>
    <w:rsid w:val="0054692C"/>
    <w:rsid w:val="005474D9"/>
    <w:rsid w:val="0055362D"/>
    <w:rsid w:val="005571B6"/>
    <w:rsid w:val="00560740"/>
    <w:rsid w:val="00562748"/>
    <w:rsid w:val="00571162"/>
    <w:rsid w:val="00577C4E"/>
    <w:rsid w:val="00583E43"/>
    <w:rsid w:val="0059569F"/>
    <w:rsid w:val="005A0035"/>
    <w:rsid w:val="005B43A7"/>
    <w:rsid w:val="005C68EA"/>
    <w:rsid w:val="005D10EF"/>
    <w:rsid w:val="005D19D6"/>
    <w:rsid w:val="005D34D5"/>
    <w:rsid w:val="005D4262"/>
    <w:rsid w:val="005D6F0A"/>
    <w:rsid w:val="005E2B46"/>
    <w:rsid w:val="00605F90"/>
    <w:rsid w:val="00606BC3"/>
    <w:rsid w:val="00612094"/>
    <w:rsid w:val="00613CF4"/>
    <w:rsid w:val="0061580B"/>
    <w:rsid w:val="00634CC3"/>
    <w:rsid w:val="00635FD1"/>
    <w:rsid w:val="00636C52"/>
    <w:rsid w:val="00654D5D"/>
    <w:rsid w:val="00660AE0"/>
    <w:rsid w:val="00670A11"/>
    <w:rsid w:val="00675A99"/>
    <w:rsid w:val="00680E9A"/>
    <w:rsid w:val="006812AC"/>
    <w:rsid w:val="00684B4C"/>
    <w:rsid w:val="00686B46"/>
    <w:rsid w:val="006927DC"/>
    <w:rsid w:val="006932B9"/>
    <w:rsid w:val="00697D5E"/>
    <w:rsid w:val="006A05C6"/>
    <w:rsid w:val="006A497E"/>
    <w:rsid w:val="006A6DE7"/>
    <w:rsid w:val="006C1937"/>
    <w:rsid w:val="006C57B0"/>
    <w:rsid w:val="006C743C"/>
    <w:rsid w:val="006E0A55"/>
    <w:rsid w:val="006E2EA8"/>
    <w:rsid w:val="006E3A44"/>
    <w:rsid w:val="006E3E22"/>
    <w:rsid w:val="006E441A"/>
    <w:rsid w:val="007026B0"/>
    <w:rsid w:val="00706076"/>
    <w:rsid w:val="007129AC"/>
    <w:rsid w:val="00716DA0"/>
    <w:rsid w:val="0071785E"/>
    <w:rsid w:val="00722C69"/>
    <w:rsid w:val="00732780"/>
    <w:rsid w:val="00732DF9"/>
    <w:rsid w:val="00734921"/>
    <w:rsid w:val="00743BEF"/>
    <w:rsid w:val="00745CB8"/>
    <w:rsid w:val="00754C0F"/>
    <w:rsid w:val="00760554"/>
    <w:rsid w:val="00766879"/>
    <w:rsid w:val="007704B0"/>
    <w:rsid w:val="00770DAD"/>
    <w:rsid w:val="00773C69"/>
    <w:rsid w:val="00781432"/>
    <w:rsid w:val="007844EA"/>
    <w:rsid w:val="00785988"/>
    <w:rsid w:val="00785EF8"/>
    <w:rsid w:val="00792209"/>
    <w:rsid w:val="007A7449"/>
    <w:rsid w:val="007B3275"/>
    <w:rsid w:val="007C31BB"/>
    <w:rsid w:val="007C42B5"/>
    <w:rsid w:val="007E6360"/>
    <w:rsid w:val="007F4F35"/>
    <w:rsid w:val="007F5227"/>
    <w:rsid w:val="007F7215"/>
    <w:rsid w:val="00800AB6"/>
    <w:rsid w:val="00801902"/>
    <w:rsid w:val="008023CD"/>
    <w:rsid w:val="00805A7A"/>
    <w:rsid w:val="00827581"/>
    <w:rsid w:val="00835876"/>
    <w:rsid w:val="00837583"/>
    <w:rsid w:val="0084181B"/>
    <w:rsid w:val="00843620"/>
    <w:rsid w:val="00845DC9"/>
    <w:rsid w:val="0084657A"/>
    <w:rsid w:val="008466FD"/>
    <w:rsid w:val="00850170"/>
    <w:rsid w:val="0085701C"/>
    <w:rsid w:val="0086172E"/>
    <w:rsid w:val="008630DD"/>
    <w:rsid w:val="00863C69"/>
    <w:rsid w:val="00865518"/>
    <w:rsid w:val="008717A2"/>
    <w:rsid w:val="0087261A"/>
    <w:rsid w:val="00873214"/>
    <w:rsid w:val="00873B0F"/>
    <w:rsid w:val="00874D85"/>
    <w:rsid w:val="008750B5"/>
    <w:rsid w:val="008752CC"/>
    <w:rsid w:val="00875565"/>
    <w:rsid w:val="00875CBE"/>
    <w:rsid w:val="008A071A"/>
    <w:rsid w:val="008A2726"/>
    <w:rsid w:val="008A55C4"/>
    <w:rsid w:val="008A7E78"/>
    <w:rsid w:val="008B2DB6"/>
    <w:rsid w:val="008B348E"/>
    <w:rsid w:val="008B3AD2"/>
    <w:rsid w:val="008B42FD"/>
    <w:rsid w:val="008B4C81"/>
    <w:rsid w:val="008C33B0"/>
    <w:rsid w:val="008C5B1F"/>
    <w:rsid w:val="008D700E"/>
    <w:rsid w:val="008E03F7"/>
    <w:rsid w:val="008E4A9E"/>
    <w:rsid w:val="008E58DD"/>
    <w:rsid w:val="008F26CD"/>
    <w:rsid w:val="008F57E5"/>
    <w:rsid w:val="00914F5F"/>
    <w:rsid w:val="009153E6"/>
    <w:rsid w:val="00917A84"/>
    <w:rsid w:val="00920544"/>
    <w:rsid w:val="00937D7B"/>
    <w:rsid w:val="00944C96"/>
    <w:rsid w:val="00944F38"/>
    <w:rsid w:val="00946D4D"/>
    <w:rsid w:val="009523AD"/>
    <w:rsid w:val="0095381E"/>
    <w:rsid w:val="009543AF"/>
    <w:rsid w:val="00961683"/>
    <w:rsid w:val="00961E05"/>
    <w:rsid w:val="009632FB"/>
    <w:rsid w:val="009736F6"/>
    <w:rsid w:val="00973E7E"/>
    <w:rsid w:val="0097420A"/>
    <w:rsid w:val="009805F5"/>
    <w:rsid w:val="00982721"/>
    <w:rsid w:val="00994A40"/>
    <w:rsid w:val="009A07DF"/>
    <w:rsid w:val="009A5C82"/>
    <w:rsid w:val="009C16E7"/>
    <w:rsid w:val="009D174A"/>
    <w:rsid w:val="009D5AA0"/>
    <w:rsid w:val="009E00BE"/>
    <w:rsid w:val="009E565A"/>
    <w:rsid w:val="009F0F2F"/>
    <w:rsid w:val="009F3B87"/>
    <w:rsid w:val="00A04183"/>
    <w:rsid w:val="00A13DCF"/>
    <w:rsid w:val="00A225B1"/>
    <w:rsid w:val="00A22EC3"/>
    <w:rsid w:val="00A24894"/>
    <w:rsid w:val="00A25900"/>
    <w:rsid w:val="00A26904"/>
    <w:rsid w:val="00A31DA0"/>
    <w:rsid w:val="00A34A94"/>
    <w:rsid w:val="00A401A3"/>
    <w:rsid w:val="00A4609A"/>
    <w:rsid w:val="00A46F03"/>
    <w:rsid w:val="00A47157"/>
    <w:rsid w:val="00A51EEF"/>
    <w:rsid w:val="00A535E2"/>
    <w:rsid w:val="00A54900"/>
    <w:rsid w:val="00A557CC"/>
    <w:rsid w:val="00A5741B"/>
    <w:rsid w:val="00A63F5D"/>
    <w:rsid w:val="00A65DD5"/>
    <w:rsid w:val="00A65E98"/>
    <w:rsid w:val="00A65EE2"/>
    <w:rsid w:val="00A66292"/>
    <w:rsid w:val="00A662C5"/>
    <w:rsid w:val="00A66ACB"/>
    <w:rsid w:val="00A91D87"/>
    <w:rsid w:val="00A942FC"/>
    <w:rsid w:val="00A97E6C"/>
    <w:rsid w:val="00AA1621"/>
    <w:rsid w:val="00AA7CE2"/>
    <w:rsid w:val="00AB06D4"/>
    <w:rsid w:val="00AB2209"/>
    <w:rsid w:val="00AB3DFA"/>
    <w:rsid w:val="00AB3FD6"/>
    <w:rsid w:val="00AB43B7"/>
    <w:rsid w:val="00AB6E1D"/>
    <w:rsid w:val="00AC69C3"/>
    <w:rsid w:val="00AD3A66"/>
    <w:rsid w:val="00AE50BE"/>
    <w:rsid w:val="00AE6F8B"/>
    <w:rsid w:val="00AF1AED"/>
    <w:rsid w:val="00AF2C51"/>
    <w:rsid w:val="00AF38D9"/>
    <w:rsid w:val="00B03FE3"/>
    <w:rsid w:val="00B07C1D"/>
    <w:rsid w:val="00B07D53"/>
    <w:rsid w:val="00B17BE2"/>
    <w:rsid w:val="00B21164"/>
    <w:rsid w:val="00B300A7"/>
    <w:rsid w:val="00B3011C"/>
    <w:rsid w:val="00B309A6"/>
    <w:rsid w:val="00B314AB"/>
    <w:rsid w:val="00B34F3D"/>
    <w:rsid w:val="00B3732A"/>
    <w:rsid w:val="00B42661"/>
    <w:rsid w:val="00B46792"/>
    <w:rsid w:val="00B50949"/>
    <w:rsid w:val="00B6132C"/>
    <w:rsid w:val="00B738BE"/>
    <w:rsid w:val="00B77BDE"/>
    <w:rsid w:val="00B83F73"/>
    <w:rsid w:val="00B848F0"/>
    <w:rsid w:val="00B91983"/>
    <w:rsid w:val="00B93AC7"/>
    <w:rsid w:val="00B95F88"/>
    <w:rsid w:val="00B96CB9"/>
    <w:rsid w:val="00BA1E73"/>
    <w:rsid w:val="00BA278B"/>
    <w:rsid w:val="00BC11A9"/>
    <w:rsid w:val="00BC5E85"/>
    <w:rsid w:val="00BC7F24"/>
    <w:rsid w:val="00BD07B0"/>
    <w:rsid w:val="00BD3EA9"/>
    <w:rsid w:val="00BE4863"/>
    <w:rsid w:val="00BE609F"/>
    <w:rsid w:val="00BF51A1"/>
    <w:rsid w:val="00BF5A58"/>
    <w:rsid w:val="00BF5EE4"/>
    <w:rsid w:val="00C0621D"/>
    <w:rsid w:val="00C0799C"/>
    <w:rsid w:val="00C1197F"/>
    <w:rsid w:val="00C16231"/>
    <w:rsid w:val="00C22F60"/>
    <w:rsid w:val="00C2473F"/>
    <w:rsid w:val="00C32E78"/>
    <w:rsid w:val="00C3386F"/>
    <w:rsid w:val="00C3426C"/>
    <w:rsid w:val="00C44442"/>
    <w:rsid w:val="00C45396"/>
    <w:rsid w:val="00C463F0"/>
    <w:rsid w:val="00C46E19"/>
    <w:rsid w:val="00C55838"/>
    <w:rsid w:val="00C57FF5"/>
    <w:rsid w:val="00C719B6"/>
    <w:rsid w:val="00CA0FCF"/>
    <w:rsid w:val="00CA2760"/>
    <w:rsid w:val="00CA3761"/>
    <w:rsid w:val="00CB2619"/>
    <w:rsid w:val="00CC477B"/>
    <w:rsid w:val="00CD4A7D"/>
    <w:rsid w:val="00CE5ECF"/>
    <w:rsid w:val="00CF50CD"/>
    <w:rsid w:val="00D108FE"/>
    <w:rsid w:val="00D22B85"/>
    <w:rsid w:val="00D30499"/>
    <w:rsid w:val="00D30668"/>
    <w:rsid w:val="00D35CF8"/>
    <w:rsid w:val="00D3681C"/>
    <w:rsid w:val="00D374AA"/>
    <w:rsid w:val="00D377E3"/>
    <w:rsid w:val="00D41E89"/>
    <w:rsid w:val="00D42C40"/>
    <w:rsid w:val="00D44A09"/>
    <w:rsid w:val="00D452B0"/>
    <w:rsid w:val="00D45307"/>
    <w:rsid w:val="00D538D9"/>
    <w:rsid w:val="00D53C97"/>
    <w:rsid w:val="00D56669"/>
    <w:rsid w:val="00D67830"/>
    <w:rsid w:val="00D72A96"/>
    <w:rsid w:val="00D7776A"/>
    <w:rsid w:val="00D77A55"/>
    <w:rsid w:val="00D81B27"/>
    <w:rsid w:val="00DA0BF8"/>
    <w:rsid w:val="00DB0FE7"/>
    <w:rsid w:val="00DB32F2"/>
    <w:rsid w:val="00DB3748"/>
    <w:rsid w:val="00DB75A7"/>
    <w:rsid w:val="00DB794A"/>
    <w:rsid w:val="00DC39C7"/>
    <w:rsid w:val="00DC76C0"/>
    <w:rsid w:val="00DD3290"/>
    <w:rsid w:val="00DD32A8"/>
    <w:rsid w:val="00DE117D"/>
    <w:rsid w:val="00DE23C5"/>
    <w:rsid w:val="00DE67F1"/>
    <w:rsid w:val="00DF5DEA"/>
    <w:rsid w:val="00E00F60"/>
    <w:rsid w:val="00E1503D"/>
    <w:rsid w:val="00E224B4"/>
    <w:rsid w:val="00E228DF"/>
    <w:rsid w:val="00E34822"/>
    <w:rsid w:val="00E428E0"/>
    <w:rsid w:val="00E42C20"/>
    <w:rsid w:val="00E42E33"/>
    <w:rsid w:val="00E4358B"/>
    <w:rsid w:val="00E54E5B"/>
    <w:rsid w:val="00E55A7C"/>
    <w:rsid w:val="00E560CD"/>
    <w:rsid w:val="00E573DF"/>
    <w:rsid w:val="00E63B75"/>
    <w:rsid w:val="00E6656E"/>
    <w:rsid w:val="00E6687C"/>
    <w:rsid w:val="00E66EB9"/>
    <w:rsid w:val="00E77D3F"/>
    <w:rsid w:val="00E80121"/>
    <w:rsid w:val="00E8132F"/>
    <w:rsid w:val="00E81DC5"/>
    <w:rsid w:val="00E83EC1"/>
    <w:rsid w:val="00EA55A0"/>
    <w:rsid w:val="00EA79E4"/>
    <w:rsid w:val="00EB078A"/>
    <w:rsid w:val="00EB6661"/>
    <w:rsid w:val="00EB73A8"/>
    <w:rsid w:val="00EC6E1F"/>
    <w:rsid w:val="00EC7B3B"/>
    <w:rsid w:val="00ED6DAF"/>
    <w:rsid w:val="00EE2D95"/>
    <w:rsid w:val="00EE7737"/>
    <w:rsid w:val="00F035AF"/>
    <w:rsid w:val="00F11198"/>
    <w:rsid w:val="00F13499"/>
    <w:rsid w:val="00F22905"/>
    <w:rsid w:val="00F22A6C"/>
    <w:rsid w:val="00F23FB6"/>
    <w:rsid w:val="00F250ED"/>
    <w:rsid w:val="00F365FF"/>
    <w:rsid w:val="00F3698F"/>
    <w:rsid w:val="00F36C1C"/>
    <w:rsid w:val="00F4010B"/>
    <w:rsid w:val="00F408DF"/>
    <w:rsid w:val="00F47D30"/>
    <w:rsid w:val="00F72FC3"/>
    <w:rsid w:val="00F73B86"/>
    <w:rsid w:val="00F7622B"/>
    <w:rsid w:val="00F82E55"/>
    <w:rsid w:val="00F844AE"/>
    <w:rsid w:val="00F84A53"/>
    <w:rsid w:val="00F936CD"/>
    <w:rsid w:val="00FA0636"/>
    <w:rsid w:val="00FA39FE"/>
    <w:rsid w:val="00FA6602"/>
    <w:rsid w:val="00FA6F27"/>
    <w:rsid w:val="00FA744F"/>
    <w:rsid w:val="00FB4122"/>
    <w:rsid w:val="00FB7A52"/>
    <w:rsid w:val="00FC6130"/>
    <w:rsid w:val="00FC6D7D"/>
    <w:rsid w:val="00FD0B81"/>
    <w:rsid w:val="00FD1F84"/>
    <w:rsid w:val="00FD369E"/>
    <w:rsid w:val="00FD5597"/>
    <w:rsid w:val="00FE0C8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0F7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0"/>
    <w:next w:val="a0"/>
    <w:link w:val="20"/>
    <w:qFormat/>
    <w:pPr>
      <w:keepNext/>
      <w:spacing w:before="40" w:line="280" w:lineRule="exact"/>
      <w:ind w:left="5216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spacing w:before="60" w:after="6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spacing w:line="280" w:lineRule="exact"/>
      <w:ind w:left="5670"/>
      <w:outlineLvl w:val="5"/>
    </w:pPr>
    <w:rPr>
      <w:sz w:val="30"/>
    </w:rPr>
  </w:style>
  <w:style w:type="paragraph" w:styleId="7">
    <w:name w:val="heading 7"/>
    <w:basedOn w:val="a0"/>
    <w:next w:val="a0"/>
    <w:link w:val="70"/>
    <w:qFormat/>
    <w:rsid w:val="00107AE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pPr>
      <w:keepNext/>
      <w:spacing w:before="40"/>
      <w:ind w:left="7229" w:hanging="425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rsid w:val="00686B46"/>
    <w:pPr>
      <w:keepNext/>
      <w:spacing w:before="120" w:after="120"/>
      <w:outlineLvl w:val="8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21">
    <w:name w:val="Body Text 2"/>
    <w:basedOn w:val="a0"/>
    <w:link w:val="22"/>
    <w:pPr>
      <w:spacing w:before="200" w:after="80" w:line="220" w:lineRule="exact"/>
    </w:pPr>
    <w:rPr>
      <w:sz w:val="24"/>
    </w:rPr>
  </w:style>
  <w:style w:type="paragraph" w:styleId="23">
    <w:name w:val="Body Text Indent 2"/>
    <w:basedOn w:val="a0"/>
    <w:pPr>
      <w:ind w:left="214"/>
    </w:pPr>
    <w:rPr>
      <w:sz w:val="18"/>
    </w:rPr>
  </w:style>
  <w:style w:type="paragraph" w:styleId="a7">
    <w:name w:val="Body Text Indent"/>
    <w:basedOn w:val="a0"/>
    <w:link w:val="a8"/>
    <w:pPr>
      <w:spacing w:line="360" w:lineRule="auto"/>
      <w:ind w:firstLine="709"/>
      <w:jc w:val="both"/>
    </w:pPr>
    <w:rPr>
      <w:sz w:val="24"/>
    </w:rPr>
  </w:style>
  <w:style w:type="paragraph" w:styleId="30">
    <w:name w:val="Body Text Indent 3"/>
    <w:basedOn w:val="a0"/>
    <w:link w:val="31"/>
    <w:pPr>
      <w:spacing w:before="120" w:after="60" w:line="200" w:lineRule="exact"/>
      <w:ind w:left="227"/>
      <w:jc w:val="both"/>
    </w:pPr>
    <w:rPr>
      <w:sz w:val="22"/>
    </w:rPr>
  </w:style>
  <w:style w:type="paragraph" w:styleId="a9">
    <w:name w:val="Body Text"/>
    <w:basedOn w:val="a0"/>
    <w:link w:val="aa"/>
    <w:pPr>
      <w:spacing w:before="240"/>
      <w:jc w:val="center"/>
    </w:pPr>
  </w:style>
  <w:style w:type="paragraph" w:styleId="32">
    <w:name w:val="Body Text 3"/>
    <w:basedOn w:val="a0"/>
    <w:link w:val="33"/>
    <w:pPr>
      <w:spacing w:line="220" w:lineRule="exact"/>
      <w:jc w:val="center"/>
    </w:pPr>
    <w:rPr>
      <w:sz w:val="24"/>
    </w:rPr>
  </w:style>
  <w:style w:type="paragraph" w:styleId="ab">
    <w:name w:val="caption"/>
    <w:basedOn w:val="a0"/>
    <w:next w:val="a0"/>
    <w:qFormat/>
    <w:pPr>
      <w:spacing w:after="60"/>
      <w:jc w:val="center"/>
    </w:pPr>
    <w:rPr>
      <w:sz w:val="24"/>
    </w:rPr>
  </w:style>
  <w:style w:type="table" w:styleId="ac">
    <w:name w:val="Table Grid"/>
    <w:basedOn w:val="a2"/>
    <w:rsid w:val="00173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0"/>
    <w:qFormat/>
    <w:rsid w:val="00107AE2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e">
    <w:name w:val="Hyperlink"/>
    <w:uiPriority w:val="99"/>
    <w:rsid w:val="000F693E"/>
    <w:rPr>
      <w:color w:val="0000FF"/>
      <w:u w:val="single"/>
    </w:rPr>
  </w:style>
  <w:style w:type="paragraph" w:customStyle="1" w:styleId="10">
    <w:name w:val="табул1"/>
    <w:basedOn w:val="a0"/>
    <w:rsid w:val="00D108FE"/>
    <w:pPr>
      <w:widowControl w:val="0"/>
      <w:tabs>
        <w:tab w:val="decimal" w:pos="567"/>
      </w:tabs>
      <w:spacing w:before="60"/>
    </w:pPr>
  </w:style>
  <w:style w:type="paragraph" w:styleId="af">
    <w:name w:val="footer"/>
    <w:basedOn w:val="a0"/>
    <w:link w:val="af0"/>
    <w:rsid w:val="0006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07C1D"/>
  </w:style>
  <w:style w:type="numbering" w:customStyle="1" w:styleId="11">
    <w:name w:val="Нет списка1"/>
    <w:next w:val="a3"/>
    <w:semiHidden/>
    <w:rsid w:val="00686B46"/>
  </w:style>
  <w:style w:type="paragraph" w:customStyle="1" w:styleId="12">
    <w:name w:val="Обычный1"/>
    <w:rsid w:val="00686B46"/>
    <w:pPr>
      <w:widowControl w:val="0"/>
    </w:pPr>
  </w:style>
  <w:style w:type="character" w:customStyle="1" w:styleId="af1">
    <w:name w:val="Основной шрифт"/>
    <w:rsid w:val="00686B46"/>
  </w:style>
  <w:style w:type="paragraph" w:customStyle="1" w:styleId="24">
    <w:name w:val="табул2"/>
    <w:basedOn w:val="10"/>
    <w:rsid w:val="00686B46"/>
    <w:pPr>
      <w:tabs>
        <w:tab w:val="decimal" w:pos="851"/>
      </w:tabs>
      <w:spacing w:before="240"/>
    </w:pPr>
  </w:style>
  <w:style w:type="paragraph" w:styleId="af2">
    <w:name w:val="Document Map"/>
    <w:basedOn w:val="a0"/>
    <w:link w:val="af3"/>
    <w:rsid w:val="00686B46"/>
    <w:pPr>
      <w:shd w:val="clear" w:color="auto" w:fill="000080"/>
    </w:pPr>
    <w:rPr>
      <w:rFonts w:ascii="Tahoma" w:hAnsi="Tahoma"/>
      <w:b/>
      <w:sz w:val="24"/>
    </w:rPr>
  </w:style>
  <w:style w:type="paragraph" w:styleId="af4">
    <w:name w:val="Block Text"/>
    <w:basedOn w:val="a0"/>
    <w:rsid w:val="00686B46"/>
    <w:pPr>
      <w:spacing w:after="40" w:line="220" w:lineRule="exact"/>
      <w:ind w:left="851" w:right="170"/>
      <w:jc w:val="both"/>
    </w:pPr>
    <w:rPr>
      <w:sz w:val="22"/>
    </w:rPr>
  </w:style>
  <w:style w:type="paragraph" w:styleId="a">
    <w:name w:val="List Bullet"/>
    <w:basedOn w:val="a0"/>
    <w:autoRedefine/>
    <w:rsid w:val="00686B46"/>
    <w:pPr>
      <w:numPr>
        <w:numId w:val="25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0"/>
    <w:rsid w:val="00686B46"/>
    <w:pPr>
      <w:numPr>
        <w:numId w:val="26"/>
      </w:numPr>
      <w:spacing w:after="120" w:line="360" w:lineRule="auto"/>
    </w:pPr>
    <w:rPr>
      <w:sz w:val="24"/>
      <w:lang w:val="en-US"/>
    </w:rPr>
  </w:style>
  <w:style w:type="paragraph" w:customStyle="1" w:styleId="Default">
    <w:name w:val="Default"/>
    <w:rsid w:val="00686B46"/>
    <w:pPr>
      <w:autoSpaceDE w:val="0"/>
      <w:autoSpaceDN w:val="0"/>
      <w:adjustRightInd w:val="0"/>
    </w:pPr>
    <w:rPr>
      <w:rFonts w:ascii="Adv P 406 7 E" w:hAnsi="Adv P 406 7 E"/>
      <w:color w:val="000000"/>
      <w:sz w:val="24"/>
    </w:rPr>
  </w:style>
  <w:style w:type="character" w:styleId="af5">
    <w:name w:val="footnote reference"/>
    <w:rsid w:val="00686B46"/>
    <w:rPr>
      <w:vertAlign w:val="superscript"/>
    </w:rPr>
  </w:style>
  <w:style w:type="paragraph" w:styleId="af6">
    <w:name w:val="footnote text"/>
    <w:basedOn w:val="a0"/>
    <w:link w:val="af7"/>
    <w:rsid w:val="00686B46"/>
    <w:pPr>
      <w:spacing w:after="60"/>
      <w:jc w:val="both"/>
    </w:pPr>
  </w:style>
  <w:style w:type="paragraph" w:customStyle="1" w:styleId="ConsPlusNormal">
    <w:name w:val="ConsPlusNormal"/>
    <w:rsid w:val="00686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">
    <w:name w:val="Знак Знак1"/>
    <w:basedOn w:val="a1"/>
    <w:rsid w:val="00686B46"/>
  </w:style>
  <w:style w:type="paragraph" w:styleId="af8">
    <w:name w:val="Balloon Text"/>
    <w:basedOn w:val="a0"/>
    <w:rsid w:val="00686B46"/>
    <w:rPr>
      <w:rFonts w:ascii="Tahoma" w:hAnsi="Tahoma" w:cs="Tahoma"/>
      <w:b/>
      <w:sz w:val="16"/>
      <w:szCs w:val="16"/>
    </w:rPr>
  </w:style>
  <w:style w:type="numbering" w:customStyle="1" w:styleId="25">
    <w:name w:val="Нет списка2"/>
    <w:next w:val="a3"/>
    <w:uiPriority w:val="99"/>
    <w:semiHidden/>
    <w:unhideWhenUsed/>
    <w:rsid w:val="00865518"/>
  </w:style>
  <w:style w:type="character" w:customStyle="1" w:styleId="a8">
    <w:name w:val="Основной текст с отступом Знак"/>
    <w:link w:val="a7"/>
    <w:rsid w:val="00865518"/>
    <w:rPr>
      <w:sz w:val="24"/>
    </w:rPr>
  </w:style>
  <w:style w:type="numbering" w:customStyle="1" w:styleId="34">
    <w:name w:val="Нет списка3"/>
    <w:next w:val="a3"/>
    <w:semiHidden/>
    <w:rsid w:val="00D452B0"/>
  </w:style>
  <w:style w:type="character" w:customStyle="1" w:styleId="af3">
    <w:name w:val="Схема документа Знак"/>
    <w:link w:val="af2"/>
    <w:rsid w:val="00D452B0"/>
    <w:rPr>
      <w:rFonts w:ascii="Tahoma" w:hAnsi="Tahoma"/>
      <w:b/>
      <w:sz w:val="24"/>
      <w:shd w:val="clear" w:color="auto" w:fill="000080"/>
    </w:rPr>
  </w:style>
  <w:style w:type="character" w:styleId="af9">
    <w:name w:val="Strong"/>
    <w:qFormat/>
    <w:rsid w:val="00D452B0"/>
    <w:rPr>
      <w:b/>
      <w:bCs/>
    </w:rPr>
  </w:style>
  <w:style w:type="character" w:styleId="afa">
    <w:name w:val="FollowedHyperlink"/>
    <w:rsid w:val="00D452B0"/>
    <w:rPr>
      <w:color w:val="800080"/>
      <w:u w:val="single"/>
    </w:rPr>
  </w:style>
  <w:style w:type="character" w:customStyle="1" w:styleId="af0">
    <w:name w:val="Нижний колонтитул Знак"/>
    <w:link w:val="af"/>
    <w:rsid w:val="00D452B0"/>
  </w:style>
  <w:style w:type="paragraph" w:customStyle="1" w:styleId="14">
    <w:name w:val="1"/>
    <w:basedOn w:val="a0"/>
    <w:autoRedefine/>
    <w:rsid w:val="00D452B0"/>
    <w:pPr>
      <w:spacing w:after="160" w:line="240" w:lineRule="exact"/>
    </w:pPr>
    <w:rPr>
      <w:sz w:val="28"/>
      <w:lang w:val="en-US" w:eastAsia="en-US"/>
    </w:rPr>
  </w:style>
  <w:style w:type="numbering" w:customStyle="1" w:styleId="110">
    <w:name w:val="Нет списка11"/>
    <w:next w:val="a3"/>
    <w:semiHidden/>
    <w:rsid w:val="00D452B0"/>
  </w:style>
  <w:style w:type="character" w:customStyle="1" w:styleId="afb">
    <w:name w:val="Название Знак"/>
    <w:rsid w:val="004D302A"/>
    <w:rPr>
      <w:sz w:val="28"/>
    </w:rPr>
  </w:style>
  <w:style w:type="character" w:customStyle="1" w:styleId="80">
    <w:name w:val="Заголовок 8 Знак"/>
    <w:link w:val="8"/>
    <w:rsid w:val="00562748"/>
    <w:rPr>
      <w:sz w:val="24"/>
    </w:rPr>
  </w:style>
  <w:style w:type="character" w:customStyle="1" w:styleId="70">
    <w:name w:val="Заголовок 7 Знак"/>
    <w:link w:val="7"/>
    <w:rsid w:val="00562748"/>
    <w:rPr>
      <w:sz w:val="24"/>
      <w:szCs w:val="24"/>
    </w:rPr>
  </w:style>
  <w:style w:type="character" w:customStyle="1" w:styleId="90">
    <w:name w:val="Заголовок 9 Знак"/>
    <w:link w:val="9"/>
    <w:rsid w:val="00562748"/>
    <w:rPr>
      <w:rFonts w:ascii="Arial" w:hAnsi="Arial"/>
      <w:b/>
      <w:sz w:val="24"/>
    </w:rPr>
  </w:style>
  <w:style w:type="paragraph" w:customStyle="1" w:styleId="26">
    <w:name w:val="2"/>
    <w:basedOn w:val="a0"/>
    <w:next w:val="ad"/>
    <w:qFormat/>
    <w:rsid w:val="00562748"/>
    <w:pPr>
      <w:jc w:val="center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562748"/>
    <w:rPr>
      <w:sz w:val="24"/>
    </w:rPr>
  </w:style>
  <w:style w:type="character" w:customStyle="1" w:styleId="33">
    <w:name w:val="Основной текст 3 Знак"/>
    <w:link w:val="32"/>
    <w:rsid w:val="00562748"/>
    <w:rPr>
      <w:sz w:val="24"/>
    </w:rPr>
  </w:style>
  <w:style w:type="character" w:customStyle="1" w:styleId="31">
    <w:name w:val="Основной текст с отступом 3 Знак"/>
    <w:link w:val="30"/>
    <w:rsid w:val="00562748"/>
    <w:rPr>
      <w:sz w:val="22"/>
    </w:rPr>
  </w:style>
  <w:style w:type="character" w:customStyle="1" w:styleId="af7">
    <w:name w:val="Текст сноски Знак"/>
    <w:link w:val="af6"/>
    <w:rsid w:val="00562748"/>
  </w:style>
  <w:style w:type="character" w:styleId="afc">
    <w:name w:val="annotation reference"/>
    <w:rsid w:val="00562748"/>
    <w:rPr>
      <w:sz w:val="16"/>
      <w:szCs w:val="16"/>
    </w:rPr>
  </w:style>
  <w:style w:type="paragraph" w:styleId="afd">
    <w:name w:val="annotation text"/>
    <w:basedOn w:val="a0"/>
    <w:link w:val="afe"/>
    <w:rsid w:val="00562748"/>
  </w:style>
  <w:style w:type="character" w:customStyle="1" w:styleId="afe">
    <w:name w:val="Текст примечания Знак"/>
    <w:basedOn w:val="a1"/>
    <w:link w:val="afd"/>
    <w:rsid w:val="00562748"/>
  </w:style>
  <w:style w:type="paragraph" w:styleId="aff">
    <w:name w:val="annotation subject"/>
    <w:basedOn w:val="afd"/>
    <w:next w:val="afd"/>
    <w:link w:val="aff0"/>
    <w:rsid w:val="00562748"/>
    <w:rPr>
      <w:b/>
      <w:bCs/>
    </w:rPr>
  </w:style>
  <w:style w:type="character" w:customStyle="1" w:styleId="aff0">
    <w:name w:val="Тема примечания Знак"/>
    <w:basedOn w:val="afe"/>
    <w:link w:val="aff"/>
    <w:rsid w:val="00562748"/>
    <w:rPr>
      <w:b/>
      <w:bCs/>
    </w:rPr>
  </w:style>
  <w:style w:type="character" w:customStyle="1" w:styleId="20">
    <w:name w:val="Заголовок 2 Знак"/>
    <w:link w:val="2"/>
    <w:locked/>
    <w:rsid w:val="00562748"/>
    <w:rPr>
      <w:sz w:val="28"/>
    </w:rPr>
  </w:style>
  <w:style w:type="character" w:customStyle="1" w:styleId="aa">
    <w:name w:val="Основной текст Знак"/>
    <w:link w:val="a9"/>
    <w:rsid w:val="00562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FEFA-E0FD-4002-A5D5-651585CF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Буцкая</dc:creator>
  <cp:keywords/>
  <dc:description/>
  <cp:lastModifiedBy>Иванов Макар Русланович</cp:lastModifiedBy>
  <cp:revision>9</cp:revision>
  <cp:lastPrinted>2022-01-25T07:41:00Z</cp:lastPrinted>
  <dcterms:created xsi:type="dcterms:W3CDTF">2021-11-25T06:57:00Z</dcterms:created>
  <dcterms:modified xsi:type="dcterms:W3CDTF">2025-07-02T13:38:00Z</dcterms:modified>
</cp:coreProperties>
</file>