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63" w:rsidRPr="0090573A" w:rsidRDefault="00846163" w:rsidP="00846163">
      <w:pPr>
        <w:tabs>
          <w:tab w:val="left" w:pos="10206"/>
        </w:tabs>
        <w:spacing w:line="220" w:lineRule="exact"/>
        <w:ind w:left="12599"/>
        <w:rPr>
          <w:sz w:val="22"/>
        </w:rPr>
      </w:pPr>
    </w:p>
    <w:tbl>
      <w:tblPr>
        <w:tblW w:w="4888" w:type="pct"/>
        <w:tblInd w:w="108" w:type="dxa"/>
        <w:tblLook w:val="0000" w:firstRow="0" w:lastRow="0" w:firstColumn="0" w:lastColumn="0" w:noHBand="0" w:noVBand="0"/>
      </w:tblPr>
      <w:tblGrid>
        <w:gridCol w:w="4381"/>
        <w:gridCol w:w="526"/>
        <w:gridCol w:w="4450"/>
      </w:tblGrid>
      <w:tr w:rsidR="00846163" w:rsidRPr="0090573A" w:rsidTr="004913D2">
        <w:tc>
          <w:tcPr>
            <w:tcW w:w="2341" w:type="pct"/>
          </w:tcPr>
          <w:p w:rsidR="00846163" w:rsidRPr="0090573A" w:rsidRDefault="00846163" w:rsidP="004913D2">
            <w:pPr>
              <w:jc w:val="center"/>
              <w:outlineLvl w:val="5"/>
              <w:rPr>
                <w:rFonts w:eastAsia="Arial Unicode MS"/>
                <w:b/>
                <w:bCs/>
                <w:sz w:val="28"/>
                <w:szCs w:val="28"/>
              </w:rPr>
            </w:pPr>
            <w:r w:rsidRPr="0090573A">
              <w:rPr>
                <w:b/>
                <w:bCs/>
                <w:sz w:val="28"/>
                <w:szCs w:val="28"/>
              </w:rPr>
              <w:t>НАЦЫЯНАЛЬНЫ</w:t>
            </w:r>
          </w:p>
          <w:p w:rsidR="00846163" w:rsidRPr="0090573A" w:rsidRDefault="00846163" w:rsidP="004913D2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 w:rsidRPr="0090573A">
              <w:rPr>
                <w:b/>
                <w:sz w:val="28"/>
                <w:lang w:val="be-BY"/>
              </w:rPr>
              <w:t>СТАТЫСТЫЧНЫ КАМІТЭТ</w:t>
            </w:r>
          </w:p>
          <w:p w:rsidR="00846163" w:rsidRPr="0090573A" w:rsidRDefault="00846163" w:rsidP="004913D2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 w:rsidRPr="0090573A">
              <w:rPr>
                <w:b/>
                <w:sz w:val="28"/>
                <w:lang w:val="be-BY"/>
              </w:rPr>
              <w:t>РЭСПУБЛІКІ БЕЛАРУСЬ</w:t>
            </w:r>
          </w:p>
          <w:p w:rsidR="00846163" w:rsidRPr="0090573A" w:rsidRDefault="00846163" w:rsidP="004913D2">
            <w:pPr>
              <w:jc w:val="center"/>
              <w:rPr>
                <w:sz w:val="28"/>
                <w:lang w:val="be-BY"/>
              </w:rPr>
            </w:pPr>
            <w:r w:rsidRPr="0090573A">
              <w:rPr>
                <w:b/>
                <w:sz w:val="28"/>
                <w:lang w:val="be-BY"/>
              </w:rPr>
              <w:t>(Белстат)</w:t>
            </w:r>
          </w:p>
        </w:tc>
        <w:tc>
          <w:tcPr>
            <w:tcW w:w="281" w:type="pct"/>
          </w:tcPr>
          <w:p w:rsidR="00846163" w:rsidRPr="0090573A" w:rsidRDefault="00846163" w:rsidP="004913D2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2378" w:type="pct"/>
          </w:tcPr>
          <w:p w:rsidR="00846163" w:rsidRPr="0090573A" w:rsidRDefault="00846163" w:rsidP="004913D2">
            <w:pPr>
              <w:ind w:left="-57" w:right="-57"/>
              <w:jc w:val="center"/>
              <w:rPr>
                <w:sz w:val="28"/>
                <w:lang w:val="be-BY"/>
              </w:rPr>
            </w:pPr>
            <w:r w:rsidRPr="0090573A">
              <w:rPr>
                <w:b/>
                <w:bCs/>
                <w:sz w:val="28"/>
              </w:rPr>
              <w:t xml:space="preserve">НАЦИОНАЛЬНЫЙ </w:t>
            </w:r>
            <w:r w:rsidRPr="0090573A">
              <w:rPr>
                <w:b/>
                <w:bCs/>
                <w:spacing w:val="-2"/>
                <w:sz w:val="28"/>
              </w:rPr>
              <w:t>СТАТИСТИЧЕСКИЙ КОМИТЕТ</w:t>
            </w:r>
            <w:r w:rsidRPr="0090573A">
              <w:rPr>
                <w:b/>
                <w:bCs/>
                <w:sz w:val="28"/>
              </w:rPr>
              <w:t xml:space="preserve"> РЕСПУБЛИКИ БЕЛАРУСЬ (</w:t>
            </w:r>
            <w:proofErr w:type="spellStart"/>
            <w:r w:rsidRPr="0090573A">
              <w:rPr>
                <w:b/>
                <w:bCs/>
                <w:sz w:val="28"/>
              </w:rPr>
              <w:t>Белстат</w:t>
            </w:r>
            <w:proofErr w:type="spellEnd"/>
            <w:r w:rsidRPr="0090573A">
              <w:rPr>
                <w:b/>
                <w:bCs/>
                <w:sz w:val="28"/>
              </w:rPr>
              <w:t>)</w:t>
            </w:r>
          </w:p>
        </w:tc>
      </w:tr>
    </w:tbl>
    <w:p w:rsidR="00846163" w:rsidRPr="0090573A" w:rsidRDefault="00846163" w:rsidP="00846163">
      <w:pPr>
        <w:rPr>
          <w:b/>
          <w:bCs/>
          <w:sz w:val="30"/>
          <w:szCs w:val="30"/>
        </w:rPr>
      </w:pPr>
    </w:p>
    <w:tbl>
      <w:tblPr>
        <w:tblW w:w="4888" w:type="pct"/>
        <w:tblInd w:w="108" w:type="dxa"/>
        <w:tblLook w:val="0000" w:firstRow="0" w:lastRow="0" w:firstColumn="0" w:lastColumn="0" w:noHBand="0" w:noVBand="0"/>
      </w:tblPr>
      <w:tblGrid>
        <w:gridCol w:w="4381"/>
        <w:gridCol w:w="526"/>
        <w:gridCol w:w="4450"/>
      </w:tblGrid>
      <w:tr w:rsidR="00846163" w:rsidRPr="0090573A" w:rsidTr="004913D2">
        <w:tc>
          <w:tcPr>
            <w:tcW w:w="2341" w:type="pct"/>
          </w:tcPr>
          <w:p w:rsidR="00846163" w:rsidRPr="0090573A" w:rsidRDefault="00846163" w:rsidP="004913D2">
            <w:pPr>
              <w:jc w:val="center"/>
              <w:rPr>
                <w:b/>
                <w:bCs/>
                <w:sz w:val="30"/>
                <w:lang w:val="be-BY"/>
              </w:rPr>
            </w:pPr>
            <w:r w:rsidRPr="0090573A"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281" w:type="pct"/>
          </w:tcPr>
          <w:p w:rsidR="00846163" w:rsidRPr="0090573A" w:rsidRDefault="00846163" w:rsidP="004913D2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2378" w:type="pct"/>
          </w:tcPr>
          <w:p w:rsidR="00846163" w:rsidRPr="0090573A" w:rsidRDefault="00846163" w:rsidP="004913D2">
            <w:pPr>
              <w:jc w:val="center"/>
              <w:rPr>
                <w:b/>
                <w:bCs/>
                <w:sz w:val="30"/>
                <w:lang w:val="be-BY"/>
              </w:rPr>
            </w:pPr>
            <w:r w:rsidRPr="0090573A"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846163" w:rsidRPr="0090573A" w:rsidRDefault="00846163" w:rsidP="00846163">
      <w:pPr>
        <w:jc w:val="center"/>
        <w:rPr>
          <w:b/>
          <w:bCs/>
          <w:sz w:val="30"/>
          <w:lang w:val="be-BY"/>
        </w:rPr>
      </w:pPr>
    </w:p>
    <w:tbl>
      <w:tblPr>
        <w:tblW w:w="4888" w:type="pct"/>
        <w:tblInd w:w="108" w:type="dxa"/>
        <w:tblLook w:val="0000" w:firstRow="0" w:lastRow="0" w:firstColumn="0" w:lastColumn="0" w:noHBand="0" w:noVBand="0"/>
      </w:tblPr>
      <w:tblGrid>
        <w:gridCol w:w="2835"/>
        <w:gridCol w:w="485"/>
        <w:gridCol w:w="1061"/>
        <w:gridCol w:w="526"/>
        <w:gridCol w:w="4450"/>
      </w:tblGrid>
      <w:tr w:rsidR="00846163" w:rsidRPr="0090573A" w:rsidTr="004913D2">
        <w:tc>
          <w:tcPr>
            <w:tcW w:w="1515" w:type="pct"/>
            <w:tcBorders>
              <w:bottom w:val="single" w:sz="4" w:space="0" w:color="auto"/>
            </w:tcBorders>
          </w:tcPr>
          <w:p w:rsidR="00846163" w:rsidRPr="0054582E" w:rsidRDefault="0054582E" w:rsidP="00967B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19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июля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2019 г.</w:t>
            </w:r>
          </w:p>
        </w:tc>
        <w:tc>
          <w:tcPr>
            <w:tcW w:w="259" w:type="pct"/>
            <w:tcBorders>
              <w:left w:val="nil"/>
            </w:tcBorders>
          </w:tcPr>
          <w:p w:rsidR="00846163" w:rsidRPr="0090573A" w:rsidRDefault="00846163" w:rsidP="004913D2">
            <w:pPr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 w:rsidRPr="0090573A">
              <w:rPr>
                <w:sz w:val="28"/>
                <w:szCs w:val="28"/>
                <w:lang w:val="be-BY"/>
              </w:rPr>
              <w:t>№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846163" w:rsidRPr="00967B2C" w:rsidRDefault="0054582E" w:rsidP="004913D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281" w:type="pct"/>
          </w:tcPr>
          <w:p w:rsidR="00846163" w:rsidRPr="0090573A" w:rsidRDefault="00846163" w:rsidP="004913D2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2378" w:type="pct"/>
          </w:tcPr>
          <w:p w:rsidR="00846163" w:rsidRPr="0090573A" w:rsidRDefault="00846163" w:rsidP="004913D2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</w:tr>
    </w:tbl>
    <w:p w:rsidR="00846163" w:rsidRPr="0090573A" w:rsidRDefault="00846163" w:rsidP="00846163">
      <w:pPr>
        <w:ind w:right="-341"/>
        <w:rPr>
          <w:lang w:val="be-BY"/>
        </w:rPr>
      </w:pPr>
    </w:p>
    <w:tbl>
      <w:tblPr>
        <w:tblW w:w="4888" w:type="pct"/>
        <w:tblInd w:w="108" w:type="dxa"/>
        <w:tblLook w:val="0000" w:firstRow="0" w:lastRow="0" w:firstColumn="0" w:lastColumn="0" w:noHBand="0" w:noVBand="0"/>
      </w:tblPr>
      <w:tblGrid>
        <w:gridCol w:w="4405"/>
        <w:gridCol w:w="481"/>
        <w:gridCol w:w="4471"/>
      </w:tblGrid>
      <w:tr w:rsidR="00846163" w:rsidRPr="0090573A" w:rsidTr="004913D2">
        <w:trPr>
          <w:cantSplit/>
          <w:trHeight w:val="225"/>
        </w:trPr>
        <w:tc>
          <w:tcPr>
            <w:tcW w:w="2354" w:type="pct"/>
          </w:tcPr>
          <w:p w:rsidR="00846163" w:rsidRPr="0090573A" w:rsidRDefault="00846163" w:rsidP="004913D2">
            <w:pPr>
              <w:spacing w:line="300" w:lineRule="exact"/>
              <w:jc w:val="center"/>
              <w:rPr>
                <w:b/>
              </w:rPr>
            </w:pPr>
            <w:r w:rsidRPr="0090573A">
              <w:t>г. М</w:t>
            </w:r>
            <w:proofErr w:type="gramStart"/>
            <w:r w:rsidRPr="0090573A">
              <w:rPr>
                <w:lang w:val="en-US"/>
              </w:rPr>
              <w:t>i</w:t>
            </w:r>
            <w:proofErr w:type="spellStart"/>
            <w:proofErr w:type="gramEnd"/>
            <w:r w:rsidRPr="0090573A">
              <w:t>нск</w:t>
            </w:r>
            <w:proofErr w:type="spellEnd"/>
          </w:p>
        </w:tc>
        <w:tc>
          <w:tcPr>
            <w:tcW w:w="257" w:type="pct"/>
            <w:vAlign w:val="bottom"/>
          </w:tcPr>
          <w:p w:rsidR="00846163" w:rsidRPr="0090573A" w:rsidRDefault="00846163" w:rsidP="004913D2">
            <w:pPr>
              <w:keepNext/>
              <w:spacing w:line="300" w:lineRule="exact"/>
              <w:ind w:right="-677"/>
              <w:jc w:val="both"/>
              <w:outlineLvl w:val="0"/>
              <w:rPr>
                <w:rFonts w:eastAsia="Arial Unicode MS"/>
                <w:szCs w:val="20"/>
              </w:rPr>
            </w:pPr>
          </w:p>
        </w:tc>
        <w:tc>
          <w:tcPr>
            <w:tcW w:w="2389" w:type="pct"/>
          </w:tcPr>
          <w:p w:rsidR="00846163" w:rsidRPr="0090573A" w:rsidRDefault="00846163" w:rsidP="004913D2">
            <w:pPr>
              <w:spacing w:line="300" w:lineRule="exact"/>
              <w:jc w:val="center"/>
              <w:outlineLvl w:val="4"/>
              <w:rPr>
                <w:bCs/>
                <w:iCs/>
                <w:szCs w:val="26"/>
              </w:rPr>
            </w:pPr>
            <w:r w:rsidRPr="0090573A">
              <w:rPr>
                <w:bCs/>
                <w:iCs/>
                <w:szCs w:val="26"/>
              </w:rPr>
              <w:t>г. Минск</w:t>
            </w:r>
          </w:p>
        </w:tc>
      </w:tr>
    </w:tbl>
    <w:p w:rsidR="0090573A" w:rsidRPr="00806AF4" w:rsidRDefault="0090573A" w:rsidP="0090573A">
      <w:pPr>
        <w:spacing w:line="380" w:lineRule="exact"/>
        <w:rPr>
          <w:color w:val="FFFFFF"/>
          <w:sz w:val="30"/>
          <w:szCs w:val="30"/>
        </w:rPr>
      </w:pPr>
    </w:p>
    <w:p w:rsidR="00B60279" w:rsidRDefault="00B60279" w:rsidP="007B1C94">
      <w:pPr>
        <w:rPr>
          <w:rStyle w:val="ae"/>
          <w:color w:val="FFFFFF"/>
        </w:rPr>
      </w:pPr>
    </w:p>
    <w:p w:rsidR="00635C8D" w:rsidRDefault="00635C8D" w:rsidP="007B1C94">
      <w:pPr>
        <w:rPr>
          <w:rStyle w:val="ae"/>
          <w:color w:val="FFFFFF"/>
        </w:rPr>
      </w:pPr>
    </w:p>
    <w:p w:rsidR="00635C8D" w:rsidRDefault="00635C8D" w:rsidP="007B1C94">
      <w:pPr>
        <w:rPr>
          <w:rStyle w:val="ae"/>
          <w:color w:val="FFFFFF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37"/>
      </w:tblGrid>
      <w:tr w:rsidR="00064354" w:rsidRPr="00500681" w:rsidTr="00064354">
        <w:tc>
          <w:tcPr>
            <w:tcW w:w="6237" w:type="dxa"/>
          </w:tcPr>
          <w:p w:rsidR="00A84988" w:rsidRPr="002C570E" w:rsidRDefault="00A84988" w:rsidP="00064354">
            <w:pPr>
              <w:spacing w:after="40" w:line="280" w:lineRule="exact"/>
              <w:ind w:left="-96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Об утверждении  Методики </w:t>
            </w:r>
          </w:p>
          <w:p w:rsidR="00A84988" w:rsidRPr="00A84988" w:rsidRDefault="00A84988" w:rsidP="00064354">
            <w:pPr>
              <w:spacing w:after="40" w:line="280" w:lineRule="exact"/>
              <w:ind w:left="-96"/>
              <w:jc w:val="both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по расчету выездного</w:t>
            </w:r>
            <w:proofErr w:type="gramEnd"/>
          </w:p>
          <w:p w:rsidR="00064354" w:rsidRPr="00500681" w:rsidRDefault="00A84988" w:rsidP="00064354">
            <w:pPr>
              <w:spacing w:after="40" w:line="280" w:lineRule="exact"/>
              <w:ind w:left="-96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туристического потока</w:t>
            </w:r>
          </w:p>
        </w:tc>
      </w:tr>
    </w:tbl>
    <w:p w:rsidR="00081948" w:rsidRDefault="00081948" w:rsidP="00305ACD">
      <w:pPr>
        <w:spacing w:line="360" w:lineRule="auto"/>
        <w:rPr>
          <w:sz w:val="30"/>
          <w:szCs w:val="30"/>
        </w:rPr>
      </w:pPr>
    </w:p>
    <w:p w:rsidR="00A84988" w:rsidRPr="0062601A" w:rsidRDefault="00A84988" w:rsidP="00A84988">
      <w:pPr>
        <w:pStyle w:val="a3"/>
        <w:rPr>
          <w:szCs w:val="30"/>
        </w:rPr>
      </w:pPr>
      <w:r w:rsidRPr="0062601A">
        <w:rPr>
          <w:szCs w:val="30"/>
        </w:rPr>
        <w:t xml:space="preserve">На основании подпункта 8.10 пункта 8  Положения о Национальном статистическом комитете Республики Беларусь, 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 г"/>
        </w:smartTagPr>
        <w:r w:rsidRPr="0062601A">
          <w:rPr>
            <w:szCs w:val="30"/>
          </w:rPr>
          <w:t>2008 г</w:t>
        </w:r>
      </w:smartTag>
      <w:r w:rsidRPr="0062601A">
        <w:rPr>
          <w:szCs w:val="30"/>
        </w:rPr>
        <w:t>. № 445, Национальный статистический комитет Республики Беларусь ПОСТАНОВЛЯЕТ:</w:t>
      </w:r>
    </w:p>
    <w:p w:rsidR="00A84988" w:rsidRPr="000D11FB" w:rsidRDefault="00A84988" w:rsidP="00A84988">
      <w:pPr>
        <w:pStyle w:val="21"/>
        <w:tabs>
          <w:tab w:val="left" w:pos="0"/>
          <w:tab w:val="left" w:pos="1000"/>
        </w:tabs>
        <w:spacing w:line="335" w:lineRule="exact"/>
        <w:rPr>
          <w:sz w:val="30"/>
          <w:szCs w:val="30"/>
        </w:rPr>
      </w:pPr>
      <w:r w:rsidRPr="000D11FB">
        <w:rPr>
          <w:sz w:val="30"/>
          <w:szCs w:val="30"/>
        </w:rPr>
        <w:t>1. Утвердить Методику по расчету выездного туристического потока</w:t>
      </w:r>
      <w:r>
        <w:rPr>
          <w:sz w:val="30"/>
          <w:szCs w:val="30"/>
        </w:rPr>
        <w:t xml:space="preserve"> (прилагается)</w:t>
      </w:r>
      <w:r w:rsidRPr="000D11FB">
        <w:rPr>
          <w:sz w:val="30"/>
          <w:szCs w:val="30"/>
        </w:rPr>
        <w:t xml:space="preserve"> и ввести ее в действие начиная с расчета выездного туристического потока за 201</w:t>
      </w:r>
      <w:r>
        <w:rPr>
          <w:sz w:val="30"/>
          <w:szCs w:val="30"/>
        </w:rPr>
        <w:t>8</w:t>
      </w:r>
      <w:r w:rsidRPr="000D11FB">
        <w:rPr>
          <w:sz w:val="30"/>
          <w:szCs w:val="30"/>
        </w:rPr>
        <w:t xml:space="preserve"> год.</w:t>
      </w:r>
    </w:p>
    <w:p w:rsidR="00081948" w:rsidRPr="00A84988" w:rsidRDefault="00A84988" w:rsidP="00A84988">
      <w:pPr>
        <w:pStyle w:val="21"/>
        <w:tabs>
          <w:tab w:val="left" w:pos="0"/>
          <w:tab w:val="left" w:pos="1000"/>
        </w:tabs>
        <w:spacing w:line="335" w:lineRule="exact"/>
        <w:rPr>
          <w:sz w:val="30"/>
          <w:szCs w:val="30"/>
        </w:rPr>
      </w:pPr>
      <w:r w:rsidRPr="000D11FB">
        <w:rPr>
          <w:sz w:val="30"/>
          <w:szCs w:val="30"/>
        </w:rPr>
        <w:t>2. Настоящее постановление вступает в</w:t>
      </w:r>
      <w:r>
        <w:rPr>
          <w:sz w:val="30"/>
          <w:szCs w:val="30"/>
        </w:rPr>
        <w:t xml:space="preserve"> </w:t>
      </w:r>
      <w:r w:rsidRPr="001B2BF2">
        <w:rPr>
          <w:sz w:val="30"/>
          <w:szCs w:val="30"/>
        </w:rPr>
        <w:t xml:space="preserve">силу </w:t>
      </w:r>
      <w:r>
        <w:rPr>
          <w:sz w:val="30"/>
          <w:szCs w:val="30"/>
        </w:rPr>
        <w:t>после его</w:t>
      </w:r>
      <w:r w:rsidRPr="001B2BF2">
        <w:rPr>
          <w:sz w:val="30"/>
          <w:szCs w:val="30"/>
        </w:rPr>
        <w:t xml:space="preserve"> официального опубликования.</w:t>
      </w:r>
    </w:p>
    <w:p w:rsidR="001566A6" w:rsidRDefault="001566A6" w:rsidP="001566A6">
      <w:pPr>
        <w:ind w:firstLine="709"/>
        <w:jc w:val="both"/>
        <w:rPr>
          <w:sz w:val="30"/>
          <w:szCs w:val="30"/>
        </w:rPr>
      </w:pPr>
    </w:p>
    <w:p w:rsidR="002C570E" w:rsidRDefault="00081948" w:rsidP="00654850">
      <w:pPr>
        <w:pStyle w:val="21"/>
        <w:tabs>
          <w:tab w:val="left" w:pos="6804"/>
        </w:tabs>
        <w:ind w:right="-2835" w:firstLine="0"/>
        <w:rPr>
          <w:sz w:val="30"/>
          <w:szCs w:val="30"/>
        </w:rPr>
      </w:pPr>
      <w:r w:rsidRPr="00162D4E">
        <w:rPr>
          <w:sz w:val="30"/>
          <w:szCs w:val="30"/>
        </w:rPr>
        <w:t>Председатель</w:t>
      </w:r>
      <w:r w:rsidRPr="00162D4E">
        <w:rPr>
          <w:sz w:val="30"/>
          <w:szCs w:val="30"/>
        </w:rPr>
        <w:tab/>
      </w:r>
      <w:proofErr w:type="spellStart"/>
      <w:r w:rsidR="00654850">
        <w:rPr>
          <w:sz w:val="30"/>
          <w:szCs w:val="30"/>
        </w:rPr>
        <w:t>И.В.Медведева</w:t>
      </w:r>
      <w:proofErr w:type="spellEnd"/>
    </w:p>
    <w:p w:rsidR="008D6046" w:rsidRDefault="008D6046">
      <w:pPr>
        <w:rPr>
          <w:spacing w:val="-6"/>
          <w:sz w:val="30"/>
          <w:szCs w:val="20"/>
        </w:rPr>
      </w:pPr>
      <w:r>
        <w:rPr>
          <w:spacing w:val="-6"/>
          <w:sz w:val="30"/>
        </w:rP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40"/>
        <w:gridCol w:w="600"/>
        <w:gridCol w:w="4680"/>
      </w:tblGrid>
      <w:tr w:rsidR="008D6046" w:rsidRPr="00985866" w:rsidTr="00474598">
        <w:tc>
          <w:tcPr>
            <w:tcW w:w="4440" w:type="dxa"/>
            <w:hideMark/>
          </w:tcPr>
          <w:p w:rsidR="008D6046" w:rsidRPr="00985866" w:rsidRDefault="008D6046" w:rsidP="00474598">
            <w:pPr>
              <w:jc w:val="center"/>
              <w:rPr>
                <w:b/>
                <w:bCs/>
                <w:sz w:val="28"/>
              </w:rPr>
            </w:pPr>
            <w:r w:rsidRPr="00985866">
              <w:rPr>
                <w:b/>
                <w:bCs/>
                <w:sz w:val="28"/>
              </w:rPr>
              <w:lastRenderedPageBreak/>
              <w:t>НАЦЫЯНАЛЬНЫ</w:t>
            </w:r>
          </w:p>
          <w:p w:rsidR="008D6046" w:rsidRPr="00985866" w:rsidRDefault="008D6046" w:rsidP="00474598">
            <w:pPr>
              <w:jc w:val="center"/>
              <w:rPr>
                <w:b/>
                <w:bCs/>
                <w:sz w:val="28"/>
              </w:rPr>
            </w:pPr>
            <w:r w:rsidRPr="00985866">
              <w:rPr>
                <w:b/>
                <w:bCs/>
                <w:sz w:val="28"/>
              </w:rPr>
              <w:t>СТАТЫСТЫЧНЫ КАМІТЭТ</w:t>
            </w:r>
          </w:p>
          <w:p w:rsidR="008D6046" w:rsidRPr="00985866" w:rsidRDefault="008D6046" w:rsidP="00474598">
            <w:pPr>
              <w:jc w:val="center"/>
              <w:rPr>
                <w:b/>
                <w:sz w:val="28"/>
                <w:lang w:val="be-BY"/>
              </w:rPr>
            </w:pPr>
            <w:r>
              <w:rPr>
                <w:b/>
                <w:bCs/>
                <w:sz w:val="28"/>
              </w:rPr>
              <w:t>РЭСПУБЛІ</w:t>
            </w:r>
            <w:proofErr w:type="gramStart"/>
            <w:r>
              <w:rPr>
                <w:b/>
                <w:bCs/>
                <w:sz w:val="28"/>
              </w:rPr>
              <w:t>К</w:t>
            </w:r>
            <w:proofErr w:type="gramEnd"/>
            <w:r>
              <w:rPr>
                <w:b/>
                <w:bCs/>
                <w:sz w:val="28"/>
              </w:rPr>
              <w:t xml:space="preserve">І </w:t>
            </w:r>
            <w:r w:rsidRPr="00985866">
              <w:rPr>
                <w:b/>
                <w:bCs/>
                <w:sz w:val="28"/>
              </w:rPr>
              <w:t>БЕЛАРУСЬ</w:t>
            </w:r>
          </w:p>
          <w:p w:rsidR="008D6046" w:rsidRPr="00985866" w:rsidRDefault="008D6046" w:rsidP="00474598">
            <w:pPr>
              <w:jc w:val="center"/>
              <w:rPr>
                <w:sz w:val="28"/>
                <w:lang w:val="be-BY"/>
              </w:rPr>
            </w:pPr>
            <w:r w:rsidRPr="00985866">
              <w:rPr>
                <w:b/>
                <w:sz w:val="28"/>
                <w:lang w:val="be-BY"/>
              </w:rPr>
              <w:t>(Белстат)</w:t>
            </w:r>
          </w:p>
        </w:tc>
        <w:tc>
          <w:tcPr>
            <w:tcW w:w="600" w:type="dxa"/>
          </w:tcPr>
          <w:p w:rsidR="008D6046" w:rsidRPr="00985866" w:rsidRDefault="008D6046" w:rsidP="00474598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4680" w:type="dxa"/>
            <w:hideMark/>
          </w:tcPr>
          <w:p w:rsidR="008D6046" w:rsidRPr="00985866" w:rsidRDefault="008D6046" w:rsidP="00474598">
            <w:pPr>
              <w:jc w:val="center"/>
              <w:rPr>
                <w:sz w:val="28"/>
                <w:lang w:val="be-BY"/>
              </w:rPr>
            </w:pPr>
            <w:r w:rsidRPr="00985866">
              <w:rPr>
                <w:b/>
                <w:bCs/>
                <w:sz w:val="28"/>
              </w:rPr>
              <w:t>НАЦИОНАЛЬНЫЙ СТ</w:t>
            </w:r>
            <w:r>
              <w:rPr>
                <w:b/>
                <w:bCs/>
                <w:sz w:val="28"/>
              </w:rPr>
              <w:t>АТИСТИЧЕСКИЙ КОМИТЕТ РЕСПУБЛИКИ</w:t>
            </w:r>
            <w:r w:rsidRPr="00985866">
              <w:rPr>
                <w:b/>
                <w:bCs/>
                <w:sz w:val="28"/>
              </w:rPr>
              <w:t xml:space="preserve"> БЕЛАРУСЬ (</w:t>
            </w:r>
            <w:proofErr w:type="spellStart"/>
            <w:r w:rsidRPr="00985866">
              <w:rPr>
                <w:b/>
                <w:bCs/>
                <w:sz w:val="28"/>
              </w:rPr>
              <w:t>Белстат</w:t>
            </w:r>
            <w:proofErr w:type="spellEnd"/>
            <w:r w:rsidRPr="00985866">
              <w:rPr>
                <w:b/>
                <w:bCs/>
                <w:sz w:val="28"/>
              </w:rPr>
              <w:t>)</w:t>
            </w:r>
          </w:p>
        </w:tc>
      </w:tr>
      <w:tr w:rsidR="008D6046" w:rsidRPr="00985866" w:rsidTr="00474598">
        <w:tc>
          <w:tcPr>
            <w:tcW w:w="4440" w:type="dxa"/>
          </w:tcPr>
          <w:p w:rsidR="008D6046" w:rsidRPr="00985866" w:rsidRDefault="008D6046" w:rsidP="00474598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600" w:type="dxa"/>
          </w:tcPr>
          <w:p w:rsidR="008D6046" w:rsidRPr="00985866" w:rsidRDefault="008D6046" w:rsidP="00474598">
            <w:pPr>
              <w:rPr>
                <w:lang w:val="be-BY"/>
              </w:rPr>
            </w:pPr>
          </w:p>
        </w:tc>
        <w:tc>
          <w:tcPr>
            <w:tcW w:w="4680" w:type="dxa"/>
          </w:tcPr>
          <w:p w:rsidR="008D6046" w:rsidRPr="00985866" w:rsidRDefault="008D6046" w:rsidP="00474598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8D6046" w:rsidRPr="00985866" w:rsidTr="00474598">
        <w:tc>
          <w:tcPr>
            <w:tcW w:w="4440" w:type="dxa"/>
            <w:hideMark/>
          </w:tcPr>
          <w:p w:rsidR="008D6046" w:rsidRPr="00985866" w:rsidRDefault="008D6046" w:rsidP="00474598">
            <w:pPr>
              <w:jc w:val="center"/>
              <w:rPr>
                <w:b/>
                <w:bCs/>
                <w:sz w:val="30"/>
                <w:szCs w:val="30"/>
                <w:lang w:val="be-BY"/>
              </w:rPr>
            </w:pPr>
            <w:r w:rsidRPr="00985866">
              <w:rPr>
                <w:b/>
                <w:bCs/>
                <w:sz w:val="30"/>
                <w:szCs w:val="30"/>
              </w:rPr>
              <w:t>ПАСТАНОВА</w:t>
            </w:r>
          </w:p>
        </w:tc>
        <w:tc>
          <w:tcPr>
            <w:tcW w:w="600" w:type="dxa"/>
          </w:tcPr>
          <w:p w:rsidR="008D6046" w:rsidRPr="00985866" w:rsidRDefault="008D6046" w:rsidP="00474598">
            <w:pPr>
              <w:jc w:val="center"/>
              <w:rPr>
                <w:b/>
                <w:bCs/>
                <w:sz w:val="30"/>
                <w:szCs w:val="30"/>
                <w:lang w:val="be-BY"/>
              </w:rPr>
            </w:pPr>
          </w:p>
        </w:tc>
        <w:tc>
          <w:tcPr>
            <w:tcW w:w="4680" w:type="dxa"/>
            <w:hideMark/>
          </w:tcPr>
          <w:p w:rsidR="008D6046" w:rsidRPr="00985866" w:rsidRDefault="008D6046" w:rsidP="00474598">
            <w:pPr>
              <w:jc w:val="center"/>
              <w:rPr>
                <w:b/>
                <w:bCs/>
                <w:sz w:val="30"/>
                <w:szCs w:val="30"/>
                <w:lang w:val="be-BY"/>
              </w:rPr>
            </w:pPr>
            <w:r w:rsidRPr="00985866">
              <w:rPr>
                <w:b/>
                <w:bCs/>
                <w:sz w:val="30"/>
                <w:szCs w:val="30"/>
              </w:rPr>
              <w:t>ПОСТАНОВЛЕНИЕ</w:t>
            </w:r>
          </w:p>
        </w:tc>
      </w:tr>
    </w:tbl>
    <w:p w:rsidR="008D6046" w:rsidRPr="00985866" w:rsidRDefault="008D6046" w:rsidP="008D6046">
      <w:pPr>
        <w:rPr>
          <w:lang w:val="be-BY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425"/>
        <w:gridCol w:w="885"/>
      </w:tblGrid>
      <w:tr w:rsidR="008D6046" w:rsidRPr="00985866" w:rsidTr="00474598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6046" w:rsidRPr="0050695C" w:rsidRDefault="008D6046" w:rsidP="00474598">
            <w:pPr>
              <w:ind w:left="-108" w:right="-11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 сентября 2024 г.</w:t>
            </w:r>
          </w:p>
        </w:tc>
        <w:tc>
          <w:tcPr>
            <w:tcW w:w="425" w:type="dxa"/>
            <w:hideMark/>
          </w:tcPr>
          <w:p w:rsidR="008D6046" w:rsidRPr="00985866" w:rsidRDefault="008D6046" w:rsidP="00474598">
            <w:pPr>
              <w:ind w:right="-341"/>
              <w:rPr>
                <w:sz w:val="28"/>
                <w:lang w:val="be-BY"/>
              </w:rPr>
            </w:pPr>
            <w:r w:rsidRPr="00985866">
              <w:rPr>
                <w:sz w:val="28"/>
                <w:lang w:val="be-BY"/>
              </w:rPr>
              <w:t>№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6046" w:rsidRPr="0050695C" w:rsidRDefault="008D6046" w:rsidP="00474598">
            <w:pPr>
              <w:ind w:right="-34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84</w:t>
            </w:r>
          </w:p>
        </w:tc>
      </w:tr>
    </w:tbl>
    <w:p w:rsidR="008D6046" w:rsidRPr="00985866" w:rsidRDefault="008D6046" w:rsidP="008D6046">
      <w:pPr>
        <w:ind w:right="-341"/>
        <w:rPr>
          <w:lang w:val="be-BY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40"/>
        <w:gridCol w:w="600"/>
        <w:gridCol w:w="4680"/>
      </w:tblGrid>
      <w:tr w:rsidR="008D6046" w:rsidRPr="00985866" w:rsidTr="00474598">
        <w:trPr>
          <w:trHeight w:val="465"/>
        </w:trPr>
        <w:tc>
          <w:tcPr>
            <w:tcW w:w="4440" w:type="dxa"/>
            <w:hideMark/>
          </w:tcPr>
          <w:p w:rsidR="008D6046" w:rsidRPr="00985866" w:rsidRDefault="008D6046" w:rsidP="00474598">
            <w:pPr>
              <w:spacing w:line="300" w:lineRule="exact"/>
              <w:jc w:val="center"/>
              <w:rPr>
                <w:b/>
              </w:rPr>
            </w:pPr>
            <w:proofErr w:type="spellStart"/>
            <w:r w:rsidRPr="00985866">
              <w:t>г</w:t>
            </w:r>
            <w:proofErr w:type="gramStart"/>
            <w:r w:rsidRPr="00985866">
              <w:t>.М</w:t>
            </w:r>
            <w:proofErr w:type="spellEnd"/>
            <w:proofErr w:type="gramEnd"/>
            <w:r w:rsidRPr="00985866">
              <w:rPr>
                <w:lang w:val="en-US"/>
              </w:rPr>
              <w:t>i</w:t>
            </w:r>
            <w:proofErr w:type="spellStart"/>
            <w:r w:rsidRPr="00985866">
              <w:t>нск</w:t>
            </w:r>
            <w:proofErr w:type="spellEnd"/>
          </w:p>
        </w:tc>
        <w:tc>
          <w:tcPr>
            <w:tcW w:w="600" w:type="dxa"/>
            <w:vAlign w:val="bottom"/>
          </w:tcPr>
          <w:p w:rsidR="008D6046" w:rsidRPr="00A97755" w:rsidRDefault="008D6046" w:rsidP="00474598">
            <w:pPr>
              <w:pStyle w:val="1"/>
              <w:spacing w:line="300" w:lineRule="exact"/>
              <w:ind w:right="-677"/>
              <w:rPr>
                <w:rFonts w:eastAsia="Times New Roman"/>
              </w:rPr>
            </w:pPr>
          </w:p>
        </w:tc>
        <w:tc>
          <w:tcPr>
            <w:tcW w:w="4680" w:type="dxa"/>
            <w:hideMark/>
          </w:tcPr>
          <w:p w:rsidR="008D6046" w:rsidRPr="00985866" w:rsidRDefault="008D6046" w:rsidP="00474598">
            <w:pPr>
              <w:spacing w:line="300" w:lineRule="exact"/>
              <w:jc w:val="center"/>
              <w:rPr>
                <w:b/>
              </w:rPr>
            </w:pPr>
            <w:proofErr w:type="spellStart"/>
            <w:r w:rsidRPr="00985866">
              <w:t>г</w:t>
            </w:r>
            <w:proofErr w:type="gramStart"/>
            <w:r w:rsidRPr="00985866">
              <w:t>.М</w:t>
            </w:r>
            <w:proofErr w:type="gramEnd"/>
            <w:r w:rsidRPr="00985866">
              <w:t>инск</w:t>
            </w:r>
            <w:proofErr w:type="spellEnd"/>
          </w:p>
        </w:tc>
      </w:tr>
    </w:tbl>
    <w:p w:rsidR="008D6046" w:rsidRDefault="008D6046" w:rsidP="008D6046">
      <w:pPr>
        <w:rPr>
          <w:color w:val="000000"/>
          <w:sz w:val="30"/>
          <w:szCs w:val="30"/>
        </w:rPr>
      </w:pPr>
    </w:p>
    <w:p w:rsidR="008D6046" w:rsidRDefault="008D6046" w:rsidP="008D6046">
      <w:pPr>
        <w:rPr>
          <w:color w:val="000000"/>
          <w:sz w:val="30"/>
          <w:szCs w:val="30"/>
        </w:rPr>
      </w:pPr>
    </w:p>
    <w:p w:rsidR="008D6046" w:rsidRDefault="008D6046" w:rsidP="008D6046">
      <w:pPr>
        <w:rPr>
          <w:color w:val="000000"/>
          <w:sz w:val="30"/>
          <w:szCs w:val="30"/>
        </w:rPr>
      </w:pPr>
    </w:p>
    <w:p w:rsidR="008D6046" w:rsidRDefault="008D6046" w:rsidP="008D6046">
      <w:pPr>
        <w:rPr>
          <w:color w:val="000000"/>
          <w:sz w:val="30"/>
          <w:szCs w:val="3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79"/>
      </w:tblGrid>
      <w:tr w:rsidR="008D6046" w:rsidRPr="00500681" w:rsidTr="00474598">
        <w:tc>
          <w:tcPr>
            <w:tcW w:w="6379" w:type="dxa"/>
          </w:tcPr>
          <w:p w:rsidR="008D6046" w:rsidRPr="00500681" w:rsidRDefault="008D6046" w:rsidP="00474598">
            <w:pPr>
              <w:spacing w:before="20" w:after="40" w:line="280" w:lineRule="exact"/>
              <w:ind w:left="-96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Об </w:t>
            </w:r>
            <w:r w:rsidRPr="003601A5">
              <w:rPr>
                <w:sz w:val="30"/>
                <w:szCs w:val="30"/>
              </w:rPr>
              <w:t>изменени</w:t>
            </w:r>
            <w:r>
              <w:rPr>
                <w:sz w:val="30"/>
                <w:szCs w:val="30"/>
              </w:rPr>
              <w:t>и</w:t>
            </w:r>
            <w:r w:rsidRPr="001237C8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постановления Национального статистического комитета Республики Беларусь </w:t>
            </w:r>
            <w:r w:rsidRPr="00FC7B44">
              <w:rPr>
                <w:spacing w:val="-2"/>
                <w:sz w:val="30"/>
                <w:szCs w:val="30"/>
              </w:rPr>
              <w:t xml:space="preserve">от </w:t>
            </w:r>
            <w:r>
              <w:rPr>
                <w:spacing w:val="-2"/>
                <w:sz w:val="30"/>
                <w:szCs w:val="30"/>
              </w:rPr>
              <w:t>19</w:t>
            </w:r>
            <w:r w:rsidRPr="00FC7B44">
              <w:rPr>
                <w:spacing w:val="-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июл</w:t>
            </w:r>
            <w:r w:rsidRPr="00FC7B44">
              <w:rPr>
                <w:spacing w:val="-2"/>
                <w:sz w:val="30"/>
                <w:szCs w:val="30"/>
              </w:rPr>
              <w:t>я 201</w:t>
            </w:r>
            <w:r>
              <w:rPr>
                <w:spacing w:val="-2"/>
                <w:sz w:val="30"/>
                <w:szCs w:val="30"/>
              </w:rPr>
              <w:t>9</w:t>
            </w:r>
            <w:r w:rsidRPr="00FC7B44">
              <w:rPr>
                <w:spacing w:val="-2"/>
                <w:sz w:val="30"/>
                <w:szCs w:val="30"/>
              </w:rPr>
              <w:t xml:space="preserve"> г. № </w:t>
            </w:r>
            <w:r>
              <w:rPr>
                <w:spacing w:val="-2"/>
                <w:sz w:val="30"/>
                <w:szCs w:val="30"/>
              </w:rPr>
              <w:t>63</w:t>
            </w:r>
          </w:p>
        </w:tc>
      </w:tr>
    </w:tbl>
    <w:p w:rsidR="008D6046" w:rsidRPr="001253B4" w:rsidRDefault="008D6046" w:rsidP="008D6046">
      <w:pPr>
        <w:spacing w:line="360" w:lineRule="auto"/>
        <w:rPr>
          <w:sz w:val="30"/>
          <w:szCs w:val="30"/>
        </w:rPr>
      </w:pPr>
    </w:p>
    <w:p w:rsidR="008D6046" w:rsidRPr="0042614A" w:rsidRDefault="008D6046" w:rsidP="008D6046">
      <w:pPr>
        <w:pStyle w:val="a3"/>
        <w:ind w:firstLine="709"/>
        <w:rPr>
          <w:szCs w:val="30"/>
        </w:rPr>
      </w:pPr>
      <w:r w:rsidRPr="0042614A">
        <w:rPr>
          <w:szCs w:val="30"/>
        </w:rPr>
        <w:t xml:space="preserve">На основании </w:t>
      </w:r>
      <w:r>
        <w:rPr>
          <w:szCs w:val="30"/>
        </w:rPr>
        <w:t xml:space="preserve">подпункта 8.10 пункта 8 </w:t>
      </w:r>
      <w:r w:rsidRPr="0042614A">
        <w:rPr>
          <w:szCs w:val="30"/>
        </w:rPr>
        <w:t>Положения о Национальном статистическом комитете Республики Беларусь, утвержденного Указом Президента Республики Беларусь от 26</w:t>
      </w:r>
      <w:r>
        <w:rPr>
          <w:szCs w:val="30"/>
        </w:rPr>
        <w:t xml:space="preserve"> </w:t>
      </w:r>
      <w:r w:rsidRPr="0042614A">
        <w:rPr>
          <w:szCs w:val="30"/>
        </w:rPr>
        <w:t>августа</w:t>
      </w:r>
      <w:r>
        <w:rPr>
          <w:szCs w:val="30"/>
        </w:rPr>
        <w:t xml:space="preserve"> </w:t>
      </w:r>
      <w:r w:rsidRPr="0042614A">
        <w:rPr>
          <w:szCs w:val="30"/>
        </w:rPr>
        <w:t>2008</w:t>
      </w:r>
      <w:r>
        <w:rPr>
          <w:szCs w:val="30"/>
        </w:rPr>
        <w:t> </w:t>
      </w:r>
      <w:r w:rsidRPr="0042614A">
        <w:rPr>
          <w:szCs w:val="30"/>
        </w:rPr>
        <w:t>г.</w:t>
      </w:r>
      <w:r>
        <w:rPr>
          <w:szCs w:val="30"/>
        </w:rPr>
        <w:t xml:space="preserve"> </w:t>
      </w:r>
      <w:r w:rsidRPr="0042614A">
        <w:rPr>
          <w:szCs w:val="30"/>
        </w:rPr>
        <w:t>№</w:t>
      </w:r>
      <w:r>
        <w:rPr>
          <w:szCs w:val="30"/>
        </w:rPr>
        <w:t> </w:t>
      </w:r>
      <w:r w:rsidRPr="0042614A">
        <w:rPr>
          <w:szCs w:val="30"/>
        </w:rPr>
        <w:t>445, Национальный статистический комитет Республики Беларусь ПОСТАНОВЛЯЕТ:</w:t>
      </w:r>
    </w:p>
    <w:p w:rsidR="008D6046" w:rsidRDefault="008D6046" w:rsidP="008D6046">
      <w:pPr>
        <w:pStyle w:val="21"/>
        <w:tabs>
          <w:tab w:val="left" w:pos="0"/>
          <w:tab w:val="left" w:pos="1000"/>
        </w:tabs>
        <w:rPr>
          <w:rFonts w:eastAsia="Arial Unicode MS"/>
          <w:sz w:val="30"/>
        </w:rPr>
      </w:pPr>
      <w:r>
        <w:rPr>
          <w:sz w:val="30"/>
          <w:szCs w:val="30"/>
        </w:rPr>
        <w:t xml:space="preserve">1. Внести в Методику по </w:t>
      </w:r>
      <w:r w:rsidRPr="00D53403">
        <w:rPr>
          <w:sz w:val="30"/>
          <w:szCs w:val="30"/>
        </w:rPr>
        <w:t xml:space="preserve">расчету </w:t>
      </w:r>
      <w:r>
        <w:rPr>
          <w:sz w:val="30"/>
          <w:szCs w:val="30"/>
        </w:rPr>
        <w:t>вы</w:t>
      </w:r>
      <w:r w:rsidRPr="00184720">
        <w:rPr>
          <w:sz w:val="30"/>
          <w:szCs w:val="30"/>
        </w:rPr>
        <w:t>ездного туристического потока</w:t>
      </w:r>
      <w:r>
        <w:rPr>
          <w:sz w:val="30"/>
          <w:szCs w:val="30"/>
        </w:rPr>
        <w:t>, утвержденную</w:t>
      </w:r>
      <w:r w:rsidRPr="00D5340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постановлением Национального статистического комитета Республики Беларусь </w:t>
      </w:r>
      <w:r w:rsidRPr="00FC7B44">
        <w:rPr>
          <w:spacing w:val="-2"/>
          <w:sz w:val="30"/>
          <w:szCs w:val="30"/>
        </w:rPr>
        <w:t xml:space="preserve">от </w:t>
      </w:r>
      <w:r>
        <w:rPr>
          <w:spacing w:val="-2"/>
          <w:sz w:val="30"/>
          <w:szCs w:val="30"/>
        </w:rPr>
        <w:t>19</w:t>
      </w:r>
      <w:r w:rsidRPr="00FC7B44">
        <w:rPr>
          <w:spacing w:val="-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июл</w:t>
      </w:r>
      <w:r w:rsidRPr="00FC7B44">
        <w:rPr>
          <w:spacing w:val="-2"/>
          <w:sz w:val="30"/>
          <w:szCs w:val="30"/>
        </w:rPr>
        <w:t>я 201</w:t>
      </w:r>
      <w:r>
        <w:rPr>
          <w:spacing w:val="-2"/>
          <w:sz w:val="30"/>
          <w:szCs w:val="30"/>
        </w:rPr>
        <w:t>9</w:t>
      </w:r>
      <w:r w:rsidRPr="00FC7B44">
        <w:rPr>
          <w:spacing w:val="-2"/>
          <w:sz w:val="30"/>
          <w:szCs w:val="30"/>
        </w:rPr>
        <w:t xml:space="preserve"> г. № </w:t>
      </w:r>
      <w:r>
        <w:rPr>
          <w:spacing w:val="-2"/>
          <w:sz w:val="30"/>
          <w:szCs w:val="30"/>
        </w:rPr>
        <w:t>63</w:t>
      </w:r>
      <w:r>
        <w:rPr>
          <w:sz w:val="30"/>
          <w:szCs w:val="30"/>
        </w:rPr>
        <w:t xml:space="preserve">, </w:t>
      </w:r>
      <w:r>
        <w:rPr>
          <w:rFonts w:eastAsia="Arial Unicode MS"/>
          <w:sz w:val="30"/>
        </w:rPr>
        <w:t>следующие изменения:</w:t>
      </w:r>
    </w:p>
    <w:p w:rsidR="008D6046" w:rsidRDefault="008D6046" w:rsidP="008D6046">
      <w:pPr>
        <w:pStyle w:val="21"/>
        <w:tabs>
          <w:tab w:val="left" w:pos="0"/>
          <w:tab w:val="left" w:pos="1000"/>
        </w:tabs>
        <w:rPr>
          <w:sz w:val="30"/>
          <w:szCs w:val="20"/>
        </w:rPr>
      </w:pPr>
      <w:r>
        <w:rPr>
          <w:sz w:val="30"/>
          <w:szCs w:val="20"/>
        </w:rPr>
        <w:t>в абзаце первом пункта 4:</w:t>
      </w:r>
    </w:p>
    <w:p w:rsidR="008D6046" w:rsidRDefault="008D6046" w:rsidP="008D6046">
      <w:pPr>
        <w:pStyle w:val="a3"/>
        <w:ind w:firstLine="709"/>
        <w:rPr>
          <w:szCs w:val="30"/>
        </w:rPr>
      </w:pPr>
      <w:r>
        <w:rPr>
          <w:szCs w:val="30"/>
        </w:rPr>
        <w:t>после слова</w:t>
      </w:r>
      <w:r w:rsidRPr="007239CA">
        <w:rPr>
          <w:szCs w:val="30"/>
        </w:rPr>
        <w:t xml:space="preserve"> «</w:t>
      </w:r>
      <w:r>
        <w:rPr>
          <w:szCs w:val="30"/>
        </w:rPr>
        <w:t>установленных</w:t>
      </w:r>
      <w:r w:rsidRPr="007239CA">
        <w:rPr>
          <w:szCs w:val="30"/>
        </w:rPr>
        <w:t>» дополнить абзац словами «Закон</w:t>
      </w:r>
      <w:r>
        <w:rPr>
          <w:szCs w:val="30"/>
        </w:rPr>
        <w:t>ом</w:t>
      </w:r>
      <w:r w:rsidRPr="007239CA">
        <w:rPr>
          <w:szCs w:val="30"/>
        </w:rPr>
        <w:t xml:space="preserve"> Республики Беларусь </w:t>
      </w:r>
      <w:r>
        <w:rPr>
          <w:szCs w:val="30"/>
        </w:rPr>
        <w:t xml:space="preserve">от </w:t>
      </w:r>
      <w:r w:rsidRPr="007239CA">
        <w:rPr>
          <w:szCs w:val="30"/>
        </w:rPr>
        <w:t xml:space="preserve">21 июля 2008 г. </w:t>
      </w:r>
      <w:r>
        <w:rPr>
          <w:szCs w:val="30"/>
        </w:rPr>
        <w:t>№</w:t>
      </w:r>
      <w:r w:rsidRPr="007239CA">
        <w:rPr>
          <w:szCs w:val="30"/>
        </w:rPr>
        <w:t xml:space="preserve"> 419-З </w:t>
      </w:r>
      <w:r>
        <w:rPr>
          <w:szCs w:val="30"/>
        </w:rPr>
        <w:t>«</w:t>
      </w:r>
      <w:r w:rsidRPr="007239CA">
        <w:rPr>
          <w:szCs w:val="30"/>
        </w:rPr>
        <w:t xml:space="preserve">О Государственной </w:t>
      </w:r>
      <w:r>
        <w:rPr>
          <w:szCs w:val="30"/>
        </w:rPr>
        <w:t>г</w:t>
      </w:r>
      <w:r w:rsidRPr="007239CA">
        <w:rPr>
          <w:szCs w:val="30"/>
        </w:rPr>
        <w:t>ранице Республики Беларусь</w:t>
      </w:r>
      <w:r>
        <w:rPr>
          <w:szCs w:val="30"/>
        </w:rPr>
        <w:t>»</w:t>
      </w:r>
      <w:proofErr w:type="gramStart"/>
      <w:r>
        <w:rPr>
          <w:szCs w:val="30"/>
        </w:rPr>
        <w:t>,»</w:t>
      </w:r>
      <w:proofErr w:type="gramEnd"/>
      <w:r>
        <w:rPr>
          <w:szCs w:val="30"/>
        </w:rPr>
        <w:t>;</w:t>
      </w:r>
    </w:p>
    <w:p w:rsidR="008D6046" w:rsidRPr="007239CA" w:rsidRDefault="008D6046" w:rsidP="008D6046">
      <w:pPr>
        <w:pStyle w:val="a3"/>
        <w:ind w:firstLine="709"/>
        <w:rPr>
          <w:szCs w:val="30"/>
        </w:rPr>
      </w:pPr>
      <w:r w:rsidRPr="007239CA">
        <w:rPr>
          <w:szCs w:val="30"/>
        </w:rPr>
        <w:t xml:space="preserve">слова «25 ноября 1999 г. № 326-З» заменить словами </w:t>
      </w:r>
      <w:r>
        <w:rPr>
          <w:szCs w:val="30"/>
        </w:rPr>
        <w:br/>
      </w:r>
      <w:r w:rsidRPr="007239CA">
        <w:rPr>
          <w:szCs w:val="30"/>
        </w:rPr>
        <w:t>«11 ноября 2021 г. № 129-З»;</w:t>
      </w:r>
    </w:p>
    <w:p w:rsidR="008D6046" w:rsidRPr="007D4CA4" w:rsidRDefault="008D6046" w:rsidP="008D6046">
      <w:pPr>
        <w:pStyle w:val="21"/>
        <w:tabs>
          <w:tab w:val="left" w:pos="0"/>
          <w:tab w:val="left" w:pos="1000"/>
        </w:tabs>
        <w:rPr>
          <w:sz w:val="30"/>
          <w:szCs w:val="20"/>
        </w:rPr>
      </w:pPr>
      <w:r>
        <w:rPr>
          <w:sz w:val="30"/>
          <w:szCs w:val="20"/>
        </w:rPr>
        <w:t>в пункте 6:</w:t>
      </w:r>
    </w:p>
    <w:p w:rsidR="008D6046" w:rsidRPr="00555A07" w:rsidRDefault="008D6046" w:rsidP="008D6046">
      <w:pPr>
        <w:pStyle w:val="a3"/>
        <w:ind w:firstLine="709"/>
        <w:rPr>
          <w:szCs w:val="30"/>
        </w:rPr>
      </w:pPr>
      <w:r>
        <w:rPr>
          <w:rFonts w:eastAsia="Arial Unicode MS"/>
        </w:rPr>
        <w:t xml:space="preserve">абзац </w:t>
      </w:r>
      <w:r w:rsidRPr="00555A07">
        <w:rPr>
          <w:szCs w:val="30"/>
        </w:rPr>
        <w:t>второй подпункта 6.1 исключить;</w:t>
      </w:r>
    </w:p>
    <w:p w:rsidR="008D6046" w:rsidRPr="00555A07" w:rsidRDefault="008D6046" w:rsidP="008D6046">
      <w:pPr>
        <w:pStyle w:val="a3"/>
        <w:ind w:firstLine="709"/>
        <w:rPr>
          <w:szCs w:val="30"/>
        </w:rPr>
      </w:pPr>
      <w:r w:rsidRPr="00555A07">
        <w:rPr>
          <w:szCs w:val="30"/>
        </w:rPr>
        <w:t>абзац третий подпункта 6.3 изложить в следующей редакции:</w:t>
      </w:r>
    </w:p>
    <w:p w:rsidR="008D6046" w:rsidRDefault="008D6046" w:rsidP="008D6046">
      <w:pPr>
        <w:pStyle w:val="a3"/>
        <w:ind w:firstLine="709"/>
        <w:rPr>
          <w:rFonts w:eastAsia="Arial Unicode MS"/>
        </w:rPr>
      </w:pPr>
      <w:r>
        <w:rPr>
          <w:szCs w:val="30"/>
        </w:rPr>
        <w:t xml:space="preserve">«Министерством транспорта и коммуникаций (далее – Минтранс) о международных перевозках пассажиров между государствами-членами Евразийского экономического союза (далее – страны ЕАЭС) по Белорусской железной дороге (далее – перевозки по БЖД), </w:t>
      </w:r>
      <w:r w:rsidRPr="007D4CA4">
        <w:rPr>
          <w:rFonts w:eastAsia="Arial Unicode MS"/>
        </w:rPr>
        <w:t>об объемах перевозок пассажиров через аэропорты</w:t>
      </w:r>
      <w:r>
        <w:rPr>
          <w:rFonts w:eastAsia="Arial Unicode MS"/>
        </w:rPr>
        <w:t xml:space="preserve"> (далее – перевозки через аэропорты)</w:t>
      </w:r>
      <w:proofErr w:type="gramStart"/>
      <w:r>
        <w:rPr>
          <w:szCs w:val="30"/>
        </w:rPr>
        <w:t>;»</w:t>
      </w:r>
      <w:proofErr w:type="gramEnd"/>
      <w:r>
        <w:rPr>
          <w:szCs w:val="30"/>
        </w:rPr>
        <w:t>;</w:t>
      </w:r>
    </w:p>
    <w:p w:rsidR="008D6046" w:rsidRDefault="008D6046" w:rsidP="008D6046">
      <w:pPr>
        <w:pStyle w:val="21"/>
        <w:tabs>
          <w:tab w:val="left" w:pos="0"/>
          <w:tab w:val="left" w:pos="1000"/>
        </w:tabs>
        <w:rPr>
          <w:rFonts w:eastAsia="Arial Unicode MS"/>
          <w:sz w:val="30"/>
        </w:rPr>
      </w:pPr>
      <w:r>
        <w:rPr>
          <w:rFonts w:eastAsia="Arial Unicode MS"/>
          <w:sz w:val="30"/>
        </w:rPr>
        <w:lastRenderedPageBreak/>
        <w:t>в абзаце третьем</w:t>
      </w:r>
      <w:r w:rsidRPr="00AF47A7">
        <w:rPr>
          <w:rFonts w:eastAsia="Arial Unicode MS"/>
          <w:sz w:val="30"/>
        </w:rPr>
        <w:t xml:space="preserve"> </w:t>
      </w:r>
      <w:r>
        <w:rPr>
          <w:rFonts w:eastAsia="Arial Unicode MS"/>
          <w:sz w:val="30"/>
        </w:rPr>
        <w:t>пункта 14 слова «</w:t>
      </w:r>
      <w:r w:rsidRPr="00057FB3">
        <w:rPr>
          <w:rFonts w:eastAsia="Arial Unicode MS"/>
          <w:sz w:val="30"/>
        </w:rPr>
        <w:t>агрегированных первичных статистических данных по форме 12-тр (авиа</w:t>
      </w:r>
      <w:r>
        <w:rPr>
          <w:rFonts w:eastAsia="Arial Unicode MS"/>
          <w:sz w:val="30"/>
        </w:rPr>
        <w:t>)» заменить словами «</w:t>
      </w:r>
      <w:r w:rsidRPr="00057FB3">
        <w:rPr>
          <w:rFonts w:eastAsia="Arial Unicode MS"/>
          <w:sz w:val="30"/>
        </w:rPr>
        <w:t>административных данных</w:t>
      </w:r>
      <w:r>
        <w:rPr>
          <w:rFonts w:eastAsia="Arial Unicode MS"/>
          <w:sz w:val="30"/>
        </w:rPr>
        <w:t>, предоставляемых</w:t>
      </w:r>
      <w:r w:rsidRPr="00057FB3">
        <w:rPr>
          <w:rFonts w:eastAsia="Arial Unicode MS"/>
          <w:sz w:val="30"/>
        </w:rPr>
        <w:t xml:space="preserve"> Минтранс</w:t>
      </w:r>
      <w:r>
        <w:rPr>
          <w:rFonts w:eastAsia="Arial Unicode MS"/>
          <w:sz w:val="30"/>
        </w:rPr>
        <w:t>ом,</w:t>
      </w:r>
      <w:r w:rsidRPr="00057FB3">
        <w:rPr>
          <w:rFonts w:eastAsia="Arial Unicode MS"/>
          <w:sz w:val="30"/>
        </w:rPr>
        <w:t xml:space="preserve"> о перевозк</w:t>
      </w:r>
      <w:r>
        <w:rPr>
          <w:rFonts w:eastAsia="Arial Unicode MS"/>
          <w:sz w:val="30"/>
        </w:rPr>
        <w:t>ах</w:t>
      </w:r>
      <w:r w:rsidRPr="00057FB3">
        <w:rPr>
          <w:rFonts w:eastAsia="Arial Unicode MS"/>
          <w:sz w:val="30"/>
        </w:rPr>
        <w:t xml:space="preserve"> через аэропорты</w:t>
      </w:r>
      <w:r>
        <w:rPr>
          <w:rFonts w:eastAsia="Arial Unicode MS"/>
          <w:sz w:val="30"/>
        </w:rPr>
        <w:t>»;</w:t>
      </w:r>
    </w:p>
    <w:p w:rsidR="008D6046" w:rsidRDefault="008D6046" w:rsidP="008D6046">
      <w:pPr>
        <w:pStyle w:val="21"/>
        <w:tabs>
          <w:tab w:val="left" w:pos="0"/>
          <w:tab w:val="left" w:pos="1000"/>
        </w:tabs>
        <w:rPr>
          <w:rFonts w:eastAsia="Arial Unicode MS"/>
          <w:sz w:val="30"/>
        </w:rPr>
      </w:pPr>
      <w:r>
        <w:rPr>
          <w:rFonts w:eastAsia="Arial Unicode MS"/>
          <w:sz w:val="30"/>
        </w:rPr>
        <w:t xml:space="preserve">в абзаце третьем пункта 15 слово «Минтранса» заменить словами </w:t>
      </w:r>
      <w:r>
        <w:rPr>
          <w:rFonts w:eastAsia="Arial Unicode MS"/>
          <w:sz w:val="30"/>
        </w:rPr>
        <w:br/>
        <w:t xml:space="preserve">«, предоставляемых Минтрансом, </w:t>
      </w:r>
      <w:r w:rsidRPr="00D06727">
        <w:rPr>
          <w:rFonts w:eastAsia="Arial Unicode MS"/>
          <w:sz w:val="30"/>
        </w:rPr>
        <w:t xml:space="preserve">о </w:t>
      </w:r>
      <w:r>
        <w:rPr>
          <w:rFonts w:eastAsia="Arial Unicode MS"/>
          <w:sz w:val="30"/>
        </w:rPr>
        <w:t>перевозках</w:t>
      </w:r>
      <w:r w:rsidRPr="00D06727">
        <w:rPr>
          <w:rFonts w:eastAsia="Arial Unicode MS"/>
          <w:sz w:val="30"/>
        </w:rPr>
        <w:t xml:space="preserve"> по </w:t>
      </w:r>
      <w:r>
        <w:rPr>
          <w:rFonts w:eastAsia="Arial Unicode MS"/>
          <w:sz w:val="30"/>
        </w:rPr>
        <w:t>БЖД».</w:t>
      </w:r>
    </w:p>
    <w:p w:rsidR="008D6046" w:rsidRPr="004A52AE" w:rsidRDefault="008D6046" w:rsidP="008D6046">
      <w:pPr>
        <w:pStyle w:val="21"/>
        <w:tabs>
          <w:tab w:val="left" w:pos="0"/>
          <w:tab w:val="left" w:pos="1000"/>
        </w:tabs>
        <w:rPr>
          <w:sz w:val="30"/>
          <w:szCs w:val="30"/>
        </w:rPr>
      </w:pPr>
      <w:r>
        <w:rPr>
          <w:sz w:val="30"/>
          <w:szCs w:val="30"/>
        </w:rPr>
        <w:t>2. </w:t>
      </w:r>
      <w:r w:rsidRPr="009E3A5A">
        <w:rPr>
          <w:sz w:val="30"/>
          <w:szCs w:val="30"/>
        </w:rPr>
        <w:t>Настоящее постановление вступает в силу</w:t>
      </w:r>
      <w:r>
        <w:rPr>
          <w:sz w:val="30"/>
          <w:szCs w:val="30"/>
        </w:rPr>
        <w:t xml:space="preserve"> после его официального опубликования.</w:t>
      </w:r>
    </w:p>
    <w:p w:rsidR="008D6046" w:rsidRDefault="008D6046" w:rsidP="008D6046">
      <w:pPr>
        <w:spacing w:line="360" w:lineRule="auto"/>
        <w:ind w:firstLine="709"/>
        <w:jc w:val="both"/>
        <w:rPr>
          <w:sz w:val="30"/>
          <w:szCs w:val="30"/>
        </w:rPr>
      </w:pPr>
    </w:p>
    <w:p w:rsidR="008D6046" w:rsidRDefault="008D6046" w:rsidP="008D6046">
      <w:pPr>
        <w:pStyle w:val="21"/>
        <w:tabs>
          <w:tab w:val="left" w:pos="6804"/>
        </w:tabs>
        <w:ind w:right="-2835" w:firstLine="0"/>
        <w:rPr>
          <w:sz w:val="30"/>
          <w:szCs w:val="30"/>
        </w:rPr>
      </w:pPr>
      <w:r w:rsidRPr="00162D4E">
        <w:rPr>
          <w:sz w:val="30"/>
          <w:szCs w:val="30"/>
        </w:rPr>
        <w:t>Председатель</w:t>
      </w:r>
      <w:r w:rsidRPr="00162D4E"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И.В.Медведева</w:t>
      </w:r>
      <w:proofErr w:type="spellEnd"/>
    </w:p>
    <w:p w:rsidR="009B1395" w:rsidRPr="0098126D" w:rsidRDefault="009B1395" w:rsidP="000D5E20">
      <w:pPr>
        <w:pStyle w:val="af"/>
        <w:jc w:val="both"/>
        <w:rPr>
          <w:spacing w:val="-6"/>
          <w:sz w:val="30"/>
        </w:rPr>
      </w:pPr>
      <w:bookmarkStart w:id="0" w:name="_GoBack"/>
      <w:bookmarkEnd w:id="0"/>
    </w:p>
    <w:sectPr w:rsidR="009B1395" w:rsidRPr="0098126D" w:rsidSect="00AC773B">
      <w:headerReference w:type="default" r:id="rId9"/>
      <w:pgSz w:w="11907" w:h="16840" w:code="9"/>
      <w:pgMar w:top="1134" w:right="851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E8A" w:rsidRDefault="007F0E8A">
      <w:r>
        <w:separator/>
      </w:r>
    </w:p>
  </w:endnote>
  <w:endnote w:type="continuationSeparator" w:id="0">
    <w:p w:rsidR="007F0E8A" w:rsidRDefault="007F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E8A" w:rsidRDefault="007F0E8A">
      <w:r>
        <w:separator/>
      </w:r>
    </w:p>
  </w:footnote>
  <w:footnote w:type="continuationSeparator" w:id="0">
    <w:p w:rsidR="007F0E8A" w:rsidRDefault="007F0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505" w:rsidRPr="00070505" w:rsidRDefault="003540F2">
    <w:pPr>
      <w:pStyle w:val="a5"/>
      <w:jc w:val="center"/>
      <w:rPr>
        <w:sz w:val="24"/>
        <w:szCs w:val="24"/>
      </w:rPr>
    </w:pPr>
    <w:r w:rsidRPr="00070505">
      <w:rPr>
        <w:sz w:val="24"/>
        <w:szCs w:val="24"/>
      </w:rPr>
      <w:fldChar w:fldCharType="begin"/>
    </w:r>
    <w:r w:rsidR="00070505" w:rsidRPr="00070505">
      <w:rPr>
        <w:sz w:val="24"/>
        <w:szCs w:val="24"/>
      </w:rPr>
      <w:instrText xml:space="preserve"> PAGE   \* MERGEFORMAT </w:instrText>
    </w:r>
    <w:r w:rsidRPr="00070505">
      <w:rPr>
        <w:sz w:val="24"/>
        <w:szCs w:val="24"/>
      </w:rPr>
      <w:fldChar w:fldCharType="separate"/>
    </w:r>
    <w:r w:rsidR="008D6046">
      <w:rPr>
        <w:noProof/>
        <w:sz w:val="24"/>
        <w:szCs w:val="24"/>
      </w:rPr>
      <w:t>2</w:t>
    </w:r>
    <w:r w:rsidRPr="00070505">
      <w:rPr>
        <w:sz w:val="24"/>
        <w:szCs w:val="24"/>
      </w:rPr>
      <w:fldChar w:fldCharType="end"/>
    </w:r>
  </w:p>
  <w:p w:rsidR="00070505" w:rsidRDefault="0007050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E08FD"/>
    <w:multiLevelType w:val="hybridMultilevel"/>
    <w:tmpl w:val="8FE82162"/>
    <w:lvl w:ilvl="0" w:tplc="FF7A9EB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0821BE"/>
    <w:multiLevelType w:val="hybridMultilevel"/>
    <w:tmpl w:val="B978C746"/>
    <w:lvl w:ilvl="0" w:tplc="98BCDA34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CF60CD7"/>
    <w:multiLevelType w:val="hybridMultilevel"/>
    <w:tmpl w:val="9668ADDC"/>
    <w:lvl w:ilvl="0" w:tplc="D7BCD2AA">
      <w:start w:val="1"/>
      <w:numFmt w:val="decimal"/>
      <w:lvlText w:val="%1."/>
      <w:lvlJc w:val="left"/>
      <w:pPr>
        <w:tabs>
          <w:tab w:val="num" w:pos="709"/>
        </w:tabs>
        <w:ind w:left="141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3F5D1BD8"/>
    <w:multiLevelType w:val="multilevel"/>
    <w:tmpl w:val="A9B40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FB1226"/>
    <w:multiLevelType w:val="hybridMultilevel"/>
    <w:tmpl w:val="79BE0A7A"/>
    <w:lvl w:ilvl="0" w:tplc="8C16A2B4">
      <w:start w:val="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B94"/>
    <w:rsid w:val="000267D7"/>
    <w:rsid w:val="000328C4"/>
    <w:rsid w:val="00040BEC"/>
    <w:rsid w:val="0004170D"/>
    <w:rsid w:val="000474F9"/>
    <w:rsid w:val="00054B90"/>
    <w:rsid w:val="00056095"/>
    <w:rsid w:val="00063676"/>
    <w:rsid w:val="00064354"/>
    <w:rsid w:val="00064398"/>
    <w:rsid w:val="00070505"/>
    <w:rsid w:val="00073761"/>
    <w:rsid w:val="000741FD"/>
    <w:rsid w:val="00081948"/>
    <w:rsid w:val="00085517"/>
    <w:rsid w:val="00086D86"/>
    <w:rsid w:val="00094D81"/>
    <w:rsid w:val="000B004A"/>
    <w:rsid w:val="000C559E"/>
    <w:rsid w:val="000D19C9"/>
    <w:rsid w:val="000D334E"/>
    <w:rsid w:val="000D5E20"/>
    <w:rsid w:val="000E15B0"/>
    <w:rsid w:val="000E5AAF"/>
    <w:rsid w:val="000F1A48"/>
    <w:rsid w:val="00103D3A"/>
    <w:rsid w:val="001141B4"/>
    <w:rsid w:val="001273FB"/>
    <w:rsid w:val="001320C6"/>
    <w:rsid w:val="00132A45"/>
    <w:rsid w:val="00134CA9"/>
    <w:rsid w:val="00134E55"/>
    <w:rsid w:val="001403F7"/>
    <w:rsid w:val="00151C9F"/>
    <w:rsid w:val="001566A6"/>
    <w:rsid w:val="00156F85"/>
    <w:rsid w:val="001605EE"/>
    <w:rsid w:val="00162D4E"/>
    <w:rsid w:val="00162E8A"/>
    <w:rsid w:val="00164604"/>
    <w:rsid w:val="00165199"/>
    <w:rsid w:val="001726A0"/>
    <w:rsid w:val="00174F5D"/>
    <w:rsid w:val="00181102"/>
    <w:rsid w:val="00184A26"/>
    <w:rsid w:val="0018644E"/>
    <w:rsid w:val="00191DC7"/>
    <w:rsid w:val="00194712"/>
    <w:rsid w:val="00195D09"/>
    <w:rsid w:val="001978B2"/>
    <w:rsid w:val="001A1EA2"/>
    <w:rsid w:val="001B06A4"/>
    <w:rsid w:val="001B0E14"/>
    <w:rsid w:val="001B10CE"/>
    <w:rsid w:val="001B163F"/>
    <w:rsid w:val="001C4210"/>
    <w:rsid w:val="001D4EBF"/>
    <w:rsid w:val="001D521E"/>
    <w:rsid w:val="001E7385"/>
    <w:rsid w:val="001F1B26"/>
    <w:rsid w:val="001F250D"/>
    <w:rsid w:val="001F6E25"/>
    <w:rsid w:val="00200632"/>
    <w:rsid w:val="00201E25"/>
    <w:rsid w:val="00204F3E"/>
    <w:rsid w:val="00205126"/>
    <w:rsid w:val="002066B9"/>
    <w:rsid w:val="00206C4A"/>
    <w:rsid w:val="00211D0D"/>
    <w:rsid w:val="00213507"/>
    <w:rsid w:val="002243D5"/>
    <w:rsid w:val="00225000"/>
    <w:rsid w:val="00230603"/>
    <w:rsid w:val="00230A36"/>
    <w:rsid w:val="00234656"/>
    <w:rsid w:val="002445EF"/>
    <w:rsid w:val="00250682"/>
    <w:rsid w:val="00251357"/>
    <w:rsid w:val="002526F1"/>
    <w:rsid w:val="00260B43"/>
    <w:rsid w:val="00273C6F"/>
    <w:rsid w:val="002807A4"/>
    <w:rsid w:val="00290B39"/>
    <w:rsid w:val="002967C8"/>
    <w:rsid w:val="002A016A"/>
    <w:rsid w:val="002A11B0"/>
    <w:rsid w:val="002C3604"/>
    <w:rsid w:val="002C570E"/>
    <w:rsid w:val="002D0306"/>
    <w:rsid w:val="002D65C5"/>
    <w:rsid w:val="002D7B25"/>
    <w:rsid w:val="002E45BF"/>
    <w:rsid w:val="002E5400"/>
    <w:rsid w:val="002F0666"/>
    <w:rsid w:val="002F69AF"/>
    <w:rsid w:val="002F7948"/>
    <w:rsid w:val="00305ACD"/>
    <w:rsid w:val="00307597"/>
    <w:rsid w:val="00311C17"/>
    <w:rsid w:val="00324022"/>
    <w:rsid w:val="003265E2"/>
    <w:rsid w:val="00326A46"/>
    <w:rsid w:val="00332515"/>
    <w:rsid w:val="00334C60"/>
    <w:rsid w:val="00340058"/>
    <w:rsid w:val="003406B6"/>
    <w:rsid w:val="003447D1"/>
    <w:rsid w:val="00344BC4"/>
    <w:rsid w:val="003540F2"/>
    <w:rsid w:val="00362C7D"/>
    <w:rsid w:val="003642D3"/>
    <w:rsid w:val="003762B5"/>
    <w:rsid w:val="003854D5"/>
    <w:rsid w:val="00392FDB"/>
    <w:rsid w:val="00397FA7"/>
    <w:rsid w:val="003A3EDA"/>
    <w:rsid w:val="003A4AE3"/>
    <w:rsid w:val="003A5CF2"/>
    <w:rsid w:val="003A7964"/>
    <w:rsid w:val="003B1A98"/>
    <w:rsid w:val="003B2F11"/>
    <w:rsid w:val="003B3F11"/>
    <w:rsid w:val="003C1D24"/>
    <w:rsid w:val="003C7D15"/>
    <w:rsid w:val="003D4B52"/>
    <w:rsid w:val="003D5A37"/>
    <w:rsid w:val="003E23DA"/>
    <w:rsid w:val="003E5307"/>
    <w:rsid w:val="003F110C"/>
    <w:rsid w:val="003F42F8"/>
    <w:rsid w:val="003F5221"/>
    <w:rsid w:val="004146F2"/>
    <w:rsid w:val="004243DA"/>
    <w:rsid w:val="00432590"/>
    <w:rsid w:val="00434EC8"/>
    <w:rsid w:val="004361EA"/>
    <w:rsid w:val="0043671D"/>
    <w:rsid w:val="0044148F"/>
    <w:rsid w:val="00442918"/>
    <w:rsid w:val="00444347"/>
    <w:rsid w:val="00450E2E"/>
    <w:rsid w:val="00453E0E"/>
    <w:rsid w:val="00453E80"/>
    <w:rsid w:val="004560AA"/>
    <w:rsid w:val="00461BE9"/>
    <w:rsid w:val="00467A30"/>
    <w:rsid w:val="00473F8E"/>
    <w:rsid w:val="0047567E"/>
    <w:rsid w:val="00476EF8"/>
    <w:rsid w:val="00480B67"/>
    <w:rsid w:val="004920D0"/>
    <w:rsid w:val="00493113"/>
    <w:rsid w:val="0049317D"/>
    <w:rsid w:val="00493E3A"/>
    <w:rsid w:val="00494CC4"/>
    <w:rsid w:val="00495470"/>
    <w:rsid w:val="0049579A"/>
    <w:rsid w:val="004B0CC7"/>
    <w:rsid w:val="004B16B8"/>
    <w:rsid w:val="004C0B26"/>
    <w:rsid w:val="004C270F"/>
    <w:rsid w:val="004C37F7"/>
    <w:rsid w:val="004E4B4F"/>
    <w:rsid w:val="004E7EE6"/>
    <w:rsid w:val="004F2130"/>
    <w:rsid w:val="004F41E6"/>
    <w:rsid w:val="004F7CE9"/>
    <w:rsid w:val="005003E2"/>
    <w:rsid w:val="00500681"/>
    <w:rsid w:val="0050572F"/>
    <w:rsid w:val="005150A0"/>
    <w:rsid w:val="00520078"/>
    <w:rsid w:val="00520EBE"/>
    <w:rsid w:val="00525265"/>
    <w:rsid w:val="005269C2"/>
    <w:rsid w:val="00526CC7"/>
    <w:rsid w:val="00531459"/>
    <w:rsid w:val="00542F9D"/>
    <w:rsid w:val="00545378"/>
    <w:rsid w:val="0054582E"/>
    <w:rsid w:val="00547860"/>
    <w:rsid w:val="005512E2"/>
    <w:rsid w:val="00554E0E"/>
    <w:rsid w:val="00557B37"/>
    <w:rsid w:val="005713C0"/>
    <w:rsid w:val="005766B7"/>
    <w:rsid w:val="00577087"/>
    <w:rsid w:val="00580F6A"/>
    <w:rsid w:val="0058185B"/>
    <w:rsid w:val="00583C23"/>
    <w:rsid w:val="005842B6"/>
    <w:rsid w:val="0058493A"/>
    <w:rsid w:val="00585EDD"/>
    <w:rsid w:val="0058622D"/>
    <w:rsid w:val="00591A20"/>
    <w:rsid w:val="005A61EA"/>
    <w:rsid w:val="005B5E76"/>
    <w:rsid w:val="005E3DC2"/>
    <w:rsid w:val="005E676C"/>
    <w:rsid w:val="006009F7"/>
    <w:rsid w:val="0062254B"/>
    <w:rsid w:val="00627AF9"/>
    <w:rsid w:val="00630B1C"/>
    <w:rsid w:val="00635C8D"/>
    <w:rsid w:val="0064049A"/>
    <w:rsid w:val="006525FB"/>
    <w:rsid w:val="00654850"/>
    <w:rsid w:val="00657069"/>
    <w:rsid w:val="00657C8F"/>
    <w:rsid w:val="00664DFD"/>
    <w:rsid w:val="00665497"/>
    <w:rsid w:val="006655EF"/>
    <w:rsid w:val="006700FB"/>
    <w:rsid w:val="0067530E"/>
    <w:rsid w:val="006836A9"/>
    <w:rsid w:val="00690ED8"/>
    <w:rsid w:val="00693D12"/>
    <w:rsid w:val="006A3B9B"/>
    <w:rsid w:val="006A477A"/>
    <w:rsid w:val="006B4A5B"/>
    <w:rsid w:val="006C2056"/>
    <w:rsid w:val="006C50BF"/>
    <w:rsid w:val="006D7C7A"/>
    <w:rsid w:val="006E5376"/>
    <w:rsid w:val="006F6D95"/>
    <w:rsid w:val="006F77F4"/>
    <w:rsid w:val="00703CF7"/>
    <w:rsid w:val="00710D3D"/>
    <w:rsid w:val="007113E8"/>
    <w:rsid w:val="00716E07"/>
    <w:rsid w:val="00717878"/>
    <w:rsid w:val="00723055"/>
    <w:rsid w:val="0072553D"/>
    <w:rsid w:val="00732D46"/>
    <w:rsid w:val="00734CF7"/>
    <w:rsid w:val="00741CE0"/>
    <w:rsid w:val="00741D93"/>
    <w:rsid w:val="0074226C"/>
    <w:rsid w:val="007427F9"/>
    <w:rsid w:val="00742F23"/>
    <w:rsid w:val="00747F76"/>
    <w:rsid w:val="007513D9"/>
    <w:rsid w:val="007541A5"/>
    <w:rsid w:val="0075428C"/>
    <w:rsid w:val="007553DC"/>
    <w:rsid w:val="0077243C"/>
    <w:rsid w:val="007725B4"/>
    <w:rsid w:val="00775C8C"/>
    <w:rsid w:val="00780D54"/>
    <w:rsid w:val="00790DC4"/>
    <w:rsid w:val="00791086"/>
    <w:rsid w:val="007929DC"/>
    <w:rsid w:val="00792D50"/>
    <w:rsid w:val="00793271"/>
    <w:rsid w:val="007957EB"/>
    <w:rsid w:val="007A5BC8"/>
    <w:rsid w:val="007B1C94"/>
    <w:rsid w:val="007B28E3"/>
    <w:rsid w:val="007C3F8B"/>
    <w:rsid w:val="007C407C"/>
    <w:rsid w:val="007C58D8"/>
    <w:rsid w:val="007E5EAA"/>
    <w:rsid w:val="007F0E8A"/>
    <w:rsid w:val="007F209A"/>
    <w:rsid w:val="00800AFA"/>
    <w:rsid w:val="00803223"/>
    <w:rsid w:val="00806AF4"/>
    <w:rsid w:val="00810764"/>
    <w:rsid w:val="00812D56"/>
    <w:rsid w:val="00814688"/>
    <w:rsid w:val="008162A4"/>
    <w:rsid w:val="00824F59"/>
    <w:rsid w:val="00833AD5"/>
    <w:rsid w:val="00836023"/>
    <w:rsid w:val="00836489"/>
    <w:rsid w:val="00837DD0"/>
    <w:rsid w:val="00845377"/>
    <w:rsid w:val="00846163"/>
    <w:rsid w:val="00852CD2"/>
    <w:rsid w:val="00854C3E"/>
    <w:rsid w:val="008570B8"/>
    <w:rsid w:val="00870069"/>
    <w:rsid w:val="00873433"/>
    <w:rsid w:val="00880EFE"/>
    <w:rsid w:val="00882018"/>
    <w:rsid w:val="008A5F42"/>
    <w:rsid w:val="008A78F8"/>
    <w:rsid w:val="008B74B9"/>
    <w:rsid w:val="008D6046"/>
    <w:rsid w:val="008E2B2D"/>
    <w:rsid w:val="008E479B"/>
    <w:rsid w:val="008E59CA"/>
    <w:rsid w:val="008F06D9"/>
    <w:rsid w:val="008F4347"/>
    <w:rsid w:val="008F5EAB"/>
    <w:rsid w:val="0090466F"/>
    <w:rsid w:val="0090573A"/>
    <w:rsid w:val="00906EDF"/>
    <w:rsid w:val="00912BEF"/>
    <w:rsid w:val="0091570A"/>
    <w:rsid w:val="00925DAD"/>
    <w:rsid w:val="00927BB8"/>
    <w:rsid w:val="009319E4"/>
    <w:rsid w:val="00931F4D"/>
    <w:rsid w:val="009325D8"/>
    <w:rsid w:val="009368ED"/>
    <w:rsid w:val="00944BB2"/>
    <w:rsid w:val="00960E3A"/>
    <w:rsid w:val="00962B6F"/>
    <w:rsid w:val="00964BE9"/>
    <w:rsid w:val="00967B2C"/>
    <w:rsid w:val="009705A6"/>
    <w:rsid w:val="00973892"/>
    <w:rsid w:val="0098126D"/>
    <w:rsid w:val="00983B47"/>
    <w:rsid w:val="00986755"/>
    <w:rsid w:val="00995145"/>
    <w:rsid w:val="00995AC9"/>
    <w:rsid w:val="009A6400"/>
    <w:rsid w:val="009A73CD"/>
    <w:rsid w:val="009B126E"/>
    <w:rsid w:val="009B1395"/>
    <w:rsid w:val="009C604F"/>
    <w:rsid w:val="009D4EB0"/>
    <w:rsid w:val="009E0A5C"/>
    <w:rsid w:val="009E1448"/>
    <w:rsid w:val="009E3A5A"/>
    <w:rsid w:val="009E5E47"/>
    <w:rsid w:val="009E6317"/>
    <w:rsid w:val="009F04D1"/>
    <w:rsid w:val="009F3A7F"/>
    <w:rsid w:val="009F4B7F"/>
    <w:rsid w:val="009F7347"/>
    <w:rsid w:val="00A0023D"/>
    <w:rsid w:val="00A03D96"/>
    <w:rsid w:val="00A04513"/>
    <w:rsid w:val="00A04640"/>
    <w:rsid w:val="00A06C11"/>
    <w:rsid w:val="00A12B55"/>
    <w:rsid w:val="00A24B1C"/>
    <w:rsid w:val="00A33462"/>
    <w:rsid w:val="00A3796A"/>
    <w:rsid w:val="00A42F41"/>
    <w:rsid w:val="00A505F1"/>
    <w:rsid w:val="00A508FB"/>
    <w:rsid w:val="00A52B40"/>
    <w:rsid w:val="00A54219"/>
    <w:rsid w:val="00A64E1B"/>
    <w:rsid w:val="00A66E64"/>
    <w:rsid w:val="00A710D1"/>
    <w:rsid w:val="00A75AA4"/>
    <w:rsid w:val="00A84988"/>
    <w:rsid w:val="00A856C2"/>
    <w:rsid w:val="00A87CC9"/>
    <w:rsid w:val="00A9794D"/>
    <w:rsid w:val="00AA2FD0"/>
    <w:rsid w:val="00AA7C47"/>
    <w:rsid w:val="00AB1772"/>
    <w:rsid w:val="00AB27A7"/>
    <w:rsid w:val="00AB5024"/>
    <w:rsid w:val="00AB771C"/>
    <w:rsid w:val="00AC3A65"/>
    <w:rsid w:val="00AC773B"/>
    <w:rsid w:val="00AD2058"/>
    <w:rsid w:val="00AD40FF"/>
    <w:rsid w:val="00AD5578"/>
    <w:rsid w:val="00AD6F9D"/>
    <w:rsid w:val="00AE4AF7"/>
    <w:rsid w:val="00AF1095"/>
    <w:rsid w:val="00AF44CE"/>
    <w:rsid w:val="00AF6758"/>
    <w:rsid w:val="00B01B2F"/>
    <w:rsid w:val="00B044A3"/>
    <w:rsid w:val="00B04727"/>
    <w:rsid w:val="00B05AF4"/>
    <w:rsid w:val="00B05C11"/>
    <w:rsid w:val="00B11D15"/>
    <w:rsid w:val="00B13953"/>
    <w:rsid w:val="00B43E56"/>
    <w:rsid w:val="00B47B4A"/>
    <w:rsid w:val="00B54722"/>
    <w:rsid w:val="00B550F2"/>
    <w:rsid w:val="00B55F5F"/>
    <w:rsid w:val="00B60279"/>
    <w:rsid w:val="00B676FC"/>
    <w:rsid w:val="00B81A94"/>
    <w:rsid w:val="00B910AC"/>
    <w:rsid w:val="00B96570"/>
    <w:rsid w:val="00BA4BFB"/>
    <w:rsid w:val="00BB2956"/>
    <w:rsid w:val="00BB472E"/>
    <w:rsid w:val="00BC0CA3"/>
    <w:rsid w:val="00BC7802"/>
    <w:rsid w:val="00BD2346"/>
    <w:rsid w:val="00BD3FFD"/>
    <w:rsid w:val="00BD402C"/>
    <w:rsid w:val="00BD41AD"/>
    <w:rsid w:val="00BF7FF7"/>
    <w:rsid w:val="00C00DCA"/>
    <w:rsid w:val="00C12517"/>
    <w:rsid w:val="00C14B57"/>
    <w:rsid w:val="00C17C8D"/>
    <w:rsid w:val="00C22F2A"/>
    <w:rsid w:val="00C32E75"/>
    <w:rsid w:val="00C371D9"/>
    <w:rsid w:val="00C45025"/>
    <w:rsid w:val="00C47F16"/>
    <w:rsid w:val="00C53BCB"/>
    <w:rsid w:val="00C61A32"/>
    <w:rsid w:val="00C64995"/>
    <w:rsid w:val="00C73F1C"/>
    <w:rsid w:val="00C74CBC"/>
    <w:rsid w:val="00C8069B"/>
    <w:rsid w:val="00C850D9"/>
    <w:rsid w:val="00C85FF8"/>
    <w:rsid w:val="00C91AEB"/>
    <w:rsid w:val="00C93F2E"/>
    <w:rsid w:val="00C971F7"/>
    <w:rsid w:val="00CA75F7"/>
    <w:rsid w:val="00CA7FEB"/>
    <w:rsid w:val="00CB0BBA"/>
    <w:rsid w:val="00CB34D5"/>
    <w:rsid w:val="00CC29D5"/>
    <w:rsid w:val="00CC7168"/>
    <w:rsid w:val="00CD3D1B"/>
    <w:rsid w:val="00CD531F"/>
    <w:rsid w:val="00CD5E77"/>
    <w:rsid w:val="00CF17FB"/>
    <w:rsid w:val="00CF1882"/>
    <w:rsid w:val="00CF1BBC"/>
    <w:rsid w:val="00CF5D3E"/>
    <w:rsid w:val="00CF7CD8"/>
    <w:rsid w:val="00D02895"/>
    <w:rsid w:val="00D043D5"/>
    <w:rsid w:val="00D11313"/>
    <w:rsid w:val="00D114CD"/>
    <w:rsid w:val="00D12550"/>
    <w:rsid w:val="00D15E09"/>
    <w:rsid w:val="00D16933"/>
    <w:rsid w:val="00D17DCE"/>
    <w:rsid w:val="00D40058"/>
    <w:rsid w:val="00D4173F"/>
    <w:rsid w:val="00D423B6"/>
    <w:rsid w:val="00D51AD3"/>
    <w:rsid w:val="00D530E1"/>
    <w:rsid w:val="00D616DF"/>
    <w:rsid w:val="00D61CEA"/>
    <w:rsid w:val="00D6572B"/>
    <w:rsid w:val="00D72D0B"/>
    <w:rsid w:val="00D749E7"/>
    <w:rsid w:val="00D84009"/>
    <w:rsid w:val="00D92FAE"/>
    <w:rsid w:val="00D9563D"/>
    <w:rsid w:val="00DA0533"/>
    <w:rsid w:val="00DA391C"/>
    <w:rsid w:val="00DA5768"/>
    <w:rsid w:val="00DA74F3"/>
    <w:rsid w:val="00DB2B2F"/>
    <w:rsid w:val="00DC72A3"/>
    <w:rsid w:val="00DD432E"/>
    <w:rsid w:val="00DE078C"/>
    <w:rsid w:val="00DE3A7A"/>
    <w:rsid w:val="00DE604B"/>
    <w:rsid w:val="00DF25C2"/>
    <w:rsid w:val="00DF2A89"/>
    <w:rsid w:val="00DF3E86"/>
    <w:rsid w:val="00DF5262"/>
    <w:rsid w:val="00DF5D05"/>
    <w:rsid w:val="00E02052"/>
    <w:rsid w:val="00E020D0"/>
    <w:rsid w:val="00E238B4"/>
    <w:rsid w:val="00E26B94"/>
    <w:rsid w:val="00E30309"/>
    <w:rsid w:val="00E445C1"/>
    <w:rsid w:val="00E44EBD"/>
    <w:rsid w:val="00E5334E"/>
    <w:rsid w:val="00E547F2"/>
    <w:rsid w:val="00E613E6"/>
    <w:rsid w:val="00E76845"/>
    <w:rsid w:val="00E92BDD"/>
    <w:rsid w:val="00E930DC"/>
    <w:rsid w:val="00EA1A98"/>
    <w:rsid w:val="00EA29F6"/>
    <w:rsid w:val="00EA6D67"/>
    <w:rsid w:val="00EB0226"/>
    <w:rsid w:val="00EB1738"/>
    <w:rsid w:val="00EB5AAD"/>
    <w:rsid w:val="00EB6332"/>
    <w:rsid w:val="00EC6889"/>
    <w:rsid w:val="00ED57C3"/>
    <w:rsid w:val="00EE693B"/>
    <w:rsid w:val="00EE7FEA"/>
    <w:rsid w:val="00F056EA"/>
    <w:rsid w:val="00F06815"/>
    <w:rsid w:val="00F06FFC"/>
    <w:rsid w:val="00F11BB9"/>
    <w:rsid w:val="00F13112"/>
    <w:rsid w:val="00F16FFD"/>
    <w:rsid w:val="00F177B5"/>
    <w:rsid w:val="00F30789"/>
    <w:rsid w:val="00F40B6C"/>
    <w:rsid w:val="00F4520E"/>
    <w:rsid w:val="00F4598C"/>
    <w:rsid w:val="00F53E62"/>
    <w:rsid w:val="00F55E37"/>
    <w:rsid w:val="00F75ADE"/>
    <w:rsid w:val="00F75F81"/>
    <w:rsid w:val="00F76F54"/>
    <w:rsid w:val="00F843E7"/>
    <w:rsid w:val="00F937C0"/>
    <w:rsid w:val="00F9456A"/>
    <w:rsid w:val="00FA325C"/>
    <w:rsid w:val="00FA50CB"/>
    <w:rsid w:val="00FA53A3"/>
    <w:rsid w:val="00FB1F55"/>
    <w:rsid w:val="00FB5A30"/>
    <w:rsid w:val="00FC1A49"/>
    <w:rsid w:val="00FC7B7C"/>
    <w:rsid w:val="00FD0BA4"/>
    <w:rsid w:val="00FD47F7"/>
    <w:rsid w:val="00FE488D"/>
    <w:rsid w:val="00FE56D6"/>
    <w:rsid w:val="00FE59D4"/>
    <w:rsid w:val="00FF745E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6A0"/>
    <w:rPr>
      <w:sz w:val="24"/>
      <w:szCs w:val="24"/>
    </w:rPr>
  </w:style>
  <w:style w:type="paragraph" w:styleId="1">
    <w:name w:val="heading 1"/>
    <w:basedOn w:val="a"/>
    <w:next w:val="a"/>
    <w:qFormat/>
    <w:rsid w:val="001726A0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AC773B"/>
    <w:pPr>
      <w:keepNext/>
      <w:spacing w:line="360" w:lineRule="exact"/>
      <w:ind w:firstLine="709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C773B"/>
    <w:pPr>
      <w:keepNext/>
      <w:spacing w:line="360" w:lineRule="exact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1726A0"/>
    <w:pPr>
      <w:keepNext/>
      <w:spacing w:before="120" w:line="240" w:lineRule="exact"/>
      <w:outlineLvl w:val="3"/>
    </w:pPr>
    <w:rPr>
      <w:sz w:val="30"/>
      <w:szCs w:val="20"/>
    </w:rPr>
  </w:style>
  <w:style w:type="paragraph" w:styleId="5">
    <w:name w:val="heading 5"/>
    <w:basedOn w:val="a"/>
    <w:next w:val="a"/>
    <w:qFormat/>
    <w:rsid w:val="001726A0"/>
    <w:pPr>
      <w:keepNext/>
      <w:spacing w:line="300" w:lineRule="atLeast"/>
      <w:jc w:val="center"/>
      <w:outlineLvl w:val="4"/>
    </w:pPr>
    <w:rPr>
      <w:rFonts w:eastAsia="Arial Unicode MS"/>
      <w:bCs/>
      <w:sz w:val="28"/>
      <w:szCs w:val="20"/>
    </w:rPr>
  </w:style>
  <w:style w:type="paragraph" w:styleId="6">
    <w:name w:val="heading 6"/>
    <w:basedOn w:val="a"/>
    <w:next w:val="a"/>
    <w:qFormat/>
    <w:rsid w:val="001726A0"/>
    <w:pPr>
      <w:keepNext/>
      <w:spacing w:line="300" w:lineRule="atLeast"/>
      <w:jc w:val="center"/>
      <w:outlineLvl w:val="5"/>
    </w:pPr>
    <w:rPr>
      <w:rFonts w:eastAsia="Arial Unicode MS"/>
      <w:b/>
      <w:sz w:val="28"/>
      <w:szCs w:val="20"/>
      <w:lang w:val="be-BY"/>
    </w:rPr>
  </w:style>
  <w:style w:type="paragraph" w:styleId="7">
    <w:name w:val="heading 7"/>
    <w:basedOn w:val="a"/>
    <w:next w:val="a"/>
    <w:link w:val="70"/>
    <w:qFormat/>
    <w:rsid w:val="00AC773B"/>
    <w:pPr>
      <w:keepNext/>
      <w:spacing w:before="120" w:after="120" w:line="360" w:lineRule="exact"/>
      <w:ind w:left="57" w:right="57"/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AC773B"/>
    <w:pPr>
      <w:keepNext/>
      <w:spacing w:before="120" w:after="120" w:line="360" w:lineRule="exact"/>
      <w:ind w:left="57" w:right="57"/>
      <w:jc w:val="center"/>
      <w:outlineLvl w:val="7"/>
    </w:pPr>
    <w:rPr>
      <w:b/>
      <w:i/>
      <w:szCs w:val="20"/>
      <w:u w:val="single"/>
    </w:rPr>
  </w:style>
  <w:style w:type="paragraph" w:styleId="9">
    <w:name w:val="heading 9"/>
    <w:basedOn w:val="a"/>
    <w:next w:val="a"/>
    <w:link w:val="90"/>
    <w:qFormat/>
    <w:rsid w:val="00AC773B"/>
    <w:pPr>
      <w:keepNext/>
      <w:spacing w:before="120" w:after="120" w:line="360" w:lineRule="exact"/>
      <w:ind w:left="284" w:right="397"/>
      <w:jc w:val="center"/>
      <w:outlineLvl w:val="8"/>
    </w:pPr>
    <w:rPr>
      <w:b/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26A0"/>
    <w:pPr>
      <w:ind w:firstLine="720"/>
      <w:jc w:val="both"/>
    </w:pPr>
    <w:rPr>
      <w:sz w:val="30"/>
      <w:szCs w:val="20"/>
    </w:rPr>
  </w:style>
  <w:style w:type="paragraph" w:styleId="31">
    <w:name w:val="Body Text Indent 3"/>
    <w:basedOn w:val="a"/>
    <w:rsid w:val="001726A0"/>
    <w:pPr>
      <w:ind w:firstLine="709"/>
      <w:jc w:val="both"/>
    </w:pPr>
    <w:rPr>
      <w:sz w:val="30"/>
      <w:szCs w:val="30"/>
    </w:rPr>
  </w:style>
  <w:style w:type="paragraph" w:styleId="21">
    <w:name w:val="Body Text Indent 2"/>
    <w:basedOn w:val="a"/>
    <w:link w:val="22"/>
    <w:rsid w:val="001726A0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1726A0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point">
    <w:name w:val="point"/>
    <w:basedOn w:val="a"/>
    <w:rsid w:val="001726A0"/>
    <w:pPr>
      <w:ind w:firstLine="567"/>
      <w:jc w:val="both"/>
    </w:pPr>
    <w:rPr>
      <w:rFonts w:eastAsia="Arial Unicode MS"/>
    </w:rPr>
  </w:style>
  <w:style w:type="character" w:styleId="a7">
    <w:name w:val="page number"/>
    <w:basedOn w:val="a0"/>
    <w:rsid w:val="001726A0"/>
  </w:style>
  <w:style w:type="paragraph" w:styleId="a8">
    <w:name w:val="Body Text"/>
    <w:basedOn w:val="a"/>
    <w:rsid w:val="001726A0"/>
    <w:rPr>
      <w:szCs w:val="20"/>
    </w:rPr>
  </w:style>
  <w:style w:type="paragraph" w:styleId="23">
    <w:name w:val="Body Text 2"/>
    <w:basedOn w:val="a"/>
    <w:unhideWhenUsed/>
    <w:rsid w:val="001726A0"/>
    <w:pPr>
      <w:spacing w:after="120" w:line="480" w:lineRule="auto"/>
    </w:pPr>
    <w:rPr>
      <w:szCs w:val="20"/>
    </w:rPr>
  </w:style>
  <w:style w:type="paragraph" w:styleId="a9">
    <w:name w:val="footer"/>
    <w:basedOn w:val="a"/>
    <w:rsid w:val="001726A0"/>
    <w:pPr>
      <w:tabs>
        <w:tab w:val="center" w:pos="4677"/>
        <w:tab w:val="right" w:pos="9355"/>
      </w:tabs>
    </w:pPr>
  </w:style>
  <w:style w:type="paragraph" w:styleId="32">
    <w:name w:val="Body Text 3"/>
    <w:basedOn w:val="a"/>
    <w:rsid w:val="001726A0"/>
    <w:pPr>
      <w:spacing w:after="40" w:line="280" w:lineRule="exact"/>
      <w:jc w:val="both"/>
    </w:pPr>
    <w:rPr>
      <w:sz w:val="30"/>
    </w:rPr>
  </w:style>
  <w:style w:type="paragraph" w:styleId="aa">
    <w:name w:val="Balloon Text"/>
    <w:basedOn w:val="a"/>
    <w:link w:val="ab"/>
    <w:rsid w:val="00127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477A"/>
    <w:pPr>
      <w:autoSpaceDE w:val="0"/>
      <w:autoSpaceDN w:val="0"/>
      <w:adjustRightInd w:val="0"/>
    </w:pPr>
    <w:rPr>
      <w:sz w:val="30"/>
      <w:szCs w:val="30"/>
    </w:rPr>
  </w:style>
  <w:style w:type="character" w:styleId="ac">
    <w:name w:val="Hyperlink"/>
    <w:rsid w:val="00D423B6"/>
    <w:rPr>
      <w:color w:val="0000FF"/>
      <w:u w:val="single"/>
    </w:rPr>
  </w:style>
  <w:style w:type="table" w:styleId="ad">
    <w:name w:val="Table Grid"/>
    <w:basedOn w:val="a1"/>
    <w:rsid w:val="00AB27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90573A"/>
    <w:rPr>
      <w:i/>
      <w:iCs/>
    </w:rPr>
  </w:style>
  <w:style w:type="character" w:customStyle="1" w:styleId="a6">
    <w:name w:val="Верхний колонтитул Знак"/>
    <w:basedOn w:val="a0"/>
    <w:link w:val="a5"/>
    <w:uiPriority w:val="99"/>
    <w:rsid w:val="00070505"/>
  </w:style>
  <w:style w:type="character" w:customStyle="1" w:styleId="20">
    <w:name w:val="Заголовок 2 Знак"/>
    <w:basedOn w:val="a0"/>
    <w:link w:val="2"/>
    <w:rsid w:val="00AC773B"/>
    <w:rPr>
      <w:sz w:val="28"/>
    </w:rPr>
  </w:style>
  <w:style w:type="character" w:customStyle="1" w:styleId="30">
    <w:name w:val="Заголовок 3 Знак"/>
    <w:basedOn w:val="a0"/>
    <w:link w:val="3"/>
    <w:rsid w:val="00AC773B"/>
    <w:rPr>
      <w:sz w:val="28"/>
    </w:rPr>
  </w:style>
  <w:style w:type="character" w:customStyle="1" w:styleId="70">
    <w:name w:val="Заголовок 7 Знак"/>
    <w:basedOn w:val="a0"/>
    <w:link w:val="7"/>
    <w:rsid w:val="00AC773B"/>
    <w:rPr>
      <w:sz w:val="24"/>
    </w:rPr>
  </w:style>
  <w:style w:type="character" w:customStyle="1" w:styleId="80">
    <w:name w:val="Заголовок 8 Знак"/>
    <w:basedOn w:val="a0"/>
    <w:link w:val="8"/>
    <w:rsid w:val="00AC773B"/>
    <w:rPr>
      <w:b/>
      <w:i/>
      <w:sz w:val="24"/>
      <w:u w:val="single"/>
    </w:rPr>
  </w:style>
  <w:style w:type="character" w:customStyle="1" w:styleId="90">
    <w:name w:val="Заголовок 9 Знак"/>
    <w:basedOn w:val="a0"/>
    <w:link w:val="9"/>
    <w:rsid w:val="00AC773B"/>
    <w:rPr>
      <w:b/>
      <w:i/>
      <w:sz w:val="24"/>
      <w:u w:val="single"/>
    </w:rPr>
  </w:style>
  <w:style w:type="paragraph" w:styleId="af">
    <w:name w:val="footnote text"/>
    <w:basedOn w:val="a"/>
    <w:link w:val="af0"/>
    <w:rsid w:val="00AC773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AC773B"/>
  </w:style>
  <w:style w:type="character" w:styleId="af1">
    <w:name w:val="footnote reference"/>
    <w:basedOn w:val="a0"/>
    <w:rsid w:val="00AC773B"/>
    <w:rPr>
      <w:vertAlign w:val="superscript"/>
    </w:rPr>
  </w:style>
  <w:style w:type="paragraph" w:styleId="af2">
    <w:name w:val="caption"/>
    <w:basedOn w:val="a"/>
    <w:next w:val="a"/>
    <w:qFormat/>
    <w:rsid w:val="00AC773B"/>
    <w:pPr>
      <w:ind w:left="5103"/>
    </w:pPr>
    <w:rPr>
      <w:color w:val="000000"/>
      <w:szCs w:val="20"/>
    </w:rPr>
  </w:style>
  <w:style w:type="paragraph" w:styleId="af3">
    <w:name w:val="Plain Text"/>
    <w:basedOn w:val="a"/>
    <w:link w:val="af4"/>
    <w:rsid w:val="00AC773B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AC773B"/>
    <w:rPr>
      <w:rFonts w:ascii="Courier New" w:hAnsi="Courier New"/>
    </w:rPr>
  </w:style>
  <w:style w:type="paragraph" w:styleId="af5">
    <w:name w:val="Block Text"/>
    <w:basedOn w:val="a"/>
    <w:rsid w:val="00AC773B"/>
    <w:pPr>
      <w:spacing w:before="60" w:line="200" w:lineRule="exact"/>
      <w:ind w:left="765" w:right="-108" w:hanging="765"/>
    </w:pPr>
    <w:rPr>
      <w:sz w:val="26"/>
      <w:szCs w:val="20"/>
    </w:rPr>
  </w:style>
  <w:style w:type="paragraph" w:styleId="af6">
    <w:name w:val="Title"/>
    <w:basedOn w:val="a"/>
    <w:link w:val="af7"/>
    <w:qFormat/>
    <w:rsid w:val="00AC773B"/>
    <w:pPr>
      <w:jc w:val="center"/>
    </w:pPr>
    <w:rPr>
      <w:b/>
      <w:szCs w:val="20"/>
    </w:rPr>
  </w:style>
  <w:style w:type="character" w:customStyle="1" w:styleId="af7">
    <w:name w:val="Название Знак"/>
    <w:basedOn w:val="a0"/>
    <w:link w:val="af6"/>
    <w:rsid w:val="00AC773B"/>
    <w:rPr>
      <w:b/>
      <w:sz w:val="24"/>
    </w:rPr>
  </w:style>
  <w:style w:type="paragraph" w:styleId="af8">
    <w:name w:val="Subtitle"/>
    <w:basedOn w:val="a"/>
    <w:link w:val="af9"/>
    <w:qFormat/>
    <w:rsid w:val="00AC773B"/>
    <w:rPr>
      <w:sz w:val="30"/>
    </w:rPr>
  </w:style>
  <w:style w:type="character" w:customStyle="1" w:styleId="af9">
    <w:name w:val="Подзаголовок Знак"/>
    <w:basedOn w:val="a0"/>
    <w:link w:val="af8"/>
    <w:rsid w:val="00AC773B"/>
    <w:rPr>
      <w:sz w:val="30"/>
      <w:szCs w:val="24"/>
    </w:rPr>
  </w:style>
  <w:style w:type="paragraph" w:customStyle="1" w:styleId="10">
    <w:name w:val="Обычный1"/>
    <w:rsid w:val="00AC773B"/>
  </w:style>
  <w:style w:type="character" w:customStyle="1" w:styleId="a4">
    <w:name w:val="Основной текст с отступом Знак"/>
    <w:basedOn w:val="a0"/>
    <w:link w:val="a3"/>
    <w:rsid w:val="00AC773B"/>
    <w:rPr>
      <w:sz w:val="30"/>
    </w:rPr>
  </w:style>
  <w:style w:type="character" w:styleId="afa">
    <w:name w:val="Placeholder Text"/>
    <w:basedOn w:val="a0"/>
    <w:uiPriority w:val="99"/>
    <w:semiHidden/>
    <w:rsid w:val="00AC773B"/>
    <w:rPr>
      <w:color w:val="808080"/>
    </w:rPr>
  </w:style>
  <w:style w:type="character" w:customStyle="1" w:styleId="ab">
    <w:name w:val="Текст выноски Знак"/>
    <w:basedOn w:val="a0"/>
    <w:link w:val="aa"/>
    <w:rsid w:val="00AC773B"/>
    <w:rPr>
      <w:rFonts w:ascii="Tahoma" w:hAnsi="Tahoma" w:cs="Tahoma"/>
      <w:sz w:val="16"/>
      <w:szCs w:val="16"/>
    </w:rPr>
  </w:style>
  <w:style w:type="character" w:styleId="afb">
    <w:name w:val="Strong"/>
    <w:basedOn w:val="a0"/>
    <w:qFormat/>
    <w:rsid w:val="00AC773B"/>
    <w:rPr>
      <w:b/>
      <w:bCs/>
    </w:rPr>
  </w:style>
  <w:style w:type="character" w:customStyle="1" w:styleId="apple-converted-space">
    <w:name w:val="apple-converted-space"/>
    <w:basedOn w:val="a0"/>
    <w:rsid w:val="00AC773B"/>
  </w:style>
  <w:style w:type="character" w:customStyle="1" w:styleId="w">
    <w:name w:val="w"/>
    <w:basedOn w:val="a0"/>
    <w:rsid w:val="00AC773B"/>
  </w:style>
  <w:style w:type="paragraph" w:styleId="afc">
    <w:name w:val="List Paragraph"/>
    <w:basedOn w:val="a"/>
    <w:uiPriority w:val="34"/>
    <w:qFormat/>
    <w:rsid w:val="00AC773B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rsid w:val="00AC773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2">
    <w:name w:val="Основной текст с отступом 2 Знак"/>
    <w:link w:val="21"/>
    <w:locked/>
    <w:rsid w:val="008D6046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60781-2F61-4631-B9AA-38DBBDED6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Национального статистического комитета Республики Беларусь от 25 февраля 2009 г</vt:lpstr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Национального статистического комитета Республики Беларусь от 25 февраля 2009 г</dc:title>
  <dc:subject/>
  <dc:creator>1</dc:creator>
  <cp:keywords/>
  <dc:description/>
  <cp:lastModifiedBy>Брыкина Анастасия Викторовна</cp:lastModifiedBy>
  <cp:revision>3</cp:revision>
  <cp:lastPrinted>2019-06-19T09:50:00Z</cp:lastPrinted>
  <dcterms:created xsi:type="dcterms:W3CDTF">2019-08-21T11:52:00Z</dcterms:created>
  <dcterms:modified xsi:type="dcterms:W3CDTF">2024-10-14T14:20:00Z</dcterms:modified>
</cp:coreProperties>
</file>