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1" w:rsidRPr="00EF2763" w:rsidRDefault="00535EC1" w:rsidP="00535EC1">
      <w:pPr>
        <w:pStyle w:val="a6"/>
        <w:spacing w:line="300" w:lineRule="exact"/>
        <w:rPr>
          <w:u w:val="single"/>
          <w:lang w:val="be-BY"/>
        </w:rPr>
      </w:pPr>
      <w:r w:rsidRPr="00EF2763">
        <w:rPr>
          <w:u w:val="single"/>
          <w:lang w:val="be-BY"/>
        </w:rPr>
        <w:t>АСНОЎНЫЯ ЗАДАЧЫ</w:t>
      </w:r>
      <w:r w:rsidR="0080796C">
        <w:rPr>
          <w:u w:val="single"/>
          <w:lang w:val="be-BY"/>
        </w:rPr>
        <w:t xml:space="preserve"> </w:t>
      </w:r>
      <w:r w:rsidR="0080796C" w:rsidRPr="0080796C">
        <w:rPr>
          <w:u w:val="single"/>
          <w:lang w:val="be-BY"/>
        </w:rPr>
        <w:t>ГАЛОЎНАГА ЎПРАЎЛЕННЯ</w:t>
      </w:r>
    </w:p>
    <w:p w:rsidR="0006077A" w:rsidRPr="00C87FDA" w:rsidRDefault="0006077A" w:rsidP="00535EC1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рэалізацыя адзінай фінансавай палітыкі ў органах дзяржаўнай статыстыкі</w:t>
      </w: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кантроль за эканомным і мэтавым выдаткоўваннем сродкаў, якія выдзяляюцца з рэспубліканскага бюджэту на ўтрыманне органаў дзяржаўнай статыстыкі, дапамога ў больш эфектыўным выкарыстанні фінансавых, працоўных і матэрыяльных рэсурсаў</w:t>
      </w: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арганізацыя работы па распараджэнню дзяржаўнай маёмасцю, што знаходзіцца ва ўласнасці Рэспублікі Беларусь і аператыўным кіраванні Белстата, тэрытарыяльных органаў дзяржаўнай статыстыкі, гаспадарчай уласнасці дзяржаўных арган</w:t>
      </w:r>
      <w:r w:rsidR="00DB02C7" w:rsidRPr="00EF2763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каардынацыя работы па</w:t>
      </w:r>
      <w:r w:rsidR="00DB02C7"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ажыццяўленню дзяржаўных закупак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, тавараў (работ, паслуг)</w:t>
      </w: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арганізацыя вядзення справаводства, удасканалення электроннага дакументазвароту ў сістэме Белстата ў адпаведнасці з нарматыўнымі прававымі актамі і дзяржаўнымі стандартамі</w:t>
      </w: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арганізацыя работы архіва Белстата ў адпаведнасці з нарматыўнымі прававымі актамі і дзяржаўнымі стандартамі</w:t>
      </w:r>
    </w:p>
    <w:p w:rsidR="00535EC1" w:rsidRPr="00EF2763" w:rsidRDefault="00535EC1" w:rsidP="00EF2763">
      <w:pPr>
        <w:pStyle w:val="af"/>
        <w:numPr>
          <w:ilvl w:val="0"/>
          <w:numId w:val="63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ажыццяўленне кантролю за выкананнем усталяваных правілаў работы </w:t>
      </w:r>
      <w:r w:rsidR="00C7695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з дакументамі</w:t>
      </w:r>
    </w:p>
    <w:p w:rsidR="0006077A" w:rsidRDefault="0006077A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</w:p>
    <w:p w:rsidR="00535EC1" w:rsidRPr="00EF2763" w:rsidRDefault="00535EC1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EF2763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АСНОЎНЫЯ </w:t>
      </w:r>
      <w:r w:rsidR="00616ABD" w:rsidRPr="00616ABD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АБАВЯЗКІ </w:t>
      </w:r>
      <w:bookmarkStart w:id="0" w:name="_GoBack"/>
      <w:bookmarkEnd w:id="0"/>
      <w:r w:rsidR="0080796C" w:rsidRPr="0080796C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ГАЛОЎНАГА ЎПРАЎЛЕННЯ</w:t>
      </w:r>
    </w:p>
    <w:p w:rsidR="0006077A" w:rsidRPr="00C87FDA" w:rsidRDefault="0006077A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</w:p>
    <w:p w:rsidR="00535EC1" w:rsidRPr="00EF2763" w:rsidRDefault="00535EC1" w:rsidP="00EF2763">
      <w:pPr>
        <w:pStyle w:val="af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b/>
          <w:sz w:val="26"/>
          <w:szCs w:val="26"/>
          <w:lang w:val="be-BY"/>
        </w:rPr>
        <w:t>У адпаведнасці з ускладзенымі на яго задачамі Галоўнае ўпраўленне павінна:</w:t>
      </w:r>
    </w:p>
    <w:p w:rsidR="0006077A" w:rsidRPr="00EF2763" w:rsidRDefault="0006077A" w:rsidP="00EF2763">
      <w:pPr>
        <w:pStyle w:val="af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зводны фінансавы план, які ўсталёўвае аб'ём, мэтавае накіраванне і размеркаванне бюджэтных 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сродкаў для цэнтральнага апарату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Белстата, тэрытарыяльных органаў дзяржаўнай статыстыкі, выносіць на зацвяр</w:t>
      </w:r>
      <w:r w:rsidR="004B463D" w:rsidRPr="00EF2763">
        <w:rPr>
          <w:rFonts w:ascii="Times New Roman" w:hAnsi="Times New Roman" w:cs="Times New Roman"/>
          <w:sz w:val="26"/>
          <w:szCs w:val="26"/>
          <w:lang w:val="be-BY"/>
        </w:rPr>
        <w:t>джэнне Старшыні Белстата і прад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стаўляць яго Міністэрству фінансаў Рэспублікі Беларусь для ўключэння ў праект рэспубліканскага бюджэту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распрацоўваць і прадстаўляць на зацвярджэнне Старшыні Белстата шта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тны расклад цэнтральнага апарату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Белстат</w:t>
      </w:r>
      <w:r w:rsidR="00DB02C7" w:rsidRPr="00EF2763">
        <w:rPr>
          <w:rFonts w:ascii="Times New Roman" w:hAnsi="Times New Roman" w:cs="Times New Roman"/>
          <w:sz w:val="26"/>
          <w:szCs w:val="26"/>
          <w:lang w:val="be-BY"/>
        </w:rPr>
        <w:t>а і спіс змяненняў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да яго, каштарысу выдаткаў бюджэтных сродкаў у адпаведнасці з бюджэтным роспісам н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а ўтрыманне цэнтральнага апарату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Белстата і тэрытарыяльных органаў дзяржаўнай статыстыкі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падрыхтоўваць дакументы па распараджэнню дзяржаўнай маёмасцю, якая знаходзіцца ў рэспубліканскай уласнасці і аператыўным кіраванні органаў дзяржаўнай статыстыкі, гаспадарчай уласнасці дзяржаўных арган</w:t>
      </w:r>
      <w:r w:rsidR="00002B3E" w:rsidRPr="00EF2763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ажыццяўляць маніторынг фінансавага становішча дзяржаўных арганізацый, падпарадкаваных Белста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ту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, разглядаць іх бізнес-планы, уносіць прапан</w:t>
      </w:r>
      <w:r w:rsidR="00867E88" w:rsidRPr="00EF2763">
        <w:rPr>
          <w:rFonts w:ascii="Times New Roman" w:hAnsi="Times New Roman" w:cs="Times New Roman"/>
          <w:sz w:val="26"/>
          <w:szCs w:val="26"/>
          <w:lang w:val="be-BY"/>
        </w:rPr>
        <w:t>овы кіраўніцтву Белстата па іх у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згадненні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падрыхтоўваць на</w:t>
      </w:r>
      <w:r w:rsidR="004B463D"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падставе матэрыялаў, якія прад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стаўляюцца дзяржаўнымі арганіза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цыямі, падпарадкаванымі Белстату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, прапановы па аплаце працы </w:t>
      </w:r>
      <w:r w:rsidR="00C7695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і прэміраванні кіраўнікоў гэтых арганізацый і іх намеснікаў у залежнасці </w:t>
      </w:r>
      <w:r w:rsidR="00C7695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ад вынікаў гаспадарчай дзейнасці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lastRenderedPageBreak/>
        <w:t>падрыхтоўвац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ь гадавы план дзяржаўных закупак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тавараў (работ, паслуг) </w:t>
      </w:r>
      <w:r w:rsidR="00C7695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у адпаведнасці з вылучаным фінансаваннем для цэнтральнага апарату Белстата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ажыццяўляць кантроль за выкананнем арганізацыйна-тэхнічных мерапрыемстваў па падрыхтоўцы аб'ектаў нерухомай маёмасці органаў дзяржаўнай статыстыкі да ўстойлiвага функцыянавання ў асенне-зімовы перыяд, выкананню ўсталяваных рэжымаў энергаспажывання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забяспечваць прыём, рэгістрацыю, улік, захоўванне карэспандэнцыі, якая паступае і ад</w:t>
      </w:r>
      <w:r w:rsidR="00FB2787" w:rsidRPr="00EF2763">
        <w:rPr>
          <w:rFonts w:ascii="Times New Roman" w:hAnsi="Times New Roman" w:cs="Times New Roman"/>
          <w:sz w:val="26"/>
          <w:szCs w:val="26"/>
          <w:lang w:val="be-BY"/>
        </w:rPr>
        <w:t>праўляецца, перадачу атрыманай</w:t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 карэспандэнцыі выканаўцам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 xml:space="preserve">разглядаць звароты грамадзян, у тым ліку індывідуальных прадпрымальнікаў, а таксама юрыдычных асоб у адпаведнасці </w:t>
      </w:r>
      <w:r w:rsidR="00C7695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EF2763">
        <w:rPr>
          <w:rFonts w:ascii="Times New Roman" w:hAnsi="Times New Roman" w:cs="Times New Roman"/>
          <w:sz w:val="26"/>
          <w:szCs w:val="26"/>
          <w:lang w:val="be-BY"/>
        </w:rPr>
        <w:t>з заканадаўствам у межах кампетэнцыі Галоўнага ўпраўлення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ажыццяўляць дзейнасць у адпаведнасці з патрабаваннямі дакументаў сістэмы менеджменту якасці Белстата</w:t>
      </w:r>
    </w:p>
    <w:p w:rsidR="00535EC1" w:rsidRPr="00EF2763" w:rsidRDefault="00535EC1" w:rsidP="00EF2763">
      <w:pPr>
        <w:pStyle w:val="af"/>
        <w:numPr>
          <w:ilvl w:val="0"/>
          <w:numId w:val="64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EF2763">
        <w:rPr>
          <w:rFonts w:ascii="Times New Roman" w:hAnsi="Times New Roman" w:cs="Times New Roman"/>
          <w:sz w:val="26"/>
          <w:szCs w:val="26"/>
          <w:lang w:val="be-BY"/>
        </w:rPr>
        <w:t>выконваць iншыя функцыi ў адпаведнасцi з заканадаўствам</w:t>
      </w:r>
    </w:p>
    <w:p w:rsidR="00535EC1" w:rsidRPr="00EF2763" w:rsidRDefault="00535EC1" w:rsidP="00EF2763">
      <w:pPr>
        <w:pStyle w:val="af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EF0A0E" w:rsidRPr="00EF2763" w:rsidRDefault="00EF0A0E" w:rsidP="00EF2763">
      <w:pPr>
        <w:spacing w:before="120" w:after="0" w:line="240" w:lineRule="auto"/>
        <w:rPr>
          <w:rFonts w:ascii="Times New Roman" w:hAnsi="Times New Roman" w:cs="Times New Roman"/>
          <w:b/>
          <w:bCs/>
          <w:i/>
          <w:color w:val="333333"/>
          <w:sz w:val="26"/>
          <w:szCs w:val="26"/>
          <w:u w:val="single"/>
          <w:lang w:val="be-BY"/>
        </w:rPr>
      </w:pPr>
    </w:p>
    <w:p w:rsidR="00EF0A0E" w:rsidRPr="00EF2763" w:rsidRDefault="00EF0A0E" w:rsidP="00EF2763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val="be-BY" w:eastAsia="ru-RU"/>
        </w:rPr>
      </w:pPr>
    </w:p>
    <w:sectPr w:rsidR="00EF0A0E" w:rsidRPr="00EF2763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1C" w:rsidRDefault="009C031C" w:rsidP="006C51F5">
      <w:pPr>
        <w:spacing w:after="0" w:line="240" w:lineRule="auto"/>
      </w:pPr>
      <w:r>
        <w:separator/>
      </w:r>
    </w:p>
  </w:endnote>
  <w:endnote w:type="continuationSeparator" w:id="0">
    <w:p w:rsidR="009C031C" w:rsidRDefault="009C031C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1C" w:rsidRDefault="009C031C" w:rsidP="006C51F5">
      <w:pPr>
        <w:spacing w:after="0" w:line="240" w:lineRule="auto"/>
      </w:pPr>
      <w:r>
        <w:separator/>
      </w:r>
    </w:p>
  </w:footnote>
  <w:footnote w:type="continuationSeparator" w:id="0">
    <w:p w:rsidR="009C031C" w:rsidRDefault="009C031C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75E75"/>
    <w:rsid w:val="00286C5C"/>
    <w:rsid w:val="0029552A"/>
    <w:rsid w:val="002978AB"/>
    <w:rsid w:val="002A4C3F"/>
    <w:rsid w:val="002A7DCE"/>
    <w:rsid w:val="002B2F88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244F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C7E2D"/>
    <w:rsid w:val="004D7099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4655"/>
    <w:rsid w:val="00576602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6ABD"/>
    <w:rsid w:val="00617E58"/>
    <w:rsid w:val="00624C37"/>
    <w:rsid w:val="006252AF"/>
    <w:rsid w:val="006452AE"/>
    <w:rsid w:val="00646E89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0796C"/>
    <w:rsid w:val="00820175"/>
    <w:rsid w:val="008344CD"/>
    <w:rsid w:val="00835E52"/>
    <w:rsid w:val="00836D5E"/>
    <w:rsid w:val="00852889"/>
    <w:rsid w:val="00867E88"/>
    <w:rsid w:val="0087489D"/>
    <w:rsid w:val="0088031B"/>
    <w:rsid w:val="00884BC8"/>
    <w:rsid w:val="00886781"/>
    <w:rsid w:val="008869BD"/>
    <w:rsid w:val="008918BC"/>
    <w:rsid w:val="00897E07"/>
    <w:rsid w:val="008A68DC"/>
    <w:rsid w:val="008B089B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031C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76950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8AC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2763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A4842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D823-DBFC-48B8-9E17-B522A3F5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7</cp:revision>
  <dcterms:created xsi:type="dcterms:W3CDTF">2018-12-12T07:36:00Z</dcterms:created>
  <dcterms:modified xsi:type="dcterms:W3CDTF">2021-03-24T13:57:00Z</dcterms:modified>
</cp:coreProperties>
</file>