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3C" w:rsidRPr="005531D3" w:rsidRDefault="00145A7F" w:rsidP="00A11B9A">
      <w:pPr>
        <w:pStyle w:val="a6"/>
        <w:spacing w:line="300" w:lineRule="exact"/>
        <w:rPr>
          <w:caps/>
          <w:u w:val="single"/>
          <w:lang w:val="be-BY"/>
        </w:rPr>
      </w:pPr>
      <w:r w:rsidRPr="00B735DE">
        <w:rPr>
          <w:u w:val="single"/>
          <w:lang w:val="be-BY"/>
        </w:rPr>
        <w:t>АСНОЎНЫЯ ЗАДАЧЫ</w:t>
      </w:r>
      <w:r w:rsidR="005531D3" w:rsidRPr="005531D3">
        <w:rPr>
          <w:rFonts w:eastAsiaTheme="minorHAnsi"/>
          <w:caps/>
          <w:sz w:val="26"/>
          <w:szCs w:val="26"/>
          <w:lang w:val="be-BY" w:eastAsia="en-US"/>
        </w:rPr>
        <w:t xml:space="preserve"> </w:t>
      </w:r>
      <w:r w:rsidR="005531D3" w:rsidRPr="005531D3">
        <w:rPr>
          <w:caps/>
          <w:u w:val="single"/>
          <w:lang w:val="be-BY"/>
        </w:rPr>
        <w:t>Галоўнага ўпраўлення</w:t>
      </w:r>
    </w:p>
    <w:p w:rsidR="0006077A" w:rsidRPr="00A60424" w:rsidRDefault="0006077A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51653C" w:rsidRPr="008C1264" w:rsidRDefault="00145A7F" w:rsidP="00C14E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1264">
        <w:rPr>
          <w:rFonts w:ascii="Times New Roman" w:hAnsi="Times New Roman" w:cs="Times New Roman"/>
          <w:sz w:val="26"/>
          <w:szCs w:val="26"/>
          <w:lang w:val="be-BY"/>
        </w:rPr>
        <w:t>фарміраванне навукова абгрунтаванай статыстычнай метадалогіі, якая адпавядае міжнародным стандартам у галіне статыстык</w:t>
      </w:r>
      <w:r w:rsidR="009E493C" w:rsidRPr="008C126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 інвестыцый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у асноўны капітал, будаўніцтва і жыллёва-камунальнай гаспадаркі</w:t>
      </w:r>
    </w:p>
    <w:p w:rsidR="0051653C" w:rsidRPr="008C1264" w:rsidRDefault="00EB638A" w:rsidP="00C14E55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8C1264">
        <w:rPr>
          <w:rFonts w:ascii="Times New Roman" w:hAnsi="Times New Roman" w:cs="Times New Roman"/>
          <w:sz w:val="26"/>
          <w:szCs w:val="26"/>
          <w:lang w:val="be-BY"/>
        </w:rPr>
        <w:t>ажыццяўленне дзяржаўнай статыстычнай дзейнасці ў галіне статыстыкі інвестыцый у асноўны капітал, будаўніцтва і жыллёва-камунальнай гаспадаркі з выкананнем прынцыпаў дзяржаўнай статыстыкі</w:t>
      </w:r>
    </w:p>
    <w:p w:rsidR="0051653C" w:rsidRPr="008C1264" w:rsidRDefault="00EB638A" w:rsidP="00C14E55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задавальненне патрэбы грамадства, дзяржавы і міжнароднай супольнасці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ў афіцыйнай статыстычнай інфармацы</w:t>
      </w:r>
      <w:r w:rsidR="00820175"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і па статыстыцы інвестыцый </w:t>
      </w:r>
      <w:r w:rsidR="001268CB">
        <w:rPr>
          <w:rFonts w:ascii="Times New Roman" w:hAnsi="Times New Roman" w:cs="Times New Roman"/>
          <w:sz w:val="26"/>
          <w:szCs w:val="26"/>
          <w:lang w:val="be-BY"/>
        </w:rPr>
        <w:br/>
      </w:r>
      <w:r w:rsidR="00820175" w:rsidRPr="008C1264">
        <w:rPr>
          <w:rFonts w:ascii="Times New Roman" w:hAnsi="Times New Roman" w:cs="Times New Roman"/>
          <w:sz w:val="26"/>
          <w:szCs w:val="26"/>
          <w:lang w:val="be-BY"/>
        </w:rPr>
        <w:t>у асноўны капітал, будаўніцтва і жыллёва-камунальнай гаспадаркі</w:t>
      </w:r>
    </w:p>
    <w:p w:rsidR="0006077A" w:rsidRPr="008C1264" w:rsidRDefault="0006077A" w:rsidP="00A11B9A">
      <w:pPr>
        <w:pStyle w:val="a6"/>
        <w:spacing w:line="300" w:lineRule="exact"/>
        <w:rPr>
          <w:sz w:val="26"/>
          <w:szCs w:val="26"/>
          <w:u w:val="single"/>
          <w:lang w:val="be-BY"/>
        </w:rPr>
      </w:pPr>
    </w:p>
    <w:p w:rsidR="0051653C" w:rsidRPr="00B735DE" w:rsidRDefault="00820175" w:rsidP="00A11B9A">
      <w:pPr>
        <w:pStyle w:val="a6"/>
        <w:spacing w:line="300" w:lineRule="exact"/>
        <w:rPr>
          <w:u w:val="single"/>
          <w:lang w:val="be-BY"/>
        </w:rPr>
      </w:pPr>
      <w:r w:rsidRPr="00B735DE">
        <w:rPr>
          <w:u w:val="single"/>
          <w:lang w:val="be-BY"/>
        </w:rPr>
        <w:t xml:space="preserve">АСНОЎНЫЯ </w:t>
      </w:r>
      <w:r w:rsidR="00914DDA">
        <w:rPr>
          <w:u w:val="single"/>
          <w:lang w:val="be-BY"/>
        </w:rPr>
        <w:t>АБАВЯЗКІ</w:t>
      </w:r>
      <w:bookmarkStart w:id="0" w:name="_GoBack"/>
      <w:bookmarkEnd w:id="0"/>
      <w:r w:rsidR="005D62C5">
        <w:rPr>
          <w:u w:val="single"/>
          <w:lang w:val="be-BY"/>
        </w:rPr>
        <w:t xml:space="preserve"> </w:t>
      </w:r>
      <w:r w:rsidR="005D62C5" w:rsidRPr="005531D3">
        <w:rPr>
          <w:caps/>
          <w:u w:val="single"/>
          <w:lang w:val="be-BY"/>
        </w:rPr>
        <w:t>Галоўнага ўпраўлення</w:t>
      </w:r>
    </w:p>
    <w:p w:rsidR="0006077A" w:rsidRPr="002F33FA" w:rsidRDefault="0006077A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51653C" w:rsidRPr="008C1264" w:rsidRDefault="00820175" w:rsidP="00A11B9A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51653C"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: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распрацоўваць афіцыйную статыстычную метадалогію для арганізацыі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правядзення цэнтралізаваных дзяржаўных статыстычных назіранняў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 фарміравання афіцыйнай статыстычнай інфармацыі па статыстыцы</w:t>
      </w:r>
      <w:r w:rsidR="0051653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інвестыцый у асноўны капітал, будаўніцтва і жыллёва-камунальнай гаспадаркі</w:t>
      </w:r>
      <w:r w:rsidR="0051653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якая адпавядае міжнародным стандартам у галіне статыстыкі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удзельнічаць у распрацоўцы пр</w:t>
      </w:r>
      <w:r w:rsidR="0054211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ектаў стратэгіі развіцця дзяржаўнай статыстыкі, праграмы статыстычных работ, плана навукова-метадалагічнай работы і вытворчага плана статыстычных работ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арганізоўваць і праводзіць цэнтралізаваныя дзяржаўныя статыстычныя назіранні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 жыллёва-камунальнай гаспадаркі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распрацоўваць праекты форм цэнтралізаваных дзяржаўных статыстычных назіранняў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 жыллёва-камунальнай гаспадаркі і ўказанняў па іх запаўненні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падрыхтоўваць для зацвярджэння па </w:t>
      </w:r>
      <w:r w:rsidR="000208F0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ні дзяржаўным арганізацыям, упаўнаважаным на вядзенне дзяржаўнай статыстыкі, праекты форм нецэнтралізаваных дзяржаўных статыстычных назіранняў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прав</w:t>
      </w:r>
      <w:r w:rsidR="009E493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о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дзіць работу па забеспячэнні рэспандэнтаў на бязвыплатнай аснове бланкамі форм</w:t>
      </w:r>
      <w:r w:rsidR="000271C7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аў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цэнтралізаваных дзяржаўных статыстычных назіранняў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211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 ў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казаннямі па іх запаўненні ў колькасці, неабходнай для іх 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прадастаўлен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</w:t>
      </w:r>
      <w:r w:rsidR="00FF4232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на папяровым носьбіце на адрасы, пазначаныя ў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гэтых формах, 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або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4A69F8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прадастаўляць рэспандэнтам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доступ да спецыялізаванага праграмнага забеспячэння для складання і 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прадастаўлен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форм цэнтралізаваных дзяржаўных статыстычных назіранняў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ў выглядзе электроннага дакумента</w:t>
      </w:r>
    </w:p>
    <w:p w:rsidR="0051653C" w:rsidRPr="008C1264" w:rsidRDefault="002C1B7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lastRenderedPageBreak/>
        <w:t>ажыццяўляць метадалагічнае кіраванне арганізацыяй і правядзеннем цэнтралізаваных дзяржаўных статыстычных назіранняў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</w:p>
    <w:p w:rsidR="0051653C" w:rsidRPr="008C1264" w:rsidRDefault="00943C27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забяспечваць канфідэнцыяльна</w:t>
      </w:r>
      <w:r w:rsidR="00146BC7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сць першасных статыстычных дадзеных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  <w:r w:rsidR="00146BC7"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і іх выкарыст</w:t>
      </w:r>
      <w:r w:rsidR="00E6174F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анне ў мэтах выканання задач дзяржаўнай статыстыкі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фарміраваць афіцыйную статыстычную інфармацыю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па статыстыцы інвестыцый у асноўны капітал, будаўніцтва і жыллёва-камунальнай гаспадаркі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C1264">
        <w:rPr>
          <w:rFonts w:ascii="Times New Roman" w:hAnsi="Times New Roman" w:cs="Times New Roman"/>
          <w:bCs/>
          <w:color w:val="000000" w:themeColor="text1"/>
          <w:sz w:val="26"/>
          <w:szCs w:val="26"/>
          <w:lang w:val="be-BY"/>
        </w:rPr>
        <w:t xml:space="preserve">падрыхтоўваць афіцыйную статыстычную інфармацыю </w:t>
      </w:r>
      <w:r w:rsidRPr="008C126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па статыстыцы інвестыцый у асноўны капітал, будаўніцтва і жыллёва-камунальнай гаспадаркі для </w:t>
      </w:r>
      <w:r w:rsidR="000208F0" w:rsidRPr="008C126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прад</w:t>
      </w:r>
      <w:r w:rsidR="001E41BD" w:rsidRPr="008C126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стаўлен</w:t>
      </w:r>
      <w:r w:rsidRPr="008C126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 xml:space="preserve">ня </w:t>
      </w:r>
      <w:r w:rsidRPr="008C12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Прэзідэнту Рэспублікі Беларусь, Савету Міністраў Рэспублікі Беларусь</w:t>
      </w:r>
      <w:r w:rsidRPr="008C12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8C12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be-BY" w:eastAsia="ru-RU"/>
        </w:rPr>
        <w:t>Нацыянальнаму сходу Рэспублікі Беларусь</w:t>
      </w:r>
      <w:r w:rsidRPr="008C12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color w:val="000000" w:themeColor="text1"/>
          <w:sz w:val="26"/>
          <w:szCs w:val="26"/>
          <w:lang w:val="be-BY"/>
        </w:rPr>
        <w:t>іншым дзяржаўным органам, а таксама для распаўсюджвання іншым карыстальнікам у парадку, усталяваным заканадаўствам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color w:val="000000" w:themeColor="text1"/>
          <w:sz w:val="26"/>
          <w:szCs w:val="26"/>
          <w:lang w:val="be-BY"/>
        </w:rPr>
        <w:t xml:space="preserve">забяспечваць роўны доступ карыстальнікаў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да афіцыйнай статыстычнай інфармацыі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 жыллёва-камунальнай гаспадаркі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 метадалогіі яе фарміравання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ва ўсталяваным парадку праводзіць абмен афіцыйнай статыстычнай інфармацыяй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 жыллёва-камунальнай гаспадаркі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са статыстычнымі органамі замежных дзяржаў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падрыхтоўваць для </w:t>
      </w:r>
      <w:r w:rsidR="000208F0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ня афіцыйную статыстычную інфармацыю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і жыллёва-камунальнай гаспадаркі ў адпаведнасці з міжнароднымі </w:t>
      </w:r>
      <w:r w:rsidR="00D7086E" w:rsidRPr="008C1264">
        <w:rPr>
          <w:rFonts w:ascii="Times New Roman" w:hAnsi="Times New Roman" w:cs="Times New Roman"/>
          <w:sz w:val="26"/>
          <w:szCs w:val="26"/>
          <w:lang w:val="be-BY"/>
        </w:rPr>
        <w:t>дамовамі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 Рэспублікі Беларусь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забяспечваць вядзенне баз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банкаў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54211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дадзеных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афіцыйнай статыстычнай інфармацыі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па статыстыцы інвестыцый у асноўны капітал, будаўніцтва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і жыллёва-камунальнай гаспадаркі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забяспечваць у межах сваёй кампетэнцыі функцыянаванне і развіццё інфармацыйных сістэм, якія выкарыстоўваюцца ў органах дзяржаўнай статыстыкі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каардынаваць работу галіновых структурных падраздзяленняў тэрытарыяльных органаў дзяржаўнай статыстыкі па пытаннях, якія ўваходзяць у кампетэнцы</w:t>
      </w:r>
      <w:r w:rsidR="009E493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ю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Галоўнага ўпраўлення</w:t>
      </w:r>
    </w:p>
    <w:p w:rsidR="0051653C" w:rsidRPr="008C1264" w:rsidRDefault="00E6174F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разглядаць па даручэнні кіраўніцтва, у тым ліку з </w:t>
      </w:r>
      <w:r w:rsidR="00B8111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прыцяг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</w:t>
      </w:r>
      <w:r w:rsidR="00B8111C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нем зацікаўленых структурных падраздзяленняў Белстата, праекты нарматыўных прававых актаў, </w:t>
      </w:r>
      <w:r w:rsidR="00852889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якія паступаюць на ўзгадненне</w:t>
      </w:r>
    </w:p>
    <w:p w:rsidR="0051653C" w:rsidRPr="008C1264" w:rsidRDefault="00852889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падрыхтоўваць і </w:t>
      </w:r>
      <w:r w:rsidR="00BC01F7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ў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нос</w:t>
      </w:r>
      <w:r w:rsidR="00886781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іць ва ўсталяваным парадку на ра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згляд калегіі Белстата матэрыялы па пытаннях, якія ўваходзяць у кампетэнцыю Галоўнага ўпраўлення</w:t>
      </w:r>
    </w:p>
    <w:p w:rsidR="0051653C" w:rsidRPr="008C1264" w:rsidRDefault="00852889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lastRenderedPageBreak/>
        <w:t>разглядаць ва ўсталяваным парадку звароты грамадзян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51653C" w:rsidRPr="008C1264" w:rsidRDefault="00852889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ажыццяўляць дзяржаўную статыстычную дзейнасць у адпаведнасці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4A0">
        <w:rPr>
          <w:rFonts w:ascii="Times New Roman" w:hAnsi="Times New Roman" w:cs="Times New Roman"/>
          <w:bCs/>
          <w:sz w:val="26"/>
          <w:szCs w:val="26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 патрабаваннямі дакументаў сістэмы менеджменту якасці Белстата</w:t>
      </w:r>
    </w:p>
    <w:p w:rsidR="0051653C" w:rsidRPr="008C1264" w:rsidRDefault="002E78C2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06077A" w:rsidRDefault="0006077A" w:rsidP="0006077A">
      <w:pPr>
        <w:spacing w:after="0" w:line="300" w:lineRule="exact"/>
        <w:ind w:left="71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2590" w:rsidRPr="00972590" w:rsidRDefault="00972590" w:rsidP="00972590">
      <w:pPr>
        <w:spacing w:after="0" w:line="300" w:lineRule="exact"/>
        <w:ind w:left="71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</w:pPr>
      <w:r w:rsidRPr="00972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e-BY" w:eastAsia="ru-RU"/>
        </w:rPr>
        <w:t xml:space="preserve">АСНОЎНЫЯ </w:t>
      </w:r>
      <w:r w:rsidRPr="0097259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t xml:space="preserve">ФУНКЦЫІ структурных падраздзяленняў </w:t>
      </w:r>
      <w:r w:rsidRPr="00972590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be-BY" w:eastAsia="ru-RU"/>
        </w:rPr>
        <w:br/>
        <w:t>Галоўнага ўпраўлення</w:t>
      </w:r>
    </w:p>
    <w:p w:rsidR="00972590" w:rsidRPr="008C1264" w:rsidRDefault="00972590" w:rsidP="0006077A">
      <w:pPr>
        <w:spacing w:after="0" w:line="300" w:lineRule="exact"/>
        <w:ind w:left="71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653C" w:rsidRPr="008C1264" w:rsidRDefault="002E78C2" w:rsidP="00A11B9A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У адпаведнасці з задачамі, ускладзенымі на Галоўнае ўпраўленне, упраўленні ажыццяўляюць наступныя асноўныя функцыі</w:t>
      </w:r>
      <w:r w:rsidR="0051653C" w:rsidRPr="008C126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6077A" w:rsidRPr="008C1264" w:rsidRDefault="0006077A" w:rsidP="00A11B9A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1653C" w:rsidRPr="008C1264" w:rsidRDefault="0006077A" w:rsidP="00A11B9A">
      <w:pPr>
        <w:spacing w:after="0" w:line="300" w:lineRule="exact"/>
        <w:ind w:left="7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у</w:t>
      </w:r>
      <w:r w:rsidR="002E78C2"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праўленне статыстыкі будаўніцтва</w:t>
      </w:r>
      <w:r w:rsidR="0051653C" w:rsidRPr="008C126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1653C" w:rsidRPr="008C1264" w:rsidRDefault="002E78C2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886781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дадзеных,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фарміраванне, </w:t>
      </w:r>
      <w:r w:rsidR="00FC3B33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падрыхтоўку да распаўсюджвання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</w:t>
      </w:r>
      <w:r w:rsidR="000208F0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ня афіцыйнай статыстычнай інфармацыі</w:t>
      </w:r>
      <w:r w:rsidRPr="008C1264">
        <w:rPr>
          <w:rFonts w:ascii="Times New Roman" w:hAnsi="Times New Roman" w:cs="Times New Roman"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аб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падраднай (будаўнічай) дзейнасці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арганізацый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886781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выкарыст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анні інвестыцый у асноўны капітал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індывідуальным жыллёвым будаўніцтве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будаўніцтве аб’ектаў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уключаных у Дзяржаўную інвестыцыйную праграму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будаўніцтве жылля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ў сельскагаспадарчых арганізацыях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колькасці грамадзян, якія знаходзяцца на </w:t>
      </w:r>
      <w:r w:rsidR="00BC01F7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ў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ліку для паляпшэння жыллёвых умоў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аб’ёме і руху жыллёвага фонду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і іншых статыстычных паказчыкаў па статыстыцы інвестыцый у асноўны капітал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будаўніцтва і жыллёва-камунальнай гаспадаркі</w:t>
      </w:r>
    </w:p>
    <w:p w:rsidR="0051653C" w:rsidRPr="008C1264" w:rsidRDefault="002E78C2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разлік прадукцыйнасці працы ў будаўніцтве</w:t>
      </w:r>
    </w:p>
    <w:p w:rsidR="0051653C" w:rsidRPr="008C1264" w:rsidRDefault="002E78C2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разлік аб’ёмаў і індэксаў падрадных работ па </w:t>
      </w:r>
      <w:r w:rsidR="00492884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поўным крузе падрадных будаўнічых арганізацый па рэспубліцы, рэгіёнах і відах эканамічнай дзейнасці</w:t>
      </w:r>
    </w:p>
    <w:p w:rsidR="0051653C" w:rsidRPr="008C1264" w:rsidRDefault="00492884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разлік па сезоннай карэкціроўцы часовых радоў індэксаў падрадных работ</w:t>
      </w:r>
    </w:p>
    <w:p w:rsidR="0006077A" w:rsidRPr="008C1264" w:rsidRDefault="0006077A" w:rsidP="0006077A">
      <w:pPr>
        <w:spacing w:after="0" w:line="300" w:lineRule="exact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653C" w:rsidRPr="008C1264" w:rsidRDefault="00492884" w:rsidP="00A11B9A">
      <w:pPr>
        <w:spacing w:after="0" w:line="300" w:lineRule="exact"/>
        <w:ind w:left="7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1264">
        <w:rPr>
          <w:rFonts w:ascii="Times New Roman" w:hAnsi="Times New Roman" w:cs="Times New Roman"/>
          <w:b/>
          <w:bCs/>
          <w:sz w:val="26"/>
          <w:szCs w:val="26"/>
          <w:lang w:val="be-BY"/>
        </w:rPr>
        <w:t>упраўленне статыстыкі інвестыцый у асноўны капітал</w:t>
      </w:r>
      <w:r w:rsidR="0051653C" w:rsidRPr="008C126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1653C" w:rsidRPr="008C1264" w:rsidRDefault="00492884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збор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апрацоўку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захоўванне</w:t>
      </w:r>
      <w:r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ах</w:t>
      </w:r>
      <w:r w:rsidR="00886781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ову першасных статыстычных дадзеных,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фарміраванне, </w:t>
      </w:r>
      <w:r w:rsidR="00FC3B33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назапашванне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, падрыхтоўку да распаўсюджвання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і </w:t>
      </w:r>
      <w:r w:rsidR="000208F0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прад</w:t>
      </w:r>
      <w:r w:rsidR="001E41BD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стаўлен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ня афіцыйнай статыстычнай інфармацыі</w:t>
      </w:r>
      <w:r w:rsidRPr="008C1264">
        <w:rPr>
          <w:rFonts w:ascii="Times New Roman" w:hAnsi="Times New Roman" w:cs="Times New Roman"/>
          <w:sz w:val="26"/>
          <w:szCs w:val="26"/>
        </w:rPr>
        <w:t xml:space="preserve"> </w:t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 xml:space="preserve">аб уводзе </w:t>
      </w:r>
      <w:r w:rsidR="00C534A0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8C1264">
        <w:rPr>
          <w:rFonts w:ascii="Times New Roman" w:hAnsi="Times New Roman" w:cs="Times New Roman"/>
          <w:sz w:val="26"/>
          <w:szCs w:val="26"/>
          <w:lang w:val="be-BY"/>
        </w:rPr>
        <w:t>ў эксплуатацыю аб’ектаў і асноўных сродкаў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ходзе рэалізацыі Дзяржаўнай інвестыцыйнай праграмы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жыллёвым будаўніцтве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="00886781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выкарыст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анні інвестыцый у асноўны капітал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у тым ліку па відах эканамічнай дзейнасці і іншых статыстычных паказчыках па статыстыцы інвестыцый у асноўны капітал</w:t>
      </w:r>
    </w:p>
    <w:p w:rsidR="0051653C" w:rsidRPr="008C1264" w:rsidRDefault="00492884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разлік аб’ёмаў і індэксаў інвестыцый у асноўны капітал па поўным крузе арганізацый па рэспубліцы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рэгіёнах і відах эканамічнай дзейнасці</w:t>
      </w:r>
      <w:r w:rsidR="0051653C" w:rsidRPr="008C126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тэхналагічнай і </w:t>
      </w:r>
      <w:r w:rsidR="007E7904"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ўзнаўляльнай структуры інвестыцый у асноўны капітал</w:t>
      </w:r>
    </w:p>
    <w:p w:rsidR="0051653C" w:rsidRPr="008C1264" w:rsidRDefault="007E7904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1264">
        <w:rPr>
          <w:rFonts w:ascii="Times New Roman" w:hAnsi="Times New Roman" w:cs="Times New Roman"/>
          <w:bCs/>
          <w:sz w:val="26"/>
          <w:szCs w:val="26"/>
          <w:lang w:val="be-BY"/>
        </w:rPr>
        <w:t>разлік аб’ёмаў і індэксаў будаўніча-мантажных работ па поўным крузе арганізацый па рэспубліцы і рэгіёнах</w:t>
      </w:r>
    </w:p>
    <w:p w:rsidR="00EF0A0E" w:rsidRPr="00E72269" w:rsidRDefault="007E7904" w:rsidP="00C14E55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E7226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разлік па сезоннай карэкціроўцы часовых радоў індэксаў інвестыцый </w:t>
      </w:r>
      <w:r w:rsidR="00C534A0">
        <w:rPr>
          <w:rFonts w:ascii="Times New Roman" w:hAnsi="Times New Roman" w:cs="Times New Roman"/>
          <w:bCs/>
          <w:sz w:val="26"/>
          <w:szCs w:val="26"/>
          <w:lang w:val="be-BY"/>
        </w:rPr>
        <w:br/>
      </w:r>
      <w:r w:rsidRPr="00E72269">
        <w:rPr>
          <w:rFonts w:ascii="Times New Roman" w:hAnsi="Times New Roman" w:cs="Times New Roman"/>
          <w:bCs/>
          <w:sz w:val="26"/>
          <w:szCs w:val="26"/>
          <w:lang w:val="be-BY"/>
        </w:rPr>
        <w:t>у асноўны капітал і ўводу ў эксплуатацыю агульнай плошчы жылля</w:t>
      </w:r>
    </w:p>
    <w:sectPr w:rsidR="00EF0A0E" w:rsidRPr="00E72269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B5" w:rsidRDefault="00501AB5" w:rsidP="006C51F5">
      <w:pPr>
        <w:spacing w:after="0" w:line="240" w:lineRule="auto"/>
      </w:pPr>
      <w:r>
        <w:separator/>
      </w:r>
    </w:p>
  </w:endnote>
  <w:endnote w:type="continuationSeparator" w:id="0">
    <w:p w:rsidR="00501AB5" w:rsidRDefault="00501AB5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B5" w:rsidRDefault="00501AB5" w:rsidP="006C51F5">
      <w:pPr>
        <w:spacing w:after="0" w:line="240" w:lineRule="auto"/>
      </w:pPr>
      <w:r>
        <w:separator/>
      </w:r>
    </w:p>
  </w:footnote>
  <w:footnote w:type="continuationSeparator" w:id="0">
    <w:p w:rsidR="00501AB5" w:rsidRDefault="00501AB5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4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4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2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5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8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1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3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6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8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5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8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2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6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8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51"/>
  </w:num>
  <w:num w:numId="5">
    <w:abstractNumId w:val="9"/>
  </w:num>
  <w:num w:numId="6">
    <w:abstractNumId w:val="29"/>
  </w:num>
  <w:num w:numId="7">
    <w:abstractNumId w:val="46"/>
  </w:num>
  <w:num w:numId="8">
    <w:abstractNumId w:val="23"/>
  </w:num>
  <w:num w:numId="9">
    <w:abstractNumId w:val="49"/>
  </w:num>
  <w:num w:numId="10">
    <w:abstractNumId w:val="56"/>
  </w:num>
  <w:num w:numId="11">
    <w:abstractNumId w:val="65"/>
  </w:num>
  <w:num w:numId="12">
    <w:abstractNumId w:val="72"/>
  </w:num>
  <w:num w:numId="13">
    <w:abstractNumId w:val="38"/>
  </w:num>
  <w:num w:numId="14">
    <w:abstractNumId w:val="27"/>
  </w:num>
  <w:num w:numId="15">
    <w:abstractNumId w:val="30"/>
  </w:num>
  <w:num w:numId="16">
    <w:abstractNumId w:val="2"/>
  </w:num>
  <w:num w:numId="17">
    <w:abstractNumId w:val="40"/>
  </w:num>
  <w:num w:numId="18">
    <w:abstractNumId w:val="16"/>
  </w:num>
  <w:num w:numId="19">
    <w:abstractNumId w:val="53"/>
  </w:num>
  <w:num w:numId="20">
    <w:abstractNumId w:val="3"/>
  </w:num>
  <w:num w:numId="21">
    <w:abstractNumId w:val="66"/>
  </w:num>
  <w:num w:numId="22">
    <w:abstractNumId w:val="71"/>
  </w:num>
  <w:num w:numId="23">
    <w:abstractNumId w:val="18"/>
  </w:num>
  <w:num w:numId="24">
    <w:abstractNumId w:val="61"/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2"/>
  </w:num>
  <w:num w:numId="28">
    <w:abstractNumId w:val="7"/>
  </w:num>
  <w:num w:numId="29">
    <w:abstractNumId w:val="55"/>
  </w:num>
  <w:num w:numId="30">
    <w:abstractNumId w:val="5"/>
  </w:num>
  <w:num w:numId="31">
    <w:abstractNumId w:val="33"/>
  </w:num>
  <w:num w:numId="32">
    <w:abstractNumId w:val="59"/>
  </w:num>
  <w:num w:numId="33">
    <w:abstractNumId w:val="17"/>
  </w:num>
  <w:num w:numId="34">
    <w:abstractNumId w:val="52"/>
  </w:num>
  <w:num w:numId="35">
    <w:abstractNumId w:val="47"/>
  </w:num>
  <w:num w:numId="36">
    <w:abstractNumId w:val="12"/>
  </w:num>
  <w:num w:numId="37">
    <w:abstractNumId w:val="64"/>
  </w:num>
  <w:num w:numId="38">
    <w:abstractNumId w:val="10"/>
  </w:num>
  <w:num w:numId="39">
    <w:abstractNumId w:val="22"/>
  </w:num>
  <w:num w:numId="40">
    <w:abstractNumId w:val="24"/>
  </w:num>
  <w:num w:numId="41">
    <w:abstractNumId w:val="28"/>
  </w:num>
  <w:num w:numId="42">
    <w:abstractNumId w:val="20"/>
  </w:num>
  <w:num w:numId="43">
    <w:abstractNumId w:val="44"/>
  </w:num>
  <w:num w:numId="44">
    <w:abstractNumId w:val="78"/>
  </w:num>
  <w:num w:numId="45">
    <w:abstractNumId w:val="67"/>
  </w:num>
  <w:num w:numId="46">
    <w:abstractNumId w:val="77"/>
  </w:num>
  <w:num w:numId="47">
    <w:abstractNumId w:val="41"/>
  </w:num>
  <w:num w:numId="48">
    <w:abstractNumId w:val="25"/>
  </w:num>
  <w:num w:numId="49">
    <w:abstractNumId w:val="60"/>
  </w:num>
  <w:num w:numId="50">
    <w:abstractNumId w:val="50"/>
  </w:num>
  <w:num w:numId="51">
    <w:abstractNumId w:val="26"/>
  </w:num>
  <w:num w:numId="52">
    <w:abstractNumId w:val="57"/>
  </w:num>
  <w:num w:numId="53">
    <w:abstractNumId w:val="58"/>
  </w:num>
  <w:num w:numId="54">
    <w:abstractNumId w:val="14"/>
  </w:num>
  <w:num w:numId="55">
    <w:abstractNumId w:val="19"/>
  </w:num>
  <w:num w:numId="56">
    <w:abstractNumId w:val="68"/>
  </w:num>
  <w:num w:numId="57">
    <w:abstractNumId w:val="48"/>
  </w:num>
  <w:num w:numId="58">
    <w:abstractNumId w:val="13"/>
  </w:num>
  <w:num w:numId="59">
    <w:abstractNumId w:val="0"/>
  </w:num>
  <w:num w:numId="60">
    <w:abstractNumId w:val="37"/>
  </w:num>
  <w:num w:numId="61">
    <w:abstractNumId w:val="74"/>
  </w:num>
  <w:num w:numId="62">
    <w:abstractNumId w:val="73"/>
  </w:num>
  <w:num w:numId="63">
    <w:abstractNumId w:val="75"/>
  </w:num>
  <w:num w:numId="64">
    <w:abstractNumId w:val="11"/>
  </w:num>
  <w:num w:numId="65">
    <w:abstractNumId w:val="32"/>
  </w:num>
  <w:num w:numId="66">
    <w:abstractNumId w:val="43"/>
  </w:num>
  <w:num w:numId="67">
    <w:abstractNumId w:val="39"/>
  </w:num>
  <w:num w:numId="68">
    <w:abstractNumId w:val="54"/>
  </w:num>
  <w:num w:numId="69">
    <w:abstractNumId w:val="1"/>
  </w:num>
  <w:num w:numId="70">
    <w:abstractNumId w:val="45"/>
  </w:num>
  <w:num w:numId="71">
    <w:abstractNumId w:val="42"/>
  </w:num>
  <w:num w:numId="72">
    <w:abstractNumId w:val="76"/>
  </w:num>
  <w:num w:numId="73">
    <w:abstractNumId w:val="70"/>
  </w:num>
  <w:num w:numId="74">
    <w:abstractNumId w:val="63"/>
  </w:num>
  <w:num w:numId="75">
    <w:abstractNumId w:val="36"/>
  </w:num>
  <w:num w:numId="76">
    <w:abstractNumId w:val="21"/>
  </w:num>
  <w:num w:numId="77">
    <w:abstractNumId w:val="69"/>
  </w:num>
  <w:num w:numId="78">
    <w:abstractNumId w:val="34"/>
  </w:num>
  <w:num w:numId="79">
    <w:abstractNumId w:val="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208F0"/>
    <w:rsid w:val="000271C7"/>
    <w:rsid w:val="0004513B"/>
    <w:rsid w:val="0006077A"/>
    <w:rsid w:val="000612B5"/>
    <w:rsid w:val="0008303E"/>
    <w:rsid w:val="00094FF2"/>
    <w:rsid w:val="00097B17"/>
    <w:rsid w:val="000A0C59"/>
    <w:rsid w:val="000C4FA7"/>
    <w:rsid w:val="000D2573"/>
    <w:rsid w:val="000E65BF"/>
    <w:rsid w:val="000F074A"/>
    <w:rsid w:val="00107A23"/>
    <w:rsid w:val="00115AAF"/>
    <w:rsid w:val="001268CB"/>
    <w:rsid w:val="0013635F"/>
    <w:rsid w:val="00136CB3"/>
    <w:rsid w:val="00145A7F"/>
    <w:rsid w:val="00146BC7"/>
    <w:rsid w:val="0015727E"/>
    <w:rsid w:val="0015777E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4318"/>
    <w:rsid w:val="001E41BD"/>
    <w:rsid w:val="001F5131"/>
    <w:rsid w:val="00217685"/>
    <w:rsid w:val="00220302"/>
    <w:rsid w:val="00221C56"/>
    <w:rsid w:val="00225CDE"/>
    <w:rsid w:val="00231730"/>
    <w:rsid w:val="002318B1"/>
    <w:rsid w:val="002328BE"/>
    <w:rsid w:val="00236B53"/>
    <w:rsid w:val="002517C3"/>
    <w:rsid w:val="00255C74"/>
    <w:rsid w:val="002631CD"/>
    <w:rsid w:val="00286C5C"/>
    <w:rsid w:val="0029552A"/>
    <w:rsid w:val="002978AB"/>
    <w:rsid w:val="002A4C3F"/>
    <w:rsid w:val="002A7DCE"/>
    <w:rsid w:val="002B69CE"/>
    <w:rsid w:val="002C1B7F"/>
    <w:rsid w:val="002D2AC9"/>
    <w:rsid w:val="002E054E"/>
    <w:rsid w:val="002E78C2"/>
    <w:rsid w:val="002F01B1"/>
    <w:rsid w:val="002F33FA"/>
    <w:rsid w:val="00307441"/>
    <w:rsid w:val="00315F55"/>
    <w:rsid w:val="0035752F"/>
    <w:rsid w:val="0035768D"/>
    <w:rsid w:val="00364173"/>
    <w:rsid w:val="00367182"/>
    <w:rsid w:val="003803BD"/>
    <w:rsid w:val="00381C40"/>
    <w:rsid w:val="00387727"/>
    <w:rsid w:val="003B5AAB"/>
    <w:rsid w:val="003B607B"/>
    <w:rsid w:val="003C1B55"/>
    <w:rsid w:val="003C39E1"/>
    <w:rsid w:val="003C5E04"/>
    <w:rsid w:val="003D3662"/>
    <w:rsid w:val="003D4D2A"/>
    <w:rsid w:val="003E5DF8"/>
    <w:rsid w:val="00405717"/>
    <w:rsid w:val="004210C4"/>
    <w:rsid w:val="00466444"/>
    <w:rsid w:val="00481B44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F3742"/>
    <w:rsid w:val="004F56F0"/>
    <w:rsid w:val="00501AB5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531D3"/>
    <w:rsid w:val="005578AD"/>
    <w:rsid w:val="00572217"/>
    <w:rsid w:val="00573B1E"/>
    <w:rsid w:val="00574655"/>
    <w:rsid w:val="0057646E"/>
    <w:rsid w:val="00587E4E"/>
    <w:rsid w:val="005A152F"/>
    <w:rsid w:val="005A646C"/>
    <w:rsid w:val="005B6B30"/>
    <w:rsid w:val="005C2457"/>
    <w:rsid w:val="005C276A"/>
    <w:rsid w:val="005C6A6B"/>
    <w:rsid w:val="005D62C5"/>
    <w:rsid w:val="005E6BBB"/>
    <w:rsid w:val="005E6C8B"/>
    <w:rsid w:val="005F1283"/>
    <w:rsid w:val="005F5420"/>
    <w:rsid w:val="005F5ECC"/>
    <w:rsid w:val="005F7E5D"/>
    <w:rsid w:val="006002AD"/>
    <w:rsid w:val="006141BF"/>
    <w:rsid w:val="00617E58"/>
    <w:rsid w:val="00624C37"/>
    <w:rsid w:val="006252AF"/>
    <w:rsid w:val="006452AE"/>
    <w:rsid w:val="00650E48"/>
    <w:rsid w:val="00657B33"/>
    <w:rsid w:val="006612EC"/>
    <w:rsid w:val="00682A81"/>
    <w:rsid w:val="00693DB8"/>
    <w:rsid w:val="006A6ADA"/>
    <w:rsid w:val="006C51F5"/>
    <w:rsid w:val="006E6C2C"/>
    <w:rsid w:val="0070122C"/>
    <w:rsid w:val="0070708F"/>
    <w:rsid w:val="00713B1E"/>
    <w:rsid w:val="0073001C"/>
    <w:rsid w:val="00733BFA"/>
    <w:rsid w:val="00735D17"/>
    <w:rsid w:val="00744816"/>
    <w:rsid w:val="00752B34"/>
    <w:rsid w:val="007656DD"/>
    <w:rsid w:val="007706E5"/>
    <w:rsid w:val="007810C5"/>
    <w:rsid w:val="00782685"/>
    <w:rsid w:val="00792915"/>
    <w:rsid w:val="007957DC"/>
    <w:rsid w:val="007A0BE3"/>
    <w:rsid w:val="007A6E59"/>
    <w:rsid w:val="007B4F72"/>
    <w:rsid w:val="007C48C9"/>
    <w:rsid w:val="007C53F2"/>
    <w:rsid w:val="007D321E"/>
    <w:rsid w:val="007E7904"/>
    <w:rsid w:val="008012FE"/>
    <w:rsid w:val="008017D7"/>
    <w:rsid w:val="00803472"/>
    <w:rsid w:val="00820175"/>
    <w:rsid w:val="008344CD"/>
    <w:rsid w:val="00835E52"/>
    <w:rsid w:val="00836D5E"/>
    <w:rsid w:val="00852889"/>
    <w:rsid w:val="00867E88"/>
    <w:rsid w:val="0088031B"/>
    <w:rsid w:val="00886781"/>
    <w:rsid w:val="008869BD"/>
    <w:rsid w:val="008918BC"/>
    <w:rsid w:val="00897E07"/>
    <w:rsid w:val="008A68DC"/>
    <w:rsid w:val="008C0A61"/>
    <w:rsid w:val="008C1264"/>
    <w:rsid w:val="008C6618"/>
    <w:rsid w:val="008E793F"/>
    <w:rsid w:val="008F011C"/>
    <w:rsid w:val="008F0182"/>
    <w:rsid w:val="008F2D97"/>
    <w:rsid w:val="00900FCA"/>
    <w:rsid w:val="0090106A"/>
    <w:rsid w:val="009045A1"/>
    <w:rsid w:val="00906B1C"/>
    <w:rsid w:val="00914DDA"/>
    <w:rsid w:val="00916E3C"/>
    <w:rsid w:val="0092029E"/>
    <w:rsid w:val="00937364"/>
    <w:rsid w:val="009403A3"/>
    <w:rsid w:val="009437EC"/>
    <w:rsid w:val="00943ACE"/>
    <w:rsid w:val="00943C27"/>
    <w:rsid w:val="0094728B"/>
    <w:rsid w:val="00952712"/>
    <w:rsid w:val="00953F39"/>
    <w:rsid w:val="00967BD3"/>
    <w:rsid w:val="00972590"/>
    <w:rsid w:val="009A263A"/>
    <w:rsid w:val="009B40B7"/>
    <w:rsid w:val="009B7C76"/>
    <w:rsid w:val="009C5CFA"/>
    <w:rsid w:val="009C7DAF"/>
    <w:rsid w:val="009E493C"/>
    <w:rsid w:val="009F475A"/>
    <w:rsid w:val="009F5E69"/>
    <w:rsid w:val="009F618B"/>
    <w:rsid w:val="00A03A90"/>
    <w:rsid w:val="00A07797"/>
    <w:rsid w:val="00A11B9A"/>
    <w:rsid w:val="00A179EE"/>
    <w:rsid w:val="00A4284D"/>
    <w:rsid w:val="00A43EAC"/>
    <w:rsid w:val="00A442F1"/>
    <w:rsid w:val="00A45D69"/>
    <w:rsid w:val="00A527AF"/>
    <w:rsid w:val="00A52B8C"/>
    <w:rsid w:val="00A56F46"/>
    <w:rsid w:val="00A60424"/>
    <w:rsid w:val="00A66677"/>
    <w:rsid w:val="00A72586"/>
    <w:rsid w:val="00A77F16"/>
    <w:rsid w:val="00A86736"/>
    <w:rsid w:val="00A92036"/>
    <w:rsid w:val="00AA1619"/>
    <w:rsid w:val="00AA7DCD"/>
    <w:rsid w:val="00AC03FA"/>
    <w:rsid w:val="00AC2A5A"/>
    <w:rsid w:val="00AD085A"/>
    <w:rsid w:val="00AD6A56"/>
    <w:rsid w:val="00AD77A9"/>
    <w:rsid w:val="00AD7E88"/>
    <w:rsid w:val="00AE072B"/>
    <w:rsid w:val="00AE3E2E"/>
    <w:rsid w:val="00B05CFF"/>
    <w:rsid w:val="00B17D75"/>
    <w:rsid w:val="00B224C8"/>
    <w:rsid w:val="00B42239"/>
    <w:rsid w:val="00B45CFD"/>
    <w:rsid w:val="00B54568"/>
    <w:rsid w:val="00B56C54"/>
    <w:rsid w:val="00B735DE"/>
    <w:rsid w:val="00B8111C"/>
    <w:rsid w:val="00B9281C"/>
    <w:rsid w:val="00B94CCF"/>
    <w:rsid w:val="00B9616E"/>
    <w:rsid w:val="00BA196B"/>
    <w:rsid w:val="00BA7690"/>
    <w:rsid w:val="00BB3F28"/>
    <w:rsid w:val="00BB461E"/>
    <w:rsid w:val="00BC01F7"/>
    <w:rsid w:val="00BC7E75"/>
    <w:rsid w:val="00BD3245"/>
    <w:rsid w:val="00BE1508"/>
    <w:rsid w:val="00BE5F40"/>
    <w:rsid w:val="00BF0F8A"/>
    <w:rsid w:val="00C000F9"/>
    <w:rsid w:val="00C07837"/>
    <w:rsid w:val="00C14E55"/>
    <w:rsid w:val="00C1596A"/>
    <w:rsid w:val="00C2227D"/>
    <w:rsid w:val="00C30EC1"/>
    <w:rsid w:val="00C336A9"/>
    <w:rsid w:val="00C44C4F"/>
    <w:rsid w:val="00C472D8"/>
    <w:rsid w:val="00C4796B"/>
    <w:rsid w:val="00C5149C"/>
    <w:rsid w:val="00C534A0"/>
    <w:rsid w:val="00C6033F"/>
    <w:rsid w:val="00C81FAE"/>
    <w:rsid w:val="00C846F3"/>
    <w:rsid w:val="00C871D2"/>
    <w:rsid w:val="00C90F1D"/>
    <w:rsid w:val="00C922A6"/>
    <w:rsid w:val="00C970A4"/>
    <w:rsid w:val="00CA78E8"/>
    <w:rsid w:val="00CA7E60"/>
    <w:rsid w:val="00CB0529"/>
    <w:rsid w:val="00CC0755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375"/>
    <w:rsid w:val="00D63C77"/>
    <w:rsid w:val="00D678E1"/>
    <w:rsid w:val="00D7086E"/>
    <w:rsid w:val="00D722AF"/>
    <w:rsid w:val="00D845DB"/>
    <w:rsid w:val="00D86430"/>
    <w:rsid w:val="00DB02C7"/>
    <w:rsid w:val="00DB4459"/>
    <w:rsid w:val="00DD36D0"/>
    <w:rsid w:val="00DE2AB9"/>
    <w:rsid w:val="00E10A26"/>
    <w:rsid w:val="00E145B6"/>
    <w:rsid w:val="00E26229"/>
    <w:rsid w:val="00E33100"/>
    <w:rsid w:val="00E34273"/>
    <w:rsid w:val="00E35186"/>
    <w:rsid w:val="00E3761C"/>
    <w:rsid w:val="00E4209F"/>
    <w:rsid w:val="00E43252"/>
    <w:rsid w:val="00E44BFE"/>
    <w:rsid w:val="00E467C6"/>
    <w:rsid w:val="00E51827"/>
    <w:rsid w:val="00E52848"/>
    <w:rsid w:val="00E6174F"/>
    <w:rsid w:val="00E6484E"/>
    <w:rsid w:val="00E71A69"/>
    <w:rsid w:val="00E72269"/>
    <w:rsid w:val="00E7635F"/>
    <w:rsid w:val="00E81FE5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EF69F2"/>
    <w:rsid w:val="00F17411"/>
    <w:rsid w:val="00F201C5"/>
    <w:rsid w:val="00F24AD9"/>
    <w:rsid w:val="00F30A89"/>
    <w:rsid w:val="00F351C1"/>
    <w:rsid w:val="00F41381"/>
    <w:rsid w:val="00F61A66"/>
    <w:rsid w:val="00F84A40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FF2C-C9C3-442A-860F-BFFEB8FF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20</cp:revision>
  <dcterms:created xsi:type="dcterms:W3CDTF">2018-12-12T07:07:00Z</dcterms:created>
  <dcterms:modified xsi:type="dcterms:W3CDTF">2021-03-24T13:45:00Z</dcterms:modified>
</cp:coreProperties>
</file>