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38" w:rsidRPr="00392038" w:rsidRDefault="0021083D" w:rsidP="00392038">
      <w:pPr>
        <w:pStyle w:val="a3"/>
        <w:spacing w:line="300" w:lineRule="exact"/>
        <w:rPr>
          <w:u w:val="single"/>
          <w:lang w:val="be-BY"/>
        </w:rPr>
      </w:pPr>
      <w:r w:rsidRPr="00442419">
        <w:rPr>
          <w:u w:val="single"/>
          <w:lang w:val="be-BY"/>
        </w:rPr>
        <w:t>АСНОЎНЫЯ ЗАДАЧЫ</w:t>
      </w:r>
      <w:r w:rsidR="008138FF" w:rsidRPr="008138FF">
        <w:rPr>
          <w:rFonts w:asciiTheme="minorHAnsi" w:eastAsiaTheme="minorHAnsi" w:hAnsiTheme="minorHAnsi" w:cstheme="minorBidi"/>
          <w:sz w:val="22"/>
          <w:szCs w:val="22"/>
          <w:u w:val="single"/>
          <w:lang w:val="be-BY" w:eastAsia="en-US"/>
        </w:rPr>
        <w:t xml:space="preserve"> </w:t>
      </w:r>
      <w:r w:rsidR="00392038" w:rsidRPr="00392038">
        <w:rPr>
          <w:caps/>
          <w:u w:val="single"/>
          <w:lang w:val="be-BY"/>
        </w:rPr>
        <w:t>Галоўнага ўпраўлення</w:t>
      </w:r>
    </w:p>
    <w:p w:rsidR="0021083D" w:rsidRDefault="0021083D" w:rsidP="0021083D">
      <w:pPr>
        <w:pStyle w:val="a3"/>
        <w:spacing w:line="300" w:lineRule="exact"/>
        <w:rPr>
          <w:u w:val="single"/>
          <w:lang w:val="en-US"/>
        </w:rPr>
      </w:pPr>
    </w:p>
    <w:p w:rsidR="0021083D" w:rsidRPr="00442419" w:rsidRDefault="0021083D" w:rsidP="0021083D">
      <w:pPr>
        <w:pStyle w:val="a3"/>
        <w:spacing w:line="300" w:lineRule="exact"/>
        <w:rPr>
          <w:u w:val="single"/>
          <w:lang w:val="en-US"/>
        </w:rPr>
      </w:pP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фарміраванне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навукова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абгрунтаванай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метадалогіі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якая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адпавядае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міжнародным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стандартам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галіне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ажыццяўленне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галіне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выкананнем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прынцыпаў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задавальненне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патрэбы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грамадства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дзяржавы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міжнароднай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супольнасці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21083D" w:rsidRPr="00E16E65" w:rsidRDefault="0021083D" w:rsidP="002108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92038" w:rsidRPr="00E16E65" w:rsidRDefault="008138FF" w:rsidP="00392038">
      <w:pPr>
        <w:pStyle w:val="a3"/>
        <w:spacing w:line="300" w:lineRule="exact"/>
        <w:rPr>
          <w:u w:val="single"/>
          <w:lang w:val="be-BY"/>
        </w:rPr>
      </w:pPr>
      <w:r w:rsidRPr="00E16E65">
        <w:rPr>
          <w:u w:val="single"/>
          <w:lang w:val="be-BY"/>
        </w:rPr>
        <w:t xml:space="preserve">АСНОЎНЫЯ АБАВЯЗКІ </w:t>
      </w:r>
      <w:r w:rsidR="00392038" w:rsidRPr="00E16E65">
        <w:rPr>
          <w:caps/>
          <w:u w:val="single"/>
          <w:lang w:val="be-BY"/>
        </w:rPr>
        <w:t>Галоўнага ўпраўлення</w:t>
      </w:r>
    </w:p>
    <w:p w:rsidR="008138FF" w:rsidRPr="00E16E65" w:rsidRDefault="008138FF" w:rsidP="008138FF">
      <w:pPr>
        <w:pStyle w:val="a3"/>
        <w:spacing w:line="300" w:lineRule="exact"/>
        <w:rPr>
          <w:u w:val="single"/>
          <w:lang w:val="be-BY"/>
        </w:rPr>
      </w:pPr>
    </w:p>
    <w:p w:rsidR="0021083D" w:rsidRPr="00E16E65" w:rsidRDefault="0021083D" w:rsidP="0021083D">
      <w:pPr>
        <w:pStyle w:val="a5"/>
        <w:spacing w:before="120" w:after="0"/>
        <w:ind w:left="357"/>
        <w:jc w:val="both"/>
        <w:rPr>
          <w:b/>
          <w:color w:val="000000"/>
          <w:sz w:val="26"/>
          <w:szCs w:val="26"/>
          <w:lang w:val="be-BY"/>
        </w:rPr>
      </w:pPr>
      <w:r w:rsidRPr="00E16E65">
        <w:rPr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абавязана: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распрацоўваць афіцыйную статыстычную метадалогію для арганізацыі і правядзення цэнтралізаваных дзяржаўных статыстычных назіранняў і фарміравання афіцыйнай статыстычнай інфармацыі па статыстыцы сельскай, лясной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гаспадаркі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навакольнага асяроддзя, якая адпавядае міжнародным стандартам у галіне статыстыкі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ажыццяўляць узгадненне афіцыйнай статыстычнай метадалогіі па статыстыцы лясной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паляўнічай</w:t>
      </w:r>
      <w:r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гаспадаркі і навакольнага асяроддзя, якая распрацоўваецца і зацвярджаецца дзяржаўнымі арганізацыямі, упаўнаважанымі на вядзенне дзяржаўнай статыстыкі 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удзельнічаць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распрацоўцы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стратэгіі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развіцця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праграмы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работ, плана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навукова-метадалагічнай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вытворчага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арганізоўваць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праводзіць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цэнтралізаваныя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распрацоўваць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0091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ўказанняў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запаўненні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падрыхтоўваць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зацвярджэння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прадстаўленн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і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мі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арганізацы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ямі</w:t>
      </w:r>
      <w:r w:rsidR="00F5454B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5454B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упаўнаважаны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мі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нецэнтралізаваных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="00F5454B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паляўнічай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праводзіць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работу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забеспячэнні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рэспандэнтаў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бязвыплатнай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аснове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бланкамі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цэнтралізаваных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911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911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ўказаннямі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запаўненні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колькасці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неабходнай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прадстаўлення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папяровым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носьбіце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адрасах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гэтых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формах, і (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прадстаўляць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рэспандэнтам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доступ да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спецыялізаванага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праграмнага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забеспячэння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складання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прадстаўлення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цэнтралізаваных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911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911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выглядзе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дакумента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ажыццяўляць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метадалагічнае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кіраванне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арганізацыяй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правядзеннем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цэнтралізаваных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1D6E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1E1D6E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забяспечваць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канфідэнцыяльнасць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першасных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выкарыстоўванне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мэтах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выканання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фарміраваць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падрыхтоўваць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4A3FD0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прадстаўлення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Прэзідэнту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Рэспублікі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Савету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Рэспублікі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Нацыянальнаму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сходу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Рэспублікі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органам, 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таксама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распаўсюджвання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карыстальнікам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усталяваным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заканадаўствам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забяспечваць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роўны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доступ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карыстальнікаў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метадалогіі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яе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фарміравання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ўсталяваным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праводзіць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абмен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інфармацыяй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замежных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падрыхтоўваць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прадстаўлення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статыстычную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міжнароднымі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дагаворамі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Рэспублікі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забяспечваць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 (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лясной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і рыбнай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гаспадаркі</w:t>
      </w:r>
      <w:proofErr w:type="spellEnd"/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навакольнага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асяроддзя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каардынаваць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галіновых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структурных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падраздзяленняў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тэрытарыяльных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пытаннях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ўваходзяць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забяспечваць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межах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сваёй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функцыянаванне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развіццё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інфармацыйных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выкарыстоўваюцца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органах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даручэнні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кіраўніцтва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залучэннем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зацікаўленых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структурных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падраздзяленняў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Белстата, </w:t>
      </w:r>
      <w:proofErr w:type="spellStart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праекты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нарматыўных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прававых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актаў</w:t>
      </w:r>
      <w:proofErr w:type="spellEnd"/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якія</w:t>
      </w:r>
      <w:r w:rsidR="00817E24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паступаю</w:t>
      </w:r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ць</w:t>
      </w:r>
      <w:r w:rsidR="00E82CFC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817E24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у</w:t>
      </w:r>
      <w:r w:rsidR="008B3E15" w:rsidRPr="00E16E65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proofErr w:type="spellStart"/>
      <w:r w:rsidR="00E82CFC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Белстат</w:t>
      </w:r>
      <w:proofErr w:type="spellEnd"/>
      <w:r w:rsidR="00E82CFC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3E15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8B3E15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ўзгадненне</w:t>
      </w:r>
      <w:proofErr w:type="spellEnd"/>
      <w:r w:rsidR="008B3E15"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83D" w:rsidRPr="00E16E65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падрыхтоўваць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ўносіць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ўсталяваным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калегіі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Белстата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матэрыялы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пытаннях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ўваходзяць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кампетэнцыю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разглядаць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ўсталяваным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звароты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грамадзян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індывідуальных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прадпрымальнікаў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таксама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юрыдычных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асоб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пытаннях</w:t>
      </w:r>
      <w:proofErr w:type="spellEnd"/>
      <w:r w:rsidRPr="00E16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якія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ўваходзяць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кампетэнцыю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ажыццяўляць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дзяржаўную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статыстычную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дзейнасць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патрабаваннямі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дакументаў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сістэмы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менеджменту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якасці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1477"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органаў</w:t>
      </w:r>
      <w:proofErr w:type="spellEnd"/>
      <w:r w:rsidR="00821477"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1477"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="00821477"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1477"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выконваць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іншыя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абавязкі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заканадаўствам</w:t>
      </w:r>
      <w:proofErr w:type="spellEnd"/>
    </w:p>
    <w:p w:rsidR="008138FF" w:rsidRPr="0018239A" w:rsidRDefault="008138FF" w:rsidP="008138FF">
      <w:pPr>
        <w:pStyle w:val="a3"/>
        <w:spacing w:line="300" w:lineRule="exact"/>
        <w:rPr>
          <w:u w:val="single"/>
          <w:lang w:val="be-BY"/>
        </w:rPr>
      </w:pPr>
    </w:p>
    <w:p w:rsidR="008138FF" w:rsidRPr="0018239A" w:rsidRDefault="008138FF" w:rsidP="008138F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1823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 ФУНКЦЫІ СТРУКТУРНЫХ ПАДРАЗДЗЯЛЕННЯЎ</w:t>
      </w:r>
    </w:p>
    <w:p w:rsidR="00392038" w:rsidRPr="0018239A" w:rsidRDefault="00392038" w:rsidP="0039203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18239A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Галоўнага ўпраўлення</w:t>
      </w:r>
    </w:p>
    <w:p w:rsidR="0021083D" w:rsidRPr="0018239A" w:rsidRDefault="0021083D" w:rsidP="00802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21083D" w:rsidRPr="0018239A" w:rsidRDefault="0021083D" w:rsidP="0021083D">
      <w:pPr>
        <w:pStyle w:val="a5"/>
        <w:spacing w:before="120" w:after="0"/>
        <w:ind w:left="357"/>
        <w:jc w:val="both"/>
        <w:rPr>
          <w:b/>
          <w:color w:val="000000"/>
          <w:sz w:val="26"/>
          <w:szCs w:val="26"/>
          <w:lang w:val="be-BY"/>
        </w:rPr>
      </w:pPr>
      <w:r w:rsidRPr="0018239A">
        <w:rPr>
          <w:b/>
          <w:color w:val="000000"/>
          <w:sz w:val="26"/>
          <w:szCs w:val="26"/>
          <w:lang w:val="be-BY"/>
        </w:rPr>
        <w:t xml:space="preserve">Упраўленні </w:t>
      </w:r>
      <w:r w:rsidR="00E16E65" w:rsidRPr="0018239A">
        <w:rPr>
          <w:b/>
          <w:color w:val="000000"/>
          <w:sz w:val="26"/>
          <w:szCs w:val="26"/>
          <w:lang w:val="be-BY"/>
        </w:rPr>
        <w:t xml:space="preserve">і аддзел </w:t>
      </w:r>
      <w:r w:rsidRPr="0018239A">
        <w:rPr>
          <w:b/>
          <w:color w:val="000000"/>
          <w:sz w:val="26"/>
          <w:szCs w:val="26"/>
          <w:lang w:val="be-BY"/>
        </w:rPr>
        <w:t>ажыццяўляюць наступныя асноўныя функцыі:</w:t>
      </w:r>
    </w:p>
    <w:p w:rsidR="0021083D" w:rsidRPr="0018239A" w:rsidRDefault="0021083D" w:rsidP="002108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упраўленне статыстыкі сельскай гаспадаркі:</w:t>
      </w:r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збор, апрацоўку, захоўванне</w:t>
      </w:r>
      <w:r w:rsidR="008B3E15"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і</w:t>
      </w: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ахову першасных статыстычных даных, фарміраванне, накапленне, падрыхтоўку да распаўсюджвання і прадстаўлення афіцыйнай статыстычнай інфармацыі па статыстыцы сельскай</w:t>
      </w:r>
      <w:r w:rsidR="008B3E15"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і рыбнай</w:t>
      </w: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гаспадаркі</w:t>
      </w:r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фарміраванне і разлік балансаў харчовых рэсурсаў асноўных відаў прадукцыі</w:t>
      </w:r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метадалагічнае кіраванне правядзеннем выбарачнага абследвання асабістых падсобных гаспадарак грамадзян, якія пастаянна пражываюць</w:t>
      </w:r>
      <w:bookmarkStart w:id="0" w:name="_GoBack"/>
      <w:bookmarkEnd w:id="0"/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у сельскай мясцовасці</w:t>
      </w:r>
    </w:p>
    <w:p w:rsidR="0021083D" w:rsidRPr="0018239A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вядзенне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статыстычнага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класіфікатара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 </w:t>
      </w:r>
      <w:r w:rsidR="00F008CF"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21</w:t>
      </w:r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.002-2015 «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Сельскагаспадарчая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прадукцыя</w:t>
      </w:r>
      <w:proofErr w:type="spellEnd"/>
      <w:r w:rsidRPr="001823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1083D" w:rsidRPr="0018239A" w:rsidRDefault="0021083D" w:rsidP="002108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083D" w:rsidRPr="0018239A" w:rsidRDefault="00E16E65" w:rsidP="002108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 xml:space="preserve">аддзел </w:t>
      </w:r>
      <w:r w:rsidR="0021083D" w:rsidRPr="0018239A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be-BY" w:eastAsia="ru-RU"/>
        </w:rPr>
        <w:t>статыстыкі навакольнага асяроддзя</w:t>
      </w:r>
    </w:p>
    <w:p w:rsidR="0021083D" w:rsidRPr="0021083D" w:rsidRDefault="0021083D" w:rsidP="0021083D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збор, апрацоўку, захоўванне</w:t>
      </w:r>
      <w:r w:rsidR="00F008CF"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і</w:t>
      </w:r>
      <w:r w:rsidRPr="0018239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ахову першасных статыстычных даных, фарміраванне, накапленне, падрыхтоўку да распаўсюджвання і</w:t>
      </w:r>
      <w:r w:rsidRPr="0021083D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прадстаўлення афіцыйнай статыстычнай інфармацыі па статыстыцы навакольнага асяроддзя і лясной гаспадаркі</w:t>
      </w:r>
    </w:p>
    <w:p w:rsidR="0037317C" w:rsidRPr="0021083D" w:rsidRDefault="0037317C">
      <w:pPr>
        <w:rPr>
          <w:lang w:val="be-BY"/>
        </w:rPr>
      </w:pPr>
    </w:p>
    <w:sectPr w:rsidR="0037317C" w:rsidRPr="0021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3D"/>
    <w:rsid w:val="0018239A"/>
    <w:rsid w:val="001E1D6E"/>
    <w:rsid w:val="0021083D"/>
    <w:rsid w:val="0037317C"/>
    <w:rsid w:val="00392038"/>
    <w:rsid w:val="0040091C"/>
    <w:rsid w:val="004A3FD0"/>
    <w:rsid w:val="007025DF"/>
    <w:rsid w:val="008024D7"/>
    <w:rsid w:val="008138FF"/>
    <w:rsid w:val="00817E24"/>
    <w:rsid w:val="00821477"/>
    <w:rsid w:val="008B3E15"/>
    <w:rsid w:val="00BC798D"/>
    <w:rsid w:val="00E16E65"/>
    <w:rsid w:val="00E82911"/>
    <w:rsid w:val="00E82CFC"/>
    <w:rsid w:val="00F008CF"/>
    <w:rsid w:val="00F5454B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08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108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108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10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08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108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108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10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8CB8-40C8-42B4-897B-FA4221F7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Tatyana.Macelya</cp:lastModifiedBy>
  <cp:revision>15</cp:revision>
  <cp:lastPrinted>2021-07-23T14:30:00Z</cp:lastPrinted>
  <dcterms:created xsi:type="dcterms:W3CDTF">2021-01-20T12:13:00Z</dcterms:created>
  <dcterms:modified xsi:type="dcterms:W3CDTF">2021-07-27T06:48:00Z</dcterms:modified>
</cp:coreProperties>
</file>