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332489" w:rsidRDefault="006270B9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 w:rsidRPr="00FF28DC">
        <w:rPr>
          <w:rFonts w:ascii="Arial" w:hAnsi="Arial" w:cs="Arial"/>
          <w:b/>
          <w:sz w:val="28"/>
          <w:szCs w:val="28"/>
        </w:rPr>
        <w:t>1.</w:t>
      </w:r>
      <w:r w:rsidR="00EB1D42">
        <w:rPr>
          <w:rFonts w:ascii="Arial" w:hAnsi="Arial" w:cs="Arial"/>
          <w:b/>
          <w:sz w:val="28"/>
          <w:szCs w:val="28"/>
          <w:lang w:val="en-US"/>
        </w:rPr>
        <w:t> </w:t>
      </w:r>
      <w:proofErr w:type="spellStart"/>
      <w:r w:rsidR="001B3BB9" w:rsidRPr="001B3BB9">
        <w:rPr>
          <w:rFonts w:ascii="Arial" w:eastAsia="Arial" w:hAnsi="Arial" w:cs="Arial"/>
          <w:b/>
          <w:sz w:val="28"/>
        </w:rPr>
        <w:t>Сацыяльна-эканамічныя</w:t>
      </w:r>
      <w:proofErr w:type="spellEnd"/>
      <w:r w:rsidR="001B3BB9" w:rsidRPr="001B3BB9">
        <w:rPr>
          <w:rFonts w:ascii="Arial" w:eastAsia="Arial" w:hAnsi="Arial" w:cs="Arial"/>
          <w:b/>
          <w:sz w:val="28"/>
        </w:rPr>
        <w:t xml:space="preserve"> </w:t>
      </w:r>
      <w:proofErr w:type="spellStart"/>
      <w:r w:rsidR="001B3BB9" w:rsidRPr="001B3BB9">
        <w:rPr>
          <w:rFonts w:ascii="Arial" w:eastAsia="Arial" w:hAnsi="Arial" w:cs="Arial"/>
          <w:b/>
          <w:sz w:val="28"/>
        </w:rPr>
        <w:t>статыстычныя</w:t>
      </w:r>
      <w:proofErr w:type="spellEnd"/>
      <w:r w:rsidR="001B3BB9" w:rsidRPr="001B3BB9">
        <w:rPr>
          <w:rFonts w:ascii="Arial" w:eastAsia="Arial" w:hAnsi="Arial" w:cs="Arial"/>
          <w:b/>
          <w:sz w:val="28"/>
        </w:rPr>
        <w:t xml:space="preserve"> </w:t>
      </w:r>
      <w:proofErr w:type="spellStart"/>
      <w:r w:rsidR="001B3BB9" w:rsidRPr="001B3BB9">
        <w:rPr>
          <w:rFonts w:ascii="Arial" w:eastAsia="Arial" w:hAnsi="Arial" w:cs="Arial"/>
          <w:b/>
          <w:sz w:val="28"/>
        </w:rPr>
        <w:t>паказчыкі</w:t>
      </w:r>
      <w:proofErr w:type="spellEnd"/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Метаданы</w:t>
      </w:r>
      <w:r w:rsidR="001B3BB9">
        <w:rPr>
          <w:rFonts w:ascii="Arial" w:hAnsi="Arial" w:cs="Arial"/>
          <w:sz w:val="28"/>
          <w:szCs w:val="28"/>
        </w:rPr>
        <w:t>я</w:t>
      </w:r>
      <w:proofErr w:type="spellEnd"/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</w:t>
      </w:r>
      <w:r w:rsidR="004935B5">
        <w:rPr>
          <w:rFonts w:ascii="Times New Roman" w:hAnsi="Times New Roman"/>
          <w:b/>
          <w:i/>
          <w:sz w:val="26"/>
          <w:szCs w:val="26"/>
        </w:rPr>
        <w:t>2</w:t>
      </w:r>
      <w:r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spellStart"/>
      <w:r w:rsidR="001B3BB9" w:rsidRPr="001B3BB9">
        <w:rPr>
          <w:rFonts w:ascii="Times New Roman" w:hAnsi="Times New Roman"/>
          <w:b/>
          <w:i/>
          <w:sz w:val="26"/>
          <w:szCs w:val="26"/>
        </w:rPr>
        <w:t>Эканамічныя</w:t>
      </w:r>
      <w:proofErr w:type="spellEnd"/>
      <w:r w:rsidR="001B3BB9" w:rsidRPr="001B3BB9">
        <w:rPr>
          <w:rFonts w:ascii="Times New Roman" w:hAnsi="Times New Roman"/>
          <w:b/>
          <w:i/>
          <w:sz w:val="26"/>
          <w:szCs w:val="26"/>
        </w:rPr>
        <w:t xml:space="preserve"> параметры</w:t>
      </w:r>
    </w:p>
    <w:p w:rsidR="004935B5" w:rsidRPr="00FC3D02" w:rsidRDefault="00A1732A" w:rsidP="001B3B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ВВП" w:history="1">
        <w:proofErr w:type="spellStart"/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Вал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ы</w:t>
        </w:r>
        <w:proofErr w:type="spellEnd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ў</w:t>
        </w:r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нутр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ы</w:t>
        </w:r>
        <w:proofErr w:type="spellEnd"/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пр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дукт</w:t>
        </w:r>
        <w:proofErr w:type="spellEnd"/>
      </w:hyperlink>
    </w:p>
    <w:p w:rsidR="004935B5" w:rsidRPr="0032147B" w:rsidRDefault="00A1732A" w:rsidP="006270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i/>
          <w:color w:val="auto"/>
        </w:rPr>
      </w:pPr>
      <w:hyperlink w:anchor="ЧНД" w:history="1">
        <w:proofErr w:type="spellStart"/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Ч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ы</w:t>
        </w:r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сты</w:t>
        </w:r>
        <w:proofErr w:type="spellEnd"/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нац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ыя</w:t>
        </w:r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нальны</w:t>
        </w:r>
        <w:proofErr w:type="spellEnd"/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да</w:t>
        </w:r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ход</w:t>
        </w:r>
        <w:proofErr w:type="spellEnd"/>
      </w:hyperlink>
    </w:p>
    <w:p w:rsidR="004935B5" w:rsidRPr="00AB1CFE" w:rsidRDefault="00A1732A" w:rsidP="006270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i/>
          <w:u w:val="single"/>
        </w:rPr>
      </w:pPr>
      <w:hyperlink w:anchor="Производительность_труда_по_ВВП" w:history="1">
        <w:proofErr w:type="spellStart"/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Пр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адукцыйнасць</w:t>
        </w:r>
        <w:proofErr w:type="spellEnd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</w:t>
        </w:r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ацы</w:t>
        </w:r>
        <w:proofErr w:type="spellEnd"/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</w:t>
        </w:r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</w:t>
        </w:r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</w:t>
        </w:r>
      </w:hyperlink>
    </w:p>
    <w:p w:rsidR="00AB1CFE" w:rsidRPr="00AB1CFE" w:rsidRDefault="00A1732A" w:rsidP="001B3B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Относительная_важность_торговли" w:history="1">
        <w:proofErr w:type="spellStart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б</w:t>
        </w:r>
        <w:r w:rsidR="005B2F6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арот</w:t>
        </w:r>
        <w:proofErr w:type="spellEnd"/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знешняга</w:t>
        </w:r>
        <w:proofErr w:type="spellEnd"/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гандлю</w:t>
        </w:r>
        <w:proofErr w:type="spellEnd"/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т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варам</w:t>
        </w:r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</w:t>
        </w:r>
        <w:proofErr w:type="spellEnd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пасл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угам</w:t>
        </w:r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</w:t>
        </w:r>
        <w:proofErr w:type="spellEnd"/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да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У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 (</w:t>
        </w:r>
        <w:proofErr w:type="spellStart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адносная</w:t>
        </w:r>
        <w:proofErr w:type="spellEnd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важнасць</w:t>
        </w:r>
        <w:proofErr w:type="spellEnd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гандлю</w:t>
        </w:r>
        <w:proofErr w:type="spellEnd"/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)</w:t>
        </w:r>
      </w:hyperlink>
    </w:p>
    <w:p w:rsidR="004935B5" w:rsidRPr="008B653E" w:rsidRDefault="00A1732A" w:rsidP="001B3B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i/>
          <w:color w:val="auto"/>
        </w:rPr>
      </w:pPr>
      <w:hyperlink w:anchor="ИПЦ" w:history="1">
        <w:proofErr w:type="spellStart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Індэкс</w:t>
        </w:r>
        <w:proofErr w:type="spellEnd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спажывецкіх</w:t>
        </w:r>
        <w:proofErr w:type="spellEnd"/>
        <w:r w:rsidR="001B3BB9" w:rsidRP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ц</w:t>
        </w:r>
        <w:r w:rsidR="001B3BB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</w:t>
        </w:r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н</w:t>
        </w:r>
        <w:proofErr w:type="spellEnd"/>
      </w:hyperlink>
    </w:p>
    <w:p w:rsidR="005E6C1E" w:rsidRPr="00332489" w:rsidRDefault="005E6C1E" w:rsidP="0089720D">
      <w:pPr>
        <w:spacing w:before="60" w:after="60"/>
        <w:jc w:val="left"/>
        <w:rPr>
          <w:lang w:val="en-US"/>
        </w:rPr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1" w:name="ВВП" w:colFirst="1" w:colLast="1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BA7626" w:rsidRDefault="00A1732A" w:rsidP="00246F60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w:anchor="_top" w:history="1">
              <w:proofErr w:type="spellStart"/>
              <w:r w:rsidR="00246F60" w:rsidRPr="00246F6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Валавы</w:t>
              </w:r>
              <w:proofErr w:type="spellEnd"/>
              <w:r w:rsidR="00246F60" w:rsidRPr="00246F6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46F60" w:rsidRPr="00246F6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ўнутраны</w:t>
              </w:r>
              <w:proofErr w:type="spellEnd"/>
              <w:r w:rsidR="00246F60" w:rsidRPr="00246F6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46F60" w:rsidRPr="00246F6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прадукт</w:t>
              </w:r>
              <w:proofErr w:type="spellEnd"/>
            </w:hyperlink>
          </w:p>
        </w:tc>
      </w:tr>
      <w:bookmarkEnd w:id="1"/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9613C0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ED5014" w:rsidRPr="003D2D16" w:rsidTr="00573C73">
        <w:tc>
          <w:tcPr>
            <w:tcW w:w="1951" w:type="dxa"/>
            <w:shd w:val="clear" w:color="auto" w:fill="auto"/>
          </w:tcPr>
          <w:p w:rsidR="00ED5014" w:rsidRPr="003D2D16" w:rsidRDefault="00ED5014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957184" w:rsidRPr="00496E54" w:rsidRDefault="00957184" w:rsidP="0095718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дзяржаўныя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>іранні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агрэгаваныя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першасныя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</w:t>
            </w:r>
            <w:r w:rsidR="003611C9">
              <w:rPr>
                <w:rFonts w:ascii="Times New Roman" w:hAnsi="Times New Roman"/>
                <w:sz w:val="24"/>
                <w:szCs w:val="24"/>
              </w:rPr>
              <w:t>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Мінфіна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МПЗ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014" w:rsidRPr="003D2D16" w:rsidRDefault="00957184" w:rsidP="002A4ABF">
            <w:pPr>
              <w:shd w:val="clear" w:color="auto" w:fill="FDFEFF"/>
              <w:spacing w:before="60" w:after="60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Больш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дэталёва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асноўныя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прадстаўлены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Методыцы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>іраванні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рахунк</w:t>
            </w:r>
            <w:r w:rsidR="002A4AB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Методыцы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валавога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ўнутранага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прадукта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супастаўных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цэнах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34DA1" w:rsidRPr="00D34DA1" w:rsidRDefault="00D34DA1" w:rsidP="00D34DA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валавы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ўнутраны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прадукт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(ВУП) – </w:t>
            </w:r>
            <w:proofErr w:type="spellStart"/>
            <w:r w:rsidR="00380EFF" w:rsidRPr="00380EFF">
              <w:rPr>
                <w:rFonts w:ascii="Times New Roman" w:hAnsi="Times New Roman"/>
                <w:sz w:val="24"/>
                <w:szCs w:val="24"/>
              </w:rPr>
              <w:t>вартасць</w:t>
            </w:r>
            <w:proofErr w:type="spellEnd"/>
            <w:r w:rsidRPr="009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тавараў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паслуг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611C9">
              <w:rPr>
                <w:rFonts w:ascii="Times New Roman" w:hAnsi="Times New Roman"/>
                <w:sz w:val="24"/>
                <w:szCs w:val="24"/>
              </w:rPr>
              <w:t>вырабленых</w:t>
            </w:r>
            <w:proofErr w:type="spellEnd"/>
            <w:r w:rsidR="00361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A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D34DA1">
              <w:rPr>
                <w:rFonts w:ascii="Times New Roman" w:hAnsi="Times New Roman"/>
                <w:sz w:val="24"/>
                <w:szCs w:val="24"/>
              </w:rPr>
              <w:t>краіне</w:t>
            </w:r>
            <w:proofErr w:type="spellEnd"/>
            <w:proofErr w:type="gram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ўсіх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відах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эканамічнай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прызначаных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канчатковага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накаплення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чыстага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экспарту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8DC" w:rsidRPr="003D2D16" w:rsidRDefault="00D34DA1" w:rsidP="00D34DA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згодна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504606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proofErr w:type="gramStart"/>
            <w:r w:rsidRPr="00D34DA1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gramEnd"/>
            <w:r w:rsidRPr="00D34DA1">
              <w:rPr>
                <w:rFonts w:ascii="Times New Roman" w:hAnsi="Times New Roman"/>
                <w:sz w:val="24"/>
                <w:szCs w:val="24"/>
              </w:rPr>
              <w:t>іраванні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статыстычных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статыстыцы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нацыянальных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рахунка</w:t>
            </w:r>
            <w:r w:rsidR="00504606" w:rsidRPr="00D34DA1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8DC" w:rsidRPr="003D2D16" w:rsidRDefault="00A1732A" w:rsidP="0089720D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368DC" w:rsidRPr="003D2D16" w:rsidRDefault="00D34DA1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метадалагічныя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палажэнні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с</w:t>
            </w:r>
            <w:r w:rsidR="00504606" w:rsidRPr="00D34DA1">
              <w:rPr>
                <w:rFonts w:ascii="Times New Roman" w:hAnsi="Times New Roman"/>
                <w:sz w:val="24"/>
                <w:szCs w:val="24"/>
              </w:rPr>
              <w:t>і</w:t>
            </w:r>
            <w:r w:rsidR="00504606">
              <w:rPr>
                <w:rFonts w:ascii="Times New Roman" w:hAnsi="Times New Roman"/>
                <w:sz w:val="24"/>
                <w:szCs w:val="24"/>
              </w:rPr>
              <w:t>стэме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нацыянальных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рахунка</w:t>
            </w:r>
            <w:r w:rsidR="00504606" w:rsidRPr="00D34DA1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="00E368DC"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14E" w:rsidRPr="003D2D16" w:rsidRDefault="00A1732A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metodologicheskie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polozheniya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statistike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368DC" w:rsidRPr="003D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34DA1" w:rsidRPr="00D34DA1" w:rsidRDefault="00D34DA1" w:rsidP="00D34D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мільярдаў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рублёў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– у </w:t>
            </w:r>
            <w:proofErr w:type="spellStart"/>
            <w:r w:rsidR="00CB44B2">
              <w:rPr>
                <w:rFonts w:ascii="Times New Roman" w:hAnsi="Times New Roman"/>
                <w:sz w:val="24"/>
                <w:szCs w:val="24"/>
              </w:rPr>
              <w:t>бягучых</w:t>
            </w:r>
            <w:proofErr w:type="spellEnd"/>
            <w:r w:rsidR="00CB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4B2">
              <w:rPr>
                <w:rFonts w:ascii="Times New Roman" w:hAnsi="Times New Roman"/>
                <w:sz w:val="24"/>
                <w:szCs w:val="24"/>
              </w:rPr>
              <w:t>цэнах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з 2016 года з </w:t>
            </w:r>
            <w:proofErr w:type="spellStart"/>
            <w:proofErr w:type="gramStart"/>
            <w:r w:rsidRPr="00D34DA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D34DA1">
              <w:rPr>
                <w:rFonts w:ascii="Times New Roman" w:hAnsi="Times New Roman"/>
                <w:sz w:val="24"/>
                <w:szCs w:val="24"/>
              </w:rPr>
              <w:t>ікам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дэнамінацыі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змяншэнне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ў 10 </w:t>
            </w:r>
            <w:r w:rsidRPr="00676851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Pr="00676851">
              <w:rPr>
                <w:rFonts w:ascii="Times New Roman" w:hAnsi="Times New Roman"/>
                <w:sz w:val="24"/>
                <w:szCs w:val="24"/>
              </w:rPr>
              <w:t>раз</w:t>
            </w:r>
            <w:r w:rsidR="00631A4E" w:rsidRPr="00676851">
              <w:rPr>
                <w:rFonts w:ascii="Times New Roman" w:hAnsi="Times New Roman"/>
                <w:sz w:val="24"/>
                <w:szCs w:val="24"/>
              </w:rPr>
              <w:t>оў</w:t>
            </w:r>
            <w:proofErr w:type="spellEnd"/>
            <w:r w:rsidRPr="00676851">
              <w:rPr>
                <w:rFonts w:ascii="Times New Roman" w:hAnsi="Times New Roman"/>
                <w:sz w:val="24"/>
                <w:szCs w:val="24"/>
              </w:rPr>
              <w:t>));</w:t>
            </w:r>
          </w:p>
          <w:p w:rsidR="00D34DA1" w:rsidRDefault="00504606" w:rsidP="00D34D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працэнтаў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="00D34DA1" w:rsidRPr="00D34DA1">
              <w:rPr>
                <w:rFonts w:ascii="Times New Roman" w:hAnsi="Times New Roman"/>
                <w:sz w:val="24"/>
                <w:szCs w:val="24"/>
              </w:rPr>
              <w:t>папярэдняга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 года – у </w:t>
            </w:r>
            <w:proofErr w:type="spellStart"/>
            <w:r w:rsidR="00D34DA1" w:rsidRPr="00D34DA1">
              <w:rPr>
                <w:rFonts w:ascii="Times New Roman" w:hAnsi="Times New Roman"/>
                <w:sz w:val="24"/>
                <w:szCs w:val="24"/>
              </w:rPr>
              <w:t>супастаўных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цэн</w:t>
            </w:r>
            <w:r w:rsidR="00D34DA1" w:rsidRPr="00D34DA1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606" w:rsidRDefault="00504606" w:rsidP="00D34DA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4DA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34DA1">
              <w:rPr>
                <w:rFonts w:ascii="Times New Roman" w:hAnsi="Times New Roman"/>
                <w:sz w:val="24"/>
                <w:szCs w:val="24"/>
              </w:rPr>
              <w:t>ільярдаў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долараў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ЗША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14E" w:rsidRPr="007F53D4" w:rsidRDefault="00504606" w:rsidP="0050460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4DA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34DA1">
              <w:rPr>
                <w:rFonts w:ascii="Times New Roman" w:hAnsi="Times New Roman"/>
                <w:sz w:val="24"/>
                <w:szCs w:val="24"/>
              </w:rPr>
              <w:t>ільярдаў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DA1">
              <w:rPr>
                <w:rFonts w:ascii="Times New Roman" w:hAnsi="Times New Roman"/>
                <w:sz w:val="24"/>
                <w:szCs w:val="24"/>
              </w:rPr>
              <w:t>долараў</w:t>
            </w:r>
            <w:proofErr w:type="spellEnd"/>
            <w:r w:rsidRPr="00D34DA1">
              <w:rPr>
                <w:rFonts w:ascii="Times New Roman" w:hAnsi="Times New Roman"/>
                <w:sz w:val="24"/>
                <w:szCs w:val="24"/>
              </w:rPr>
              <w:t xml:space="preserve"> ЗША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‒ </w:t>
            </w:r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="00D34DA1" w:rsidRPr="00D34DA1">
              <w:rPr>
                <w:rFonts w:ascii="Times New Roman" w:hAnsi="Times New Roman"/>
                <w:sz w:val="24"/>
                <w:szCs w:val="24"/>
              </w:rPr>
              <w:t>парытэце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4DA1" w:rsidRPr="00D34DA1">
              <w:rPr>
                <w:rFonts w:ascii="Times New Roman" w:hAnsi="Times New Roman"/>
                <w:sz w:val="24"/>
                <w:szCs w:val="24"/>
              </w:rPr>
              <w:t>пакупной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4DA1" w:rsidRPr="00D34DA1">
              <w:rPr>
                <w:rFonts w:ascii="Times New Roman" w:hAnsi="Times New Roman"/>
                <w:sz w:val="24"/>
                <w:szCs w:val="24"/>
              </w:rPr>
              <w:t>здольнасці</w:t>
            </w:r>
            <w:proofErr w:type="spellEnd"/>
            <w:r w:rsidR="00D34DA1"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2D670D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826D6A" w:rsidRPr="003D2D16" w:rsidRDefault="006C36BA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826D6A" w:rsidRPr="003D2D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26D6A" w:rsidRPr="003D2D16" w:rsidRDefault="007F53D4" w:rsidP="00D771F7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6BA"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6C36BA"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="006C36BA"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6BA"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="006C36BA"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1F7">
              <w:rPr>
                <w:rFonts w:ascii="Times New Roman" w:hAnsi="Times New Roman"/>
                <w:sz w:val="24"/>
                <w:szCs w:val="24"/>
              </w:rPr>
              <w:t>Белстата «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="00CB15E1"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C36BA"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="006C36BA"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C36BA"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="006C36BA"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="006C36BA"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="00CB15E1"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4E2A" w:rsidRDefault="00A1732A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006352" w:rsidRPr="00006352" w:rsidRDefault="00006352" w:rsidP="0000635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549F" w:rsidRPr="009421D6" w:rsidRDefault="008E549F" w:rsidP="008E549F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dataportal</w:t>
            </w:r>
            <w:proofErr w:type="spellEnd"/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belstat</w:t>
            </w:r>
            <w:proofErr w:type="spellEnd"/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by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Indicators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374A11" w:rsidRPr="003D2D16" w:rsidRDefault="006C36BA" w:rsidP="0089720D">
            <w:pPr>
              <w:numPr>
                <w:ilvl w:val="0"/>
                <w:numId w:val="5"/>
              </w:numPr>
              <w:spacing w:before="60" w:after="60"/>
              <w:ind w:left="33" w:firstLine="28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A11" w:rsidRPr="003D2D16">
              <w:rPr>
                <w:rFonts w:ascii="Times New Roman" w:hAnsi="Times New Roman"/>
                <w:sz w:val="24"/>
                <w:szCs w:val="24"/>
              </w:rPr>
              <w:t>Белстата:</w:t>
            </w:r>
          </w:p>
          <w:p w:rsidR="008E549F" w:rsidRPr="009421D6" w:rsidRDefault="00A1732A" w:rsidP="00D771F7">
            <w:pPr>
              <w:spacing w:before="60" w:after="60"/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8E549F" w:rsidRPr="00B5770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https://www.belstat.gov.by/by/statystyka/ekanamichnaya-statystyka/natsyyanalnyya-rakhunki/gadavyya-danyya/</w:t>
              </w:r>
            </w:hyperlink>
          </w:p>
          <w:p w:rsidR="00006352" w:rsidRPr="00006352" w:rsidRDefault="00006352" w:rsidP="00006352">
            <w:pPr>
              <w:numPr>
                <w:ilvl w:val="0"/>
                <w:numId w:val="5"/>
              </w:numPr>
              <w:spacing w:before="60" w:after="60"/>
              <w:ind w:left="33" w:firstLine="28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</w:t>
            </w:r>
            <w:proofErr w:type="spellEnd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нацыянальнага</w:t>
            </w:r>
            <w:proofErr w:type="spellEnd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пераліку</w:t>
            </w:r>
            <w:proofErr w:type="spellEnd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паказчыкаў</w:t>
            </w:r>
            <w:proofErr w:type="spellEnd"/>
            <w:r w:rsidRPr="00006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ЦУР 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17.13.1:</w:t>
            </w:r>
          </w:p>
          <w:p w:rsidR="00006352" w:rsidRPr="00006352" w:rsidRDefault="00A1732A" w:rsidP="00006352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006352" w:rsidRPr="0000635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https://sdgplatform.belstat.gov.by/datasets/17.13.1</w:t>
              </w:r>
            </w:hyperlink>
          </w:p>
        </w:tc>
      </w:tr>
    </w:tbl>
    <w:p w:rsidR="005E6C1E" w:rsidRPr="003D2D16" w:rsidRDefault="005E6C1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3D2D16">
        <w:rPr>
          <w:rFonts w:ascii="Times New Roman" w:hAnsi="Times New Roman"/>
          <w:sz w:val="24"/>
          <w:szCs w:val="24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2" w:name="ЧНД"/>
        <w:tc>
          <w:tcPr>
            <w:tcW w:w="7796" w:type="dxa"/>
            <w:shd w:val="clear" w:color="auto" w:fill="auto"/>
          </w:tcPr>
          <w:p w:rsidR="0067414E" w:rsidRPr="003D2D16" w:rsidRDefault="0039114B" w:rsidP="0027661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6C1E" w:rsidRPr="003D2D16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27661B" w:rsidRPr="002766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Чысты</w:t>
            </w:r>
            <w:proofErr w:type="spellEnd"/>
            <w:r w:rsidR="0027661B" w:rsidRPr="002766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7661B" w:rsidRPr="002766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нацыянальны</w:t>
            </w:r>
            <w:proofErr w:type="spellEnd"/>
            <w:r w:rsidR="0027661B" w:rsidRPr="002766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7661B" w:rsidRPr="002766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даход</w:t>
            </w:r>
            <w:bookmarkEnd w:id="2"/>
            <w:proofErr w:type="spellEnd"/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ED5014" w:rsidRPr="003D2D16" w:rsidTr="00573C73">
        <w:tc>
          <w:tcPr>
            <w:tcW w:w="1951" w:type="dxa"/>
            <w:shd w:val="clear" w:color="auto" w:fill="auto"/>
          </w:tcPr>
          <w:p w:rsidR="00ED5014" w:rsidRPr="003D2D16" w:rsidRDefault="00ED5014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957184" w:rsidRPr="00496E54" w:rsidRDefault="00957184" w:rsidP="0095718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дзяржаўныя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>іранні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агрэгаваныя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першасныя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Мінфіна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МПЗ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014" w:rsidRPr="003D2D16" w:rsidRDefault="00957184" w:rsidP="00957184">
            <w:pPr>
              <w:shd w:val="clear" w:color="auto" w:fill="FDFEFF"/>
              <w:spacing w:before="60" w:after="60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Больш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дэталёва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асноўныя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прадстаўлены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Методыцы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>іраванні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рахункаў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ED5014" w:rsidRPr="00ED5014" w:rsidRDefault="00ED5014" w:rsidP="00ED50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чысты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даход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(ЧНД) – сума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першасных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атрыманых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рэзідэнтамі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ED501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ED5014">
              <w:rPr>
                <w:rFonts w:ascii="Times New Roman" w:hAnsi="Times New Roman"/>
                <w:sz w:val="24"/>
                <w:szCs w:val="24"/>
              </w:rPr>
              <w:t>ікам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сальда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першасных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атрыманых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ад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астатняга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свету за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вылікам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асноўнага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капіталу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24D" w:rsidRPr="003D2D16" w:rsidRDefault="00ED5014" w:rsidP="00ED501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згодна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006352">
              <w:rPr>
                <w:rFonts w:ascii="Times New Roman" w:hAnsi="Times New Roman"/>
                <w:sz w:val="24"/>
                <w:szCs w:val="24"/>
              </w:rPr>
              <w:t>кам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proofErr w:type="gramStart"/>
            <w:r w:rsidRPr="00ED5014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gramEnd"/>
            <w:r w:rsidRPr="00ED5014">
              <w:rPr>
                <w:rFonts w:ascii="Times New Roman" w:hAnsi="Times New Roman"/>
                <w:sz w:val="24"/>
                <w:szCs w:val="24"/>
              </w:rPr>
              <w:t>іраванні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статыстычных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статыстыцы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нацыянальных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рахунка</w:t>
            </w:r>
            <w:r w:rsidR="00504606" w:rsidRPr="00D34DA1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724D" w:rsidRPr="003D2D16" w:rsidRDefault="00A1732A" w:rsidP="0089720D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09724D" w:rsidRPr="003D2D16" w:rsidRDefault="00ED5014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метадалагічныя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палажэнні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с</w:t>
            </w:r>
            <w:r w:rsidR="00504606" w:rsidRPr="00D34DA1">
              <w:rPr>
                <w:rFonts w:ascii="Times New Roman" w:hAnsi="Times New Roman"/>
                <w:sz w:val="24"/>
                <w:szCs w:val="24"/>
              </w:rPr>
              <w:t>і</w:t>
            </w:r>
            <w:r w:rsidR="00504606">
              <w:rPr>
                <w:rFonts w:ascii="Times New Roman" w:hAnsi="Times New Roman"/>
                <w:sz w:val="24"/>
                <w:szCs w:val="24"/>
              </w:rPr>
              <w:t>стэме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нацыянальных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рахунка</w:t>
            </w:r>
            <w:r w:rsidR="00504606" w:rsidRPr="00D34DA1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="0009724D"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14E" w:rsidRPr="003D2D16" w:rsidRDefault="00A1732A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metodologicheskie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polozheniya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statistike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ED5014" w:rsidP="00EC0A3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мільярдаў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рублёў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– у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бягучых</w:t>
            </w:r>
            <w:proofErr w:type="spellEnd"/>
            <w:r w:rsidR="009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цэнах</w:t>
            </w:r>
            <w:proofErr w:type="spellEnd"/>
            <w:r w:rsidR="009737DF"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01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з 2016 года з </w:t>
            </w:r>
            <w:proofErr w:type="spellStart"/>
            <w:proofErr w:type="gramStart"/>
            <w:r w:rsidRPr="00ED501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ED5014">
              <w:rPr>
                <w:rFonts w:ascii="Times New Roman" w:hAnsi="Times New Roman"/>
                <w:sz w:val="24"/>
                <w:szCs w:val="24"/>
              </w:rPr>
              <w:t>ікам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дэнамінацыі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змяншэнне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ў 10 </w:t>
            </w:r>
            <w:r w:rsidRPr="00676851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="00EC0A3E" w:rsidRPr="00676851">
              <w:rPr>
                <w:rFonts w:ascii="Times New Roman" w:hAnsi="Times New Roman"/>
                <w:sz w:val="24"/>
                <w:szCs w:val="24"/>
              </w:rPr>
              <w:t>разоў</w:t>
            </w:r>
            <w:proofErr w:type="spellEnd"/>
            <w:r w:rsidR="00EC0A3E" w:rsidRPr="00676851">
              <w:rPr>
                <w:rFonts w:ascii="Times New Roman" w:hAnsi="Times New Roman"/>
                <w:sz w:val="24"/>
                <w:szCs w:val="24"/>
              </w:rPr>
              <w:t>)</w:t>
            </w:r>
            <w:r w:rsidRPr="006768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2D670D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374A11" w:rsidRPr="003D2D16" w:rsidRDefault="00ED5014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374A11" w:rsidRPr="003D2D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4A11" w:rsidRPr="003D2D16" w:rsidRDefault="007F53D4" w:rsidP="00ED5014">
            <w:pPr>
              <w:numPr>
                <w:ilvl w:val="0"/>
                <w:numId w:val="4"/>
              </w:numPr>
              <w:spacing w:before="60" w:after="60"/>
              <w:ind w:firstLine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014"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ED5014"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="00ED5014"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014"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="00ED5014"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A11" w:rsidRPr="003D2D16">
              <w:rPr>
                <w:rFonts w:ascii="Times New Roman" w:hAnsi="Times New Roman"/>
                <w:sz w:val="24"/>
                <w:szCs w:val="24"/>
              </w:rPr>
              <w:t xml:space="preserve">Белстата </w:t>
            </w:r>
            <w:r w:rsidR="00D771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D771F7"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="00CB15E1"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D5014"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="00ED5014"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D5014"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="00ED5014"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="00ED5014"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="00CB15E1"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="00CB15E1"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4E2A" w:rsidRDefault="00A1732A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006352" w:rsidRPr="00006352" w:rsidRDefault="00006352" w:rsidP="0000635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0D8E" w:rsidRPr="00D45BBA" w:rsidRDefault="006D0D8E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374A11" w:rsidRPr="003D2D16" w:rsidRDefault="00ED5014" w:rsidP="00ED5014">
            <w:pPr>
              <w:numPr>
                <w:ilvl w:val="0"/>
                <w:numId w:val="5"/>
              </w:numPr>
              <w:spacing w:before="60" w:after="60"/>
              <w:ind w:firstLine="38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A11" w:rsidRPr="003D2D16">
              <w:rPr>
                <w:rFonts w:ascii="Times New Roman" w:hAnsi="Times New Roman"/>
                <w:sz w:val="24"/>
                <w:szCs w:val="24"/>
              </w:rPr>
              <w:t>Белстата:</w:t>
            </w:r>
          </w:p>
          <w:p w:rsidR="00105837" w:rsidRPr="00BB4E2A" w:rsidRDefault="00D771F7" w:rsidP="00105837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771F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https://www.belstat.gov.by/by/statystyka/ekanamichnaya-statystyka/natsyyanalnyya-rakhunki/gadavyya-danyya/</w:t>
            </w:r>
          </w:p>
        </w:tc>
      </w:tr>
    </w:tbl>
    <w:p w:rsidR="005E6C1E" w:rsidRPr="003D2D16" w:rsidRDefault="005E6C1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3D2D16">
        <w:rPr>
          <w:rFonts w:ascii="Times New Roman" w:hAnsi="Times New Roman"/>
          <w:sz w:val="24"/>
          <w:szCs w:val="24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3" w:name="Производительность_труда_по_ВВП"/>
        <w:tc>
          <w:tcPr>
            <w:tcW w:w="7796" w:type="dxa"/>
            <w:shd w:val="clear" w:color="auto" w:fill="auto"/>
          </w:tcPr>
          <w:p w:rsidR="0067414E" w:rsidRPr="003D2D16" w:rsidRDefault="0039114B" w:rsidP="005C45C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6C1E" w:rsidRPr="003D2D16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5C45C0" w:rsidRPr="005C45C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Прадукцыйнасць</w:t>
            </w:r>
            <w:proofErr w:type="spellEnd"/>
            <w:r w:rsidR="005C45C0" w:rsidRPr="005C45C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5C45C0" w:rsidRPr="005C45C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працы</w:t>
            </w:r>
            <w:proofErr w:type="spellEnd"/>
            <w:r w:rsidR="005C45C0" w:rsidRPr="005C45C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32AB3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разл</w:t>
            </w:r>
            <w:proofErr w:type="spellEnd"/>
            <w:r w:rsidR="00232AB3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be-BY"/>
              </w:rPr>
              <w:t xml:space="preserve">ічанай </w:t>
            </w:r>
            <w:r w:rsidR="005C45C0" w:rsidRPr="005C45C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па ВУП </w:t>
            </w:r>
            <w:bookmarkEnd w:id="3"/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957184" w:rsidRPr="00496E54" w:rsidRDefault="00957184" w:rsidP="0095718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дзяржаўныя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>іранні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агрэгаваныя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першасныя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Мінфіна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МПЗ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14E" w:rsidRPr="003D2D16" w:rsidRDefault="00957184" w:rsidP="00957184">
            <w:pPr>
              <w:shd w:val="clear" w:color="auto" w:fill="FDFEFF"/>
              <w:spacing w:before="60" w:after="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96E54">
              <w:rPr>
                <w:rFonts w:ascii="Times New Roman" w:hAnsi="Times New Roman"/>
                <w:sz w:val="24"/>
                <w:szCs w:val="24"/>
              </w:rPr>
              <w:t xml:space="preserve">баланс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працоўных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98017E" w:rsidRPr="0098017E" w:rsidRDefault="00D771F7" w:rsidP="009801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017E" w:rsidRPr="0098017E">
              <w:rPr>
                <w:rFonts w:ascii="Times New Roman" w:hAnsi="Times New Roman"/>
                <w:sz w:val="24"/>
                <w:szCs w:val="24"/>
              </w:rPr>
              <w:t>радукцыйнасць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эфектыўнасці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вытворчасці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характарызуе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ВУП у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разлі</w:t>
            </w:r>
            <w:proofErr w:type="gram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адзінку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выкарыстоўваемых</w:t>
            </w:r>
            <w:proofErr w:type="spellEnd"/>
            <w:r w:rsid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працоўных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017E" w:rsidRPr="0098017E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98017E" w:rsidRPr="009801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24D" w:rsidRPr="003D2D16" w:rsidRDefault="0098017E" w:rsidP="009801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згодна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М</w:t>
            </w:r>
            <w:r w:rsidRPr="0098017E">
              <w:rPr>
                <w:rFonts w:ascii="Times New Roman" w:hAnsi="Times New Roman"/>
                <w:sz w:val="24"/>
                <w:szCs w:val="24"/>
              </w:rPr>
              <w:t>етодыцы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>
              <w:rPr>
                <w:rFonts w:ascii="Times New Roman" w:hAnsi="Times New Roman"/>
                <w:sz w:val="24"/>
                <w:szCs w:val="24"/>
              </w:rPr>
              <w:t>п</w:t>
            </w:r>
            <w:r w:rsidR="00504606" w:rsidRPr="00504606">
              <w:rPr>
                <w:rFonts w:ascii="Times New Roman" w:hAnsi="Times New Roman"/>
                <w:sz w:val="24"/>
                <w:szCs w:val="24"/>
              </w:rPr>
              <w:t>радукцыйнасц</w:t>
            </w:r>
            <w:r w:rsidR="00504606" w:rsidRPr="0098017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504606" w:rsidRPr="005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4606" w:rsidRPr="00504606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14E" w:rsidRPr="003D2D16" w:rsidRDefault="00A1732A" w:rsidP="0089720D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006352" w:rsidRPr="003E736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98017E" w:rsidP="008B1C8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8017E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рублёў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– у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бягучых</w:t>
            </w:r>
            <w:proofErr w:type="spellEnd"/>
            <w:r w:rsidR="009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цэнах</w:t>
            </w:r>
            <w:proofErr w:type="spellEnd"/>
            <w:r w:rsidR="009737DF" w:rsidRPr="00D3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1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з 2016 года з </w:t>
            </w:r>
            <w:proofErr w:type="spellStart"/>
            <w:proofErr w:type="gramStart"/>
            <w:r w:rsidRPr="009801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98017E">
              <w:rPr>
                <w:rFonts w:ascii="Times New Roman" w:hAnsi="Times New Roman"/>
                <w:sz w:val="24"/>
                <w:szCs w:val="24"/>
              </w:rPr>
              <w:t>ікам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дэн</w:t>
            </w:r>
            <w:r w:rsidR="008B1C88">
              <w:rPr>
                <w:rFonts w:ascii="Times New Roman" w:hAnsi="Times New Roman"/>
                <w:sz w:val="24"/>
                <w:szCs w:val="24"/>
              </w:rPr>
              <w:t>амінацыі</w:t>
            </w:r>
            <w:proofErr w:type="spellEnd"/>
            <w:r w:rsidR="008B1C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B1C88">
              <w:rPr>
                <w:rFonts w:ascii="Times New Roman" w:hAnsi="Times New Roman"/>
                <w:sz w:val="24"/>
                <w:szCs w:val="24"/>
              </w:rPr>
              <w:t>змяншэнне</w:t>
            </w:r>
            <w:proofErr w:type="spellEnd"/>
            <w:r w:rsidR="008B1C88">
              <w:rPr>
                <w:rFonts w:ascii="Times New Roman" w:hAnsi="Times New Roman"/>
                <w:sz w:val="24"/>
                <w:szCs w:val="24"/>
              </w:rPr>
              <w:t xml:space="preserve"> ў 10 000 </w:t>
            </w:r>
            <w:proofErr w:type="spellStart"/>
            <w:r w:rsidR="008B1C88" w:rsidRPr="00676851">
              <w:rPr>
                <w:rFonts w:ascii="Times New Roman" w:hAnsi="Times New Roman"/>
                <w:sz w:val="24"/>
                <w:szCs w:val="24"/>
              </w:rPr>
              <w:t>разоў</w:t>
            </w:r>
            <w:proofErr w:type="spellEnd"/>
            <w:r w:rsidR="008B1C88" w:rsidRPr="00676851">
              <w:rPr>
                <w:rFonts w:ascii="Times New Roman" w:hAnsi="Times New Roman"/>
                <w:sz w:val="24"/>
                <w:szCs w:val="24"/>
              </w:rPr>
              <w:t>)</w:t>
            </w:r>
            <w:r w:rsidRPr="006768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2D670D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67414E" w:rsidRPr="00006352" w:rsidTr="00573C73">
        <w:tc>
          <w:tcPr>
            <w:tcW w:w="1951" w:type="dxa"/>
            <w:shd w:val="clear" w:color="auto" w:fill="auto"/>
          </w:tcPr>
          <w:p w:rsidR="0067414E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504606" w:rsidRDefault="009801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5046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352" w:rsidRPr="003D2D16" w:rsidRDefault="00006352" w:rsidP="00006352">
            <w:pPr>
              <w:numPr>
                <w:ilvl w:val="0"/>
                <w:numId w:val="4"/>
              </w:numPr>
              <w:spacing w:before="60" w:after="60"/>
              <w:ind w:firstLine="384"/>
              <w:rPr>
                <w:rFonts w:ascii="Times New Roman" w:hAnsi="Times New Roman"/>
                <w:sz w:val="24"/>
                <w:szCs w:val="24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Белстата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6352" w:rsidRPr="00006352" w:rsidRDefault="00A1732A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006352" w:rsidRPr="00006352" w:rsidRDefault="00006352" w:rsidP="0000635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ў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-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7414E" w:rsidRPr="009421D6" w:rsidRDefault="00C7282E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dataportal</w:t>
            </w:r>
            <w:proofErr w:type="spellEnd"/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belstat</w:t>
            </w:r>
            <w:proofErr w:type="spellEnd"/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by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Indicators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9421D6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</w:tc>
      </w:tr>
    </w:tbl>
    <w:p w:rsidR="005E6C1E" w:rsidRPr="009421D6" w:rsidRDefault="005E6C1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9421D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7403"/>
      </w:tblGrid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Относительная_важность_торговли"/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39114B" w:rsidP="005B2F6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1CFE">
              <w:rPr>
                <w:rStyle w:val="a5"/>
                <w:color w:val="auto"/>
                <w:u w:val="none"/>
              </w:rPr>
              <w:fldChar w:fldCharType="begin"/>
            </w:r>
            <w:r w:rsidR="00AB1CFE" w:rsidRPr="00AB1CFE">
              <w:rPr>
                <w:rStyle w:val="a5"/>
                <w:color w:val="auto"/>
                <w:u w:val="none"/>
              </w:rPr>
              <w:instrText xml:space="preserve"> HYPERLINK  \l "_top" </w:instrText>
            </w:r>
            <w:r w:rsidRPr="00AB1CFE">
              <w:rPr>
                <w:rStyle w:val="a5"/>
                <w:color w:val="auto"/>
                <w:u w:val="none"/>
              </w:rPr>
              <w:fldChar w:fldCharType="separate"/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Аб</w:t>
            </w:r>
            <w:r w:rsidR="005B2F6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арот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знешняга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гандлю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таварамі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і 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паслугамі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да ВУП (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адносная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важнасць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гандлю</w:t>
            </w:r>
            <w:proofErr w:type="spellEnd"/>
            <w:r w:rsidR="002D670D" w:rsidRP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r w:rsidR="002D67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4"/>
            <w:r w:rsidRPr="00AB1CFE">
              <w:rPr>
                <w:rStyle w:val="a5"/>
                <w:color w:val="auto"/>
                <w:u w:val="none"/>
              </w:rPr>
              <w:fldChar w:fldCharType="end"/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184" w:rsidRPr="00496E54" w:rsidRDefault="00957184" w:rsidP="0095718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плацежнага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балансу,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складаецца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Нацыянальным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банкам (на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момант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адзнак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ВУП);</w:t>
            </w:r>
          </w:p>
          <w:p w:rsidR="00AF62E9" w:rsidRPr="00AF62E9" w:rsidRDefault="00957184" w:rsidP="003611C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дзяржаўныя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>іранні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агрэгаваныя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першасныя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статыстычныя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Мінфіна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МПЗ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70D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2D6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70D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184" w:rsidRPr="00496E54" w:rsidRDefault="00957184" w:rsidP="0095718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валавы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ўнутраны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прадукт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(ВУП) - </w:t>
            </w:r>
            <w:proofErr w:type="spellStart"/>
            <w:r w:rsidR="003611C9">
              <w:rPr>
                <w:rFonts w:ascii="Times New Roman" w:hAnsi="Times New Roman"/>
                <w:sz w:val="24"/>
                <w:szCs w:val="24"/>
              </w:rPr>
              <w:t>вартасць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тавараў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паслуг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вырабленых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496E54">
              <w:rPr>
                <w:rFonts w:ascii="Times New Roman" w:hAnsi="Times New Roman"/>
                <w:sz w:val="24"/>
                <w:szCs w:val="24"/>
              </w:rPr>
              <w:t>краіне</w:t>
            </w:r>
            <w:proofErr w:type="spellEnd"/>
            <w:proofErr w:type="gram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ўсіх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відах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эканамічнай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прызначаных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канчатковага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на</w:t>
            </w:r>
            <w:r w:rsidR="005B2F69">
              <w:rPr>
                <w:rFonts w:ascii="Times New Roman" w:hAnsi="Times New Roman"/>
                <w:sz w:val="24"/>
                <w:szCs w:val="24"/>
              </w:rPr>
              <w:t>капле</w:t>
            </w:r>
            <w:r w:rsidRPr="00496E54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чыстага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экспарту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84" w:rsidRPr="00496E54" w:rsidRDefault="00957184" w:rsidP="0095718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абарот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знешняга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гандлю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таварамі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паслугамі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- сума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вартасных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аб'ёмаў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экспарту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імпарту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тавараў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паслуг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1CFE" w:rsidRPr="00AF62E9" w:rsidRDefault="00957184" w:rsidP="00957184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стаўленне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абароту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знешняга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гандлю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таварамі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паслугамі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496E54">
              <w:rPr>
                <w:rFonts w:ascii="Times New Roman" w:hAnsi="Times New Roman"/>
                <w:sz w:val="24"/>
                <w:szCs w:val="24"/>
              </w:rPr>
              <w:t>велічыні</w:t>
            </w:r>
            <w:proofErr w:type="spellEnd"/>
            <w:r w:rsidRPr="00496E54">
              <w:rPr>
                <w:rFonts w:ascii="Times New Roman" w:hAnsi="Times New Roman"/>
                <w:sz w:val="24"/>
                <w:szCs w:val="24"/>
              </w:rPr>
              <w:t xml:space="preserve"> ВУП</w:t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7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2D670D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28388A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8A" w:rsidRDefault="0028388A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8A" w:rsidRDefault="0028388A" w:rsidP="0028388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9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7E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388A" w:rsidRPr="003D2D16" w:rsidRDefault="0028388A" w:rsidP="0028388A">
            <w:pPr>
              <w:numPr>
                <w:ilvl w:val="0"/>
                <w:numId w:val="4"/>
              </w:numPr>
              <w:spacing w:before="60" w:after="60"/>
              <w:ind w:firstLine="384"/>
              <w:rPr>
                <w:rFonts w:ascii="Times New Roman" w:hAnsi="Times New Roman"/>
                <w:sz w:val="24"/>
                <w:szCs w:val="24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Белстата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Нацыянальныя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рахункі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1F7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Pr="00D771F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771F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ED5014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388A" w:rsidRPr="009E4E68" w:rsidRDefault="00A1732A" w:rsidP="0028388A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006352" w:rsidRPr="003E736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006352" w:rsidRPr="00006352" w:rsidRDefault="00006352" w:rsidP="0000635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ў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-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28388A" w:rsidRPr="008E549F" w:rsidRDefault="0028388A" w:rsidP="0028388A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8388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http</w:t>
            </w:r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28388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dataportal</w:t>
            </w:r>
            <w:proofErr w:type="spellEnd"/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8388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belstat</w:t>
            </w:r>
            <w:proofErr w:type="spellEnd"/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8388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28388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by</w:t>
            </w:r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28388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Indicators</w:t>
            </w:r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8E549F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28388A" w:rsidRPr="003D2D16" w:rsidRDefault="0028388A" w:rsidP="0028388A">
            <w:pPr>
              <w:numPr>
                <w:ilvl w:val="0"/>
                <w:numId w:val="5"/>
              </w:numPr>
              <w:spacing w:before="60" w:after="60"/>
              <w:ind w:firstLine="38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D501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014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D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Белстата:</w:t>
            </w:r>
          </w:p>
          <w:p w:rsidR="0028388A" w:rsidRDefault="0028388A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="0000635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://www.belstat.gov.by/ofitsialnaya-statistika/realny-sector-ekonomiki/natsionalnye-scheta/godovye-dannye/</w:t>
            </w:r>
          </w:p>
        </w:tc>
      </w:tr>
    </w:tbl>
    <w:p w:rsidR="00AB1CFE" w:rsidRPr="0028388A" w:rsidRDefault="00AB1CF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28388A">
        <w:rPr>
          <w:rFonts w:ascii="Times New Roman" w:hAnsi="Times New Roman"/>
          <w:sz w:val="24"/>
          <w:szCs w:val="24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6A1312" w:rsidRPr="003D2D16" w:rsidTr="00573C73">
        <w:tc>
          <w:tcPr>
            <w:tcW w:w="1951" w:type="dxa"/>
            <w:shd w:val="clear" w:color="auto" w:fill="auto"/>
          </w:tcPr>
          <w:p w:rsidR="006270B9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5" w:name="ИПЦ"/>
        <w:tc>
          <w:tcPr>
            <w:tcW w:w="7796" w:type="dxa"/>
            <w:shd w:val="clear" w:color="auto" w:fill="auto"/>
          </w:tcPr>
          <w:p w:rsidR="006270B9" w:rsidRPr="003D2D16" w:rsidRDefault="0039114B" w:rsidP="008B656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6C1E" w:rsidRPr="003D2D16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8B656C" w:rsidRPr="008B656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Індэкс</w:t>
            </w:r>
            <w:proofErr w:type="spellEnd"/>
            <w:r w:rsidR="008B656C" w:rsidRPr="008B656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B656C" w:rsidRPr="008B656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спажывецкіх</w:t>
            </w:r>
            <w:proofErr w:type="spellEnd"/>
            <w:r w:rsidR="008B656C" w:rsidRPr="008B656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B656C" w:rsidRPr="008B656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цэн</w:t>
            </w:r>
            <w:bookmarkEnd w:id="5"/>
            <w:proofErr w:type="spellEnd"/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270B9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270B9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270B9" w:rsidRPr="0032118D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8B656C" w:rsidRPr="008B656C" w:rsidRDefault="008B656C" w:rsidP="008B656C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дзяржаўнае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статыстычнае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656C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8B656C">
              <w:rPr>
                <w:rFonts w:ascii="Times New Roman" w:hAnsi="Times New Roman"/>
                <w:sz w:val="24"/>
                <w:szCs w:val="24"/>
              </w:rPr>
              <w:t>іранне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цэнам</w:t>
            </w:r>
            <w:r w:rsidR="009737D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тарыфамі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спажывецкія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тавары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платныя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паслугі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аказваюцца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насельніцтву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118D" w:rsidRPr="0032118D" w:rsidRDefault="008B656C" w:rsidP="008B656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ўзроўні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D74EDB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8B656C" w:rsidRPr="008B656C" w:rsidRDefault="008B656C" w:rsidP="008B656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індэкс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спажывецкіх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цэн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адзін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інфляцыі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характарызуе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змяненн</w:t>
            </w:r>
            <w:r w:rsidR="00A1732A" w:rsidRPr="008B656C">
              <w:rPr>
                <w:rFonts w:ascii="Times New Roman" w:hAnsi="Times New Roman"/>
                <w:sz w:val="24"/>
                <w:szCs w:val="24"/>
              </w:rPr>
              <w:t>і</w:t>
            </w:r>
            <w:bookmarkStart w:id="6" w:name="_GoBack"/>
            <w:bookmarkEnd w:id="6"/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ў часу </w:t>
            </w:r>
            <w:proofErr w:type="spellStart"/>
            <w:r w:rsidR="009737DF">
              <w:rPr>
                <w:rFonts w:ascii="Times New Roman" w:hAnsi="Times New Roman"/>
                <w:sz w:val="24"/>
                <w:szCs w:val="24"/>
              </w:rPr>
              <w:t>цаны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фіксаванага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спажывецкага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набору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тавараў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паслуг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набываецца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насельніцтвам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невытворчага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спажывання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656C" w:rsidRDefault="008B656C" w:rsidP="008B656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разлічваецца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згодна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методыцы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зводнага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індэкса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спажывецкіх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цэн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тавары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платныя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паслугі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насельніцтву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28C4" w:rsidRPr="003D2D16" w:rsidRDefault="00A1732A" w:rsidP="008B656C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8" w:history="1"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455662" w:rsidRPr="003D2D1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D74EDB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74EDB" w:rsidRPr="003D2D16" w:rsidRDefault="008B656C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працэнтаў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, да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папярэдняга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D74EDB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74EDB" w:rsidRPr="003D2D16" w:rsidRDefault="002D670D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D74EDB" w:rsidRPr="003D2D16" w:rsidRDefault="002D670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2028C4" w:rsidRPr="003D2D16" w:rsidRDefault="008B656C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індэксах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спажывецкіх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цэн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2028C4" w:rsidRPr="003D2D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028C4" w:rsidRPr="003D2D16" w:rsidRDefault="008B656C" w:rsidP="00D771F7">
            <w:pPr>
              <w:numPr>
                <w:ilvl w:val="0"/>
                <w:numId w:val="4"/>
              </w:numPr>
              <w:spacing w:before="60" w:after="60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8B656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8C4" w:rsidRPr="003D2D16">
              <w:rPr>
                <w:rFonts w:ascii="Times New Roman" w:hAnsi="Times New Roman"/>
                <w:sz w:val="24"/>
                <w:szCs w:val="24"/>
              </w:rPr>
              <w:t xml:space="preserve">Белстата </w:t>
            </w:r>
            <w:r w:rsidR="002838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771F7">
              <w:rPr>
                <w:rFonts w:ascii="Times New Roman" w:hAnsi="Times New Roman"/>
                <w:sz w:val="24"/>
                <w:szCs w:val="24"/>
              </w:rPr>
              <w:t>Цэны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="00D771F7" w:rsidRPr="00D771F7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="00D771F7" w:rsidRPr="00D771F7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28388A">
              <w:rPr>
                <w:rFonts w:ascii="Times New Roman" w:hAnsi="Times New Roman"/>
                <w:sz w:val="24"/>
                <w:szCs w:val="24"/>
              </w:rPr>
              <w:t>»</w:t>
            </w:r>
            <w:r w:rsidR="00CB15E1" w:rsidRPr="00CB1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5E1" w:rsidRPr="00A029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="00CB15E1" w:rsidRPr="00A029A4">
              <w:rPr>
                <w:rFonts w:ascii="Times New Roman" w:hAnsi="Times New Roman"/>
                <w:sz w:val="24"/>
                <w:szCs w:val="24"/>
              </w:rPr>
              <w:t> </w:t>
            </w:r>
            <w:r w:rsidR="00CB15E1" w:rsidRPr="00A029A4">
              <w:rPr>
                <w:rFonts w:cs="Calibri"/>
                <w:sz w:val="24"/>
                <w:szCs w:val="24"/>
              </w:rPr>
              <w:t>− </w:t>
            </w:r>
            <w:r w:rsidR="00CB15E1" w:rsidRPr="00A029A4">
              <w:rPr>
                <w:rFonts w:ascii="Times New Roman" w:hAnsi="Times New Roman"/>
                <w:sz w:val="24"/>
                <w:szCs w:val="24"/>
              </w:rPr>
              <w:t>1 р</w:t>
            </w:r>
            <w:r w:rsidR="00CB15E1">
              <w:rPr>
                <w:rFonts w:ascii="Times New Roman" w:hAnsi="Times New Roman"/>
                <w:sz w:val="24"/>
                <w:szCs w:val="24"/>
              </w:rPr>
              <w:t xml:space="preserve">аз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15E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gramStart"/>
            <w:r w:rsidR="00CB15E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B15E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CB15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56C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8B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88A">
              <w:rPr>
                <w:rFonts w:ascii="Times New Roman" w:hAnsi="Times New Roman"/>
                <w:sz w:val="24"/>
                <w:szCs w:val="24"/>
              </w:rPr>
              <w:br/>
            </w:r>
            <w:r w:rsidRPr="008B656C">
              <w:rPr>
                <w:rFonts w:ascii="Times New Roman" w:hAnsi="Times New Roman"/>
                <w:sz w:val="24"/>
                <w:szCs w:val="24"/>
              </w:rPr>
              <w:t>з</w:t>
            </w:r>
            <w:r w:rsidR="00CB15E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B15E1" w:rsidRPr="00CB15E1">
              <w:rPr>
                <w:rFonts w:ascii="Times New Roman" w:hAnsi="Times New Roman"/>
                <w:sz w:val="24"/>
                <w:szCs w:val="24"/>
              </w:rPr>
              <w:t>20</w:t>
            </w:r>
            <w:r w:rsidR="00CB15E1">
              <w:rPr>
                <w:rFonts w:ascii="Times New Roman" w:hAnsi="Times New Roman"/>
                <w:sz w:val="24"/>
                <w:szCs w:val="24"/>
              </w:rPr>
              <w:t> г.)</w:t>
            </w:r>
            <w:r w:rsidR="002028C4" w:rsidRPr="003D2D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E1B2A" w:rsidRDefault="00A1732A" w:rsidP="0089720D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105837" w:rsidRPr="00864D5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http://www.belstat.gov.by/ofitsialnaya-statistika/realny-sector-ekonomiki/tseny/potrebitelskie-tseny/statisticheskie-izdaniya/</w:t>
              </w:r>
            </w:hyperlink>
          </w:p>
          <w:p w:rsidR="00255D2E" w:rsidRPr="00006352" w:rsidRDefault="00255D2E" w:rsidP="00255D2E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DD6">
              <w:rPr>
                <w:rFonts w:ascii="Times New Roman" w:hAnsi="Times New Roman"/>
                <w:sz w:val="24"/>
                <w:szCs w:val="24"/>
              </w:rPr>
              <w:t>ў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-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006352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105837" w:rsidRPr="0028388A" w:rsidRDefault="00A1732A" w:rsidP="00D771F7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9421D6" w:rsidRPr="002557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http://dataportal.belstat.gov.by/Indicators/Preview?key=173688</w:t>
              </w:r>
            </w:hyperlink>
          </w:p>
        </w:tc>
      </w:tr>
    </w:tbl>
    <w:p w:rsidR="006270B9" w:rsidRPr="003D2D16" w:rsidRDefault="006270B9" w:rsidP="0089720D">
      <w:pPr>
        <w:spacing w:before="60" w:after="60"/>
        <w:rPr>
          <w:rFonts w:ascii="Times New Roman" w:hAnsi="Times New Roman"/>
          <w:sz w:val="24"/>
          <w:szCs w:val="24"/>
        </w:rPr>
      </w:pPr>
    </w:p>
    <w:sectPr w:rsidR="006270B9" w:rsidRPr="003D2D16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C956C37"/>
    <w:multiLevelType w:val="hybridMultilevel"/>
    <w:tmpl w:val="848C65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C0484C"/>
    <w:multiLevelType w:val="hybridMultilevel"/>
    <w:tmpl w:val="F82AF432"/>
    <w:lvl w:ilvl="0" w:tplc="C728F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7"/>
    <w:rsid w:val="00006352"/>
    <w:rsid w:val="00027030"/>
    <w:rsid w:val="00040DAB"/>
    <w:rsid w:val="00056055"/>
    <w:rsid w:val="000828FB"/>
    <w:rsid w:val="0009724D"/>
    <w:rsid w:val="000A0C7E"/>
    <w:rsid w:val="000C0CB3"/>
    <w:rsid w:val="00105837"/>
    <w:rsid w:val="00110B89"/>
    <w:rsid w:val="00121F30"/>
    <w:rsid w:val="00134878"/>
    <w:rsid w:val="00137204"/>
    <w:rsid w:val="001A3B43"/>
    <w:rsid w:val="001B3983"/>
    <w:rsid w:val="001B3BB9"/>
    <w:rsid w:val="002028C4"/>
    <w:rsid w:val="00203EAA"/>
    <w:rsid w:val="00213E3C"/>
    <w:rsid w:val="00232AB3"/>
    <w:rsid w:val="00241F84"/>
    <w:rsid w:val="00246F60"/>
    <w:rsid w:val="00255D2E"/>
    <w:rsid w:val="0027661B"/>
    <w:rsid w:val="0028388A"/>
    <w:rsid w:val="002A4ABF"/>
    <w:rsid w:val="002A69F8"/>
    <w:rsid w:val="002D26FB"/>
    <w:rsid w:val="002D670D"/>
    <w:rsid w:val="002E0C1D"/>
    <w:rsid w:val="003046A0"/>
    <w:rsid w:val="0032118D"/>
    <w:rsid w:val="0032147B"/>
    <w:rsid w:val="00332489"/>
    <w:rsid w:val="003611C9"/>
    <w:rsid w:val="00374A11"/>
    <w:rsid w:val="00380EFF"/>
    <w:rsid w:val="0039114B"/>
    <w:rsid w:val="00391BDD"/>
    <w:rsid w:val="003D2D16"/>
    <w:rsid w:val="003E2213"/>
    <w:rsid w:val="003F7FE0"/>
    <w:rsid w:val="00455662"/>
    <w:rsid w:val="00475D9E"/>
    <w:rsid w:val="004935B5"/>
    <w:rsid w:val="004D4B6A"/>
    <w:rsid w:val="004F0FE1"/>
    <w:rsid w:val="00504606"/>
    <w:rsid w:val="00533F6B"/>
    <w:rsid w:val="00571A2C"/>
    <w:rsid w:val="00573C73"/>
    <w:rsid w:val="005756CC"/>
    <w:rsid w:val="005A2A9D"/>
    <w:rsid w:val="005B2F69"/>
    <w:rsid w:val="005C3F06"/>
    <w:rsid w:val="005C45C0"/>
    <w:rsid w:val="005E6C1E"/>
    <w:rsid w:val="005F76CE"/>
    <w:rsid w:val="00600672"/>
    <w:rsid w:val="0061376A"/>
    <w:rsid w:val="006270B9"/>
    <w:rsid w:val="00631A4E"/>
    <w:rsid w:val="00635A9D"/>
    <w:rsid w:val="00641D07"/>
    <w:rsid w:val="0067414E"/>
    <w:rsid w:val="00676851"/>
    <w:rsid w:val="00681221"/>
    <w:rsid w:val="00695680"/>
    <w:rsid w:val="006A1312"/>
    <w:rsid w:val="006C02A9"/>
    <w:rsid w:val="006C36BA"/>
    <w:rsid w:val="006D0D8E"/>
    <w:rsid w:val="007261EB"/>
    <w:rsid w:val="00732AA8"/>
    <w:rsid w:val="007474B6"/>
    <w:rsid w:val="007B226A"/>
    <w:rsid w:val="007B48F3"/>
    <w:rsid w:val="007C47EA"/>
    <w:rsid w:val="007D09AC"/>
    <w:rsid w:val="007D3486"/>
    <w:rsid w:val="007E09DD"/>
    <w:rsid w:val="007F53D4"/>
    <w:rsid w:val="007F7D03"/>
    <w:rsid w:val="00816CF0"/>
    <w:rsid w:val="00826D6A"/>
    <w:rsid w:val="00843ADE"/>
    <w:rsid w:val="00873DEC"/>
    <w:rsid w:val="008765C1"/>
    <w:rsid w:val="00881EB7"/>
    <w:rsid w:val="008920E3"/>
    <w:rsid w:val="0089720D"/>
    <w:rsid w:val="008B1C88"/>
    <w:rsid w:val="008B653E"/>
    <w:rsid w:val="008B656C"/>
    <w:rsid w:val="008E549F"/>
    <w:rsid w:val="00913E26"/>
    <w:rsid w:val="00920151"/>
    <w:rsid w:val="00924217"/>
    <w:rsid w:val="00927448"/>
    <w:rsid w:val="00932E4B"/>
    <w:rsid w:val="009421D6"/>
    <w:rsid w:val="00945481"/>
    <w:rsid w:val="00957184"/>
    <w:rsid w:val="009613C0"/>
    <w:rsid w:val="009737DF"/>
    <w:rsid w:val="0098017E"/>
    <w:rsid w:val="009A4135"/>
    <w:rsid w:val="009B0D79"/>
    <w:rsid w:val="009B3667"/>
    <w:rsid w:val="009C5367"/>
    <w:rsid w:val="009E4E68"/>
    <w:rsid w:val="00A03401"/>
    <w:rsid w:val="00A1732A"/>
    <w:rsid w:val="00A74183"/>
    <w:rsid w:val="00A77E80"/>
    <w:rsid w:val="00A84EAD"/>
    <w:rsid w:val="00A969FD"/>
    <w:rsid w:val="00AB1CFE"/>
    <w:rsid w:val="00AF272E"/>
    <w:rsid w:val="00AF62E9"/>
    <w:rsid w:val="00B00BB4"/>
    <w:rsid w:val="00B14E3C"/>
    <w:rsid w:val="00B16605"/>
    <w:rsid w:val="00B4626F"/>
    <w:rsid w:val="00B61066"/>
    <w:rsid w:val="00B641E6"/>
    <w:rsid w:val="00B74EFC"/>
    <w:rsid w:val="00BA7626"/>
    <w:rsid w:val="00BB4E2A"/>
    <w:rsid w:val="00BD3246"/>
    <w:rsid w:val="00BE4585"/>
    <w:rsid w:val="00C00E20"/>
    <w:rsid w:val="00C22C78"/>
    <w:rsid w:val="00C36CDD"/>
    <w:rsid w:val="00C474E8"/>
    <w:rsid w:val="00C539B6"/>
    <w:rsid w:val="00C60AF4"/>
    <w:rsid w:val="00C7282E"/>
    <w:rsid w:val="00C761D9"/>
    <w:rsid w:val="00C974D5"/>
    <w:rsid w:val="00CB15E1"/>
    <w:rsid w:val="00CB44B2"/>
    <w:rsid w:val="00D2722C"/>
    <w:rsid w:val="00D34DA1"/>
    <w:rsid w:val="00D44F7F"/>
    <w:rsid w:val="00D74EDB"/>
    <w:rsid w:val="00D771F7"/>
    <w:rsid w:val="00D85F81"/>
    <w:rsid w:val="00DB3D01"/>
    <w:rsid w:val="00DE1B2A"/>
    <w:rsid w:val="00DE3E36"/>
    <w:rsid w:val="00DE6161"/>
    <w:rsid w:val="00E17E6E"/>
    <w:rsid w:val="00E368DC"/>
    <w:rsid w:val="00E541D7"/>
    <w:rsid w:val="00EB1D42"/>
    <w:rsid w:val="00EC0A3E"/>
    <w:rsid w:val="00ED1B5F"/>
    <w:rsid w:val="00ED5014"/>
    <w:rsid w:val="00F062F7"/>
    <w:rsid w:val="00F528FF"/>
    <w:rsid w:val="00F53DE9"/>
    <w:rsid w:val="00FA6831"/>
    <w:rsid w:val="00FC169B"/>
    <w:rsid w:val="00FC3D02"/>
    <w:rsid w:val="00FC4E8C"/>
    <w:rsid w:val="00FD010E"/>
    <w:rsid w:val="00FD102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4B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214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2147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D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E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4B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214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2147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D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E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metodologiya/metodologicheskie-polozheniya-po-statistike/" TargetMode="External"/><Relationship Id="rId13" Type="http://schemas.openxmlformats.org/officeDocument/2006/relationships/hyperlink" Target="https://www.belstat.gov.by/metodologiya/metodologicheskie-polozheniya-po-statistike/" TargetMode="External"/><Relationship Id="rId18" Type="http://schemas.openxmlformats.org/officeDocument/2006/relationships/hyperlink" Target="http://www.belstat.gov.by/metodologiya/metodiki-po-formirovaniyu-i-raschetu-statistiches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belstat.gov.by/metodologiya/metodiki-po-formirovaniyu-i-raschetu-statistichesk/" TargetMode="External"/><Relationship Id="rId12" Type="http://schemas.openxmlformats.org/officeDocument/2006/relationships/hyperlink" Target="https://www.belstat.gov.by/metodologiya/metodiki-po-formirovaniyu-i-raschetu-statistichesk/" TargetMode="External"/><Relationship Id="rId17" Type="http://schemas.openxmlformats.org/officeDocument/2006/relationships/hyperlink" Target="https://www.belstat.gov.by/ofitsialnaya-statistika/realny-sector-ekonomiki/natsionalnye-scheta/statisticheskie-izd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stat.gov.by/ofitsialnaya-statistika/realny-sector-ekonomiki/natsionalnye-scheta/statisticheskie-izdaniya/" TargetMode="External"/><Relationship Id="rId20" Type="http://schemas.openxmlformats.org/officeDocument/2006/relationships/hyperlink" Target="http://dataportal.belstat.gov.by/Indicators/Preview?key=17368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platform.belstat.gov.by/datasets/17.13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stat.gov.by/metodologiya/metodiki-po-formirovaniyu-i-raschetu-statistichesk/" TargetMode="External"/><Relationship Id="rId10" Type="http://schemas.openxmlformats.org/officeDocument/2006/relationships/hyperlink" Target="https://www.belstat.gov.by/by/statystyka/ekanamichnaya-statystyka/natsyyanalnyya-rakhunki/gadavyya-danyya/" TargetMode="External"/><Relationship Id="rId19" Type="http://schemas.openxmlformats.org/officeDocument/2006/relationships/hyperlink" Target="http://www.belstat.gov.by/ofitsialnaya-statistika/realny-sector-ekonomiki/tseny/potrebitelskie-tseny/statisticheskie-izd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ofitsialnaya-statistika/realny-sector-ekonomiki/natsionalnye-scheta/statisticheskie-izdaniya/" TargetMode="External"/><Relationship Id="rId14" Type="http://schemas.openxmlformats.org/officeDocument/2006/relationships/hyperlink" Target="https://www.belstat.gov.by/ofitsialnaya-statistika/realny-sector-ekonomiki/natsionalnye-scheta/statisticheskie-izda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1BD1-D9B3-4BED-B341-43156473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Ekaterina.Novitskaya</dc:creator>
  <cp:lastModifiedBy>Масловская Екатерина Сергеевна</cp:lastModifiedBy>
  <cp:revision>16</cp:revision>
  <cp:lastPrinted>2024-08-02T12:40:00Z</cp:lastPrinted>
  <dcterms:created xsi:type="dcterms:W3CDTF">2021-08-02T06:28:00Z</dcterms:created>
  <dcterms:modified xsi:type="dcterms:W3CDTF">2024-08-02T12:43:00Z</dcterms:modified>
</cp:coreProperties>
</file>