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B9" w:rsidRPr="00D87A4A" w:rsidRDefault="006270B9" w:rsidP="006270B9">
      <w:pPr>
        <w:autoSpaceDE w:val="0"/>
        <w:autoSpaceDN w:val="0"/>
        <w:adjustRightInd w:val="0"/>
        <w:spacing w:before="120" w:after="120"/>
        <w:rPr>
          <w:rFonts w:ascii="Arial" w:hAnsi="Arial" w:cs="Arial"/>
          <w:b/>
          <w:sz w:val="28"/>
          <w:szCs w:val="28"/>
          <w:lang w:val="en-US"/>
        </w:rPr>
      </w:pPr>
      <w:bookmarkStart w:id="0" w:name="_top"/>
      <w:bookmarkEnd w:id="0"/>
      <w:r w:rsidRPr="00D87A4A">
        <w:rPr>
          <w:rFonts w:ascii="Arial" w:hAnsi="Arial" w:cs="Arial"/>
          <w:b/>
          <w:sz w:val="28"/>
          <w:szCs w:val="28"/>
          <w:lang w:val="en-US"/>
        </w:rPr>
        <w:t>1.</w:t>
      </w:r>
      <w:r w:rsidR="00D87A4A">
        <w:rPr>
          <w:rFonts w:ascii="Arial" w:hAnsi="Arial" w:cs="Arial"/>
          <w:b/>
          <w:sz w:val="28"/>
          <w:szCs w:val="28"/>
          <w:lang w:val="en-US"/>
        </w:rPr>
        <w:t> </w:t>
      </w:r>
      <w:r w:rsidR="00D87A4A">
        <w:rPr>
          <w:rFonts w:ascii="Arial" w:eastAsia="Arial" w:hAnsi="Arial" w:cs="Arial"/>
          <w:b/>
          <w:sz w:val="28"/>
          <w:lang w:val="en-US"/>
        </w:rPr>
        <w:t>Socio-economic indicators</w:t>
      </w:r>
    </w:p>
    <w:p w:rsidR="002654D1" w:rsidRPr="00315D91" w:rsidRDefault="002654D1" w:rsidP="002654D1">
      <w:pPr>
        <w:rPr>
          <w:rFonts w:ascii="Arial" w:eastAsia="Arial" w:hAnsi="Arial" w:cs="Arial"/>
          <w:sz w:val="28"/>
          <w:lang w:val="en-US"/>
        </w:rPr>
      </w:pPr>
      <w:r w:rsidRPr="00315D91">
        <w:rPr>
          <w:rFonts w:ascii="Arial" w:eastAsia="Arial" w:hAnsi="Arial" w:cs="Arial"/>
          <w:sz w:val="28"/>
          <w:lang w:val="en-US"/>
        </w:rPr>
        <w:t>Metadata</w:t>
      </w:r>
    </w:p>
    <w:p w:rsidR="006270B9" w:rsidRPr="00D87A4A" w:rsidRDefault="006270B9" w:rsidP="006270B9">
      <w:pPr>
        <w:pStyle w:val="a4"/>
        <w:autoSpaceDE w:val="0"/>
        <w:autoSpaceDN w:val="0"/>
        <w:adjustRightInd w:val="0"/>
        <w:spacing w:before="120" w:after="120"/>
        <w:ind w:left="0"/>
        <w:contextualSpacing w:val="0"/>
        <w:rPr>
          <w:rFonts w:ascii="Times New Roman" w:hAnsi="Times New Roman"/>
          <w:b/>
          <w:i/>
          <w:sz w:val="26"/>
          <w:szCs w:val="26"/>
          <w:lang w:val="en-US"/>
        </w:rPr>
      </w:pPr>
    </w:p>
    <w:p w:rsidR="006270B9" w:rsidRPr="00354AF2" w:rsidRDefault="006270B9" w:rsidP="006270B9">
      <w:pPr>
        <w:pStyle w:val="a4"/>
        <w:autoSpaceDE w:val="0"/>
        <w:autoSpaceDN w:val="0"/>
        <w:adjustRightInd w:val="0"/>
        <w:spacing w:before="120" w:after="120"/>
        <w:ind w:left="0"/>
        <w:contextualSpacing w:val="0"/>
        <w:rPr>
          <w:rFonts w:ascii="Times New Roman" w:hAnsi="Times New Roman"/>
          <w:b/>
          <w:i/>
          <w:sz w:val="26"/>
          <w:szCs w:val="26"/>
          <w:lang w:val="en-US"/>
        </w:rPr>
      </w:pPr>
      <w:r w:rsidRPr="00354AF2">
        <w:rPr>
          <w:rFonts w:ascii="Times New Roman" w:hAnsi="Times New Roman"/>
          <w:b/>
          <w:i/>
          <w:sz w:val="26"/>
          <w:szCs w:val="26"/>
          <w:lang w:val="en-US"/>
        </w:rPr>
        <w:t>1.</w:t>
      </w:r>
      <w:r w:rsidR="004935B5" w:rsidRPr="00354AF2">
        <w:rPr>
          <w:rFonts w:ascii="Times New Roman" w:hAnsi="Times New Roman"/>
          <w:b/>
          <w:i/>
          <w:sz w:val="26"/>
          <w:szCs w:val="26"/>
          <w:lang w:val="en-US"/>
        </w:rPr>
        <w:t>2</w:t>
      </w:r>
      <w:r w:rsidRPr="00354AF2">
        <w:rPr>
          <w:rFonts w:ascii="Times New Roman" w:hAnsi="Times New Roman"/>
          <w:b/>
          <w:i/>
          <w:sz w:val="26"/>
          <w:szCs w:val="26"/>
          <w:lang w:val="en-US"/>
        </w:rPr>
        <w:t xml:space="preserve">. </w:t>
      </w:r>
      <w:r w:rsidR="002654D1" w:rsidRPr="00354AF2">
        <w:rPr>
          <w:rFonts w:ascii="Times New Roman" w:hAnsi="Times New Roman"/>
          <w:b/>
          <w:i/>
          <w:sz w:val="26"/>
          <w:szCs w:val="26"/>
          <w:lang w:val="en-US"/>
        </w:rPr>
        <w:t>Economic patterns</w:t>
      </w:r>
    </w:p>
    <w:p w:rsidR="004935B5" w:rsidRPr="00FF3A14" w:rsidRDefault="00FF3A14" w:rsidP="00FF3A14">
      <w:pPr>
        <w:pStyle w:val="a4"/>
        <w:numPr>
          <w:ilvl w:val="0"/>
          <w:numId w:val="2"/>
        </w:numPr>
        <w:autoSpaceDE w:val="0"/>
        <w:autoSpaceDN w:val="0"/>
        <w:adjustRightInd w:val="0"/>
        <w:spacing w:before="120" w:after="120"/>
        <w:contextualSpacing w:val="0"/>
        <w:rPr>
          <w:rStyle w:val="a5"/>
          <w:rFonts w:ascii="Times New Roman" w:hAnsi="Times New Roman"/>
          <w:i/>
          <w:color w:val="auto"/>
          <w:sz w:val="24"/>
          <w:szCs w:val="24"/>
        </w:rPr>
      </w:pPr>
      <w:proofErr w:type="spellStart"/>
      <w:r w:rsidRPr="00FF3A14">
        <w:rPr>
          <w:rStyle w:val="a5"/>
          <w:rFonts w:ascii="Times New Roman" w:hAnsi="Times New Roman"/>
          <w:i/>
          <w:color w:val="auto"/>
          <w:sz w:val="24"/>
          <w:szCs w:val="24"/>
        </w:rPr>
        <w:t>Gross</w:t>
      </w:r>
      <w:proofErr w:type="spellEnd"/>
      <w:r w:rsidRPr="00FF3A14">
        <w:rPr>
          <w:rStyle w:val="a5"/>
          <w:rFonts w:ascii="Times New Roman" w:hAnsi="Times New Roman"/>
          <w:i/>
          <w:color w:val="auto"/>
          <w:sz w:val="24"/>
          <w:szCs w:val="24"/>
        </w:rPr>
        <w:t xml:space="preserve"> </w:t>
      </w:r>
      <w:proofErr w:type="spellStart"/>
      <w:r w:rsidRPr="00FF3A14">
        <w:rPr>
          <w:rStyle w:val="a5"/>
          <w:rFonts w:ascii="Times New Roman" w:hAnsi="Times New Roman"/>
          <w:i/>
          <w:color w:val="auto"/>
          <w:sz w:val="24"/>
          <w:szCs w:val="24"/>
        </w:rPr>
        <w:t>domestic</w:t>
      </w:r>
      <w:proofErr w:type="spellEnd"/>
      <w:r w:rsidRPr="00FF3A14">
        <w:rPr>
          <w:rStyle w:val="a5"/>
          <w:rFonts w:ascii="Times New Roman" w:hAnsi="Times New Roman"/>
          <w:i/>
          <w:color w:val="auto"/>
          <w:sz w:val="24"/>
          <w:szCs w:val="24"/>
        </w:rPr>
        <w:t xml:space="preserve"> </w:t>
      </w:r>
      <w:proofErr w:type="spellStart"/>
      <w:r w:rsidRPr="00FF3A14">
        <w:rPr>
          <w:rStyle w:val="a5"/>
          <w:rFonts w:ascii="Times New Roman" w:hAnsi="Times New Roman"/>
          <w:i/>
          <w:color w:val="auto"/>
          <w:sz w:val="24"/>
          <w:szCs w:val="24"/>
        </w:rPr>
        <w:t>product</w:t>
      </w:r>
      <w:proofErr w:type="spellEnd"/>
    </w:p>
    <w:p w:rsidR="004935B5" w:rsidRPr="00FF3A14" w:rsidRDefault="00FF3A14" w:rsidP="00FF3A14">
      <w:pPr>
        <w:pStyle w:val="a4"/>
        <w:numPr>
          <w:ilvl w:val="0"/>
          <w:numId w:val="2"/>
        </w:numPr>
        <w:autoSpaceDE w:val="0"/>
        <w:autoSpaceDN w:val="0"/>
        <w:adjustRightInd w:val="0"/>
        <w:spacing w:before="120" w:after="120"/>
        <w:contextualSpacing w:val="0"/>
        <w:rPr>
          <w:rStyle w:val="a5"/>
          <w:rFonts w:ascii="Times New Roman" w:hAnsi="Times New Roman"/>
          <w:i/>
          <w:color w:val="auto"/>
          <w:sz w:val="24"/>
          <w:szCs w:val="24"/>
        </w:rPr>
      </w:pPr>
      <w:proofErr w:type="spellStart"/>
      <w:r w:rsidRPr="00FF3A14">
        <w:rPr>
          <w:rStyle w:val="a5"/>
          <w:rFonts w:ascii="Times New Roman" w:hAnsi="Times New Roman"/>
          <w:i/>
          <w:color w:val="auto"/>
          <w:sz w:val="24"/>
          <w:szCs w:val="24"/>
        </w:rPr>
        <w:t>Net</w:t>
      </w:r>
      <w:proofErr w:type="spellEnd"/>
      <w:r w:rsidRPr="00FF3A14">
        <w:rPr>
          <w:rStyle w:val="a5"/>
          <w:rFonts w:ascii="Times New Roman" w:hAnsi="Times New Roman"/>
          <w:i/>
          <w:color w:val="auto"/>
          <w:sz w:val="24"/>
          <w:szCs w:val="24"/>
        </w:rPr>
        <w:t xml:space="preserve"> </w:t>
      </w:r>
      <w:proofErr w:type="spellStart"/>
      <w:r w:rsidRPr="00FF3A14">
        <w:rPr>
          <w:rStyle w:val="a5"/>
          <w:rFonts w:ascii="Times New Roman" w:hAnsi="Times New Roman"/>
          <w:i/>
          <w:color w:val="auto"/>
          <w:sz w:val="24"/>
          <w:szCs w:val="24"/>
        </w:rPr>
        <w:t>national</w:t>
      </w:r>
      <w:proofErr w:type="spellEnd"/>
      <w:r w:rsidRPr="00FF3A14">
        <w:rPr>
          <w:rStyle w:val="a5"/>
          <w:rFonts w:ascii="Times New Roman" w:hAnsi="Times New Roman"/>
          <w:i/>
          <w:color w:val="auto"/>
          <w:sz w:val="24"/>
          <w:szCs w:val="24"/>
        </w:rPr>
        <w:t xml:space="preserve"> </w:t>
      </w:r>
      <w:proofErr w:type="spellStart"/>
      <w:r w:rsidRPr="00FF3A14">
        <w:rPr>
          <w:rStyle w:val="a5"/>
          <w:rFonts w:ascii="Times New Roman" w:hAnsi="Times New Roman"/>
          <w:i/>
          <w:color w:val="auto"/>
          <w:sz w:val="24"/>
          <w:szCs w:val="24"/>
        </w:rPr>
        <w:t>income</w:t>
      </w:r>
      <w:proofErr w:type="spellEnd"/>
    </w:p>
    <w:p w:rsidR="004935B5" w:rsidRPr="00FF3A14" w:rsidRDefault="00FF3A14" w:rsidP="00FF3A14">
      <w:pPr>
        <w:pStyle w:val="a4"/>
        <w:numPr>
          <w:ilvl w:val="0"/>
          <w:numId w:val="2"/>
        </w:numPr>
        <w:autoSpaceDE w:val="0"/>
        <w:autoSpaceDN w:val="0"/>
        <w:adjustRightInd w:val="0"/>
        <w:spacing w:before="120" w:after="120"/>
        <w:contextualSpacing w:val="0"/>
        <w:rPr>
          <w:rStyle w:val="a5"/>
          <w:rFonts w:ascii="Times New Roman" w:hAnsi="Times New Roman"/>
          <w:i/>
          <w:color w:val="auto"/>
          <w:sz w:val="24"/>
          <w:szCs w:val="24"/>
        </w:rPr>
      </w:pPr>
      <w:proofErr w:type="spellStart"/>
      <w:r w:rsidRPr="00FF3A14">
        <w:rPr>
          <w:rStyle w:val="a5"/>
          <w:rFonts w:ascii="Times New Roman" w:hAnsi="Times New Roman"/>
          <w:i/>
          <w:color w:val="auto"/>
          <w:sz w:val="24"/>
          <w:szCs w:val="24"/>
        </w:rPr>
        <w:t>Labour</w:t>
      </w:r>
      <w:proofErr w:type="spellEnd"/>
      <w:r w:rsidRPr="00FF3A14">
        <w:rPr>
          <w:rStyle w:val="a5"/>
          <w:rFonts w:ascii="Times New Roman" w:hAnsi="Times New Roman"/>
          <w:i/>
          <w:color w:val="auto"/>
          <w:sz w:val="24"/>
          <w:szCs w:val="24"/>
        </w:rPr>
        <w:t xml:space="preserve"> </w:t>
      </w:r>
      <w:proofErr w:type="spellStart"/>
      <w:r w:rsidRPr="00FF3A14">
        <w:rPr>
          <w:rStyle w:val="a5"/>
          <w:rFonts w:ascii="Times New Roman" w:hAnsi="Times New Roman"/>
          <w:i/>
          <w:color w:val="auto"/>
          <w:sz w:val="24"/>
          <w:szCs w:val="24"/>
        </w:rPr>
        <w:t>productivity</w:t>
      </w:r>
      <w:proofErr w:type="spellEnd"/>
      <w:r w:rsidRPr="00FF3A14">
        <w:rPr>
          <w:rStyle w:val="a5"/>
          <w:rFonts w:ascii="Times New Roman" w:hAnsi="Times New Roman"/>
          <w:i/>
          <w:color w:val="auto"/>
          <w:sz w:val="24"/>
          <w:szCs w:val="24"/>
        </w:rPr>
        <w:t xml:space="preserve"> </w:t>
      </w:r>
      <w:r w:rsidR="00A31ECD">
        <w:rPr>
          <w:rStyle w:val="a5"/>
          <w:rFonts w:ascii="Times New Roman" w:hAnsi="Times New Roman"/>
          <w:i/>
          <w:color w:val="auto"/>
          <w:sz w:val="24"/>
          <w:szCs w:val="24"/>
          <w:lang w:val="en-US"/>
        </w:rPr>
        <w:t>based on</w:t>
      </w:r>
      <w:r w:rsidRPr="00FF3A14">
        <w:rPr>
          <w:rStyle w:val="a5"/>
          <w:rFonts w:ascii="Times New Roman" w:hAnsi="Times New Roman"/>
          <w:i/>
          <w:color w:val="auto"/>
          <w:sz w:val="24"/>
          <w:szCs w:val="24"/>
        </w:rPr>
        <w:t xml:space="preserve"> GDP</w:t>
      </w:r>
    </w:p>
    <w:p w:rsidR="00AB1CFE" w:rsidRPr="00517AEC" w:rsidRDefault="00EE5DFC" w:rsidP="0063601D">
      <w:pPr>
        <w:pStyle w:val="a4"/>
        <w:numPr>
          <w:ilvl w:val="0"/>
          <w:numId w:val="2"/>
        </w:numPr>
        <w:autoSpaceDE w:val="0"/>
        <w:autoSpaceDN w:val="0"/>
        <w:adjustRightInd w:val="0"/>
        <w:spacing w:before="120" w:after="120"/>
        <w:contextualSpacing w:val="0"/>
        <w:rPr>
          <w:rStyle w:val="a5"/>
          <w:rFonts w:ascii="Times New Roman" w:hAnsi="Times New Roman"/>
          <w:i/>
          <w:color w:val="auto"/>
          <w:sz w:val="24"/>
          <w:szCs w:val="24"/>
          <w:lang w:val="en-US"/>
        </w:rPr>
      </w:pPr>
      <w:r>
        <w:rPr>
          <w:rStyle w:val="a5"/>
          <w:rFonts w:ascii="Times New Roman" w:hAnsi="Times New Roman"/>
          <w:i/>
          <w:color w:val="auto"/>
          <w:sz w:val="24"/>
          <w:szCs w:val="24"/>
          <w:lang w:val="en-US"/>
        </w:rPr>
        <w:t xml:space="preserve">Turnover </w:t>
      </w:r>
      <w:r w:rsidR="0063601D" w:rsidRPr="00517AEC">
        <w:rPr>
          <w:rStyle w:val="a5"/>
          <w:rFonts w:ascii="Times New Roman" w:hAnsi="Times New Roman"/>
          <w:i/>
          <w:color w:val="auto"/>
          <w:sz w:val="24"/>
          <w:szCs w:val="24"/>
          <w:lang w:val="en-US"/>
        </w:rPr>
        <w:t>of foreign trade in goods and services to GDP (relative importance of trade)</w:t>
      </w:r>
    </w:p>
    <w:p w:rsidR="004935B5" w:rsidRPr="0063601D" w:rsidRDefault="0063601D" w:rsidP="0063601D">
      <w:pPr>
        <w:pStyle w:val="a4"/>
        <w:numPr>
          <w:ilvl w:val="0"/>
          <w:numId w:val="2"/>
        </w:numPr>
        <w:autoSpaceDE w:val="0"/>
        <w:autoSpaceDN w:val="0"/>
        <w:adjustRightInd w:val="0"/>
        <w:spacing w:before="120" w:after="120"/>
        <w:contextualSpacing w:val="0"/>
        <w:rPr>
          <w:rStyle w:val="a5"/>
          <w:rFonts w:ascii="Times New Roman" w:hAnsi="Times New Roman"/>
          <w:i/>
          <w:color w:val="auto"/>
          <w:sz w:val="24"/>
          <w:szCs w:val="24"/>
        </w:rPr>
      </w:pPr>
      <w:proofErr w:type="spellStart"/>
      <w:r w:rsidRPr="0063601D">
        <w:rPr>
          <w:rStyle w:val="a5"/>
          <w:rFonts w:ascii="Times New Roman" w:hAnsi="Times New Roman"/>
          <w:i/>
          <w:color w:val="auto"/>
          <w:sz w:val="24"/>
          <w:szCs w:val="24"/>
        </w:rPr>
        <w:t>Consumer</w:t>
      </w:r>
      <w:proofErr w:type="spellEnd"/>
      <w:r w:rsidRPr="0063601D">
        <w:rPr>
          <w:rStyle w:val="a5"/>
          <w:rFonts w:ascii="Times New Roman" w:hAnsi="Times New Roman"/>
          <w:i/>
          <w:color w:val="auto"/>
          <w:sz w:val="24"/>
          <w:szCs w:val="24"/>
        </w:rPr>
        <w:t xml:space="preserve"> </w:t>
      </w:r>
      <w:proofErr w:type="spellStart"/>
      <w:r w:rsidRPr="0063601D">
        <w:rPr>
          <w:rStyle w:val="a5"/>
          <w:rFonts w:ascii="Times New Roman" w:hAnsi="Times New Roman"/>
          <w:i/>
          <w:color w:val="auto"/>
          <w:sz w:val="24"/>
          <w:szCs w:val="24"/>
        </w:rPr>
        <w:t>price</w:t>
      </w:r>
      <w:proofErr w:type="spellEnd"/>
      <w:r w:rsidRPr="0063601D">
        <w:rPr>
          <w:rStyle w:val="a5"/>
          <w:rFonts w:ascii="Times New Roman" w:hAnsi="Times New Roman"/>
          <w:i/>
          <w:color w:val="auto"/>
          <w:sz w:val="24"/>
          <w:szCs w:val="24"/>
        </w:rPr>
        <w:t xml:space="preserve"> </w:t>
      </w:r>
      <w:proofErr w:type="spellStart"/>
      <w:r w:rsidRPr="0063601D">
        <w:rPr>
          <w:rStyle w:val="a5"/>
          <w:rFonts w:ascii="Times New Roman" w:hAnsi="Times New Roman"/>
          <w:i/>
          <w:color w:val="auto"/>
          <w:sz w:val="24"/>
          <w:szCs w:val="24"/>
        </w:rPr>
        <w:t>index</w:t>
      </w:r>
      <w:proofErr w:type="spellEnd"/>
    </w:p>
    <w:p w:rsidR="005E6C1E" w:rsidRPr="00354AF2" w:rsidRDefault="005E6C1E" w:rsidP="0089720D">
      <w:pPr>
        <w:spacing w:before="60" w:after="60"/>
        <w:jc w:val="left"/>
        <w:rPr>
          <w:lang w:val="en-US"/>
        </w:rPr>
      </w:pPr>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796"/>
      </w:tblGrid>
      <w:tr w:rsidR="002654D1" w:rsidRPr="003D2D16" w:rsidTr="00573C73">
        <w:tc>
          <w:tcPr>
            <w:tcW w:w="1951" w:type="dxa"/>
            <w:shd w:val="clear" w:color="auto" w:fill="auto"/>
          </w:tcPr>
          <w:p w:rsidR="002654D1" w:rsidRPr="002654D1" w:rsidRDefault="002654D1" w:rsidP="00121A18">
            <w:pPr>
              <w:spacing w:before="60" w:after="60"/>
              <w:ind w:right="-108"/>
              <w:jc w:val="left"/>
              <w:rPr>
                <w:rFonts w:ascii="Times New Roman" w:eastAsia="Times New Roman" w:hAnsi="Times New Roman"/>
                <w:sz w:val="24"/>
                <w:szCs w:val="24"/>
                <w:lang w:val="en-US" w:eastAsia="ru-RU"/>
              </w:rPr>
            </w:pPr>
            <w:bookmarkStart w:id="1" w:name="ВВП" w:colFirst="1" w:colLast="1"/>
            <w:r>
              <w:rPr>
                <w:rFonts w:ascii="Times New Roman" w:eastAsia="Times New Roman" w:hAnsi="Times New Roman"/>
                <w:sz w:val="24"/>
                <w:szCs w:val="24"/>
                <w:lang w:val="en-US" w:eastAsia="ru-RU"/>
              </w:rPr>
              <w:lastRenderedPageBreak/>
              <w:t xml:space="preserve">Name of </w:t>
            </w:r>
            <w:r w:rsidRPr="002654D1">
              <w:rPr>
                <w:rFonts w:ascii="Times New Roman" w:eastAsia="Times New Roman" w:hAnsi="Times New Roman"/>
                <w:sz w:val="24"/>
                <w:szCs w:val="24"/>
                <w:lang w:val="en-US" w:eastAsia="ru-RU"/>
              </w:rPr>
              <w:t>indicator</w:t>
            </w:r>
          </w:p>
        </w:tc>
        <w:tc>
          <w:tcPr>
            <w:tcW w:w="7796" w:type="dxa"/>
            <w:shd w:val="clear" w:color="auto" w:fill="auto"/>
          </w:tcPr>
          <w:p w:rsidR="002654D1" w:rsidRPr="00BA7626" w:rsidRDefault="00930B83" w:rsidP="00930B83">
            <w:pPr>
              <w:spacing w:before="60" w:after="60"/>
              <w:jc w:val="left"/>
              <w:rPr>
                <w:rFonts w:ascii="Times New Roman" w:hAnsi="Times New Roman"/>
                <w:b/>
                <w:sz w:val="24"/>
                <w:szCs w:val="24"/>
                <w:lang w:val="en-US"/>
              </w:rPr>
            </w:pPr>
            <w:r>
              <w:rPr>
                <w:rStyle w:val="a5"/>
                <w:rFonts w:ascii="Times New Roman" w:hAnsi="Times New Roman"/>
                <w:b/>
                <w:color w:val="auto"/>
                <w:sz w:val="24"/>
                <w:szCs w:val="24"/>
                <w:u w:val="none"/>
                <w:lang w:val="en-US"/>
              </w:rPr>
              <w:t>G</w:t>
            </w:r>
            <w:proofErr w:type="spellStart"/>
            <w:r w:rsidRPr="00930B83">
              <w:rPr>
                <w:rStyle w:val="a5"/>
                <w:rFonts w:ascii="Times New Roman" w:hAnsi="Times New Roman"/>
                <w:b/>
                <w:color w:val="auto"/>
                <w:sz w:val="24"/>
                <w:szCs w:val="24"/>
                <w:u w:val="none"/>
              </w:rPr>
              <w:t>ross</w:t>
            </w:r>
            <w:proofErr w:type="spellEnd"/>
            <w:r w:rsidRPr="00930B83">
              <w:rPr>
                <w:rStyle w:val="a5"/>
                <w:rFonts w:ascii="Times New Roman" w:hAnsi="Times New Roman"/>
                <w:b/>
                <w:color w:val="auto"/>
                <w:sz w:val="24"/>
                <w:szCs w:val="24"/>
                <w:u w:val="none"/>
              </w:rPr>
              <w:t xml:space="preserve"> </w:t>
            </w:r>
            <w:proofErr w:type="spellStart"/>
            <w:r w:rsidRPr="00930B83">
              <w:rPr>
                <w:rStyle w:val="a5"/>
                <w:rFonts w:ascii="Times New Roman" w:hAnsi="Times New Roman"/>
                <w:b/>
                <w:color w:val="auto"/>
                <w:sz w:val="24"/>
                <w:szCs w:val="24"/>
                <w:u w:val="none"/>
              </w:rPr>
              <w:t>domestic</w:t>
            </w:r>
            <w:proofErr w:type="spellEnd"/>
            <w:r w:rsidRPr="00930B83">
              <w:rPr>
                <w:rStyle w:val="a5"/>
                <w:rFonts w:ascii="Times New Roman" w:hAnsi="Times New Roman"/>
                <w:b/>
                <w:color w:val="auto"/>
                <w:sz w:val="24"/>
                <w:szCs w:val="24"/>
                <w:u w:val="none"/>
              </w:rPr>
              <w:t xml:space="preserve"> </w:t>
            </w:r>
            <w:proofErr w:type="spellStart"/>
            <w:r w:rsidRPr="00930B83">
              <w:rPr>
                <w:rStyle w:val="a5"/>
                <w:rFonts w:ascii="Times New Roman" w:hAnsi="Times New Roman"/>
                <w:b/>
                <w:color w:val="auto"/>
                <w:sz w:val="24"/>
                <w:szCs w:val="24"/>
                <w:u w:val="none"/>
              </w:rPr>
              <w:t>product</w:t>
            </w:r>
            <w:proofErr w:type="spellEnd"/>
            <w:r w:rsidRPr="00BA7626">
              <w:rPr>
                <w:rFonts w:ascii="Times New Roman" w:hAnsi="Times New Roman"/>
                <w:b/>
                <w:sz w:val="24"/>
                <w:szCs w:val="24"/>
                <w:lang w:val="en-US"/>
              </w:rPr>
              <w:t xml:space="preserve"> </w:t>
            </w:r>
          </w:p>
        </w:tc>
      </w:tr>
      <w:bookmarkEnd w:id="1"/>
      <w:tr w:rsidR="002654D1" w:rsidRPr="003D2D16" w:rsidTr="00573C73">
        <w:tc>
          <w:tcPr>
            <w:tcW w:w="1951" w:type="dxa"/>
            <w:shd w:val="clear" w:color="auto" w:fill="auto"/>
          </w:tcPr>
          <w:p w:rsidR="002654D1" w:rsidRPr="002654D1" w:rsidRDefault="002654D1" w:rsidP="002654D1">
            <w:pPr>
              <w:spacing w:before="60" w:after="60"/>
              <w:rPr>
                <w:rFonts w:ascii="Times New Roman" w:eastAsia="Times New Roman" w:hAnsi="Times New Roman"/>
                <w:sz w:val="24"/>
                <w:szCs w:val="24"/>
                <w:lang w:val="en-US" w:eastAsia="ru-RU"/>
              </w:rPr>
            </w:pPr>
            <w:r w:rsidRPr="002654D1">
              <w:rPr>
                <w:rFonts w:ascii="Times New Roman" w:eastAsia="Times New Roman" w:hAnsi="Times New Roman"/>
                <w:sz w:val="24"/>
                <w:szCs w:val="24"/>
                <w:lang w:val="en-US" w:eastAsia="ru-RU"/>
              </w:rPr>
              <w:t>Producer</w:t>
            </w:r>
          </w:p>
        </w:tc>
        <w:tc>
          <w:tcPr>
            <w:tcW w:w="7796" w:type="dxa"/>
            <w:shd w:val="clear" w:color="auto" w:fill="auto"/>
          </w:tcPr>
          <w:p w:rsidR="002654D1" w:rsidRPr="009613C0" w:rsidRDefault="002654D1" w:rsidP="002654D1">
            <w:pPr>
              <w:spacing w:before="60" w:after="60"/>
              <w:rPr>
                <w:rFonts w:ascii="Times New Roman" w:hAnsi="Times New Roman"/>
                <w:sz w:val="24"/>
                <w:szCs w:val="24"/>
              </w:rPr>
            </w:pPr>
            <w:r>
              <w:rPr>
                <w:rFonts w:ascii="Times New Roman" w:hAnsi="Times New Roman"/>
                <w:sz w:val="24"/>
                <w:szCs w:val="24"/>
                <w:lang w:val="en-US"/>
              </w:rPr>
              <w:t>National Statistical Committee</w:t>
            </w:r>
          </w:p>
        </w:tc>
      </w:tr>
      <w:tr w:rsidR="002654D1" w:rsidRPr="0068704B" w:rsidTr="00573C73">
        <w:tc>
          <w:tcPr>
            <w:tcW w:w="1951" w:type="dxa"/>
            <w:shd w:val="clear" w:color="auto" w:fill="auto"/>
          </w:tcPr>
          <w:p w:rsidR="002654D1" w:rsidRPr="002654D1" w:rsidRDefault="002654D1" w:rsidP="002654D1">
            <w:pPr>
              <w:spacing w:before="60" w:after="60"/>
              <w:rPr>
                <w:rFonts w:ascii="Times New Roman" w:eastAsia="Times New Roman" w:hAnsi="Times New Roman"/>
                <w:sz w:val="24"/>
                <w:szCs w:val="24"/>
                <w:lang w:val="en-US" w:eastAsia="ru-RU"/>
              </w:rPr>
            </w:pPr>
            <w:r w:rsidRPr="002654D1">
              <w:rPr>
                <w:rFonts w:ascii="Times New Roman" w:eastAsia="Times New Roman" w:hAnsi="Times New Roman"/>
                <w:sz w:val="24"/>
                <w:szCs w:val="24"/>
                <w:lang w:val="en-US" w:eastAsia="ru-RU"/>
              </w:rPr>
              <w:t>Data sources</w:t>
            </w:r>
          </w:p>
        </w:tc>
        <w:tc>
          <w:tcPr>
            <w:tcW w:w="7796" w:type="dxa"/>
            <w:shd w:val="clear" w:color="auto" w:fill="auto"/>
          </w:tcPr>
          <w:p w:rsidR="00BF7D5C" w:rsidRPr="001F4E93" w:rsidRDefault="00BF7D5C" w:rsidP="00BF7D5C">
            <w:pPr>
              <w:spacing w:before="60" w:after="60"/>
              <w:rPr>
                <w:rFonts w:ascii="Times New Roman" w:hAnsi="Times New Roman"/>
                <w:sz w:val="24"/>
                <w:szCs w:val="24"/>
                <w:lang w:val="en-US"/>
              </w:rPr>
            </w:pPr>
            <w:r w:rsidRPr="001F4E93">
              <w:rPr>
                <w:rFonts w:ascii="Times New Roman" w:hAnsi="Times New Roman"/>
                <w:sz w:val="24"/>
                <w:szCs w:val="24"/>
                <w:lang w:val="en-US"/>
              </w:rPr>
              <w:t>state statistical observations (aggregated primary statistical data), administrative data of the Ministry of Finance, National Bank, MPZ, etc.</w:t>
            </w:r>
          </w:p>
          <w:p w:rsidR="004A0A72" w:rsidRPr="009866A0" w:rsidRDefault="00BF7D5C" w:rsidP="00BF7D5C">
            <w:pPr>
              <w:shd w:val="clear" w:color="auto" w:fill="FDFEFF"/>
              <w:spacing w:before="60" w:after="60"/>
              <w:outlineLvl w:val="2"/>
              <w:rPr>
                <w:rFonts w:ascii="Times New Roman" w:hAnsi="Times New Roman"/>
                <w:sz w:val="24"/>
                <w:szCs w:val="24"/>
                <w:lang w:val="en-US"/>
              </w:rPr>
            </w:pPr>
            <w:r w:rsidRPr="001F4E93">
              <w:rPr>
                <w:rFonts w:ascii="Times New Roman" w:hAnsi="Times New Roman"/>
                <w:sz w:val="24"/>
                <w:szCs w:val="24"/>
                <w:lang w:val="en-US"/>
              </w:rPr>
              <w:t>In more detail, the main sources of information for calculating the indicator are presented in the Methodology for the formation of the production account and the Methodology for calculating the gross domestic product in comparable prices.</w:t>
            </w:r>
          </w:p>
        </w:tc>
      </w:tr>
      <w:tr w:rsidR="002654D1" w:rsidRPr="0068704B" w:rsidTr="00573C73">
        <w:tc>
          <w:tcPr>
            <w:tcW w:w="1951" w:type="dxa"/>
            <w:shd w:val="clear" w:color="auto" w:fill="auto"/>
          </w:tcPr>
          <w:p w:rsidR="002654D1" w:rsidRPr="002654D1" w:rsidRDefault="002654D1" w:rsidP="002654D1">
            <w:pPr>
              <w:spacing w:before="60" w:after="60"/>
              <w:rPr>
                <w:rFonts w:ascii="Times New Roman" w:eastAsia="Times New Roman" w:hAnsi="Times New Roman"/>
                <w:sz w:val="24"/>
                <w:szCs w:val="24"/>
                <w:lang w:val="en-US" w:eastAsia="ru-RU"/>
              </w:rPr>
            </w:pPr>
            <w:r w:rsidRPr="002654D1">
              <w:rPr>
                <w:rFonts w:ascii="Times New Roman" w:eastAsia="Times New Roman" w:hAnsi="Times New Roman"/>
                <w:sz w:val="24"/>
                <w:szCs w:val="24"/>
                <w:lang w:val="en-US" w:eastAsia="ru-RU"/>
              </w:rPr>
              <w:t>Definition/ calculation procedure</w:t>
            </w:r>
          </w:p>
        </w:tc>
        <w:tc>
          <w:tcPr>
            <w:tcW w:w="7796" w:type="dxa"/>
            <w:shd w:val="clear" w:color="auto" w:fill="auto"/>
          </w:tcPr>
          <w:p w:rsidR="002654D1" w:rsidRPr="00517AEC" w:rsidRDefault="009866A0" w:rsidP="00930B83">
            <w:pPr>
              <w:spacing w:before="60" w:after="60"/>
              <w:rPr>
                <w:rFonts w:ascii="Times New Roman" w:hAnsi="Times New Roman"/>
                <w:sz w:val="24"/>
                <w:szCs w:val="24"/>
                <w:lang w:val="en-US"/>
              </w:rPr>
            </w:pPr>
            <w:r>
              <w:rPr>
                <w:rFonts w:ascii="Times New Roman" w:hAnsi="Times New Roman"/>
                <w:sz w:val="24"/>
                <w:szCs w:val="24"/>
                <w:lang w:val="en-US"/>
              </w:rPr>
              <w:t>G</w:t>
            </w:r>
            <w:r w:rsidR="00930B83" w:rsidRPr="00930B83">
              <w:rPr>
                <w:rFonts w:ascii="Times New Roman" w:hAnsi="Times New Roman"/>
                <w:sz w:val="24"/>
                <w:szCs w:val="24"/>
                <w:lang w:val="en-US"/>
              </w:rPr>
              <w:t xml:space="preserve">ross domestic product </w:t>
            </w:r>
            <w:r w:rsidR="002654D1" w:rsidRPr="00930B83">
              <w:rPr>
                <w:rFonts w:ascii="Times New Roman" w:hAnsi="Times New Roman"/>
                <w:sz w:val="24"/>
                <w:szCs w:val="24"/>
                <w:lang w:val="en-US"/>
              </w:rPr>
              <w:t>(</w:t>
            </w:r>
            <w:r w:rsidR="00930B83" w:rsidRPr="00930B83">
              <w:rPr>
                <w:rFonts w:ascii="Times New Roman" w:hAnsi="Times New Roman"/>
                <w:sz w:val="24"/>
                <w:szCs w:val="24"/>
                <w:lang w:val="en-US"/>
              </w:rPr>
              <w:t>GDP</w:t>
            </w:r>
            <w:r>
              <w:rPr>
                <w:rFonts w:ascii="Times New Roman" w:hAnsi="Times New Roman"/>
                <w:sz w:val="24"/>
                <w:szCs w:val="24"/>
                <w:lang w:val="en-US"/>
              </w:rPr>
              <w:t xml:space="preserve">) is </w:t>
            </w:r>
            <w:r w:rsidR="00930B83" w:rsidRPr="00930B83">
              <w:rPr>
                <w:rFonts w:ascii="Times New Roman" w:hAnsi="Times New Roman"/>
                <w:sz w:val="24"/>
                <w:szCs w:val="24"/>
                <w:lang w:val="en-US"/>
              </w:rPr>
              <w:t xml:space="preserve">the </w:t>
            </w:r>
            <w:r w:rsidR="006C6B44">
              <w:rPr>
                <w:rFonts w:ascii="Times New Roman" w:hAnsi="Times New Roman"/>
                <w:sz w:val="24"/>
                <w:szCs w:val="24"/>
                <w:lang w:val="en-US"/>
              </w:rPr>
              <w:t xml:space="preserve">total </w:t>
            </w:r>
            <w:r w:rsidR="00930B83" w:rsidRPr="00930B83">
              <w:rPr>
                <w:rFonts w:ascii="Times New Roman" w:hAnsi="Times New Roman"/>
                <w:sz w:val="24"/>
                <w:szCs w:val="24"/>
                <w:lang w:val="en-US"/>
              </w:rPr>
              <w:t xml:space="preserve">value of goods and services produced in </w:t>
            </w:r>
            <w:r w:rsidR="006C6B44">
              <w:rPr>
                <w:rFonts w:ascii="Times New Roman" w:hAnsi="Times New Roman"/>
                <w:sz w:val="24"/>
                <w:szCs w:val="24"/>
                <w:lang w:val="en-US"/>
              </w:rPr>
              <w:t>the</w:t>
            </w:r>
            <w:r>
              <w:rPr>
                <w:rFonts w:ascii="Times New Roman" w:hAnsi="Times New Roman"/>
                <w:sz w:val="24"/>
                <w:szCs w:val="24"/>
                <w:lang w:val="en-US"/>
              </w:rPr>
              <w:t xml:space="preserve"> economy</w:t>
            </w:r>
            <w:r w:rsidR="00930B83" w:rsidRPr="00930B83">
              <w:rPr>
                <w:rFonts w:ascii="Times New Roman" w:hAnsi="Times New Roman"/>
                <w:sz w:val="24"/>
                <w:szCs w:val="24"/>
                <w:lang w:val="en-US"/>
              </w:rPr>
              <w:t xml:space="preserve"> by all economic activities and intended for final consumption, </w:t>
            </w:r>
            <w:r w:rsidR="006C6B44">
              <w:rPr>
                <w:rFonts w:ascii="Times New Roman" w:hAnsi="Times New Roman"/>
                <w:sz w:val="24"/>
                <w:szCs w:val="24"/>
                <w:lang w:val="en-US"/>
              </w:rPr>
              <w:t>accumulation</w:t>
            </w:r>
            <w:r w:rsidR="00930B83">
              <w:rPr>
                <w:rFonts w:ascii="Times New Roman" w:hAnsi="Times New Roman"/>
                <w:sz w:val="24"/>
                <w:szCs w:val="24"/>
                <w:lang w:val="en-US"/>
              </w:rPr>
              <w:t xml:space="preserve"> and net exports</w:t>
            </w:r>
            <w:r w:rsidR="00121A18">
              <w:rPr>
                <w:rFonts w:ascii="Times New Roman" w:hAnsi="Times New Roman"/>
                <w:sz w:val="24"/>
                <w:szCs w:val="24"/>
                <w:lang w:val="en-US"/>
              </w:rPr>
              <w:t>.</w:t>
            </w:r>
          </w:p>
          <w:p w:rsidR="002654D1" w:rsidRPr="00517AEC" w:rsidRDefault="006150E6" w:rsidP="00473DF6">
            <w:pPr>
              <w:spacing w:before="60" w:after="60"/>
              <w:rPr>
                <w:rFonts w:ascii="Times New Roman" w:hAnsi="Times New Roman"/>
                <w:sz w:val="24"/>
                <w:szCs w:val="24"/>
                <w:lang w:val="en-US"/>
              </w:rPr>
            </w:pPr>
            <w:r>
              <w:rPr>
                <w:rFonts w:ascii="Times New Roman" w:hAnsi="Times New Roman"/>
                <w:sz w:val="24"/>
                <w:szCs w:val="24"/>
                <w:lang w:val="en-US"/>
              </w:rPr>
              <w:t xml:space="preserve">GDP is </w:t>
            </w:r>
            <w:r w:rsidR="00930B83" w:rsidRPr="00930B83">
              <w:rPr>
                <w:rFonts w:ascii="Times New Roman" w:hAnsi="Times New Roman"/>
                <w:sz w:val="24"/>
                <w:szCs w:val="24"/>
                <w:lang w:val="en-US"/>
              </w:rPr>
              <w:t>calculated according to the method</w:t>
            </w:r>
            <w:r w:rsidR="001A0185">
              <w:rPr>
                <w:rFonts w:ascii="Times New Roman" w:hAnsi="Times New Roman"/>
                <w:sz w:val="24"/>
                <w:szCs w:val="24"/>
                <w:lang w:val="en-US"/>
              </w:rPr>
              <w:t>s</w:t>
            </w:r>
            <w:r w:rsidR="00930B83" w:rsidRPr="00930B83">
              <w:rPr>
                <w:rFonts w:ascii="Times New Roman" w:hAnsi="Times New Roman"/>
                <w:sz w:val="24"/>
                <w:szCs w:val="24"/>
                <w:lang w:val="en-US"/>
              </w:rPr>
              <w:t xml:space="preserve"> for the formation and calculation of statistical indicators for the </w:t>
            </w:r>
            <w:r w:rsidR="00BF7D5C">
              <w:rPr>
                <w:rFonts w:ascii="Times New Roman" w:hAnsi="Times New Roman"/>
                <w:sz w:val="24"/>
                <w:szCs w:val="24"/>
                <w:lang w:val="en-US"/>
              </w:rPr>
              <w:t>national accounts statistics</w:t>
            </w:r>
            <w:r w:rsidR="00930B83" w:rsidRPr="00930B83">
              <w:rPr>
                <w:rFonts w:ascii="Times New Roman" w:hAnsi="Times New Roman"/>
                <w:sz w:val="24"/>
                <w:szCs w:val="24"/>
                <w:lang w:val="en-US"/>
              </w:rPr>
              <w:t>:</w:t>
            </w:r>
          </w:p>
          <w:p w:rsidR="00BF7D5C" w:rsidRPr="00BF7D5C" w:rsidRDefault="0068704B" w:rsidP="00BF7D5C">
            <w:pPr>
              <w:spacing w:before="60" w:after="60"/>
              <w:rPr>
                <w:rStyle w:val="a5"/>
                <w:rFonts w:ascii="Times New Roman" w:hAnsi="Times New Roman"/>
                <w:sz w:val="24"/>
                <w:szCs w:val="24"/>
                <w:lang w:val="en-US"/>
              </w:rPr>
            </w:pPr>
            <w:hyperlink r:id="rId7" w:history="1">
              <w:r w:rsidR="00466151" w:rsidRPr="0069481D">
                <w:rPr>
                  <w:rStyle w:val="a5"/>
                  <w:rFonts w:ascii="Times New Roman" w:hAnsi="Times New Roman"/>
                  <w:sz w:val="24"/>
                  <w:szCs w:val="24"/>
                  <w:lang w:val="en-US"/>
                </w:rPr>
                <w:t>https://www.belstat.gov.by/metodologiya/metodiki-po-formirovaniyu-i-raschetu-statistichesk/</w:t>
              </w:r>
            </w:hyperlink>
          </w:p>
          <w:p w:rsidR="002654D1" w:rsidRPr="00473DF6" w:rsidRDefault="00D41307" w:rsidP="0089720D">
            <w:pPr>
              <w:spacing w:before="60" w:after="60"/>
              <w:rPr>
                <w:rFonts w:ascii="Times New Roman" w:hAnsi="Times New Roman"/>
                <w:sz w:val="24"/>
                <w:szCs w:val="24"/>
                <w:lang w:val="en-US"/>
              </w:rPr>
            </w:pPr>
            <w:r>
              <w:rPr>
                <w:rFonts w:ascii="Times New Roman" w:hAnsi="Times New Roman"/>
                <w:sz w:val="24"/>
                <w:szCs w:val="24"/>
                <w:lang w:val="en-US"/>
              </w:rPr>
              <w:t>M</w:t>
            </w:r>
            <w:r w:rsidR="00473DF6">
              <w:rPr>
                <w:rFonts w:ascii="Times New Roman" w:hAnsi="Times New Roman"/>
                <w:sz w:val="24"/>
                <w:szCs w:val="24"/>
                <w:lang w:val="en-US"/>
              </w:rPr>
              <w:t>ethodological provisions</w:t>
            </w:r>
            <w:r w:rsidR="002654D1" w:rsidRPr="00473DF6">
              <w:rPr>
                <w:rFonts w:ascii="Times New Roman" w:hAnsi="Times New Roman"/>
                <w:sz w:val="24"/>
                <w:szCs w:val="24"/>
                <w:lang w:val="en-US"/>
              </w:rPr>
              <w:t xml:space="preserve"> </w:t>
            </w:r>
            <w:r w:rsidR="00473DF6" w:rsidRPr="00473DF6">
              <w:rPr>
                <w:rFonts w:ascii="Times New Roman" w:hAnsi="Times New Roman"/>
                <w:sz w:val="24"/>
                <w:szCs w:val="24"/>
                <w:lang w:val="en-US"/>
              </w:rPr>
              <w:t xml:space="preserve">for the </w:t>
            </w:r>
            <w:r w:rsidR="00BF7D5C">
              <w:rPr>
                <w:rFonts w:ascii="Times New Roman" w:hAnsi="Times New Roman"/>
                <w:sz w:val="24"/>
                <w:szCs w:val="24"/>
                <w:lang w:val="en-US"/>
              </w:rPr>
              <w:t>system of national accounts</w:t>
            </w:r>
            <w:r w:rsidR="002654D1" w:rsidRPr="00473DF6">
              <w:rPr>
                <w:rFonts w:ascii="Times New Roman" w:hAnsi="Times New Roman"/>
                <w:sz w:val="24"/>
                <w:szCs w:val="24"/>
                <w:lang w:val="en-US"/>
              </w:rPr>
              <w:t>:</w:t>
            </w:r>
          </w:p>
          <w:p w:rsidR="002654D1" w:rsidRPr="00517AEC" w:rsidRDefault="0068704B" w:rsidP="0089720D">
            <w:pPr>
              <w:spacing w:before="60" w:after="60"/>
              <w:rPr>
                <w:rFonts w:ascii="Times New Roman" w:hAnsi="Times New Roman"/>
                <w:sz w:val="24"/>
                <w:szCs w:val="24"/>
                <w:lang w:val="en-US"/>
              </w:rPr>
            </w:pPr>
            <w:hyperlink r:id="rId8" w:history="1">
              <w:r w:rsidR="00466151" w:rsidRPr="0069481D">
                <w:rPr>
                  <w:rStyle w:val="a5"/>
                  <w:rFonts w:ascii="Times New Roman" w:hAnsi="Times New Roman"/>
                  <w:sz w:val="24"/>
                  <w:szCs w:val="24"/>
                  <w:lang w:val="en-US"/>
                </w:rPr>
                <w:t>https://www.belstat.gov.by/metodologiya/metodologicheskie-polozheniya-po-statistike/</w:t>
              </w:r>
            </w:hyperlink>
          </w:p>
        </w:tc>
      </w:tr>
      <w:tr w:rsidR="002654D1" w:rsidRPr="0068704B" w:rsidTr="00573C73">
        <w:tc>
          <w:tcPr>
            <w:tcW w:w="1951" w:type="dxa"/>
            <w:shd w:val="clear" w:color="auto" w:fill="auto"/>
          </w:tcPr>
          <w:p w:rsidR="002654D1" w:rsidRPr="002654D1" w:rsidRDefault="002654D1" w:rsidP="002654D1">
            <w:pPr>
              <w:spacing w:before="60" w:after="60"/>
              <w:rPr>
                <w:rFonts w:ascii="Times New Roman" w:eastAsia="Times New Roman" w:hAnsi="Times New Roman"/>
                <w:sz w:val="24"/>
                <w:szCs w:val="24"/>
                <w:lang w:val="en-US" w:eastAsia="ru-RU"/>
              </w:rPr>
            </w:pPr>
            <w:r w:rsidRPr="002654D1">
              <w:rPr>
                <w:rFonts w:ascii="Times New Roman" w:eastAsia="Times New Roman" w:hAnsi="Times New Roman"/>
                <w:sz w:val="24"/>
                <w:szCs w:val="24"/>
                <w:lang w:val="en-US" w:eastAsia="ru-RU"/>
              </w:rPr>
              <w:t>Units</w:t>
            </w:r>
          </w:p>
        </w:tc>
        <w:tc>
          <w:tcPr>
            <w:tcW w:w="7796" w:type="dxa"/>
            <w:shd w:val="clear" w:color="auto" w:fill="auto"/>
          </w:tcPr>
          <w:p w:rsidR="001B4EB5" w:rsidRDefault="001B4EB5" w:rsidP="0089720D">
            <w:pPr>
              <w:autoSpaceDE w:val="0"/>
              <w:autoSpaceDN w:val="0"/>
              <w:adjustRightInd w:val="0"/>
              <w:spacing w:before="60" w:after="60"/>
              <w:rPr>
                <w:rFonts w:ascii="Times New Roman" w:hAnsi="Times New Roman"/>
                <w:sz w:val="24"/>
                <w:szCs w:val="24"/>
                <w:lang w:val="en-US"/>
              </w:rPr>
            </w:pPr>
            <w:r w:rsidRPr="001B4EB5">
              <w:rPr>
                <w:rFonts w:ascii="Times New Roman" w:hAnsi="Times New Roman"/>
                <w:sz w:val="24"/>
                <w:szCs w:val="24"/>
                <w:lang w:val="en-US"/>
              </w:rPr>
              <w:t>BYR b</w:t>
            </w:r>
            <w:r>
              <w:rPr>
                <w:rFonts w:ascii="Times New Roman" w:hAnsi="Times New Roman"/>
                <w:sz w:val="24"/>
                <w:szCs w:val="24"/>
                <w:lang w:val="en-US"/>
              </w:rPr>
              <w:t>illion</w:t>
            </w:r>
            <w:r w:rsidR="002940B9">
              <w:rPr>
                <w:rFonts w:ascii="Times New Roman" w:hAnsi="Times New Roman"/>
                <w:sz w:val="24"/>
                <w:szCs w:val="24"/>
                <w:lang w:val="en-US"/>
              </w:rPr>
              <w:t xml:space="preserve"> (2010 – </w:t>
            </w:r>
            <w:r w:rsidR="006150E6">
              <w:rPr>
                <w:rFonts w:ascii="Times New Roman" w:hAnsi="Times New Roman"/>
                <w:sz w:val="24"/>
                <w:szCs w:val="24"/>
                <w:lang w:val="en-US"/>
              </w:rPr>
              <w:t>2015),</w:t>
            </w:r>
            <w:r w:rsidRPr="001B4EB5">
              <w:rPr>
                <w:rFonts w:ascii="Times New Roman" w:hAnsi="Times New Roman"/>
                <w:sz w:val="24"/>
                <w:szCs w:val="24"/>
                <w:lang w:val="en-US"/>
              </w:rPr>
              <w:t xml:space="preserve"> BYN </w:t>
            </w:r>
            <w:r w:rsidR="00E1225C" w:rsidRPr="001B4EB5">
              <w:rPr>
                <w:rFonts w:ascii="Times New Roman" w:hAnsi="Times New Roman"/>
                <w:sz w:val="24"/>
                <w:szCs w:val="24"/>
                <w:lang w:val="en-US"/>
              </w:rPr>
              <w:t>b</w:t>
            </w:r>
            <w:r w:rsidR="00E1225C">
              <w:rPr>
                <w:rFonts w:ascii="Times New Roman" w:hAnsi="Times New Roman"/>
                <w:sz w:val="24"/>
                <w:szCs w:val="24"/>
                <w:lang w:val="en-US"/>
              </w:rPr>
              <w:t>illion</w:t>
            </w:r>
            <w:r w:rsidR="006150E6">
              <w:rPr>
                <w:rFonts w:ascii="Times New Roman" w:hAnsi="Times New Roman"/>
                <w:sz w:val="24"/>
                <w:szCs w:val="24"/>
                <w:lang w:val="en-US"/>
              </w:rPr>
              <w:t xml:space="preserve"> (since 2016)</w:t>
            </w:r>
            <w:r w:rsidR="00D41307">
              <w:rPr>
                <w:rFonts w:ascii="Times New Roman" w:hAnsi="Times New Roman"/>
                <w:sz w:val="24"/>
                <w:szCs w:val="24"/>
                <w:lang w:val="en-US"/>
              </w:rPr>
              <w:t>, d</w:t>
            </w:r>
            <w:r w:rsidRPr="001B4EB5">
              <w:rPr>
                <w:rFonts w:ascii="Times New Roman" w:hAnsi="Times New Roman"/>
                <w:sz w:val="24"/>
                <w:szCs w:val="24"/>
                <w:lang w:val="en-US"/>
              </w:rPr>
              <w:t>ata from 2016 are shown in terms of the new de</w:t>
            </w:r>
            <w:r>
              <w:rPr>
                <w:rFonts w:ascii="Times New Roman" w:hAnsi="Times New Roman"/>
                <w:sz w:val="24"/>
                <w:szCs w:val="24"/>
                <w:lang w:val="en-US"/>
              </w:rPr>
              <w:t>n</w:t>
            </w:r>
            <w:r w:rsidR="00D41307">
              <w:rPr>
                <w:rFonts w:ascii="Times New Roman" w:hAnsi="Times New Roman"/>
                <w:sz w:val="24"/>
                <w:szCs w:val="24"/>
                <w:lang w:val="en-US"/>
              </w:rPr>
              <w:t>omination (1 BYN = 10 000 BYR) – at current prices;</w:t>
            </w:r>
          </w:p>
          <w:p w:rsidR="002654D1" w:rsidRDefault="00121A18" w:rsidP="0089720D">
            <w:pPr>
              <w:autoSpaceDE w:val="0"/>
              <w:autoSpaceDN w:val="0"/>
              <w:adjustRightInd w:val="0"/>
              <w:spacing w:before="60" w:after="60"/>
              <w:rPr>
                <w:rFonts w:ascii="Times New Roman" w:hAnsi="Times New Roman"/>
                <w:sz w:val="24"/>
                <w:szCs w:val="24"/>
                <w:lang w:val="en-US"/>
              </w:rPr>
            </w:pPr>
            <w:r>
              <w:rPr>
                <w:rFonts w:ascii="Times New Roman" w:hAnsi="Times New Roman"/>
                <w:color w:val="000000"/>
                <w:sz w:val="24"/>
                <w:szCs w:val="24"/>
                <w:lang w:val="en-US"/>
              </w:rPr>
              <w:t>P</w:t>
            </w:r>
            <w:r w:rsidR="0063601D">
              <w:rPr>
                <w:rFonts w:ascii="Times New Roman" w:hAnsi="Times New Roman"/>
                <w:color w:val="000000"/>
                <w:sz w:val="24"/>
                <w:szCs w:val="24"/>
                <w:lang w:val="en-US"/>
              </w:rPr>
              <w:t>ercent</w:t>
            </w:r>
            <w:r w:rsidR="001B4EB5" w:rsidRPr="002940B9">
              <w:rPr>
                <w:rFonts w:ascii="Times New Roman" w:hAnsi="Times New Roman"/>
                <w:sz w:val="24"/>
                <w:szCs w:val="24"/>
                <w:lang w:val="en-US"/>
              </w:rPr>
              <w:t xml:space="preserve"> of previous year</w:t>
            </w:r>
            <w:r w:rsidR="002654D1" w:rsidRPr="002940B9">
              <w:rPr>
                <w:rFonts w:ascii="Times New Roman" w:hAnsi="Times New Roman"/>
                <w:sz w:val="24"/>
                <w:szCs w:val="24"/>
                <w:lang w:val="en-US"/>
              </w:rPr>
              <w:t xml:space="preserve"> </w:t>
            </w:r>
            <w:r w:rsidR="00517AEC" w:rsidRPr="00517AEC">
              <w:rPr>
                <w:rFonts w:ascii="Times New Roman" w:hAnsi="Times New Roman"/>
                <w:sz w:val="24"/>
                <w:szCs w:val="24"/>
                <w:lang w:val="en-US"/>
              </w:rPr>
              <w:t xml:space="preserve">– </w:t>
            </w:r>
            <w:r w:rsidR="00517AEC">
              <w:rPr>
                <w:rFonts w:ascii="Times New Roman" w:hAnsi="Times New Roman"/>
                <w:sz w:val="24"/>
                <w:szCs w:val="24"/>
                <w:lang w:val="en-US"/>
              </w:rPr>
              <w:t>at constant prices</w:t>
            </w:r>
            <w:r w:rsidR="002654D1" w:rsidRPr="002940B9">
              <w:rPr>
                <w:rFonts w:ascii="Times New Roman" w:hAnsi="Times New Roman"/>
                <w:sz w:val="24"/>
                <w:szCs w:val="24"/>
                <w:lang w:val="en-US"/>
              </w:rPr>
              <w:t>;</w:t>
            </w:r>
          </w:p>
          <w:p w:rsidR="00E1225C" w:rsidRPr="00E1225C" w:rsidRDefault="00E1225C" w:rsidP="0089720D">
            <w:pPr>
              <w:autoSpaceDE w:val="0"/>
              <w:autoSpaceDN w:val="0"/>
              <w:adjustRightInd w:val="0"/>
              <w:spacing w:before="60" w:after="60"/>
              <w:rPr>
                <w:rFonts w:ascii="Times New Roman" w:hAnsi="Times New Roman"/>
                <w:sz w:val="24"/>
                <w:szCs w:val="24"/>
                <w:lang w:val="en-US"/>
              </w:rPr>
            </w:pPr>
            <w:r w:rsidRPr="001B4EB5">
              <w:rPr>
                <w:rFonts w:ascii="Times New Roman" w:hAnsi="Times New Roman"/>
                <w:sz w:val="24"/>
                <w:szCs w:val="24"/>
                <w:lang w:val="en-US"/>
              </w:rPr>
              <w:t>USD</w:t>
            </w:r>
            <w:r w:rsidRPr="002940B9">
              <w:rPr>
                <w:rFonts w:ascii="Times New Roman" w:hAnsi="Times New Roman"/>
                <w:sz w:val="24"/>
                <w:szCs w:val="24"/>
                <w:lang w:val="en-US"/>
              </w:rPr>
              <w:t xml:space="preserve"> </w:t>
            </w:r>
            <w:r>
              <w:rPr>
                <w:rFonts w:ascii="Times New Roman" w:hAnsi="Times New Roman"/>
                <w:sz w:val="24"/>
                <w:szCs w:val="24"/>
                <w:lang w:val="en-US"/>
              </w:rPr>
              <w:t>million</w:t>
            </w:r>
            <w:r w:rsidRPr="00E1225C">
              <w:rPr>
                <w:rFonts w:ascii="Times New Roman" w:hAnsi="Times New Roman"/>
                <w:sz w:val="24"/>
                <w:szCs w:val="24"/>
                <w:lang w:val="en-US"/>
              </w:rPr>
              <w:t>;</w:t>
            </w:r>
          </w:p>
          <w:p w:rsidR="002654D1" w:rsidRPr="00E1225C" w:rsidRDefault="00E1225C" w:rsidP="00E1225C">
            <w:pPr>
              <w:autoSpaceDE w:val="0"/>
              <w:autoSpaceDN w:val="0"/>
              <w:adjustRightInd w:val="0"/>
              <w:spacing w:before="60" w:after="60"/>
              <w:rPr>
                <w:rFonts w:ascii="Times New Roman" w:hAnsi="Times New Roman"/>
                <w:sz w:val="24"/>
                <w:szCs w:val="24"/>
                <w:lang w:val="en-US"/>
              </w:rPr>
            </w:pPr>
            <w:r w:rsidRPr="001B4EB5">
              <w:rPr>
                <w:rFonts w:ascii="Times New Roman" w:hAnsi="Times New Roman"/>
                <w:sz w:val="24"/>
                <w:szCs w:val="24"/>
                <w:lang w:val="en-US"/>
              </w:rPr>
              <w:t>USD</w:t>
            </w:r>
            <w:r w:rsidRPr="002940B9">
              <w:rPr>
                <w:rFonts w:ascii="Times New Roman" w:hAnsi="Times New Roman"/>
                <w:sz w:val="24"/>
                <w:szCs w:val="24"/>
                <w:lang w:val="en-US"/>
              </w:rPr>
              <w:t xml:space="preserve"> </w:t>
            </w:r>
            <w:r>
              <w:rPr>
                <w:rFonts w:ascii="Times New Roman" w:hAnsi="Times New Roman"/>
                <w:sz w:val="24"/>
                <w:szCs w:val="24"/>
                <w:lang w:val="en-US"/>
              </w:rPr>
              <w:t xml:space="preserve">billion </w:t>
            </w:r>
            <w:r w:rsidRPr="00E1225C">
              <w:rPr>
                <w:rFonts w:ascii="Times New Roman" w:hAnsi="Times New Roman"/>
                <w:sz w:val="24"/>
                <w:szCs w:val="24"/>
                <w:lang w:val="en-US"/>
              </w:rPr>
              <w:t xml:space="preserve">– </w:t>
            </w:r>
            <w:r>
              <w:rPr>
                <w:rFonts w:ascii="Times New Roman" w:hAnsi="Times New Roman"/>
                <w:sz w:val="24"/>
                <w:szCs w:val="24"/>
              </w:rPr>
              <w:t>а</w:t>
            </w:r>
            <w:r>
              <w:rPr>
                <w:rFonts w:ascii="Times New Roman" w:hAnsi="Times New Roman"/>
                <w:sz w:val="24"/>
                <w:szCs w:val="24"/>
                <w:lang w:val="en-US"/>
              </w:rPr>
              <w:t>t purchasing power parity</w:t>
            </w:r>
          </w:p>
        </w:tc>
      </w:tr>
      <w:tr w:rsidR="002654D1" w:rsidRPr="00D41307" w:rsidTr="00573C73">
        <w:tc>
          <w:tcPr>
            <w:tcW w:w="1951" w:type="dxa"/>
            <w:shd w:val="clear" w:color="auto" w:fill="auto"/>
          </w:tcPr>
          <w:p w:rsidR="002654D1" w:rsidRPr="002654D1" w:rsidRDefault="002654D1" w:rsidP="002654D1">
            <w:pPr>
              <w:spacing w:before="60" w:after="60"/>
              <w:rPr>
                <w:rFonts w:ascii="Times New Roman" w:eastAsia="Times New Roman" w:hAnsi="Times New Roman"/>
                <w:sz w:val="24"/>
                <w:szCs w:val="24"/>
                <w:lang w:val="en-US" w:eastAsia="ru-RU"/>
              </w:rPr>
            </w:pPr>
            <w:r w:rsidRPr="002654D1">
              <w:rPr>
                <w:rFonts w:ascii="Times New Roman" w:eastAsia="Times New Roman" w:hAnsi="Times New Roman"/>
                <w:sz w:val="24"/>
                <w:szCs w:val="24"/>
                <w:lang w:val="en-US" w:eastAsia="ru-RU"/>
              </w:rPr>
              <w:t>Disaggregation</w:t>
            </w:r>
          </w:p>
        </w:tc>
        <w:tc>
          <w:tcPr>
            <w:tcW w:w="7796" w:type="dxa"/>
            <w:shd w:val="clear" w:color="auto" w:fill="auto"/>
          </w:tcPr>
          <w:p w:rsidR="002654D1" w:rsidRPr="00D41307" w:rsidRDefault="00121A18" w:rsidP="0089720D">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R</w:t>
            </w:r>
            <w:r w:rsidR="00473DF6" w:rsidRPr="004A7C31">
              <w:rPr>
                <w:rFonts w:ascii="Times New Roman" w:hAnsi="Times New Roman"/>
                <w:sz w:val="24"/>
                <w:szCs w:val="24"/>
                <w:lang w:val="en-US"/>
              </w:rPr>
              <w:t>epublic</w:t>
            </w:r>
          </w:p>
        </w:tc>
      </w:tr>
      <w:tr w:rsidR="002654D1" w:rsidRPr="0068704B" w:rsidTr="00573C73">
        <w:tc>
          <w:tcPr>
            <w:tcW w:w="1951" w:type="dxa"/>
            <w:shd w:val="clear" w:color="auto" w:fill="auto"/>
          </w:tcPr>
          <w:p w:rsidR="002654D1" w:rsidRPr="002654D1" w:rsidRDefault="002654D1" w:rsidP="002654D1">
            <w:pPr>
              <w:spacing w:before="60" w:after="60"/>
              <w:rPr>
                <w:rFonts w:ascii="Times New Roman" w:eastAsia="Times New Roman" w:hAnsi="Times New Roman"/>
                <w:sz w:val="24"/>
                <w:szCs w:val="24"/>
                <w:lang w:val="en-US" w:eastAsia="ru-RU"/>
              </w:rPr>
            </w:pPr>
            <w:r w:rsidRPr="002654D1">
              <w:rPr>
                <w:rFonts w:ascii="Times New Roman" w:eastAsia="Times New Roman" w:hAnsi="Times New Roman"/>
                <w:sz w:val="24"/>
                <w:szCs w:val="24"/>
                <w:lang w:val="en-US" w:eastAsia="ru-RU"/>
              </w:rPr>
              <w:t>Supplementary information</w:t>
            </w:r>
          </w:p>
        </w:tc>
        <w:tc>
          <w:tcPr>
            <w:tcW w:w="7796" w:type="dxa"/>
            <w:shd w:val="clear" w:color="auto" w:fill="auto"/>
          </w:tcPr>
          <w:p w:rsidR="00473DF6" w:rsidRPr="00930B83" w:rsidRDefault="00D41307" w:rsidP="00473DF6">
            <w:pPr>
              <w:spacing w:before="60" w:after="60"/>
              <w:rPr>
                <w:rFonts w:ascii="Times New Roman" w:hAnsi="Times New Roman"/>
                <w:sz w:val="24"/>
                <w:szCs w:val="24"/>
                <w:lang w:val="en-US"/>
              </w:rPr>
            </w:pPr>
            <w:r>
              <w:rPr>
                <w:rFonts w:ascii="Times New Roman" w:hAnsi="Times New Roman"/>
                <w:sz w:val="24"/>
                <w:szCs w:val="24"/>
                <w:lang w:val="en-US"/>
              </w:rPr>
              <w:t>D</w:t>
            </w:r>
            <w:r w:rsidR="00473DF6" w:rsidRPr="00930B83">
              <w:rPr>
                <w:rFonts w:ascii="Times New Roman" w:hAnsi="Times New Roman"/>
                <w:sz w:val="24"/>
                <w:szCs w:val="24"/>
                <w:lang w:val="en-US"/>
              </w:rPr>
              <w:t xml:space="preserve">etailed information is </w:t>
            </w:r>
            <w:r>
              <w:rPr>
                <w:rFonts w:ascii="Times New Roman" w:hAnsi="Times New Roman"/>
                <w:sz w:val="24"/>
                <w:szCs w:val="24"/>
                <w:lang w:val="en-US"/>
              </w:rPr>
              <w:t>given</w:t>
            </w:r>
            <w:r w:rsidR="00473DF6" w:rsidRPr="00930B83">
              <w:rPr>
                <w:rFonts w:ascii="Times New Roman" w:hAnsi="Times New Roman"/>
                <w:sz w:val="24"/>
                <w:szCs w:val="24"/>
                <w:lang w:val="en-US"/>
              </w:rPr>
              <w:t xml:space="preserve">: </w:t>
            </w:r>
          </w:p>
          <w:p w:rsidR="00981672" w:rsidRDefault="00473DF6" w:rsidP="00D41307">
            <w:pPr>
              <w:numPr>
                <w:ilvl w:val="0"/>
                <w:numId w:val="6"/>
              </w:numPr>
              <w:spacing w:before="60" w:after="60"/>
              <w:ind w:firstLine="387"/>
              <w:rPr>
                <w:rFonts w:ascii="Times New Roman" w:hAnsi="Times New Roman"/>
                <w:sz w:val="24"/>
                <w:szCs w:val="24"/>
                <w:lang w:val="en-US"/>
              </w:rPr>
            </w:pPr>
            <w:r w:rsidRPr="00930B83">
              <w:rPr>
                <w:rFonts w:ascii="Times New Roman" w:hAnsi="Times New Roman"/>
                <w:sz w:val="24"/>
                <w:szCs w:val="24"/>
                <w:lang w:val="en-US"/>
              </w:rPr>
              <w:t xml:space="preserve">in </w:t>
            </w:r>
            <w:r w:rsidR="00D41307">
              <w:rPr>
                <w:rFonts w:ascii="Times New Roman" w:hAnsi="Times New Roman"/>
                <w:sz w:val="24"/>
                <w:szCs w:val="24"/>
                <w:lang w:val="en-US"/>
              </w:rPr>
              <w:t xml:space="preserve">the </w:t>
            </w:r>
            <w:r w:rsidRPr="00930B83">
              <w:rPr>
                <w:rFonts w:ascii="Times New Roman" w:hAnsi="Times New Roman"/>
                <w:sz w:val="24"/>
                <w:szCs w:val="24"/>
                <w:lang w:val="en-US"/>
              </w:rPr>
              <w:t xml:space="preserve">statistical book of </w:t>
            </w:r>
            <w:proofErr w:type="spellStart"/>
            <w:r w:rsidRPr="00930B83">
              <w:rPr>
                <w:rFonts w:ascii="Times New Roman" w:hAnsi="Times New Roman"/>
                <w:sz w:val="24"/>
                <w:szCs w:val="24"/>
                <w:lang w:val="en-US"/>
              </w:rPr>
              <w:t>Belstat</w:t>
            </w:r>
            <w:proofErr w:type="spellEnd"/>
            <w:r w:rsidRPr="00930B83">
              <w:rPr>
                <w:rFonts w:ascii="Times New Roman" w:hAnsi="Times New Roman"/>
                <w:sz w:val="24"/>
                <w:szCs w:val="24"/>
                <w:lang w:val="en-US"/>
              </w:rPr>
              <w:t xml:space="preserve"> </w:t>
            </w:r>
            <w:r w:rsidR="00BF7D5C" w:rsidRPr="00BF7D5C">
              <w:rPr>
                <w:rFonts w:ascii="Times New Roman" w:hAnsi="Times New Roman"/>
                <w:sz w:val="24"/>
                <w:szCs w:val="24"/>
                <w:lang w:val="en-US"/>
              </w:rPr>
              <w:t>«</w:t>
            </w:r>
            <w:r w:rsidRPr="00930B83">
              <w:rPr>
                <w:rFonts w:ascii="Times New Roman" w:hAnsi="Times New Roman"/>
                <w:sz w:val="24"/>
                <w:szCs w:val="24"/>
                <w:lang w:val="en-US"/>
              </w:rPr>
              <w:t>National Accou</w:t>
            </w:r>
            <w:r w:rsidR="007605C1">
              <w:rPr>
                <w:rFonts w:ascii="Times New Roman" w:hAnsi="Times New Roman"/>
                <w:sz w:val="24"/>
                <w:szCs w:val="24"/>
                <w:lang w:val="en-US"/>
              </w:rPr>
              <w:t>nts of the Republic of Belarus</w:t>
            </w:r>
            <w:r w:rsidR="00BF7D5C" w:rsidRPr="00BF7D5C">
              <w:rPr>
                <w:rFonts w:ascii="Times New Roman" w:hAnsi="Times New Roman"/>
                <w:sz w:val="24"/>
                <w:szCs w:val="24"/>
                <w:lang w:val="en-US"/>
              </w:rPr>
              <w:t>»</w:t>
            </w:r>
            <w:r w:rsidR="00981672">
              <w:rPr>
                <w:rFonts w:ascii="Times New Roman" w:hAnsi="Times New Roman"/>
                <w:sz w:val="24"/>
                <w:szCs w:val="24"/>
                <w:lang w:val="en-US"/>
              </w:rPr>
              <w:t xml:space="preserve"> (periodicity of publication – a</w:t>
            </w:r>
            <w:r w:rsidR="00981672" w:rsidRPr="00981672">
              <w:rPr>
                <w:rFonts w:ascii="Times New Roman" w:hAnsi="Times New Roman"/>
                <w:sz w:val="24"/>
                <w:szCs w:val="24"/>
                <w:lang w:val="en-US"/>
              </w:rPr>
              <w:t>nnually</w:t>
            </w:r>
            <w:r w:rsidR="00981672">
              <w:rPr>
                <w:rFonts w:ascii="Times New Roman" w:hAnsi="Times New Roman"/>
                <w:sz w:val="24"/>
                <w:szCs w:val="24"/>
                <w:lang w:val="en-US"/>
              </w:rPr>
              <w:t>):</w:t>
            </w:r>
          </w:p>
          <w:p w:rsidR="00D61531" w:rsidRDefault="0068704B" w:rsidP="00D61531">
            <w:pPr>
              <w:spacing w:before="60" w:after="60"/>
              <w:rPr>
                <w:rFonts w:ascii="Times New Roman" w:hAnsi="Times New Roman"/>
                <w:sz w:val="24"/>
                <w:szCs w:val="24"/>
                <w:lang w:val="en-US"/>
              </w:rPr>
            </w:pPr>
            <w:hyperlink r:id="rId9" w:history="1">
              <w:r w:rsidR="00D61531" w:rsidRPr="00041A6E">
                <w:rPr>
                  <w:rStyle w:val="a5"/>
                  <w:rFonts w:ascii="Times New Roman" w:hAnsi="Times New Roman"/>
                  <w:sz w:val="24"/>
                  <w:szCs w:val="24"/>
                  <w:lang w:val="en-US"/>
                </w:rPr>
                <w:t>https://www.belstat.gov.by/en/ofitsialnaya-statistika/real-sector-of-the-economy/national-accounts/publications/</w:t>
              </w:r>
            </w:hyperlink>
          </w:p>
          <w:p w:rsidR="00466151" w:rsidRPr="00466151" w:rsidRDefault="00466151" w:rsidP="00D61531">
            <w:pPr>
              <w:numPr>
                <w:ilvl w:val="0"/>
                <w:numId w:val="6"/>
              </w:numPr>
              <w:spacing w:before="60" w:after="60"/>
              <w:ind w:firstLine="387"/>
              <w:rPr>
                <w:rFonts w:ascii="Times New Roman" w:hAnsi="Times New Roman"/>
                <w:sz w:val="24"/>
                <w:szCs w:val="24"/>
                <w:lang w:val="en-US"/>
              </w:rPr>
            </w:pPr>
            <w:r w:rsidRPr="00466151">
              <w:rPr>
                <w:rFonts w:ascii="Times New Roman" w:hAnsi="Times New Roman"/>
                <w:sz w:val="24"/>
                <w:szCs w:val="24"/>
                <w:lang w:val="en-US"/>
              </w:rPr>
              <w:t xml:space="preserve">on the </w:t>
            </w:r>
            <w:proofErr w:type="spellStart"/>
            <w:r w:rsidRPr="00466151">
              <w:rPr>
                <w:rFonts w:ascii="Times New Roman" w:hAnsi="Times New Roman"/>
                <w:sz w:val="24"/>
                <w:szCs w:val="24"/>
                <w:lang w:val="en-US"/>
              </w:rPr>
              <w:t>Belstat</w:t>
            </w:r>
            <w:proofErr w:type="spellEnd"/>
            <w:r w:rsidRPr="00466151">
              <w:rPr>
                <w:rFonts w:ascii="Times New Roman" w:hAnsi="Times New Roman"/>
                <w:sz w:val="24"/>
                <w:szCs w:val="24"/>
                <w:lang w:val="en-US"/>
              </w:rPr>
              <w:t xml:space="preserve"> website in database </w:t>
            </w:r>
            <w:r w:rsidR="00E1225C" w:rsidRPr="009B1828">
              <w:rPr>
                <w:rFonts w:ascii="Times New Roman" w:hAnsi="Times New Roman"/>
                <w:sz w:val="24"/>
                <w:szCs w:val="24"/>
                <w:lang w:val="en-US"/>
              </w:rPr>
              <w:t>«</w:t>
            </w:r>
            <w:r w:rsidR="00E1225C">
              <w:rPr>
                <w:rFonts w:ascii="Times New Roman" w:hAnsi="Times New Roman"/>
                <w:sz w:val="24"/>
                <w:szCs w:val="24"/>
                <w:lang w:val="en-US"/>
              </w:rPr>
              <w:t>Interactive business intelligence system for distribution of official statistical information</w:t>
            </w:r>
            <w:r w:rsidR="00E1225C" w:rsidRPr="009B1828">
              <w:rPr>
                <w:rFonts w:ascii="Times New Roman" w:hAnsi="Times New Roman"/>
                <w:sz w:val="24"/>
                <w:szCs w:val="24"/>
                <w:lang w:val="en-US"/>
              </w:rPr>
              <w:t>»:</w:t>
            </w:r>
          </w:p>
          <w:p w:rsidR="00466151" w:rsidRPr="00466151" w:rsidRDefault="00466151" w:rsidP="00466151">
            <w:pPr>
              <w:spacing w:before="60" w:after="60"/>
              <w:rPr>
                <w:rFonts w:ascii="Times New Roman" w:eastAsia="Times New Roman" w:hAnsi="Times New Roman"/>
                <w:color w:val="0000FF"/>
                <w:sz w:val="24"/>
                <w:szCs w:val="24"/>
                <w:u w:val="single"/>
                <w:lang w:val="en-US" w:eastAsia="ru-RU"/>
              </w:rPr>
            </w:pPr>
            <w:r w:rsidRPr="00466151">
              <w:rPr>
                <w:rFonts w:ascii="Times New Roman" w:eastAsia="Times New Roman" w:hAnsi="Times New Roman"/>
                <w:color w:val="0000FF"/>
                <w:sz w:val="24"/>
                <w:szCs w:val="24"/>
                <w:u w:val="single"/>
                <w:lang w:val="en-US" w:eastAsia="ru-RU"/>
              </w:rPr>
              <w:t>http://dataportal.belstat.gov.by/Indicators/</w:t>
            </w:r>
            <w:r w:rsidRPr="0069303D">
              <w:rPr>
                <w:rFonts w:ascii="Times New Roman" w:eastAsia="Times New Roman" w:hAnsi="Times New Roman"/>
                <w:color w:val="0000FF"/>
                <w:sz w:val="24"/>
                <w:szCs w:val="24"/>
                <w:u w:val="single"/>
                <w:lang w:val="en-US" w:eastAsia="ru-RU"/>
              </w:rPr>
              <w:t>Search</w:t>
            </w:r>
            <w:r w:rsidRPr="00466151">
              <w:rPr>
                <w:rFonts w:ascii="Times New Roman" w:eastAsia="Times New Roman" w:hAnsi="Times New Roman"/>
                <w:color w:val="0000FF"/>
                <w:sz w:val="24"/>
                <w:szCs w:val="24"/>
                <w:u w:val="single"/>
                <w:lang w:val="en-US" w:eastAsia="ru-RU"/>
              </w:rPr>
              <w:t>?</w:t>
            </w:r>
            <w:r w:rsidRPr="0069303D">
              <w:rPr>
                <w:rFonts w:ascii="Times New Roman" w:eastAsia="Times New Roman" w:hAnsi="Times New Roman"/>
                <w:color w:val="0000FF"/>
                <w:sz w:val="24"/>
                <w:szCs w:val="24"/>
                <w:u w:val="single"/>
                <w:lang w:val="en-US" w:eastAsia="ru-RU"/>
              </w:rPr>
              <w:t>code</w:t>
            </w:r>
            <w:r w:rsidRPr="00466151">
              <w:rPr>
                <w:rFonts w:ascii="Times New Roman" w:eastAsia="Times New Roman" w:hAnsi="Times New Roman"/>
                <w:color w:val="0000FF"/>
                <w:sz w:val="24"/>
                <w:szCs w:val="24"/>
                <w:u w:val="single"/>
                <w:lang w:val="en-US" w:eastAsia="ru-RU"/>
              </w:rPr>
              <w:t>=1063065</w:t>
            </w:r>
          </w:p>
          <w:p w:rsidR="00473DF6" w:rsidRPr="00473DF6" w:rsidRDefault="00664BF9" w:rsidP="00473DF6">
            <w:pPr>
              <w:numPr>
                <w:ilvl w:val="0"/>
                <w:numId w:val="5"/>
              </w:numPr>
              <w:spacing w:before="60" w:after="60"/>
              <w:ind w:firstLine="384"/>
              <w:rPr>
                <w:rFonts w:ascii="Times New Roman" w:hAnsi="Times New Roman"/>
                <w:color w:val="0000FF"/>
                <w:sz w:val="24"/>
                <w:szCs w:val="24"/>
                <w:u w:val="single"/>
                <w:lang w:val="en-US"/>
              </w:rPr>
            </w:pPr>
            <w:r>
              <w:rPr>
                <w:rFonts w:ascii="Times New Roman" w:eastAsia="Times New Roman" w:hAnsi="Times New Roman"/>
                <w:color w:val="000000"/>
                <w:sz w:val="24"/>
                <w:szCs w:val="24"/>
                <w:lang w:val="en-US" w:eastAsia="ru-RU"/>
              </w:rPr>
              <w:t xml:space="preserve">on the </w:t>
            </w:r>
            <w:proofErr w:type="spellStart"/>
            <w:r>
              <w:rPr>
                <w:rFonts w:ascii="Times New Roman" w:eastAsia="Times New Roman" w:hAnsi="Times New Roman"/>
                <w:color w:val="000000"/>
                <w:sz w:val="24"/>
                <w:szCs w:val="24"/>
                <w:lang w:val="en-US" w:eastAsia="ru-RU"/>
              </w:rPr>
              <w:t>Belstat</w:t>
            </w:r>
            <w:proofErr w:type="spellEnd"/>
            <w:r>
              <w:rPr>
                <w:rFonts w:ascii="Times New Roman" w:eastAsia="Times New Roman" w:hAnsi="Times New Roman"/>
                <w:color w:val="000000"/>
                <w:sz w:val="24"/>
                <w:szCs w:val="24"/>
                <w:lang w:val="en-US" w:eastAsia="ru-RU"/>
              </w:rPr>
              <w:t xml:space="preserve"> website</w:t>
            </w:r>
            <w:r w:rsidR="00473DF6" w:rsidRPr="00473DF6">
              <w:rPr>
                <w:rFonts w:ascii="Times New Roman" w:hAnsi="Times New Roman"/>
                <w:sz w:val="24"/>
                <w:szCs w:val="24"/>
                <w:lang w:val="en-US"/>
              </w:rPr>
              <w:t>:</w:t>
            </w:r>
          </w:p>
          <w:p w:rsidR="00D61531" w:rsidRPr="00D61531" w:rsidRDefault="0068704B" w:rsidP="00D61531">
            <w:pPr>
              <w:spacing w:before="60" w:after="60"/>
              <w:rPr>
                <w:rFonts w:ascii="Times New Roman" w:eastAsia="Times New Roman" w:hAnsi="Times New Roman"/>
                <w:color w:val="000000"/>
                <w:sz w:val="28"/>
                <w:szCs w:val="24"/>
                <w:lang w:val="en-US" w:eastAsia="ru-RU"/>
              </w:rPr>
            </w:pPr>
            <w:hyperlink r:id="rId10" w:history="1">
              <w:r w:rsidR="00D61531" w:rsidRPr="00D61531">
                <w:rPr>
                  <w:rStyle w:val="a5"/>
                  <w:rFonts w:ascii="Times New Roman" w:hAnsi="Times New Roman"/>
                  <w:sz w:val="24"/>
                  <w:lang w:val="en-US"/>
                </w:rPr>
                <w:t>https://www.belstat.gov.by/en/ofitsialnaya-statistika/real-sector-of-the-economy/national-accounts/annual-data/</w:t>
              </w:r>
            </w:hyperlink>
          </w:p>
          <w:p w:rsidR="00466151" w:rsidRPr="00466151" w:rsidRDefault="00D61531" w:rsidP="00D61531">
            <w:pPr>
              <w:numPr>
                <w:ilvl w:val="0"/>
                <w:numId w:val="5"/>
              </w:numPr>
              <w:spacing w:before="60" w:after="60"/>
              <w:ind w:firstLine="384"/>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in</w:t>
            </w:r>
            <w:r w:rsidR="0068704B">
              <w:rPr>
                <w:rFonts w:ascii="Times New Roman" w:eastAsia="Times New Roman" w:hAnsi="Times New Roman"/>
                <w:color w:val="000000"/>
                <w:sz w:val="24"/>
                <w:szCs w:val="24"/>
                <w:lang w:val="en-US" w:eastAsia="ru-RU"/>
              </w:rPr>
              <w:t xml:space="preserve"> the</w:t>
            </w:r>
            <w:bookmarkStart w:id="2" w:name="_GoBack"/>
            <w:bookmarkEnd w:id="2"/>
            <w:r>
              <w:rPr>
                <w:rFonts w:ascii="Times New Roman" w:eastAsia="Times New Roman" w:hAnsi="Times New Roman"/>
                <w:color w:val="000000"/>
                <w:sz w:val="24"/>
                <w:szCs w:val="24"/>
                <w:lang w:val="en-US" w:eastAsia="ru-RU"/>
              </w:rPr>
              <w:t xml:space="preserve"> </w:t>
            </w:r>
            <w:r w:rsidR="00466151">
              <w:rPr>
                <w:rFonts w:ascii="Times New Roman" w:eastAsia="Times New Roman" w:hAnsi="Times New Roman"/>
                <w:color w:val="000000"/>
                <w:sz w:val="24"/>
                <w:szCs w:val="24"/>
                <w:lang w:val="en-US" w:eastAsia="ru-RU"/>
              </w:rPr>
              <w:t>i</w:t>
            </w:r>
            <w:r w:rsidR="00466151" w:rsidRPr="00A967F8">
              <w:rPr>
                <w:rFonts w:ascii="Times New Roman" w:eastAsia="Times New Roman" w:hAnsi="Times New Roman"/>
                <w:color w:val="000000"/>
                <w:sz w:val="24"/>
                <w:szCs w:val="24"/>
                <w:lang w:val="en-US" w:eastAsia="ru-RU"/>
              </w:rPr>
              <w:t>ndicator 1</w:t>
            </w:r>
            <w:r w:rsidR="00E1225C" w:rsidRPr="00E1225C">
              <w:rPr>
                <w:rFonts w:ascii="Times New Roman" w:eastAsia="Times New Roman" w:hAnsi="Times New Roman"/>
                <w:color w:val="000000"/>
                <w:sz w:val="24"/>
                <w:szCs w:val="24"/>
                <w:lang w:val="en-US" w:eastAsia="ru-RU"/>
              </w:rPr>
              <w:t>7</w:t>
            </w:r>
            <w:r w:rsidR="00466151" w:rsidRPr="00A967F8">
              <w:rPr>
                <w:rFonts w:ascii="Times New Roman" w:eastAsia="Times New Roman" w:hAnsi="Times New Roman"/>
                <w:color w:val="000000"/>
                <w:sz w:val="24"/>
                <w:szCs w:val="24"/>
                <w:lang w:val="en-US" w:eastAsia="ru-RU"/>
              </w:rPr>
              <w:t>.</w:t>
            </w:r>
            <w:r w:rsidR="00E1225C" w:rsidRPr="00E1225C">
              <w:rPr>
                <w:rFonts w:ascii="Times New Roman" w:eastAsia="Times New Roman" w:hAnsi="Times New Roman"/>
                <w:color w:val="000000"/>
                <w:sz w:val="24"/>
                <w:szCs w:val="24"/>
                <w:lang w:val="en-US" w:eastAsia="ru-RU"/>
              </w:rPr>
              <w:t>13</w:t>
            </w:r>
            <w:r w:rsidR="00466151" w:rsidRPr="00A967F8">
              <w:rPr>
                <w:rFonts w:ascii="Times New Roman" w:eastAsia="Times New Roman" w:hAnsi="Times New Roman"/>
                <w:color w:val="000000"/>
                <w:sz w:val="24"/>
                <w:szCs w:val="24"/>
                <w:lang w:val="en-US" w:eastAsia="ru-RU"/>
              </w:rPr>
              <w:t>.1</w:t>
            </w:r>
            <w:r w:rsidR="00466151">
              <w:rPr>
                <w:rFonts w:ascii="Times New Roman" w:eastAsia="Times New Roman" w:hAnsi="Times New Roman"/>
                <w:color w:val="000000"/>
                <w:sz w:val="24"/>
                <w:szCs w:val="24"/>
                <w:lang w:val="en-US" w:eastAsia="ru-RU"/>
              </w:rPr>
              <w:t xml:space="preserve"> </w:t>
            </w:r>
            <w:r w:rsidR="00466151" w:rsidRPr="00A967F8">
              <w:rPr>
                <w:rFonts w:ascii="Times New Roman" w:eastAsia="Times New Roman" w:hAnsi="Times New Roman"/>
                <w:color w:val="000000"/>
                <w:sz w:val="24"/>
                <w:szCs w:val="24"/>
                <w:lang w:val="en-US" w:eastAsia="ru-RU"/>
              </w:rPr>
              <w:t>of the national list of SDG indicators:</w:t>
            </w:r>
          </w:p>
          <w:p w:rsidR="00D61531" w:rsidRPr="00D61531" w:rsidRDefault="0068704B" w:rsidP="00D61531">
            <w:pPr>
              <w:spacing w:before="60" w:after="60"/>
              <w:rPr>
                <w:rFonts w:ascii="Times New Roman" w:eastAsia="Times New Roman" w:hAnsi="Times New Roman"/>
                <w:color w:val="0000FF"/>
                <w:sz w:val="24"/>
                <w:szCs w:val="24"/>
                <w:u w:val="single"/>
                <w:lang w:val="en-US" w:eastAsia="ru-RU"/>
              </w:rPr>
            </w:pPr>
            <w:hyperlink r:id="rId11" w:history="1">
              <w:r w:rsidR="00D61531" w:rsidRPr="00D61531">
                <w:rPr>
                  <w:rStyle w:val="a5"/>
                  <w:rFonts w:ascii="Times New Roman" w:hAnsi="Times New Roman"/>
                  <w:sz w:val="24"/>
                  <w:lang w:val="en-US"/>
                </w:rPr>
                <w:t>https://sdgplatform.belstat.gov.by/datasets/17.13.1</w:t>
              </w:r>
            </w:hyperlink>
          </w:p>
        </w:tc>
      </w:tr>
    </w:tbl>
    <w:p w:rsidR="005E6C1E" w:rsidRPr="00930B83" w:rsidRDefault="005E6C1E" w:rsidP="0089720D">
      <w:pPr>
        <w:spacing w:before="60" w:after="60"/>
        <w:jc w:val="left"/>
        <w:rPr>
          <w:rFonts w:ascii="Times New Roman" w:hAnsi="Times New Roman"/>
          <w:sz w:val="24"/>
          <w:szCs w:val="24"/>
          <w:lang w:val="en-US"/>
        </w:rPr>
      </w:pPr>
      <w:r w:rsidRPr="00473DF6">
        <w:rPr>
          <w:rFonts w:ascii="Times New Roman" w:hAnsi="Times New Roman"/>
          <w:sz w:val="24"/>
          <w:szCs w:val="24"/>
          <w:lang w:val="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796"/>
      </w:tblGrid>
      <w:tr w:rsidR="00473DF6" w:rsidRPr="003D2D16" w:rsidTr="00573C73">
        <w:tc>
          <w:tcPr>
            <w:tcW w:w="1951" w:type="dxa"/>
            <w:shd w:val="clear" w:color="auto" w:fill="auto"/>
          </w:tcPr>
          <w:p w:rsidR="00473DF6" w:rsidRPr="00473DF6" w:rsidRDefault="00473DF6" w:rsidP="00121A18">
            <w:pPr>
              <w:spacing w:before="60" w:after="60"/>
              <w:ind w:right="-108"/>
              <w:jc w:val="left"/>
              <w:rPr>
                <w:rFonts w:ascii="Times New Roman" w:eastAsia="Times New Roman" w:hAnsi="Times New Roman"/>
                <w:sz w:val="24"/>
                <w:szCs w:val="24"/>
                <w:lang w:val="en-US" w:eastAsia="ru-RU"/>
              </w:rPr>
            </w:pPr>
            <w:r w:rsidRPr="00473DF6">
              <w:rPr>
                <w:rFonts w:ascii="Times New Roman" w:eastAsia="Times New Roman" w:hAnsi="Times New Roman"/>
                <w:sz w:val="24"/>
                <w:szCs w:val="24"/>
                <w:lang w:val="en-US" w:eastAsia="ru-RU"/>
              </w:rPr>
              <w:lastRenderedPageBreak/>
              <w:t>Name of indicator</w:t>
            </w:r>
          </w:p>
        </w:tc>
        <w:tc>
          <w:tcPr>
            <w:tcW w:w="7796" w:type="dxa"/>
            <w:shd w:val="clear" w:color="auto" w:fill="auto"/>
          </w:tcPr>
          <w:p w:rsidR="00473DF6" w:rsidRPr="003D2D16" w:rsidRDefault="002940B9" w:rsidP="0089720D">
            <w:pPr>
              <w:spacing w:before="60" w:after="60"/>
              <w:rPr>
                <w:rFonts w:ascii="Times New Roman" w:hAnsi="Times New Roman"/>
                <w:b/>
                <w:sz w:val="24"/>
                <w:szCs w:val="24"/>
              </w:rPr>
            </w:pPr>
            <w:proofErr w:type="spellStart"/>
            <w:r w:rsidRPr="002940B9">
              <w:rPr>
                <w:rFonts w:ascii="Times New Roman" w:hAnsi="Times New Roman"/>
                <w:b/>
                <w:sz w:val="24"/>
                <w:szCs w:val="24"/>
              </w:rPr>
              <w:t>Net</w:t>
            </w:r>
            <w:proofErr w:type="spellEnd"/>
            <w:r w:rsidRPr="002940B9">
              <w:rPr>
                <w:rFonts w:ascii="Times New Roman" w:hAnsi="Times New Roman"/>
                <w:b/>
                <w:sz w:val="24"/>
                <w:szCs w:val="24"/>
              </w:rPr>
              <w:t xml:space="preserve"> </w:t>
            </w:r>
            <w:proofErr w:type="spellStart"/>
            <w:r w:rsidRPr="002940B9">
              <w:rPr>
                <w:rFonts w:ascii="Times New Roman" w:hAnsi="Times New Roman"/>
                <w:b/>
                <w:sz w:val="24"/>
                <w:szCs w:val="24"/>
              </w:rPr>
              <w:t>national</w:t>
            </w:r>
            <w:proofErr w:type="spellEnd"/>
            <w:r w:rsidRPr="002940B9">
              <w:rPr>
                <w:rFonts w:ascii="Times New Roman" w:hAnsi="Times New Roman"/>
                <w:b/>
                <w:sz w:val="24"/>
                <w:szCs w:val="24"/>
              </w:rPr>
              <w:t xml:space="preserve"> </w:t>
            </w:r>
            <w:proofErr w:type="spellStart"/>
            <w:r w:rsidRPr="002940B9">
              <w:rPr>
                <w:rFonts w:ascii="Times New Roman" w:hAnsi="Times New Roman"/>
                <w:b/>
                <w:sz w:val="24"/>
                <w:szCs w:val="24"/>
              </w:rPr>
              <w:t>income</w:t>
            </w:r>
            <w:proofErr w:type="spellEnd"/>
          </w:p>
        </w:tc>
      </w:tr>
      <w:tr w:rsidR="00473DF6" w:rsidRPr="003D2D16" w:rsidTr="00573C73">
        <w:tc>
          <w:tcPr>
            <w:tcW w:w="1951" w:type="dxa"/>
            <w:shd w:val="clear" w:color="auto" w:fill="auto"/>
          </w:tcPr>
          <w:p w:rsidR="00473DF6" w:rsidRPr="00473DF6" w:rsidRDefault="00473DF6" w:rsidP="00473DF6">
            <w:pPr>
              <w:spacing w:before="60" w:after="60"/>
              <w:rPr>
                <w:rFonts w:ascii="Times New Roman" w:eastAsia="Times New Roman" w:hAnsi="Times New Roman"/>
                <w:sz w:val="24"/>
                <w:szCs w:val="24"/>
                <w:lang w:val="en-US" w:eastAsia="ru-RU"/>
              </w:rPr>
            </w:pPr>
            <w:r w:rsidRPr="00473DF6">
              <w:rPr>
                <w:rFonts w:ascii="Times New Roman" w:eastAsia="Times New Roman" w:hAnsi="Times New Roman"/>
                <w:sz w:val="24"/>
                <w:szCs w:val="24"/>
                <w:lang w:val="en-US" w:eastAsia="ru-RU"/>
              </w:rPr>
              <w:t>Producer</w:t>
            </w:r>
          </w:p>
        </w:tc>
        <w:tc>
          <w:tcPr>
            <w:tcW w:w="7796" w:type="dxa"/>
            <w:shd w:val="clear" w:color="auto" w:fill="auto"/>
          </w:tcPr>
          <w:p w:rsidR="00473DF6" w:rsidRPr="003D2D16" w:rsidRDefault="00473DF6" w:rsidP="0089720D">
            <w:pPr>
              <w:spacing w:before="60" w:after="60"/>
              <w:rPr>
                <w:rFonts w:ascii="Times New Roman" w:hAnsi="Times New Roman"/>
                <w:sz w:val="24"/>
                <w:szCs w:val="24"/>
              </w:rPr>
            </w:pPr>
            <w:r>
              <w:rPr>
                <w:rFonts w:ascii="Times New Roman" w:hAnsi="Times New Roman"/>
                <w:sz w:val="24"/>
                <w:szCs w:val="24"/>
                <w:lang w:val="en-US"/>
              </w:rPr>
              <w:t>National Statistical Committee</w:t>
            </w:r>
          </w:p>
        </w:tc>
      </w:tr>
      <w:tr w:rsidR="00473DF6" w:rsidRPr="0068704B" w:rsidTr="00573C73">
        <w:tc>
          <w:tcPr>
            <w:tcW w:w="1951" w:type="dxa"/>
            <w:shd w:val="clear" w:color="auto" w:fill="auto"/>
          </w:tcPr>
          <w:p w:rsidR="00473DF6" w:rsidRPr="00473DF6" w:rsidRDefault="00473DF6" w:rsidP="00473DF6">
            <w:pPr>
              <w:spacing w:before="60" w:after="60"/>
              <w:rPr>
                <w:rFonts w:ascii="Times New Roman" w:eastAsia="Times New Roman" w:hAnsi="Times New Roman"/>
                <w:sz w:val="24"/>
                <w:szCs w:val="24"/>
                <w:lang w:val="en-US" w:eastAsia="ru-RU"/>
              </w:rPr>
            </w:pPr>
            <w:r w:rsidRPr="00473DF6">
              <w:rPr>
                <w:rFonts w:ascii="Times New Roman" w:eastAsia="Times New Roman" w:hAnsi="Times New Roman"/>
                <w:sz w:val="24"/>
                <w:szCs w:val="24"/>
                <w:lang w:val="en-US" w:eastAsia="ru-RU"/>
              </w:rPr>
              <w:t>Data sources</w:t>
            </w:r>
          </w:p>
        </w:tc>
        <w:tc>
          <w:tcPr>
            <w:tcW w:w="7796" w:type="dxa"/>
            <w:shd w:val="clear" w:color="auto" w:fill="auto"/>
          </w:tcPr>
          <w:p w:rsidR="00BF7D5C" w:rsidRPr="001F4E93" w:rsidRDefault="00BF7D5C" w:rsidP="00BF7D5C">
            <w:pPr>
              <w:spacing w:before="60" w:after="60"/>
              <w:rPr>
                <w:rFonts w:ascii="Times New Roman" w:hAnsi="Times New Roman"/>
                <w:sz w:val="24"/>
                <w:szCs w:val="24"/>
                <w:lang w:val="en-US"/>
              </w:rPr>
            </w:pPr>
            <w:r w:rsidRPr="001F4E93">
              <w:rPr>
                <w:rFonts w:ascii="Times New Roman" w:hAnsi="Times New Roman"/>
                <w:sz w:val="24"/>
                <w:szCs w:val="24"/>
                <w:lang w:val="en-US"/>
              </w:rPr>
              <w:t>state statistical observations (aggregated primary statistical data), administrative data of the Ministry of Finance, National Bank, MPZ, etc.</w:t>
            </w:r>
          </w:p>
          <w:p w:rsidR="00473DF6" w:rsidRPr="00CE32C6" w:rsidRDefault="00BF7D5C" w:rsidP="00BF7D5C">
            <w:pPr>
              <w:shd w:val="clear" w:color="auto" w:fill="FDFEFF"/>
              <w:spacing w:before="60" w:after="60"/>
              <w:outlineLvl w:val="2"/>
              <w:rPr>
                <w:rFonts w:ascii="Times New Roman" w:hAnsi="Times New Roman"/>
                <w:sz w:val="24"/>
                <w:szCs w:val="24"/>
                <w:lang w:val="en-US"/>
              </w:rPr>
            </w:pPr>
            <w:r w:rsidRPr="001F4E93">
              <w:rPr>
                <w:rFonts w:ascii="Times New Roman" w:hAnsi="Times New Roman"/>
                <w:sz w:val="24"/>
                <w:szCs w:val="24"/>
                <w:lang w:val="en-US"/>
              </w:rPr>
              <w:t>In more detail, the main sources of information for calculating the indicator are presented in the Methodology for the formation of income accounts.</w:t>
            </w:r>
          </w:p>
        </w:tc>
      </w:tr>
      <w:tr w:rsidR="00473DF6" w:rsidRPr="0068704B" w:rsidTr="00573C73">
        <w:tc>
          <w:tcPr>
            <w:tcW w:w="1951" w:type="dxa"/>
            <w:shd w:val="clear" w:color="auto" w:fill="auto"/>
          </w:tcPr>
          <w:p w:rsidR="00473DF6" w:rsidRPr="00473DF6" w:rsidRDefault="00473DF6" w:rsidP="00473DF6">
            <w:pPr>
              <w:spacing w:before="60" w:after="60"/>
              <w:rPr>
                <w:rFonts w:ascii="Times New Roman" w:eastAsia="Times New Roman" w:hAnsi="Times New Roman"/>
                <w:sz w:val="24"/>
                <w:szCs w:val="24"/>
                <w:lang w:val="en-US" w:eastAsia="ru-RU"/>
              </w:rPr>
            </w:pPr>
            <w:r w:rsidRPr="00473DF6">
              <w:rPr>
                <w:rFonts w:ascii="Times New Roman" w:eastAsia="Times New Roman" w:hAnsi="Times New Roman"/>
                <w:sz w:val="24"/>
                <w:szCs w:val="24"/>
                <w:lang w:val="en-US" w:eastAsia="ru-RU"/>
              </w:rPr>
              <w:t>Definition/ calculation procedure</w:t>
            </w:r>
          </w:p>
        </w:tc>
        <w:tc>
          <w:tcPr>
            <w:tcW w:w="7796" w:type="dxa"/>
            <w:shd w:val="clear" w:color="auto" w:fill="auto"/>
          </w:tcPr>
          <w:p w:rsidR="00473DF6" w:rsidRPr="0068294B" w:rsidRDefault="00121A18" w:rsidP="0089720D">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N</w:t>
            </w:r>
            <w:r w:rsidR="002940B9" w:rsidRPr="002940B9">
              <w:rPr>
                <w:rFonts w:ascii="Times New Roman" w:hAnsi="Times New Roman"/>
                <w:sz w:val="24"/>
                <w:szCs w:val="24"/>
                <w:lang w:val="en-US"/>
              </w:rPr>
              <w:t xml:space="preserve">et national income </w:t>
            </w:r>
            <w:r w:rsidR="00473DF6" w:rsidRPr="002940B9">
              <w:rPr>
                <w:rFonts w:ascii="Times New Roman" w:hAnsi="Times New Roman"/>
                <w:sz w:val="24"/>
                <w:szCs w:val="24"/>
                <w:lang w:val="en-US"/>
              </w:rPr>
              <w:t>(</w:t>
            </w:r>
            <w:r w:rsidR="002940B9" w:rsidRPr="002940B9">
              <w:rPr>
                <w:rFonts w:ascii="Times New Roman" w:hAnsi="Times New Roman"/>
                <w:sz w:val="24"/>
                <w:szCs w:val="24"/>
                <w:lang w:val="en-US"/>
              </w:rPr>
              <w:t>NNI</w:t>
            </w:r>
            <w:r w:rsidR="00473DF6" w:rsidRPr="002940B9">
              <w:rPr>
                <w:rFonts w:ascii="Times New Roman" w:hAnsi="Times New Roman"/>
                <w:sz w:val="24"/>
                <w:szCs w:val="24"/>
                <w:lang w:val="en-US"/>
              </w:rPr>
              <w:t>)</w:t>
            </w:r>
            <w:r>
              <w:rPr>
                <w:rFonts w:ascii="Times New Roman" w:hAnsi="Times New Roman"/>
                <w:sz w:val="24"/>
                <w:szCs w:val="24"/>
                <w:lang w:val="en-US"/>
              </w:rPr>
              <w:t xml:space="preserve"> is </w:t>
            </w:r>
            <w:r w:rsidR="002940B9" w:rsidRPr="002940B9">
              <w:rPr>
                <w:rFonts w:ascii="Times New Roman" w:hAnsi="Times New Roman"/>
                <w:sz w:val="24"/>
                <w:szCs w:val="24"/>
                <w:lang w:val="en-US"/>
              </w:rPr>
              <w:t xml:space="preserve">the amount of primary income received by residents, taking into account the balance of primary income received from the rest of the world, less consumption </w:t>
            </w:r>
            <w:r>
              <w:rPr>
                <w:rFonts w:ascii="Times New Roman" w:hAnsi="Times New Roman"/>
                <w:sz w:val="24"/>
                <w:szCs w:val="24"/>
                <w:lang w:val="en-US"/>
              </w:rPr>
              <w:t>of fixed capital.</w:t>
            </w:r>
          </w:p>
          <w:p w:rsidR="00473DF6" w:rsidRPr="00473DF6" w:rsidRDefault="00121A18" w:rsidP="00473DF6">
            <w:pPr>
              <w:spacing w:before="60" w:after="60"/>
              <w:rPr>
                <w:rFonts w:ascii="Times New Roman" w:hAnsi="Times New Roman"/>
                <w:sz w:val="24"/>
                <w:szCs w:val="24"/>
                <w:lang w:val="en-US"/>
              </w:rPr>
            </w:pPr>
            <w:r>
              <w:rPr>
                <w:rFonts w:ascii="Times New Roman" w:hAnsi="Times New Roman"/>
                <w:sz w:val="24"/>
                <w:szCs w:val="24"/>
                <w:lang w:val="en-US"/>
              </w:rPr>
              <w:t xml:space="preserve">NNI is </w:t>
            </w:r>
            <w:r w:rsidR="00473DF6" w:rsidRPr="00930B83">
              <w:rPr>
                <w:rFonts w:ascii="Times New Roman" w:hAnsi="Times New Roman"/>
                <w:sz w:val="24"/>
                <w:szCs w:val="24"/>
                <w:lang w:val="en-US"/>
              </w:rPr>
              <w:t>calculated according to the method</w:t>
            </w:r>
            <w:r w:rsidR="001A0185">
              <w:rPr>
                <w:rFonts w:ascii="Times New Roman" w:hAnsi="Times New Roman"/>
                <w:sz w:val="24"/>
                <w:szCs w:val="24"/>
                <w:lang w:val="en-US"/>
              </w:rPr>
              <w:t>s</w:t>
            </w:r>
            <w:r w:rsidR="00473DF6" w:rsidRPr="00930B83">
              <w:rPr>
                <w:rFonts w:ascii="Times New Roman" w:hAnsi="Times New Roman"/>
                <w:sz w:val="24"/>
                <w:szCs w:val="24"/>
                <w:lang w:val="en-US"/>
              </w:rPr>
              <w:t xml:space="preserve"> for the formation and calculation of statistical indicators for the </w:t>
            </w:r>
            <w:r w:rsidR="00BF7D5C">
              <w:rPr>
                <w:rFonts w:ascii="Times New Roman" w:hAnsi="Times New Roman"/>
                <w:sz w:val="24"/>
                <w:szCs w:val="24"/>
                <w:lang w:val="en-US"/>
              </w:rPr>
              <w:t>national accounts statistics</w:t>
            </w:r>
            <w:r w:rsidR="00473DF6" w:rsidRPr="00930B83">
              <w:rPr>
                <w:rFonts w:ascii="Times New Roman" w:hAnsi="Times New Roman"/>
                <w:sz w:val="24"/>
                <w:szCs w:val="24"/>
                <w:lang w:val="en-US"/>
              </w:rPr>
              <w:t>:</w:t>
            </w:r>
          </w:p>
          <w:p w:rsidR="00BF7D5C" w:rsidRPr="00BF7D5C" w:rsidRDefault="0068704B" w:rsidP="00BF7D5C">
            <w:pPr>
              <w:spacing w:before="60" w:after="60"/>
              <w:rPr>
                <w:rStyle w:val="a5"/>
                <w:rFonts w:ascii="Times New Roman" w:hAnsi="Times New Roman"/>
                <w:sz w:val="24"/>
                <w:szCs w:val="24"/>
                <w:lang w:val="en-US"/>
              </w:rPr>
            </w:pPr>
            <w:hyperlink r:id="rId12" w:history="1">
              <w:r w:rsidR="00466151" w:rsidRPr="0069481D">
                <w:rPr>
                  <w:rStyle w:val="a5"/>
                  <w:rFonts w:ascii="Times New Roman" w:hAnsi="Times New Roman"/>
                  <w:sz w:val="24"/>
                  <w:szCs w:val="24"/>
                  <w:lang w:val="en-US"/>
                </w:rPr>
                <w:t>https://www.belstat.gov.by/metodologiya/metodiki-po-formirovaniyu-i-raschetu-statistichesk/</w:t>
              </w:r>
            </w:hyperlink>
          </w:p>
          <w:p w:rsidR="00473DF6" w:rsidRPr="00473DF6" w:rsidRDefault="00121A18" w:rsidP="00473DF6">
            <w:pPr>
              <w:spacing w:before="60" w:after="60"/>
              <w:rPr>
                <w:rFonts w:ascii="Times New Roman" w:hAnsi="Times New Roman"/>
                <w:sz w:val="24"/>
                <w:szCs w:val="24"/>
                <w:lang w:val="en-US"/>
              </w:rPr>
            </w:pPr>
            <w:r>
              <w:rPr>
                <w:rFonts w:ascii="Times New Roman" w:hAnsi="Times New Roman"/>
                <w:sz w:val="24"/>
                <w:szCs w:val="24"/>
                <w:lang w:val="en-US"/>
              </w:rPr>
              <w:t>M</w:t>
            </w:r>
            <w:r w:rsidR="00473DF6">
              <w:rPr>
                <w:rFonts w:ascii="Times New Roman" w:hAnsi="Times New Roman"/>
                <w:sz w:val="24"/>
                <w:szCs w:val="24"/>
                <w:lang w:val="en-US"/>
              </w:rPr>
              <w:t>ethodological provisions</w:t>
            </w:r>
            <w:r w:rsidR="00473DF6" w:rsidRPr="00473DF6">
              <w:rPr>
                <w:rFonts w:ascii="Times New Roman" w:hAnsi="Times New Roman"/>
                <w:sz w:val="24"/>
                <w:szCs w:val="24"/>
                <w:lang w:val="en-US"/>
              </w:rPr>
              <w:t xml:space="preserve"> for the </w:t>
            </w:r>
            <w:r w:rsidR="00BF7D5C">
              <w:rPr>
                <w:rFonts w:ascii="Times New Roman" w:hAnsi="Times New Roman"/>
                <w:sz w:val="24"/>
                <w:szCs w:val="24"/>
                <w:lang w:val="en-US"/>
              </w:rPr>
              <w:t>system of national accounts</w:t>
            </w:r>
            <w:r w:rsidR="00473DF6" w:rsidRPr="00473DF6">
              <w:rPr>
                <w:rFonts w:ascii="Times New Roman" w:hAnsi="Times New Roman"/>
                <w:sz w:val="24"/>
                <w:szCs w:val="24"/>
                <w:lang w:val="en-US"/>
              </w:rPr>
              <w:t>:</w:t>
            </w:r>
          </w:p>
          <w:p w:rsidR="00466151" w:rsidRPr="00473DF6" w:rsidRDefault="0068704B" w:rsidP="0089720D">
            <w:pPr>
              <w:spacing w:before="60" w:after="60"/>
              <w:rPr>
                <w:rFonts w:ascii="Times New Roman" w:hAnsi="Times New Roman"/>
                <w:sz w:val="24"/>
                <w:szCs w:val="24"/>
                <w:lang w:val="en-US"/>
              </w:rPr>
            </w:pPr>
            <w:hyperlink r:id="rId13" w:history="1">
              <w:r w:rsidR="00466151" w:rsidRPr="00640F26">
                <w:rPr>
                  <w:rStyle w:val="a5"/>
                  <w:rFonts w:ascii="Times New Roman" w:hAnsi="Times New Roman"/>
                  <w:sz w:val="24"/>
                  <w:szCs w:val="24"/>
                  <w:lang w:val="en-US"/>
                </w:rPr>
                <w:t>ht</w:t>
              </w:r>
              <w:r w:rsidR="00466151" w:rsidRPr="002A326A">
                <w:rPr>
                  <w:rStyle w:val="a5"/>
                  <w:rFonts w:ascii="Times New Roman" w:hAnsi="Times New Roman"/>
                  <w:sz w:val="24"/>
                  <w:szCs w:val="24"/>
                  <w:lang w:val="en-US"/>
                </w:rPr>
                <w:t>tps</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www</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belstat</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gov</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by</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metodologiya</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metodologicheskie</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polozheniya</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po</w:t>
              </w:r>
              <w:r w:rsidR="00466151" w:rsidRPr="00466151">
                <w:rPr>
                  <w:rStyle w:val="a5"/>
                  <w:rFonts w:ascii="Times New Roman" w:hAnsi="Times New Roman"/>
                  <w:sz w:val="24"/>
                  <w:szCs w:val="24"/>
                  <w:lang w:val="en-US"/>
                </w:rPr>
                <w:t>-</w:t>
              </w:r>
              <w:r w:rsidR="00466151" w:rsidRPr="00640F26">
                <w:rPr>
                  <w:rStyle w:val="a5"/>
                  <w:rFonts w:ascii="Times New Roman" w:hAnsi="Times New Roman"/>
                  <w:sz w:val="24"/>
                  <w:szCs w:val="24"/>
                  <w:lang w:val="en-US"/>
                </w:rPr>
                <w:t>statistike</w:t>
              </w:r>
              <w:r w:rsidR="00466151" w:rsidRPr="00466151">
                <w:rPr>
                  <w:rStyle w:val="a5"/>
                  <w:rFonts w:ascii="Times New Roman" w:hAnsi="Times New Roman"/>
                  <w:sz w:val="24"/>
                  <w:szCs w:val="24"/>
                  <w:lang w:val="en-US"/>
                </w:rPr>
                <w:t>/</w:t>
              </w:r>
            </w:hyperlink>
          </w:p>
        </w:tc>
      </w:tr>
      <w:tr w:rsidR="00473DF6" w:rsidRPr="0068704B" w:rsidTr="00573C73">
        <w:tc>
          <w:tcPr>
            <w:tcW w:w="1951" w:type="dxa"/>
            <w:shd w:val="clear" w:color="auto" w:fill="auto"/>
          </w:tcPr>
          <w:p w:rsidR="00473DF6" w:rsidRPr="00473DF6" w:rsidRDefault="00473DF6" w:rsidP="00473DF6">
            <w:pPr>
              <w:spacing w:before="60" w:after="60"/>
              <w:rPr>
                <w:rFonts w:ascii="Times New Roman" w:eastAsia="Times New Roman" w:hAnsi="Times New Roman"/>
                <w:sz w:val="24"/>
                <w:szCs w:val="24"/>
                <w:lang w:val="en-US" w:eastAsia="ru-RU"/>
              </w:rPr>
            </w:pPr>
            <w:r w:rsidRPr="00473DF6">
              <w:rPr>
                <w:rFonts w:ascii="Times New Roman" w:eastAsia="Times New Roman" w:hAnsi="Times New Roman"/>
                <w:sz w:val="24"/>
                <w:szCs w:val="24"/>
                <w:lang w:val="en-US" w:eastAsia="ru-RU"/>
              </w:rPr>
              <w:t>Units</w:t>
            </w:r>
          </w:p>
        </w:tc>
        <w:tc>
          <w:tcPr>
            <w:tcW w:w="7796" w:type="dxa"/>
            <w:shd w:val="clear" w:color="auto" w:fill="auto"/>
          </w:tcPr>
          <w:p w:rsidR="00473DF6" w:rsidRPr="002940B9" w:rsidRDefault="00121A18" w:rsidP="00473DF6">
            <w:pPr>
              <w:autoSpaceDE w:val="0"/>
              <w:autoSpaceDN w:val="0"/>
              <w:adjustRightInd w:val="0"/>
              <w:spacing w:before="60" w:after="60"/>
              <w:rPr>
                <w:rFonts w:ascii="Times New Roman" w:hAnsi="Times New Roman"/>
                <w:sz w:val="24"/>
                <w:szCs w:val="24"/>
                <w:lang w:val="en-US"/>
              </w:rPr>
            </w:pPr>
            <w:r w:rsidRPr="001B4EB5">
              <w:rPr>
                <w:rFonts w:ascii="Times New Roman" w:hAnsi="Times New Roman"/>
                <w:sz w:val="24"/>
                <w:szCs w:val="24"/>
                <w:lang w:val="en-US"/>
              </w:rPr>
              <w:t>BYR b</w:t>
            </w:r>
            <w:r>
              <w:rPr>
                <w:rFonts w:ascii="Times New Roman" w:hAnsi="Times New Roman"/>
                <w:sz w:val="24"/>
                <w:szCs w:val="24"/>
                <w:lang w:val="en-US"/>
              </w:rPr>
              <w:t>illion (2010 – 2015),</w:t>
            </w:r>
            <w:r w:rsidRPr="001B4EB5">
              <w:rPr>
                <w:rFonts w:ascii="Times New Roman" w:hAnsi="Times New Roman"/>
                <w:sz w:val="24"/>
                <w:szCs w:val="24"/>
                <w:lang w:val="en-US"/>
              </w:rPr>
              <w:t xml:space="preserve"> BYN </w:t>
            </w:r>
            <w:r w:rsidR="00551B1C" w:rsidRPr="001B4EB5">
              <w:rPr>
                <w:rFonts w:ascii="Times New Roman" w:hAnsi="Times New Roman"/>
                <w:sz w:val="24"/>
                <w:szCs w:val="24"/>
                <w:lang w:val="en-US"/>
              </w:rPr>
              <w:t>b</w:t>
            </w:r>
            <w:r w:rsidR="00551B1C">
              <w:rPr>
                <w:rFonts w:ascii="Times New Roman" w:hAnsi="Times New Roman"/>
                <w:sz w:val="24"/>
                <w:szCs w:val="24"/>
                <w:lang w:val="en-US"/>
              </w:rPr>
              <w:t>illion</w:t>
            </w:r>
            <w:r>
              <w:rPr>
                <w:rFonts w:ascii="Times New Roman" w:hAnsi="Times New Roman"/>
                <w:sz w:val="24"/>
                <w:szCs w:val="24"/>
                <w:lang w:val="en-US"/>
              </w:rPr>
              <w:t xml:space="preserve"> (since 2016), d</w:t>
            </w:r>
            <w:r w:rsidRPr="001B4EB5">
              <w:rPr>
                <w:rFonts w:ascii="Times New Roman" w:hAnsi="Times New Roman"/>
                <w:sz w:val="24"/>
                <w:szCs w:val="24"/>
                <w:lang w:val="en-US"/>
              </w:rPr>
              <w:t>ata from 2016 are shown in terms of the new de</w:t>
            </w:r>
            <w:r>
              <w:rPr>
                <w:rFonts w:ascii="Times New Roman" w:hAnsi="Times New Roman"/>
                <w:sz w:val="24"/>
                <w:szCs w:val="24"/>
                <w:lang w:val="en-US"/>
              </w:rPr>
              <w:t>nomination (1 BYN = 10 000 BYR) – at current prices</w:t>
            </w:r>
          </w:p>
        </w:tc>
      </w:tr>
      <w:tr w:rsidR="00121A18" w:rsidRPr="003D2D16" w:rsidTr="00573C73">
        <w:tc>
          <w:tcPr>
            <w:tcW w:w="1951" w:type="dxa"/>
            <w:shd w:val="clear" w:color="auto" w:fill="auto"/>
          </w:tcPr>
          <w:p w:rsidR="00121A18" w:rsidRPr="00473DF6" w:rsidRDefault="00121A18" w:rsidP="00473DF6">
            <w:pPr>
              <w:spacing w:before="60" w:after="60"/>
              <w:rPr>
                <w:rFonts w:ascii="Times New Roman" w:eastAsia="Times New Roman" w:hAnsi="Times New Roman"/>
                <w:sz w:val="24"/>
                <w:szCs w:val="24"/>
                <w:lang w:val="en-US" w:eastAsia="ru-RU"/>
              </w:rPr>
            </w:pPr>
            <w:r w:rsidRPr="00473DF6">
              <w:rPr>
                <w:rFonts w:ascii="Times New Roman" w:eastAsia="Times New Roman" w:hAnsi="Times New Roman"/>
                <w:sz w:val="24"/>
                <w:szCs w:val="24"/>
                <w:lang w:val="en-US" w:eastAsia="ru-RU"/>
              </w:rPr>
              <w:t>Disaggregation</w:t>
            </w:r>
          </w:p>
        </w:tc>
        <w:tc>
          <w:tcPr>
            <w:tcW w:w="7796" w:type="dxa"/>
            <w:shd w:val="clear" w:color="auto" w:fill="auto"/>
          </w:tcPr>
          <w:p w:rsidR="00121A18" w:rsidRPr="00D41307" w:rsidRDefault="00121A18" w:rsidP="00BF7D5C">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R</w:t>
            </w:r>
            <w:r w:rsidRPr="004A7C31">
              <w:rPr>
                <w:rFonts w:ascii="Times New Roman" w:hAnsi="Times New Roman"/>
                <w:sz w:val="24"/>
                <w:szCs w:val="24"/>
                <w:lang w:val="en-US"/>
              </w:rPr>
              <w:t>epublic</w:t>
            </w:r>
          </w:p>
        </w:tc>
      </w:tr>
      <w:tr w:rsidR="00121A18" w:rsidRPr="0068704B" w:rsidTr="00573C73">
        <w:tc>
          <w:tcPr>
            <w:tcW w:w="1951" w:type="dxa"/>
            <w:shd w:val="clear" w:color="auto" w:fill="auto"/>
          </w:tcPr>
          <w:p w:rsidR="00121A18" w:rsidRPr="00473DF6" w:rsidRDefault="00121A18" w:rsidP="00473DF6">
            <w:pPr>
              <w:spacing w:before="60" w:after="60"/>
              <w:rPr>
                <w:rFonts w:ascii="Times New Roman" w:eastAsia="Times New Roman" w:hAnsi="Times New Roman"/>
                <w:sz w:val="24"/>
                <w:szCs w:val="24"/>
                <w:lang w:val="en-US" w:eastAsia="ru-RU"/>
              </w:rPr>
            </w:pPr>
            <w:r w:rsidRPr="00473DF6">
              <w:rPr>
                <w:rFonts w:ascii="Times New Roman" w:eastAsia="Times New Roman" w:hAnsi="Times New Roman"/>
                <w:sz w:val="24"/>
                <w:szCs w:val="24"/>
                <w:lang w:val="en-US" w:eastAsia="ru-RU"/>
              </w:rPr>
              <w:t>Supplementary information</w:t>
            </w:r>
          </w:p>
        </w:tc>
        <w:tc>
          <w:tcPr>
            <w:tcW w:w="7796" w:type="dxa"/>
            <w:shd w:val="clear" w:color="auto" w:fill="auto"/>
          </w:tcPr>
          <w:p w:rsidR="00121A18" w:rsidRPr="00930B83" w:rsidRDefault="00121A18" w:rsidP="00BF7D5C">
            <w:pPr>
              <w:spacing w:before="60" w:after="60"/>
              <w:rPr>
                <w:rFonts w:ascii="Times New Roman" w:hAnsi="Times New Roman"/>
                <w:sz w:val="24"/>
                <w:szCs w:val="24"/>
                <w:lang w:val="en-US"/>
              </w:rPr>
            </w:pPr>
            <w:r>
              <w:rPr>
                <w:rFonts w:ascii="Times New Roman" w:hAnsi="Times New Roman"/>
                <w:sz w:val="24"/>
                <w:szCs w:val="24"/>
                <w:lang w:val="en-US"/>
              </w:rPr>
              <w:t>D</w:t>
            </w:r>
            <w:r w:rsidRPr="00930B83">
              <w:rPr>
                <w:rFonts w:ascii="Times New Roman" w:hAnsi="Times New Roman"/>
                <w:sz w:val="24"/>
                <w:szCs w:val="24"/>
                <w:lang w:val="en-US"/>
              </w:rPr>
              <w:t xml:space="preserve">etailed information is </w:t>
            </w:r>
            <w:r>
              <w:rPr>
                <w:rFonts w:ascii="Times New Roman" w:hAnsi="Times New Roman"/>
                <w:sz w:val="24"/>
                <w:szCs w:val="24"/>
                <w:lang w:val="en-US"/>
              </w:rPr>
              <w:t>given</w:t>
            </w:r>
            <w:r w:rsidRPr="00930B83">
              <w:rPr>
                <w:rFonts w:ascii="Times New Roman" w:hAnsi="Times New Roman"/>
                <w:sz w:val="24"/>
                <w:szCs w:val="24"/>
                <w:lang w:val="en-US"/>
              </w:rPr>
              <w:t xml:space="preserve">: </w:t>
            </w:r>
          </w:p>
          <w:p w:rsidR="00121A18" w:rsidRDefault="00121A18" w:rsidP="00BF7D5C">
            <w:pPr>
              <w:numPr>
                <w:ilvl w:val="0"/>
                <w:numId w:val="6"/>
              </w:numPr>
              <w:spacing w:before="60" w:after="60"/>
              <w:ind w:firstLine="387"/>
              <w:rPr>
                <w:rFonts w:ascii="Times New Roman" w:hAnsi="Times New Roman"/>
                <w:sz w:val="24"/>
                <w:szCs w:val="24"/>
                <w:lang w:val="en-US"/>
              </w:rPr>
            </w:pPr>
            <w:r w:rsidRPr="00930B83">
              <w:rPr>
                <w:rFonts w:ascii="Times New Roman" w:hAnsi="Times New Roman"/>
                <w:sz w:val="24"/>
                <w:szCs w:val="24"/>
                <w:lang w:val="en-US"/>
              </w:rPr>
              <w:t xml:space="preserve">in </w:t>
            </w:r>
            <w:r>
              <w:rPr>
                <w:rFonts w:ascii="Times New Roman" w:hAnsi="Times New Roman"/>
                <w:sz w:val="24"/>
                <w:szCs w:val="24"/>
                <w:lang w:val="en-US"/>
              </w:rPr>
              <w:t xml:space="preserve">the </w:t>
            </w:r>
            <w:r w:rsidRPr="00930B83">
              <w:rPr>
                <w:rFonts w:ascii="Times New Roman" w:hAnsi="Times New Roman"/>
                <w:sz w:val="24"/>
                <w:szCs w:val="24"/>
                <w:lang w:val="en-US"/>
              </w:rPr>
              <w:t xml:space="preserve">statistical book of </w:t>
            </w:r>
            <w:proofErr w:type="spellStart"/>
            <w:r w:rsidRPr="00930B83">
              <w:rPr>
                <w:rFonts w:ascii="Times New Roman" w:hAnsi="Times New Roman"/>
                <w:sz w:val="24"/>
                <w:szCs w:val="24"/>
                <w:lang w:val="en-US"/>
              </w:rPr>
              <w:t>Belstat</w:t>
            </w:r>
            <w:proofErr w:type="spellEnd"/>
            <w:r w:rsidRPr="00930B83">
              <w:rPr>
                <w:rFonts w:ascii="Times New Roman" w:hAnsi="Times New Roman"/>
                <w:sz w:val="24"/>
                <w:szCs w:val="24"/>
                <w:lang w:val="en-US"/>
              </w:rPr>
              <w:t xml:space="preserve"> </w:t>
            </w:r>
            <w:r w:rsidR="00BF7D5C" w:rsidRPr="00BF7D5C">
              <w:rPr>
                <w:rFonts w:ascii="Times New Roman" w:hAnsi="Times New Roman"/>
                <w:sz w:val="24"/>
                <w:szCs w:val="24"/>
                <w:lang w:val="en-US"/>
              </w:rPr>
              <w:t>«</w:t>
            </w:r>
            <w:r w:rsidRPr="00930B83">
              <w:rPr>
                <w:rFonts w:ascii="Times New Roman" w:hAnsi="Times New Roman"/>
                <w:sz w:val="24"/>
                <w:szCs w:val="24"/>
                <w:lang w:val="en-US"/>
              </w:rPr>
              <w:t>National Accou</w:t>
            </w:r>
            <w:r>
              <w:rPr>
                <w:rFonts w:ascii="Times New Roman" w:hAnsi="Times New Roman"/>
                <w:sz w:val="24"/>
                <w:szCs w:val="24"/>
                <w:lang w:val="en-US"/>
              </w:rPr>
              <w:t>nts of the Republic of Belarus</w:t>
            </w:r>
            <w:r w:rsidR="00BF7D5C" w:rsidRPr="00BF7D5C">
              <w:rPr>
                <w:rFonts w:ascii="Times New Roman" w:hAnsi="Times New Roman"/>
                <w:sz w:val="24"/>
                <w:szCs w:val="24"/>
                <w:lang w:val="en-US"/>
              </w:rPr>
              <w:t>»</w:t>
            </w:r>
            <w:r>
              <w:rPr>
                <w:rFonts w:ascii="Times New Roman" w:hAnsi="Times New Roman"/>
                <w:sz w:val="24"/>
                <w:szCs w:val="24"/>
                <w:lang w:val="en-US"/>
              </w:rPr>
              <w:t xml:space="preserve"> (periodicity of publication – a</w:t>
            </w:r>
            <w:r w:rsidRPr="00981672">
              <w:rPr>
                <w:rFonts w:ascii="Times New Roman" w:hAnsi="Times New Roman"/>
                <w:sz w:val="24"/>
                <w:szCs w:val="24"/>
                <w:lang w:val="en-US"/>
              </w:rPr>
              <w:t>nnually</w:t>
            </w:r>
            <w:r>
              <w:rPr>
                <w:rFonts w:ascii="Times New Roman" w:hAnsi="Times New Roman"/>
                <w:sz w:val="24"/>
                <w:szCs w:val="24"/>
                <w:lang w:val="en-US"/>
              </w:rPr>
              <w:t>):</w:t>
            </w:r>
          </w:p>
          <w:p w:rsidR="00D61531" w:rsidRDefault="0068704B" w:rsidP="00D61531">
            <w:pPr>
              <w:spacing w:before="60" w:after="60"/>
              <w:rPr>
                <w:rFonts w:ascii="Times New Roman" w:hAnsi="Times New Roman"/>
                <w:sz w:val="24"/>
                <w:szCs w:val="24"/>
                <w:lang w:val="en-US"/>
              </w:rPr>
            </w:pPr>
            <w:hyperlink r:id="rId14" w:history="1">
              <w:r w:rsidR="00D61531" w:rsidRPr="00041A6E">
                <w:rPr>
                  <w:rStyle w:val="a5"/>
                  <w:rFonts w:ascii="Times New Roman" w:hAnsi="Times New Roman"/>
                  <w:sz w:val="24"/>
                  <w:szCs w:val="24"/>
                  <w:lang w:val="en-US"/>
                </w:rPr>
                <w:t>https://www.belstat.gov.by/en/ofitsialnaya-statistika/real-sector-of-the-economy/national-accounts/publications/</w:t>
              </w:r>
            </w:hyperlink>
          </w:p>
          <w:p w:rsidR="00466151" w:rsidRPr="00466151" w:rsidRDefault="00466151" w:rsidP="00466151">
            <w:pPr>
              <w:numPr>
                <w:ilvl w:val="0"/>
                <w:numId w:val="6"/>
              </w:numPr>
              <w:spacing w:before="60" w:after="60"/>
              <w:ind w:firstLine="387"/>
              <w:rPr>
                <w:rFonts w:ascii="Times New Roman" w:hAnsi="Times New Roman"/>
                <w:sz w:val="24"/>
                <w:szCs w:val="24"/>
                <w:lang w:val="en-US"/>
              </w:rPr>
            </w:pPr>
            <w:r w:rsidRPr="00466151">
              <w:rPr>
                <w:rFonts w:ascii="Times New Roman" w:hAnsi="Times New Roman"/>
                <w:sz w:val="24"/>
                <w:szCs w:val="24"/>
                <w:lang w:val="en-US"/>
              </w:rPr>
              <w:t xml:space="preserve">on the </w:t>
            </w:r>
            <w:proofErr w:type="spellStart"/>
            <w:r w:rsidRPr="00466151">
              <w:rPr>
                <w:rFonts w:ascii="Times New Roman" w:hAnsi="Times New Roman"/>
                <w:sz w:val="24"/>
                <w:szCs w:val="24"/>
                <w:lang w:val="en-US"/>
              </w:rPr>
              <w:t>Belstat</w:t>
            </w:r>
            <w:proofErr w:type="spellEnd"/>
            <w:r w:rsidRPr="00466151">
              <w:rPr>
                <w:rFonts w:ascii="Times New Roman" w:hAnsi="Times New Roman"/>
                <w:sz w:val="24"/>
                <w:szCs w:val="24"/>
                <w:lang w:val="en-US"/>
              </w:rPr>
              <w:t xml:space="preserve"> website in database «</w:t>
            </w:r>
            <w:r w:rsidR="00551B1C">
              <w:rPr>
                <w:rFonts w:ascii="Times New Roman" w:hAnsi="Times New Roman"/>
                <w:sz w:val="24"/>
                <w:szCs w:val="24"/>
                <w:lang w:val="en-US"/>
              </w:rPr>
              <w:t>Interactive business intelligence system for distribution of official statistical information</w:t>
            </w:r>
            <w:r w:rsidRPr="00466151">
              <w:rPr>
                <w:rFonts w:ascii="Times New Roman" w:hAnsi="Times New Roman"/>
                <w:sz w:val="24"/>
                <w:szCs w:val="24"/>
                <w:lang w:val="en-US"/>
              </w:rPr>
              <w:t>»:</w:t>
            </w:r>
          </w:p>
          <w:p w:rsidR="00BF7D5C" w:rsidRPr="00BF7D5C" w:rsidRDefault="00BF7D5C" w:rsidP="00BF7D5C">
            <w:pPr>
              <w:spacing w:before="60" w:after="60"/>
              <w:rPr>
                <w:rFonts w:ascii="Times New Roman" w:eastAsia="Times New Roman" w:hAnsi="Times New Roman"/>
                <w:color w:val="0000FF"/>
                <w:sz w:val="24"/>
                <w:szCs w:val="24"/>
                <w:u w:val="single"/>
                <w:lang w:val="en-US" w:eastAsia="ru-RU"/>
              </w:rPr>
            </w:pPr>
            <w:r w:rsidRPr="00BF7D5C">
              <w:rPr>
                <w:rFonts w:ascii="Times New Roman" w:eastAsia="Times New Roman" w:hAnsi="Times New Roman"/>
                <w:color w:val="0000FF"/>
                <w:sz w:val="24"/>
                <w:szCs w:val="24"/>
                <w:u w:val="single"/>
                <w:lang w:val="en-US" w:eastAsia="ru-RU"/>
              </w:rPr>
              <w:t>http://dataportal.belstat.gov.by/Indicators/</w:t>
            </w:r>
            <w:r w:rsidRPr="0069303D">
              <w:rPr>
                <w:rFonts w:ascii="Times New Roman" w:eastAsia="Times New Roman" w:hAnsi="Times New Roman"/>
                <w:color w:val="0000FF"/>
                <w:sz w:val="24"/>
                <w:szCs w:val="24"/>
                <w:u w:val="single"/>
                <w:lang w:val="en-US" w:eastAsia="ru-RU"/>
              </w:rPr>
              <w:t>Search</w:t>
            </w:r>
            <w:r w:rsidRPr="00BF7D5C">
              <w:rPr>
                <w:rFonts w:ascii="Times New Roman" w:eastAsia="Times New Roman" w:hAnsi="Times New Roman"/>
                <w:color w:val="0000FF"/>
                <w:sz w:val="24"/>
                <w:szCs w:val="24"/>
                <w:u w:val="single"/>
                <w:lang w:val="en-US" w:eastAsia="ru-RU"/>
              </w:rPr>
              <w:t>?</w:t>
            </w:r>
            <w:r w:rsidRPr="0069303D">
              <w:rPr>
                <w:rFonts w:ascii="Times New Roman" w:eastAsia="Times New Roman" w:hAnsi="Times New Roman"/>
                <w:color w:val="0000FF"/>
                <w:sz w:val="24"/>
                <w:szCs w:val="24"/>
                <w:u w:val="single"/>
                <w:lang w:val="en-US" w:eastAsia="ru-RU"/>
              </w:rPr>
              <w:t>code</w:t>
            </w:r>
            <w:r w:rsidRPr="00BF7D5C">
              <w:rPr>
                <w:rFonts w:ascii="Times New Roman" w:eastAsia="Times New Roman" w:hAnsi="Times New Roman"/>
                <w:color w:val="0000FF"/>
                <w:sz w:val="24"/>
                <w:szCs w:val="24"/>
                <w:u w:val="single"/>
                <w:lang w:val="en-US" w:eastAsia="ru-RU"/>
              </w:rPr>
              <w:t>=1063065</w:t>
            </w:r>
          </w:p>
          <w:p w:rsidR="00121A18" w:rsidRPr="00473DF6" w:rsidRDefault="00664BF9" w:rsidP="00BF7D5C">
            <w:pPr>
              <w:numPr>
                <w:ilvl w:val="0"/>
                <w:numId w:val="5"/>
              </w:numPr>
              <w:spacing w:before="60" w:after="60"/>
              <w:ind w:firstLine="384"/>
              <w:rPr>
                <w:rFonts w:ascii="Times New Roman" w:hAnsi="Times New Roman"/>
                <w:color w:val="0000FF"/>
                <w:sz w:val="24"/>
                <w:szCs w:val="24"/>
                <w:u w:val="single"/>
                <w:lang w:val="en-US"/>
              </w:rPr>
            </w:pPr>
            <w:r>
              <w:rPr>
                <w:rFonts w:ascii="Times New Roman" w:eastAsia="Times New Roman" w:hAnsi="Times New Roman"/>
                <w:color w:val="000000"/>
                <w:sz w:val="24"/>
                <w:szCs w:val="24"/>
                <w:lang w:val="en-US" w:eastAsia="ru-RU"/>
              </w:rPr>
              <w:t xml:space="preserve">on the </w:t>
            </w:r>
            <w:proofErr w:type="spellStart"/>
            <w:r>
              <w:rPr>
                <w:rFonts w:ascii="Times New Roman" w:eastAsia="Times New Roman" w:hAnsi="Times New Roman"/>
                <w:color w:val="000000"/>
                <w:sz w:val="24"/>
                <w:szCs w:val="24"/>
                <w:lang w:val="en-US" w:eastAsia="ru-RU"/>
              </w:rPr>
              <w:t>Belstat</w:t>
            </w:r>
            <w:proofErr w:type="spellEnd"/>
            <w:r>
              <w:rPr>
                <w:rFonts w:ascii="Times New Roman" w:eastAsia="Times New Roman" w:hAnsi="Times New Roman"/>
                <w:color w:val="000000"/>
                <w:sz w:val="24"/>
                <w:szCs w:val="24"/>
                <w:lang w:val="en-US" w:eastAsia="ru-RU"/>
              </w:rPr>
              <w:t xml:space="preserve"> website</w:t>
            </w:r>
            <w:r w:rsidR="00121A18" w:rsidRPr="00473DF6">
              <w:rPr>
                <w:rFonts w:ascii="Times New Roman" w:hAnsi="Times New Roman"/>
                <w:sz w:val="24"/>
                <w:szCs w:val="24"/>
                <w:lang w:val="en-US"/>
              </w:rPr>
              <w:t>:</w:t>
            </w:r>
          </w:p>
          <w:p w:rsidR="00121A18" w:rsidRPr="00D61531" w:rsidRDefault="0068704B" w:rsidP="00BF7D5C">
            <w:pPr>
              <w:spacing w:before="60" w:after="60"/>
              <w:rPr>
                <w:rFonts w:ascii="Times New Roman" w:eastAsia="Times New Roman" w:hAnsi="Times New Roman"/>
                <w:color w:val="000000"/>
                <w:sz w:val="28"/>
                <w:szCs w:val="24"/>
                <w:lang w:val="en-US" w:eastAsia="ru-RU"/>
              </w:rPr>
            </w:pPr>
            <w:hyperlink r:id="rId15" w:history="1">
              <w:r w:rsidR="00D61531" w:rsidRPr="00D61531">
                <w:rPr>
                  <w:rStyle w:val="a5"/>
                  <w:rFonts w:ascii="Times New Roman" w:hAnsi="Times New Roman"/>
                  <w:sz w:val="24"/>
                  <w:lang w:val="en-US"/>
                </w:rPr>
                <w:t>https://www.belstat.gov.by/en/ofitsialnaya-statistika/real-sector-of-the-economy/national-accounts/annual-data/</w:t>
              </w:r>
            </w:hyperlink>
          </w:p>
        </w:tc>
      </w:tr>
    </w:tbl>
    <w:p w:rsidR="005E6C1E" w:rsidRPr="00BF7D5C" w:rsidRDefault="005E6C1E" w:rsidP="0089720D">
      <w:pPr>
        <w:spacing w:before="60" w:after="60"/>
        <w:jc w:val="left"/>
        <w:rPr>
          <w:rFonts w:ascii="Times New Roman" w:hAnsi="Times New Roman"/>
          <w:sz w:val="24"/>
          <w:szCs w:val="24"/>
          <w:lang w:val="en-US"/>
        </w:rPr>
      </w:pPr>
      <w:r w:rsidRPr="00BF7D5C">
        <w:rPr>
          <w:rFonts w:ascii="Times New Roman" w:hAnsi="Times New Roman"/>
          <w:sz w:val="24"/>
          <w:szCs w:val="24"/>
          <w:lang w:val="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796"/>
      </w:tblGrid>
      <w:tr w:rsidR="00CE32C6" w:rsidRPr="0068704B" w:rsidTr="00573C73">
        <w:tc>
          <w:tcPr>
            <w:tcW w:w="1951" w:type="dxa"/>
            <w:shd w:val="clear" w:color="auto" w:fill="auto"/>
          </w:tcPr>
          <w:p w:rsidR="00CE32C6" w:rsidRPr="00D11D1D" w:rsidRDefault="00CE32C6" w:rsidP="00121A18">
            <w:pPr>
              <w:spacing w:before="60" w:after="60"/>
              <w:ind w:right="-108"/>
              <w:jc w:val="left"/>
              <w:rPr>
                <w:rFonts w:ascii="Times New Roman" w:eastAsia="Times New Roman" w:hAnsi="Times New Roman"/>
                <w:sz w:val="24"/>
                <w:szCs w:val="24"/>
                <w:lang w:val="en-US" w:eastAsia="ru-RU"/>
              </w:rPr>
            </w:pPr>
            <w:r w:rsidRPr="00D11D1D">
              <w:rPr>
                <w:rFonts w:ascii="Times New Roman" w:eastAsia="Times New Roman" w:hAnsi="Times New Roman"/>
                <w:sz w:val="24"/>
                <w:szCs w:val="24"/>
                <w:lang w:val="en-US" w:eastAsia="ru-RU"/>
              </w:rPr>
              <w:lastRenderedPageBreak/>
              <w:t>Name of indicator</w:t>
            </w:r>
          </w:p>
        </w:tc>
        <w:bookmarkStart w:id="3" w:name="Производительность_труда_по_ВВП"/>
        <w:tc>
          <w:tcPr>
            <w:tcW w:w="7796" w:type="dxa"/>
            <w:shd w:val="clear" w:color="auto" w:fill="auto"/>
          </w:tcPr>
          <w:p w:rsidR="00CE32C6" w:rsidRPr="00BF7D5C" w:rsidRDefault="00CE32C6" w:rsidP="00A31ECD">
            <w:pPr>
              <w:spacing w:before="60" w:after="60"/>
              <w:rPr>
                <w:rFonts w:ascii="Times New Roman" w:hAnsi="Times New Roman"/>
                <w:b/>
                <w:sz w:val="24"/>
                <w:szCs w:val="24"/>
                <w:lang w:val="en-US"/>
              </w:rPr>
            </w:pPr>
            <w:r w:rsidRPr="003D2D16">
              <w:rPr>
                <w:rFonts w:ascii="Times New Roman" w:hAnsi="Times New Roman"/>
                <w:b/>
                <w:sz w:val="24"/>
                <w:szCs w:val="24"/>
              </w:rPr>
              <w:fldChar w:fldCharType="begin"/>
            </w:r>
            <w:r w:rsidRPr="00BF7D5C">
              <w:rPr>
                <w:rFonts w:ascii="Times New Roman" w:hAnsi="Times New Roman"/>
                <w:b/>
                <w:sz w:val="24"/>
                <w:szCs w:val="24"/>
                <w:lang w:val="en-US"/>
              </w:rPr>
              <w:instrText xml:space="preserve"> HYPERLINK  \l "_top" </w:instrText>
            </w:r>
            <w:r w:rsidRPr="003D2D16">
              <w:rPr>
                <w:rFonts w:ascii="Times New Roman" w:hAnsi="Times New Roman"/>
                <w:b/>
                <w:sz w:val="24"/>
                <w:szCs w:val="24"/>
              </w:rPr>
              <w:fldChar w:fldCharType="separate"/>
            </w:r>
            <w:proofErr w:type="spellStart"/>
            <w:r w:rsidR="008E77D0" w:rsidRPr="00BF7D5C">
              <w:rPr>
                <w:rStyle w:val="a5"/>
                <w:rFonts w:ascii="Times New Roman" w:hAnsi="Times New Roman"/>
                <w:b/>
                <w:color w:val="auto"/>
                <w:sz w:val="24"/>
                <w:szCs w:val="24"/>
                <w:u w:val="none"/>
                <w:lang w:val="en-US"/>
              </w:rPr>
              <w:t>Labour</w:t>
            </w:r>
            <w:proofErr w:type="spellEnd"/>
            <w:r w:rsidR="008E77D0" w:rsidRPr="00BF7D5C">
              <w:rPr>
                <w:rStyle w:val="a5"/>
                <w:rFonts w:ascii="Times New Roman" w:hAnsi="Times New Roman"/>
                <w:b/>
                <w:color w:val="auto"/>
                <w:sz w:val="24"/>
                <w:szCs w:val="24"/>
                <w:u w:val="none"/>
                <w:lang w:val="en-US"/>
              </w:rPr>
              <w:t xml:space="preserve"> productivity b</w:t>
            </w:r>
            <w:r w:rsidR="00A31ECD">
              <w:rPr>
                <w:rStyle w:val="a5"/>
                <w:rFonts w:ascii="Times New Roman" w:hAnsi="Times New Roman"/>
                <w:b/>
                <w:color w:val="auto"/>
                <w:sz w:val="24"/>
                <w:szCs w:val="24"/>
                <w:u w:val="none"/>
                <w:lang w:val="en-US"/>
              </w:rPr>
              <w:t>ased on</w:t>
            </w:r>
            <w:r w:rsidR="008E77D0" w:rsidRPr="00BF7D5C">
              <w:rPr>
                <w:rStyle w:val="a5"/>
                <w:rFonts w:ascii="Times New Roman" w:hAnsi="Times New Roman"/>
                <w:b/>
                <w:color w:val="auto"/>
                <w:sz w:val="24"/>
                <w:szCs w:val="24"/>
                <w:u w:val="none"/>
                <w:lang w:val="en-US"/>
              </w:rPr>
              <w:t xml:space="preserve"> GDP</w:t>
            </w:r>
            <w:bookmarkEnd w:id="3"/>
            <w:r w:rsidR="008E77D0" w:rsidRPr="00BF7D5C">
              <w:rPr>
                <w:rStyle w:val="a5"/>
                <w:rFonts w:ascii="Times New Roman" w:hAnsi="Times New Roman"/>
                <w:b/>
                <w:color w:val="auto"/>
                <w:sz w:val="24"/>
                <w:szCs w:val="24"/>
                <w:u w:val="none"/>
                <w:lang w:val="en-US"/>
              </w:rPr>
              <w:t xml:space="preserve"> </w:t>
            </w:r>
            <w:r w:rsidRPr="003D2D16">
              <w:rPr>
                <w:rFonts w:ascii="Times New Roman" w:hAnsi="Times New Roman"/>
                <w:b/>
                <w:sz w:val="24"/>
                <w:szCs w:val="24"/>
              </w:rPr>
              <w:fldChar w:fldCharType="end"/>
            </w:r>
          </w:p>
        </w:tc>
      </w:tr>
      <w:tr w:rsidR="00CE32C6" w:rsidRPr="003D2D16" w:rsidTr="00573C73">
        <w:tc>
          <w:tcPr>
            <w:tcW w:w="1951" w:type="dxa"/>
            <w:shd w:val="clear" w:color="auto" w:fill="auto"/>
          </w:tcPr>
          <w:p w:rsidR="00CE32C6" w:rsidRPr="00D11D1D" w:rsidRDefault="00CE32C6" w:rsidP="00D11D1D">
            <w:pPr>
              <w:spacing w:before="60" w:after="60"/>
              <w:rPr>
                <w:rFonts w:ascii="Times New Roman" w:eastAsia="Times New Roman" w:hAnsi="Times New Roman"/>
                <w:sz w:val="24"/>
                <w:szCs w:val="24"/>
                <w:lang w:val="en-US" w:eastAsia="ru-RU"/>
              </w:rPr>
            </w:pPr>
            <w:r w:rsidRPr="00D11D1D">
              <w:rPr>
                <w:rFonts w:ascii="Times New Roman" w:eastAsia="Times New Roman" w:hAnsi="Times New Roman"/>
                <w:sz w:val="24"/>
                <w:szCs w:val="24"/>
                <w:lang w:val="en-US" w:eastAsia="ru-RU"/>
              </w:rPr>
              <w:t>Producer</w:t>
            </w:r>
          </w:p>
        </w:tc>
        <w:tc>
          <w:tcPr>
            <w:tcW w:w="7796" w:type="dxa"/>
            <w:shd w:val="clear" w:color="auto" w:fill="auto"/>
          </w:tcPr>
          <w:p w:rsidR="00CE32C6" w:rsidRPr="003D2D16" w:rsidRDefault="00D11D1D" w:rsidP="0089720D">
            <w:pPr>
              <w:spacing w:before="60" w:after="60"/>
              <w:rPr>
                <w:rFonts w:ascii="Times New Roman" w:hAnsi="Times New Roman"/>
                <w:sz w:val="24"/>
                <w:szCs w:val="24"/>
              </w:rPr>
            </w:pPr>
            <w:r>
              <w:rPr>
                <w:rFonts w:ascii="Times New Roman" w:hAnsi="Times New Roman"/>
                <w:sz w:val="24"/>
                <w:szCs w:val="24"/>
                <w:lang w:val="en-US"/>
              </w:rPr>
              <w:t>National Statistical Committee</w:t>
            </w:r>
          </w:p>
        </w:tc>
      </w:tr>
      <w:tr w:rsidR="00CE32C6" w:rsidRPr="00BF7D5C" w:rsidTr="00573C73">
        <w:tc>
          <w:tcPr>
            <w:tcW w:w="1951" w:type="dxa"/>
            <w:shd w:val="clear" w:color="auto" w:fill="auto"/>
          </w:tcPr>
          <w:p w:rsidR="00CE32C6" w:rsidRPr="00D11D1D" w:rsidRDefault="00CE32C6" w:rsidP="00D11D1D">
            <w:pPr>
              <w:spacing w:before="60" w:after="60"/>
              <w:rPr>
                <w:rFonts w:ascii="Times New Roman" w:eastAsia="Times New Roman" w:hAnsi="Times New Roman"/>
                <w:sz w:val="24"/>
                <w:szCs w:val="24"/>
                <w:lang w:val="en-US" w:eastAsia="ru-RU"/>
              </w:rPr>
            </w:pPr>
            <w:r w:rsidRPr="00D11D1D">
              <w:rPr>
                <w:rFonts w:ascii="Times New Roman" w:eastAsia="Times New Roman" w:hAnsi="Times New Roman"/>
                <w:sz w:val="24"/>
                <w:szCs w:val="24"/>
                <w:lang w:val="en-US" w:eastAsia="ru-RU"/>
              </w:rPr>
              <w:t>Data sources</w:t>
            </w:r>
          </w:p>
        </w:tc>
        <w:tc>
          <w:tcPr>
            <w:tcW w:w="7796" w:type="dxa"/>
            <w:shd w:val="clear" w:color="auto" w:fill="auto"/>
          </w:tcPr>
          <w:p w:rsidR="007F09B6" w:rsidRPr="001F4E93" w:rsidRDefault="007F09B6" w:rsidP="007F09B6">
            <w:pPr>
              <w:spacing w:before="60" w:after="60"/>
              <w:rPr>
                <w:rFonts w:ascii="Times New Roman" w:hAnsi="Times New Roman"/>
                <w:sz w:val="24"/>
                <w:szCs w:val="24"/>
                <w:lang w:val="en-US"/>
              </w:rPr>
            </w:pPr>
            <w:r w:rsidRPr="001F4E93">
              <w:rPr>
                <w:rFonts w:ascii="Times New Roman" w:hAnsi="Times New Roman"/>
                <w:sz w:val="24"/>
                <w:szCs w:val="24"/>
                <w:lang w:val="en-US"/>
              </w:rPr>
              <w:t>state statistical observations (aggregated primary statistical data), administrative data of the Ministry of Finance, National Bank, MPZ, etc.;</w:t>
            </w:r>
          </w:p>
          <w:p w:rsidR="00CE32C6" w:rsidRPr="00CE32C6" w:rsidRDefault="007F09B6" w:rsidP="007F09B6">
            <w:pPr>
              <w:shd w:val="clear" w:color="auto" w:fill="FDFEFF"/>
              <w:spacing w:before="60" w:after="60"/>
              <w:outlineLvl w:val="2"/>
              <w:rPr>
                <w:rFonts w:ascii="Times New Roman" w:hAnsi="Times New Roman"/>
                <w:sz w:val="24"/>
                <w:szCs w:val="24"/>
                <w:lang w:val="en-US"/>
              </w:rPr>
            </w:pPr>
            <w:proofErr w:type="spellStart"/>
            <w:r w:rsidRPr="001F4E93">
              <w:rPr>
                <w:rFonts w:ascii="Times New Roman" w:hAnsi="Times New Roman"/>
                <w:sz w:val="24"/>
                <w:szCs w:val="24"/>
              </w:rPr>
              <w:t>balance</w:t>
            </w:r>
            <w:proofErr w:type="spellEnd"/>
            <w:r w:rsidRPr="001F4E93">
              <w:rPr>
                <w:rFonts w:ascii="Times New Roman" w:hAnsi="Times New Roman"/>
                <w:sz w:val="24"/>
                <w:szCs w:val="24"/>
              </w:rPr>
              <w:t xml:space="preserve"> </w:t>
            </w:r>
            <w:proofErr w:type="spellStart"/>
            <w:r w:rsidRPr="001F4E93">
              <w:rPr>
                <w:rFonts w:ascii="Times New Roman" w:hAnsi="Times New Roman"/>
                <w:sz w:val="24"/>
                <w:szCs w:val="24"/>
              </w:rPr>
              <w:t>of</w:t>
            </w:r>
            <w:proofErr w:type="spellEnd"/>
            <w:r w:rsidRPr="001F4E93">
              <w:rPr>
                <w:rFonts w:ascii="Times New Roman" w:hAnsi="Times New Roman"/>
                <w:sz w:val="24"/>
                <w:szCs w:val="24"/>
              </w:rPr>
              <w:t xml:space="preserve"> </w:t>
            </w:r>
            <w:proofErr w:type="spellStart"/>
            <w:r w:rsidRPr="001F4E93">
              <w:rPr>
                <w:rFonts w:ascii="Times New Roman" w:hAnsi="Times New Roman"/>
                <w:sz w:val="24"/>
                <w:szCs w:val="24"/>
              </w:rPr>
              <w:t>labor</w:t>
            </w:r>
            <w:proofErr w:type="spellEnd"/>
            <w:r w:rsidRPr="001F4E93">
              <w:rPr>
                <w:rFonts w:ascii="Times New Roman" w:hAnsi="Times New Roman"/>
                <w:sz w:val="24"/>
                <w:szCs w:val="24"/>
              </w:rPr>
              <w:t xml:space="preserve"> </w:t>
            </w:r>
            <w:proofErr w:type="spellStart"/>
            <w:r w:rsidRPr="001F4E93">
              <w:rPr>
                <w:rFonts w:ascii="Times New Roman" w:hAnsi="Times New Roman"/>
                <w:sz w:val="24"/>
                <w:szCs w:val="24"/>
              </w:rPr>
              <w:t>resources</w:t>
            </w:r>
            <w:proofErr w:type="spellEnd"/>
            <w:r w:rsidRPr="001F4E93">
              <w:rPr>
                <w:rFonts w:ascii="Times New Roman" w:hAnsi="Times New Roman"/>
                <w:sz w:val="24"/>
                <w:szCs w:val="24"/>
              </w:rPr>
              <w:t>.</w:t>
            </w:r>
          </w:p>
        </w:tc>
      </w:tr>
      <w:tr w:rsidR="00CE32C6" w:rsidRPr="0068704B" w:rsidTr="00573C73">
        <w:tc>
          <w:tcPr>
            <w:tcW w:w="1951" w:type="dxa"/>
            <w:shd w:val="clear" w:color="auto" w:fill="auto"/>
          </w:tcPr>
          <w:p w:rsidR="00CE32C6" w:rsidRPr="00D11D1D" w:rsidRDefault="00CE32C6" w:rsidP="00D11D1D">
            <w:pPr>
              <w:spacing w:before="60" w:after="60"/>
              <w:rPr>
                <w:rFonts w:ascii="Times New Roman" w:eastAsia="Times New Roman" w:hAnsi="Times New Roman"/>
                <w:sz w:val="24"/>
                <w:szCs w:val="24"/>
                <w:lang w:val="en-US" w:eastAsia="ru-RU"/>
              </w:rPr>
            </w:pPr>
            <w:r w:rsidRPr="00D11D1D">
              <w:rPr>
                <w:rFonts w:ascii="Times New Roman" w:eastAsia="Times New Roman" w:hAnsi="Times New Roman"/>
                <w:sz w:val="24"/>
                <w:szCs w:val="24"/>
                <w:lang w:val="en-US" w:eastAsia="ru-RU"/>
              </w:rPr>
              <w:t>Definition/ calculation procedure</w:t>
            </w:r>
          </w:p>
        </w:tc>
        <w:tc>
          <w:tcPr>
            <w:tcW w:w="7796" w:type="dxa"/>
            <w:shd w:val="clear" w:color="auto" w:fill="auto"/>
          </w:tcPr>
          <w:p w:rsidR="00CE32C6" w:rsidRPr="00F25486" w:rsidRDefault="00546676" w:rsidP="008E77D0">
            <w:pPr>
              <w:spacing w:before="60" w:after="60"/>
              <w:rPr>
                <w:rFonts w:ascii="Times New Roman" w:hAnsi="Times New Roman"/>
                <w:sz w:val="24"/>
                <w:szCs w:val="24"/>
                <w:lang w:val="en-US"/>
              </w:rPr>
            </w:pPr>
            <w:proofErr w:type="spellStart"/>
            <w:r>
              <w:rPr>
                <w:rFonts w:ascii="Times New Roman" w:hAnsi="Times New Roman"/>
                <w:sz w:val="24"/>
                <w:szCs w:val="24"/>
                <w:lang w:val="en-US"/>
              </w:rPr>
              <w:t>L</w:t>
            </w:r>
            <w:r w:rsidR="008E77D0" w:rsidRPr="008E77D0">
              <w:rPr>
                <w:rFonts w:ascii="Times New Roman" w:hAnsi="Times New Roman"/>
                <w:sz w:val="24"/>
                <w:szCs w:val="24"/>
                <w:lang w:val="en-US"/>
              </w:rPr>
              <w:t>abour</w:t>
            </w:r>
            <w:proofErr w:type="spellEnd"/>
            <w:r w:rsidR="008E77D0" w:rsidRPr="008E77D0">
              <w:rPr>
                <w:rFonts w:ascii="Times New Roman" w:hAnsi="Times New Roman"/>
                <w:sz w:val="24"/>
                <w:szCs w:val="24"/>
                <w:lang w:val="en-US"/>
              </w:rPr>
              <w:t xml:space="preserve"> productivity is a </w:t>
            </w:r>
            <w:r w:rsidR="008E77D0" w:rsidRPr="00F25486">
              <w:rPr>
                <w:rFonts w:ascii="Times New Roman" w:hAnsi="Times New Roman"/>
                <w:sz w:val="24"/>
                <w:szCs w:val="24"/>
                <w:lang w:val="en-US"/>
              </w:rPr>
              <w:t>measure of effectiveness of pr</w:t>
            </w:r>
            <w:r w:rsidR="00FF3A14" w:rsidRPr="00F25486">
              <w:rPr>
                <w:rFonts w:ascii="Times New Roman" w:hAnsi="Times New Roman"/>
                <w:sz w:val="24"/>
                <w:szCs w:val="24"/>
                <w:lang w:val="en-US"/>
              </w:rPr>
              <w:t>oduction which characterizes</w:t>
            </w:r>
            <w:r w:rsidR="008E77D0" w:rsidRPr="00F25486">
              <w:rPr>
                <w:rFonts w:ascii="Times New Roman" w:hAnsi="Times New Roman"/>
                <w:sz w:val="24"/>
                <w:szCs w:val="24"/>
                <w:lang w:val="en-US"/>
              </w:rPr>
              <w:t xml:space="preserve"> GDP per unit of </w:t>
            </w:r>
            <w:proofErr w:type="spellStart"/>
            <w:r w:rsidR="008E77D0" w:rsidRPr="00F25486">
              <w:rPr>
                <w:rFonts w:ascii="Times New Roman" w:hAnsi="Times New Roman"/>
                <w:sz w:val="24"/>
                <w:szCs w:val="24"/>
                <w:lang w:val="en-US"/>
              </w:rPr>
              <w:t>labour</w:t>
            </w:r>
            <w:proofErr w:type="spellEnd"/>
            <w:r w:rsidRPr="00F25486">
              <w:rPr>
                <w:rFonts w:ascii="Times New Roman" w:hAnsi="Times New Roman"/>
                <w:sz w:val="24"/>
                <w:szCs w:val="24"/>
                <w:lang w:val="en-US"/>
              </w:rPr>
              <w:t>.</w:t>
            </w:r>
          </w:p>
          <w:p w:rsidR="00CE32C6" w:rsidRPr="008E77D0" w:rsidRDefault="008E77D0" w:rsidP="007F09B6">
            <w:pPr>
              <w:spacing w:before="60" w:after="60"/>
              <w:rPr>
                <w:rFonts w:ascii="Times New Roman" w:hAnsi="Times New Roman"/>
                <w:color w:val="0000FF"/>
                <w:sz w:val="24"/>
                <w:szCs w:val="24"/>
                <w:u w:val="single"/>
                <w:lang w:val="en-US"/>
              </w:rPr>
            </w:pPr>
            <w:r w:rsidRPr="00F25486">
              <w:rPr>
                <w:rFonts w:ascii="Times New Roman" w:hAnsi="Times New Roman"/>
                <w:sz w:val="24"/>
                <w:szCs w:val="24"/>
                <w:lang w:val="en-US"/>
              </w:rPr>
              <w:t xml:space="preserve">calculated according to the </w:t>
            </w:r>
            <w:r w:rsidR="007F09B6">
              <w:rPr>
                <w:rFonts w:ascii="Times New Roman" w:hAnsi="Times New Roman"/>
                <w:sz w:val="24"/>
                <w:szCs w:val="24"/>
                <w:lang w:val="en-US"/>
              </w:rPr>
              <w:t>M</w:t>
            </w:r>
            <w:r w:rsidRPr="00F25486">
              <w:rPr>
                <w:rFonts w:ascii="Times New Roman" w:hAnsi="Times New Roman"/>
                <w:sz w:val="24"/>
                <w:szCs w:val="24"/>
                <w:lang w:val="en-US"/>
              </w:rPr>
              <w:t>ethodology for</w:t>
            </w:r>
            <w:r w:rsidR="007F09B6">
              <w:rPr>
                <w:rFonts w:ascii="Times New Roman" w:hAnsi="Times New Roman"/>
                <w:sz w:val="24"/>
                <w:szCs w:val="24"/>
                <w:lang w:val="en-US"/>
              </w:rPr>
              <w:t xml:space="preserve"> calculating labor</w:t>
            </w:r>
            <w:r w:rsidRPr="00F25486">
              <w:rPr>
                <w:rFonts w:ascii="Times New Roman" w:hAnsi="Times New Roman"/>
                <w:sz w:val="24"/>
                <w:szCs w:val="24"/>
                <w:lang w:val="en-US"/>
              </w:rPr>
              <w:t xml:space="preserve"> </w:t>
            </w:r>
            <w:r w:rsidR="007F09B6" w:rsidRPr="008E77D0">
              <w:rPr>
                <w:rFonts w:ascii="Times New Roman" w:hAnsi="Times New Roman"/>
                <w:sz w:val="24"/>
                <w:szCs w:val="24"/>
                <w:lang w:val="en-US"/>
              </w:rPr>
              <w:t>productivity</w:t>
            </w:r>
            <w:r w:rsidRPr="00F25486">
              <w:rPr>
                <w:rFonts w:ascii="Times New Roman" w:hAnsi="Times New Roman"/>
                <w:sz w:val="24"/>
                <w:szCs w:val="24"/>
                <w:lang w:val="en-US"/>
              </w:rPr>
              <w:t xml:space="preserve"> </w:t>
            </w:r>
            <w:hyperlink r:id="rId16" w:history="1">
              <w:r w:rsidR="00466151" w:rsidRPr="0069481D">
                <w:rPr>
                  <w:rStyle w:val="a5"/>
                  <w:rFonts w:ascii="Times New Roman" w:hAnsi="Times New Roman"/>
                  <w:sz w:val="24"/>
                  <w:szCs w:val="24"/>
                  <w:lang w:val="en-US"/>
                </w:rPr>
                <w:t>https://www.belstat.gov.by/metodologiya/metodiki-po-formirovaniyu-i-raschetu-statistichesk/</w:t>
              </w:r>
            </w:hyperlink>
          </w:p>
        </w:tc>
      </w:tr>
      <w:tr w:rsidR="00CE32C6" w:rsidRPr="0068704B" w:rsidTr="00573C73">
        <w:tc>
          <w:tcPr>
            <w:tcW w:w="1951" w:type="dxa"/>
            <w:shd w:val="clear" w:color="auto" w:fill="auto"/>
          </w:tcPr>
          <w:p w:rsidR="00CE32C6" w:rsidRPr="00D11D1D" w:rsidRDefault="00CE32C6" w:rsidP="00D11D1D">
            <w:pPr>
              <w:spacing w:before="60" w:after="60"/>
              <w:rPr>
                <w:rFonts w:ascii="Times New Roman" w:eastAsia="Times New Roman" w:hAnsi="Times New Roman"/>
                <w:sz w:val="24"/>
                <w:szCs w:val="24"/>
                <w:lang w:val="en-US" w:eastAsia="ru-RU"/>
              </w:rPr>
            </w:pPr>
            <w:r w:rsidRPr="00D11D1D">
              <w:rPr>
                <w:rFonts w:ascii="Times New Roman" w:eastAsia="Times New Roman" w:hAnsi="Times New Roman"/>
                <w:sz w:val="24"/>
                <w:szCs w:val="24"/>
                <w:lang w:val="en-US" w:eastAsia="ru-RU"/>
              </w:rPr>
              <w:t>Units</w:t>
            </w:r>
          </w:p>
        </w:tc>
        <w:tc>
          <w:tcPr>
            <w:tcW w:w="7796" w:type="dxa"/>
            <w:shd w:val="clear" w:color="auto" w:fill="auto"/>
          </w:tcPr>
          <w:p w:rsidR="00CE32C6" w:rsidRPr="0000183E" w:rsidRDefault="00121A18" w:rsidP="0089720D">
            <w:pPr>
              <w:autoSpaceDE w:val="0"/>
              <w:autoSpaceDN w:val="0"/>
              <w:adjustRightInd w:val="0"/>
              <w:spacing w:before="60" w:after="60"/>
              <w:rPr>
                <w:rFonts w:ascii="Times New Roman" w:hAnsi="Times New Roman"/>
                <w:sz w:val="24"/>
                <w:szCs w:val="24"/>
                <w:lang w:val="en-US"/>
              </w:rPr>
            </w:pPr>
            <w:r w:rsidRPr="001B4EB5">
              <w:rPr>
                <w:rFonts w:ascii="Times New Roman" w:hAnsi="Times New Roman"/>
                <w:sz w:val="24"/>
                <w:szCs w:val="24"/>
                <w:lang w:val="en-US"/>
              </w:rPr>
              <w:t xml:space="preserve">BYR </w:t>
            </w:r>
            <w:r w:rsidR="00F25486" w:rsidRPr="0000183E">
              <w:rPr>
                <w:rFonts w:ascii="Times New Roman" w:hAnsi="Times New Roman"/>
                <w:sz w:val="24"/>
                <w:szCs w:val="24"/>
                <w:lang w:val="en-US"/>
              </w:rPr>
              <w:t>thousand</w:t>
            </w:r>
            <w:r>
              <w:rPr>
                <w:rFonts w:ascii="Times New Roman" w:hAnsi="Times New Roman"/>
                <w:sz w:val="24"/>
                <w:szCs w:val="24"/>
                <w:lang w:val="en-US"/>
              </w:rPr>
              <w:t xml:space="preserve"> (2010 – 2015),</w:t>
            </w:r>
            <w:r w:rsidRPr="001B4EB5">
              <w:rPr>
                <w:rFonts w:ascii="Times New Roman" w:hAnsi="Times New Roman"/>
                <w:sz w:val="24"/>
                <w:szCs w:val="24"/>
                <w:lang w:val="en-US"/>
              </w:rPr>
              <w:t xml:space="preserve"> BYN </w:t>
            </w:r>
            <w:r w:rsidR="00916DC7" w:rsidRPr="0000183E">
              <w:rPr>
                <w:rFonts w:ascii="Times New Roman" w:hAnsi="Times New Roman"/>
                <w:sz w:val="24"/>
                <w:szCs w:val="24"/>
                <w:lang w:val="en-US"/>
              </w:rPr>
              <w:t>thousand</w:t>
            </w:r>
            <w:r w:rsidR="00916DC7">
              <w:rPr>
                <w:rFonts w:ascii="Times New Roman" w:hAnsi="Times New Roman"/>
                <w:sz w:val="24"/>
                <w:szCs w:val="24"/>
                <w:lang w:val="en-US"/>
              </w:rPr>
              <w:t xml:space="preserve"> </w:t>
            </w:r>
            <w:r>
              <w:rPr>
                <w:rFonts w:ascii="Times New Roman" w:hAnsi="Times New Roman"/>
                <w:sz w:val="24"/>
                <w:szCs w:val="24"/>
                <w:lang w:val="en-US"/>
              </w:rPr>
              <w:t>(since 2016), d</w:t>
            </w:r>
            <w:r w:rsidRPr="001B4EB5">
              <w:rPr>
                <w:rFonts w:ascii="Times New Roman" w:hAnsi="Times New Roman"/>
                <w:sz w:val="24"/>
                <w:szCs w:val="24"/>
                <w:lang w:val="en-US"/>
              </w:rPr>
              <w:t>ata from 2016 are shown in terms of the new de</w:t>
            </w:r>
            <w:r>
              <w:rPr>
                <w:rFonts w:ascii="Times New Roman" w:hAnsi="Times New Roman"/>
                <w:sz w:val="24"/>
                <w:szCs w:val="24"/>
                <w:lang w:val="en-US"/>
              </w:rPr>
              <w:t>nomination (1 BYN = 10 000 BYR) – at current prices</w:t>
            </w:r>
            <w:r w:rsidRPr="001B4EB5">
              <w:rPr>
                <w:rFonts w:ascii="Times New Roman" w:hAnsi="Times New Roman"/>
                <w:sz w:val="24"/>
                <w:szCs w:val="24"/>
                <w:lang w:val="en-US"/>
              </w:rPr>
              <w:t xml:space="preserve"> </w:t>
            </w:r>
          </w:p>
        </w:tc>
      </w:tr>
      <w:tr w:rsidR="00CE32C6" w:rsidRPr="003D2D16" w:rsidTr="00573C73">
        <w:tc>
          <w:tcPr>
            <w:tcW w:w="1951" w:type="dxa"/>
            <w:shd w:val="clear" w:color="auto" w:fill="auto"/>
          </w:tcPr>
          <w:p w:rsidR="00CE32C6" w:rsidRPr="00D11D1D" w:rsidRDefault="00CE32C6" w:rsidP="00D11D1D">
            <w:pPr>
              <w:spacing w:before="60" w:after="60"/>
              <w:rPr>
                <w:rFonts w:ascii="Times New Roman" w:eastAsia="Times New Roman" w:hAnsi="Times New Roman"/>
                <w:sz w:val="24"/>
                <w:szCs w:val="24"/>
                <w:lang w:val="en-US" w:eastAsia="ru-RU"/>
              </w:rPr>
            </w:pPr>
            <w:r w:rsidRPr="00D11D1D">
              <w:rPr>
                <w:rFonts w:ascii="Times New Roman" w:eastAsia="Times New Roman" w:hAnsi="Times New Roman"/>
                <w:sz w:val="24"/>
                <w:szCs w:val="24"/>
                <w:lang w:val="en-US" w:eastAsia="ru-RU"/>
              </w:rPr>
              <w:t>Disaggregation</w:t>
            </w:r>
          </w:p>
        </w:tc>
        <w:tc>
          <w:tcPr>
            <w:tcW w:w="7796" w:type="dxa"/>
            <w:shd w:val="clear" w:color="auto" w:fill="auto"/>
          </w:tcPr>
          <w:p w:rsidR="00CE32C6" w:rsidRPr="003D2D16" w:rsidRDefault="00F25486" w:rsidP="0089720D">
            <w:pPr>
              <w:autoSpaceDE w:val="0"/>
              <w:autoSpaceDN w:val="0"/>
              <w:adjustRightInd w:val="0"/>
              <w:spacing w:before="60" w:after="60"/>
              <w:rPr>
                <w:rFonts w:ascii="Times New Roman" w:hAnsi="Times New Roman"/>
                <w:sz w:val="24"/>
                <w:szCs w:val="24"/>
              </w:rPr>
            </w:pPr>
            <w:r>
              <w:rPr>
                <w:rFonts w:ascii="Times New Roman" w:hAnsi="Times New Roman"/>
                <w:sz w:val="24"/>
                <w:szCs w:val="24"/>
                <w:lang w:val="en-US"/>
              </w:rPr>
              <w:t>R</w:t>
            </w:r>
            <w:r w:rsidR="00D11D1D" w:rsidRPr="004A7C31">
              <w:rPr>
                <w:rFonts w:ascii="Times New Roman" w:hAnsi="Times New Roman"/>
                <w:sz w:val="24"/>
                <w:szCs w:val="24"/>
                <w:lang w:val="en-US"/>
              </w:rPr>
              <w:t>epublic</w:t>
            </w:r>
          </w:p>
        </w:tc>
      </w:tr>
      <w:tr w:rsidR="00CE32C6" w:rsidRPr="0068704B" w:rsidTr="00573C73">
        <w:tc>
          <w:tcPr>
            <w:tcW w:w="1951" w:type="dxa"/>
            <w:shd w:val="clear" w:color="auto" w:fill="auto"/>
          </w:tcPr>
          <w:p w:rsidR="00CE32C6" w:rsidRPr="00D11D1D" w:rsidRDefault="00CE32C6" w:rsidP="00D11D1D">
            <w:pPr>
              <w:spacing w:before="60" w:after="60"/>
              <w:rPr>
                <w:rFonts w:ascii="Times New Roman" w:eastAsia="Times New Roman" w:hAnsi="Times New Roman"/>
                <w:sz w:val="24"/>
                <w:szCs w:val="24"/>
                <w:lang w:val="en-US" w:eastAsia="ru-RU"/>
              </w:rPr>
            </w:pPr>
            <w:r w:rsidRPr="00D11D1D">
              <w:rPr>
                <w:rFonts w:ascii="Times New Roman" w:eastAsia="Times New Roman" w:hAnsi="Times New Roman"/>
                <w:sz w:val="24"/>
                <w:szCs w:val="24"/>
                <w:lang w:val="en-US" w:eastAsia="ru-RU"/>
              </w:rPr>
              <w:t>Supplementary information</w:t>
            </w:r>
          </w:p>
        </w:tc>
        <w:tc>
          <w:tcPr>
            <w:tcW w:w="7796" w:type="dxa"/>
            <w:shd w:val="clear" w:color="auto" w:fill="auto"/>
          </w:tcPr>
          <w:p w:rsidR="007F09B6" w:rsidRDefault="007F09B6" w:rsidP="007F09B6">
            <w:pPr>
              <w:spacing w:before="60" w:after="60"/>
              <w:rPr>
                <w:rFonts w:ascii="Times New Roman" w:hAnsi="Times New Roman"/>
                <w:sz w:val="24"/>
                <w:szCs w:val="24"/>
                <w:lang w:val="en-US"/>
              </w:rPr>
            </w:pPr>
            <w:r>
              <w:rPr>
                <w:rFonts w:ascii="Times New Roman" w:hAnsi="Times New Roman"/>
                <w:sz w:val="24"/>
                <w:szCs w:val="24"/>
                <w:lang w:val="en-US"/>
              </w:rPr>
              <w:t>D</w:t>
            </w:r>
            <w:r w:rsidRPr="00930B83">
              <w:rPr>
                <w:rFonts w:ascii="Times New Roman" w:hAnsi="Times New Roman"/>
                <w:sz w:val="24"/>
                <w:szCs w:val="24"/>
                <w:lang w:val="en-US"/>
              </w:rPr>
              <w:t xml:space="preserve">etailed information is </w:t>
            </w:r>
            <w:r>
              <w:rPr>
                <w:rFonts w:ascii="Times New Roman" w:hAnsi="Times New Roman"/>
                <w:sz w:val="24"/>
                <w:szCs w:val="24"/>
                <w:lang w:val="en-US"/>
              </w:rPr>
              <w:t>given</w:t>
            </w:r>
            <w:r w:rsidRPr="00930B83">
              <w:rPr>
                <w:rFonts w:ascii="Times New Roman" w:hAnsi="Times New Roman"/>
                <w:sz w:val="24"/>
                <w:szCs w:val="24"/>
                <w:lang w:val="en-US"/>
              </w:rPr>
              <w:t xml:space="preserve">: </w:t>
            </w:r>
          </w:p>
          <w:p w:rsidR="00466151" w:rsidRDefault="00466151" w:rsidP="00466151">
            <w:pPr>
              <w:numPr>
                <w:ilvl w:val="0"/>
                <w:numId w:val="6"/>
              </w:numPr>
              <w:spacing w:before="60" w:after="60"/>
              <w:ind w:firstLine="387"/>
              <w:rPr>
                <w:rFonts w:ascii="Times New Roman" w:hAnsi="Times New Roman"/>
                <w:sz w:val="24"/>
                <w:szCs w:val="24"/>
                <w:lang w:val="en-US"/>
              </w:rPr>
            </w:pPr>
            <w:r w:rsidRPr="00930B83">
              <w:rPr>
                <w:rFonts w:ascii="Times New Roman" w:hAnsi="Times New Roman"/>
                <w:sz w:val="24"/>
                <w:szCs w:val="24"/>
                <w:lang w:val="en-US"/>
              </w:rPr>
              <w:t xml:space="preserve">in </w:t>
            </w:r>
            <w:r>
              <w:rPr>
                <w:rFonts w:ascii="Times New Roman" w:hAnsi="Times New Roman"/>
                <w:sz w:val="24"/>
                <w:szCs w:val="24"/>
                <w:lang w:val="en-US"/>
              </w:rPr>
              <w:t xml:space="preserve">the </w:t>
            </w:r>
            <w:r w:rsidRPr="00930B83">
              <w:rPr>
                <w:rFonts w:ascii="Times New Roman" w:hAnsi="Times New Roman"/>
                <w:sz w:val="24"/>
                <w:szCs w:val="24"/>
                <w:lang w:val="en-US"/>
              </w:rPr>
              <w:t xml:space="preserve">statistical book of </w:t>
            </w:r>
            <w:proofErr w:type="spellStart"/>
            <w:r w:rsidRPr="00930B83">
              <w:rPr>
                <w:rFonts w:ascii="Times New Roman" w:hAnsi="Times New Roman"/>
                <w:sz w:val="24"/>
                <w:szCs w:val="24"/>
                <w:lang w:val="en-US"/>
              </w:rPr>
              <w:t>Belstat</w:t>
            </w:r>
            <w:proofErr w:type="spellEnd"/>
            <w:r w:rsidRPr="00930B83">
              <w:rPr>
                <w:rFonts w:ascii="Times New Roman" w:hAnsi="Times New Roman"/>
                <w:sz w:val="24"/>
                <w:szCs w:val="24"/>
                <w:lang w:val="en-US"/>
              </w:rPr>
              <w:t xml:space="preserve"> </w:t>
            </w:r>
            <w:r w:rsidRPr="00BF7D5C">
              <w:rPr>
                <w:rFonts w:ascii="Times New Roman" w:hAnsi="Times New Roman"/>
                <w:sz w:val="24"/>
                <w:szCs w:val="24"/>
                <w:lang w:val="en-US"/>
              </w:rPr>
              <w:t>«</w:t>
            </w:r>
            <w:r w:rsidRPr="00930B83">
              <w:rPr>
                <w:rFonts w:ascii="Times New Roman" w:hAnsi="Times New Roman"/>
                <w:sz w:val="24"/>
                <w:szCs w:val="24"/>
                <w:lang w:val="en-US"/>
              </w:rPr>
              <w:t>National Accou</w:t>
            </w:r>
            <w:r>
              <w:rPr>
                <w:rFonts w:ascii="Times New Roman" w:hAnsi="Times New Roman"/>
                <w:sz w:val="24"/>
                <w:szCs w:val="24"/>
                <w:lang w:val="en-US"/>
              </w:rPr>
              <w:t>nts of the Republic of Belarus</w:t>
            </w:r>
            <w:r w:rsidRPr="00BF7D5C">
              <w:rPr>
                <w:rFonts w:ascii="Times New Roman" w:hAnsi="Times New Roman"/>
                <w:sz w:val="24"/>
                <w:szCs w:val="24"/>
                <w:lang w:val="en-US"/>
              </w:rPr>
              <w:t>»</w:t>
            </w:r>
            <w:r>
              <w:rPr>
                <w:rFonts w:ascii="Times New Roman" w:hAnsi="Times New Roman"/>
                <w:sz w:val="24"/>
                <w:szCs w:val="24"/>
                <w:lang w:val="en-US"/>
              </w:rPr>
              <w:t xml:space="preserve"> (periodicity of publication – a</w:t>
            </w:r>
            <w:r w:rsidRPr="00981672">
              <w:rPr>
                <w:rFonts w:ascii="Times New Roman" w:hAnsi="Times New Roman"/>
                <w:sz w:val="24"/>
                <w:szCs w:val="24"/>
                <w:lang w:val="en-US"/>
              </w:rPr>
              <w:t>nnually</w:t>
            </w:r>
            <w:r>
              <w:rPr>
                <w:rFonts w:ascii="Times New Roman" w:hAnsi="Times New Roman"/>
                <w:sz w:val="24"/>
                <w:szCs w:val="24"/>
                <w:lang w:val="en-US"/>
              </w:rPr>
              <w:t>):</w:t>
            </w:r>
          </w:p>
          <w:p w:rsidR="00D61531" w:rsidRDefault="0068704B" w:rsidP="00D61531">
            <w:pPr>
              <w:spacing w:before="60" w:after="60"/>
              <w:rPr>
                <w:rFonts w:ascii="Times New Roman" w:hAnsi="Times New Roman"/>
                <w:sz w:val="24"/>
                <w:szCs w:val="24"/>
                <w:lang w:val="en-US"/>
              </w:rPr>
            </w:pPr>
            <w:hyperlink r:id="rId17" w:history="1">
              <w:r w:rsidR="00D61531" w:rsidRPr="00041A6E">
                <w:rPr>
                  <w:rStyle w:val="a5"/>
                  <w:rFonts w:ascii="Times New Roman" w:hAnsi="Times New Roman"/>
                  <w:sz w:val="24"/>
                  <w:szCs w:val="24"/>
                  <w:lang w:val="en-US"/>
                </w:rPr>
                <w:t>https://www.belstat.gov.by/en/ofitsialnaya-statistika/real-sector-of-the-economy/national-accounts/publications/</w:t>
              </w:r>
            </w:hyperlink>
          </w:p>
          <w:p w:rsidR="00466151" w:rsidRPr="00466151" w:rsidRDefault="00466151" w:rsidP="00466151">
            <w:pPr>
              <w:numPr>
                <w:ilvl w:val="0"/>
                <w:numId w:val="6"/>
              </w:numPr>
              <w:spacing w:before="60" w:after="60"/>
              <w:ind w:firstLine="387"/>
              <w:rPr>
                <w:rFonts w:ascii="Times New Roman" w:hAnsi="Times New Roman"/>
                <w:sz w:val="24"/>
                <w:szCs w:val="24"/>
                <w:lang w:val="en-US"/>
              </w:rPr>
            </w:pPr>
            <w:r w:rsidRPr="00466151">
              <w:rPr>
                <w:rFonts w:ascii="Times New Roman" w:hAnsi="Times New Roman"/>
                <w:sz w:val="24"/>
                <w:szCs w:val="24"/>
                <w:lang w:val="en-US"/>
              </w:rPr>
              <w:t xml:space="preserve">on the </w:t>
            </w:r>
            <w:proofErr w:type="spellStart"/>
            <w:r w:rsidRPr="00466151">
              <w:rPr>
                <w:rFonts w:ascii="Times New Roman" w:hAnsi="Times New Roman"/>
                <w:sz w:val="24"/>
                <w:szCs w:val="24"/>
                <w:lang w:val="en-US"/>
              </w:rPr>
              <w:t>Belstat</w:t>
            </w:r>
            <w:proofErr w:type="spellEnd"/>
            <w:r w:rsidRPr="00466151">
              <w:rPr>
                <w:rFonts w:ascii="Times New Roman" w:hAnsi="Times New Roman"/>
                <w:sz w:val="24"/>
                <w:szCs w:val="24"/>
                <w:lang w:val="en-US"/>
              </w:rPr>
              <w:t xml:space="preserve"> website in database «</w:t>
            </w:r>
            <w:r w:rsidR="00916DC7">
              <w:rPr>
                <w:rFonts w:ascii="Times New Roman" w:hAnsi="Times New Roman"/>
                <w:sz w:val="24"/>
                <w:szCs w:val="24"/>
                <w:lang w:val="en-US"/>
              </w:rPr>
              <w:t>Interactive business intelligence system for distribution of official statistical information</w:t>
            </w:r>
            <w:r w:rsidRPr="00466151">
              <w:rPr>
                <w:rFonts w:ascii="Times New Roman" w:hAnsi="Times New Roman"/>
                <w:sz w:val="24"/>
                <w:szCs w:val="24"/>
                <w:lang w:val="en-US"/>
              </w:rPr>
              <w:t>»:</w:t>
            </w:r>
          </w:p>
          <w:p w:rsidR="00CE32C6" w:rsidRPr="007F09B6" w:rsidRDefault="007F09B6" w:rsidP="00D11D1D">
            <w:pPr>
              <w:spacing w:before="60" w:after="60"/>
              <w:rPr>
                <w:rFonts w:ascii="Times New Roman" w:eastAsia="Times New Roman" w:hAnsi="Times New Roman"/>
                <w:color w:val="0000FF"/>
                <w:sz w:val="24"/>
                <w:szCs w:val="24"/>
                <w:u w:val="single"/>
                <w:lang w:val="en-US" w:eastAsia="ru-RU"/>
              </w:rPr>
            </w:pPr>
            <w:r w:rsidRPr="007F09B6">
              <w:rPr>
                <w:rFonts w:ascii="Times New Roman" w:eastAsia="Times New Roman" w:hAnsi="Times New Roman"/>
                <w:color w:val="0000FF"/>
                <w:sz w:val="24"/>
                <w:szCs w:val="24"/>
                <w:u w:val="single"/>
                <w:lang w:val="en-US" w:eastAsia="ru-RU"/>
              </w:rPr>
              <w:t>http://dataportal.belstat.gov.by/Indicators/</w:t>
            </w:r>
            <w:r w:rsidRPr="0069303D">
              <w:rPr>
                <w:rFonts w:ascii="Times New Roman" w:eastAsia="Times New Roman" w:hAnsi="Times New Roman"/>
                <w:color w:val="0000FF"/>
                <w:sz w:val="24"/>
                <w:szCs w:val="24"/>
                <w:u w:val="single"/>
                <w:lang w:val="en-US" w:eastAsia="ru-RU"/>
              </w:rPr>
              <w:t>Search</w:t>
            </w:r>
            <w:r w:rsidRPr="007F09B6">
              <w:rPr>
                <w:rFonts w:ascii="Times New Roman" w:eastAsia="Times New Roman" w:hAnsi="Times New Roman"/>
                <w:color w:val="0000FF"/>
                <w:sz w:val="24"/>
                <w:szCs w:val="24"/>
                <w:u w:val="single"/>
                <w:lang w:val="en-US" w:eastAsia="ru-RU"/>
              </w:rPr>
              <w:t>?</w:t>
            </w:r>
            <w:r w:rsidRPr="0069303D">
              <w:rPr>
                <w:rFonts w:ascii="Times New Roman" w:eastAsia="Times New Roman" w:hAnsi="Times New Roman"/>
                <w:color w:val="0000FF"/>
                <w:sz w:val="24"/>
                <w:szCs w:val="24"/>
                <w:u w:val="single"/>
                <w:lang w:val="en-US" w:eastAsia="ru-RU"/>
              </w:rPr>
              <w:t>code</w:t>
            </w:r>
            <w:r w:rsidRPr="007F09B6">
              <w:rPr>
                <w:rFonts w:ascii="Times New Roman" w:eastAsia="Times New Roman" w:hAnsi="Times New Roman"/>
                <w:color w:val="0000FF"/>
                <w:sz w:val="24"/>
                <w:szCs w:val="24"/>
                <w:u w:val="single"/>
                <w:lang w:val="en-US" w:eastAsia="ru-RU"/>
              </w:rPr>
              <w:t>=1063065</w:t>
            </w:r>
          </w:p>
        </w:tc>
      </w:tr>
    </w:tbl>
    <w:p w:rsidR="005E6C1E" w:rsidRPr="00D11D1D" w:rsidRDefault="005E6C1E" w:rsidP="0089720D">
      <w:pPr>
        <w:spacing w:before="60" w:after="60"/>
        <w:jc w:val="left"/>
        <w:rPr>
          <w:rFonts w:ascii="Times New Roman" w:hAnsi="Times New Roman"/>
          <w:sz w:val="24"/>
          <w:szCs w:val="24"/>
          <w:lang w:val="en-US"/>
        </w:rPr>
      </w:pPr>
      <w:r w:rsidRPr="00D11D1D">
        <w:rPr>
          <w:rFonts w:ascii="Times New Roman" w:hAnsi="Times New Roman"/>
          <w:sz w:val="24"/>
          <w:szCs w:val="24"/>
          <w:lang w:val="en-US"/>
        </w:rPr>
        <w:br w:type="page"/>
      </w:r>
    </w:p>
    <w:tbl>
      <w:tblPr>
        <w:tblStyle w:val="a3"/>
        <w:tblW w:w="0" w:type="auto"/>
        <w:tblLook w:val="04A0" w:firstRow="1" w:lastRow="0" w:firstColumn="1" w:lastColumn="0" w:noHBand="0" w:noVBand="1"/>
      </w:tblPr>
      <w:tblGrid>
        <w:gridCol w:w="1951"/>
        <w:gridCol w:w="7620"/>
      </w:tblGrid>
      <w:tr w:rsidR="00FF3A14" w:rsidRPr="0068704B" w:rsidTr="00121A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A14" w:rsidRPr="00FF3A14" w:rsidRDefault="00FF3A14" w:rsidP="00121A18">
            <w:pPr>
              <w:spacing w:before="60" w:after="60"/>
              <w:ind w:right="-108"/>
              <w:rPr>
                <w:rFonts w:ascii="Times New Roman" w:eastAsia="Times New Roman" w:hAnsi="Times New Roman"/>
                <w:sz w:val="24"/>
                <w:szCs w:val="24"/>
                <w:lang w:val="en-US" w:eastAsia="ru-RU"/>
              </w:rPr>
            </w:pPr>
            <w:r w:rsidRPr="00FF3A14">
              <w:rPr>
                <w:rFonts w:ascii="Times New Roman" w:eastAsia="Times New Roman" w:hAnsi="Times New Roman"/>
                <w:sz w:val="24"/>
                <w:szCs w:val="24"/>
                <w:lang w:val="en-US" w:eastAsia="ru-RU"/>
              </w:rPr>
              <w:lastRenderedPageBreak/>
              <w:t>Name of indicator</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A14" w:rsidRPr="00FF3A14" w:rsidRDefault="00916DC7" w:rsidP="0063601D">
            <w:pPr>
              <w:spacing w:before="60" w:after="60"/>
              <w:rPr>
                <w:rFonts w:ascii="Times New Roman" w:hAnsi="Times New Roman"/>
                <w:b/>
                <w:sz w:val="24"/>
                <w:szCs w:val="24"/>
                <w:lang w:val="en-US"/>
              </w:rPr>
            </w:pPr>
            <w:bookmarkStart w:id="4" w:name="Относительная_важность_торговли"/>
            <w:r>
              <w:rPr>
                <w:rStyle w:val="a5"/>
                <w:rFonts w:ascii="Times New Roman" w:hAnsi="Times New Roman"/>
                <w:b/>
                <w:color w:val="auto"/>
                <w:sz w:val="24"/>
                <w:szCs w:val="24"/>
                <w:u w:val="none"/>
                <w:lang w:val="en-US"/>
              </w:rPr>
              <w:t>T</w:t>
            </w:r>
            <w:r w:rsidRPr="00916DC7">
              <w:rPr>
                <w:rStyle w:val="a5"/>
                <w:rFonts w:ascii="Times New Roman" w:hAnsi="Times New Roman"/>
                <w:b/>
                <w:color w:val="auto"/>
                <w:sz w:val="24"/>
                <w:szCs w:val="24"/>
                <w:u w:val="none"/>
                <w:lang w:val="en-US"/>
              </w:rPr>
              <w:t>urnover</w:t>
            </w:r>
            <w:r w:rsidR="00FF3A14" w:rsidRPr="00FF3A14">
              <w:rPr>
                <w:rStyle w:val="a5"/>
                <w:rFonts w:ascii="Times New Roman" w:hAnsi="Times New Roman"/>
                <w:b/>
                <w:color w:val="auto"/>
                <w:sz w:val="24"/>
                <w:szCs w:val="24"/>
                <w:u w:val="none"/>
                <w:lang w:val="en-US"/>
              </w:rPr>
              <w:t xml:space="preserve"> of foreign trade in goods and services to GDP (relative importance of trade)</w:t>
            </w:r>
            <w:bookmarkEnd w:id="4"/>
          </w:p>
        </w:tc>
      </w:tr>
      <w:tr w:rsidR="00FF3A14" w:rsidTr="00121A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A14" w:rsidRPr="00FF3A14" w:rsidRDefault="00FF3A14" w:rsidP="00FF3A14">
            <w:pPr>
              <w:spacing w:before="60" w:after="60"/>
              <w:rPr>
                <w:rFonts w:ascii="Times New Roman" w:eastAsia="Times New Roman" w:hAnsi="Times New Roman"/>
                <w:sz w:val="24"/>
                <w:szCs w:val="24"/>
                <w:lang w:val="en-US" w:eastAsia="ru-RU"/>
              </w:rPr>
            </w:pPr>
            <w:r w:rsidRPr="00FF3A14">
              <w:rPr>
                <w:rFonts w:ascii="Times New Roman" w:eastAsia="Times New Roman" w:hAnsi="Times New Roman"/>
                <w:sz w:val="24"/>
                <w:szCs w:val="24"/>
                <w:lang w:val="en-US" w:eastAsia="ru-RU"/>
              </w:rPr>
              <w:t>Producer</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A14" w:rsidRDefault="00FF3A14" w:rsidP="0089720D">
            <w:pPr>
              <w:spacing w:before="60" w:after="60"/>
              <w:rPr>
                <w:rFonts w:ascii="Times New Roman" w:hAnsi="Times New Roman"/>
                <w:sz w:val="24"/>
                <w:szCs w:val="24"/>
              </w:rPr>
            </w:pPr>
            <w:r>
              <w:rPr>
                <w:rFonts w:ascii="Times New Roman" w:hAnsi="Times New Roman"/>
                <w:sz w:val="24"/>
                <w:szCs w:val="24"/>
                <w:lang w:val="en-US"/>
              </w:rPr>
              <w:t>National Statistical Committee</w:t>
            </w:r>
          </w:p>
        </w:tc>
      </w:tr>
      <w:tr w:rsidR="007F09B6" w:rsidRPr="0068704B" w:rsidTr="00121A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9B6" w:rsidRPr="00FF3A14" w:rsidRDefault="007F09B6" w:rsidP="00FF3A14">
            <w:pPr>
              <w:spacing w:before="60" w:after="60"/>
              <w:rPr>
                <w:rFonts w:ascii="Times New Roman" w:eastAsia="Times New Roman" w:hAnsi="Times New Roman"/>
                <w:sz w:val="24"/>
                <w:szCs w:val="24"/>
                <w:lang w:val="en-US" w:eastAsia="ru-RU"/>
              </w:rPr>
            </w:pPr>
            <w:r w:rsidRPr="00FF3A14">
              <w:rPr>
                <w:rFonts w:ascii="Times New Roman" w:eastAsia="Times New Roman" w:hAnsi="Times New Roman"/>
                <w:sz w:val="24"/>
                <w:szCs w:val="24"/>
                <w:lang w:val="en-US" w:eastAsia="ru-RU"/>
              </w:rPr>
              <w:t>Data sources</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9B6" w:rsidRPr="001F4E93" w:rsidRDefault="007F09B6" w:rsidP="00466151">
            <w:pPr>
              <w:spacing w:before="60" w:after="60"/>
              <w:rPr>
                <w:rFonts w:ascii="Times New Roman" w:hAnsi="Times New Roman"/>
                <w:sz w:val="24"/>
                <w:szCs w:val="24"/>
                <w:lang w:val="en-US"/>
              </w:rPr>
            </w:pPr>
            <w:r w:rsidRPr="001F4E93">
              <w:rPr>
                <w:rFonts w:ascii="Times New Roman" w:hAnsi="Times New Roman"/>
                <w:sz w:val="24"/>
                <w:szCs w:val="24"/>
                <w:lang w:val="en-US"/>
              </w:rPr>
              <w:t>balance of payments data compiled by the National Bank (at the time of GDP estimates);</w:t>
            </w:r>
          </w:p>
          <w:p w:rsidR="007F09B6" w:rsidRPr="001F4E93" w:rsidRDefault="007F09B6" w:rsidP="00466151">
            <w:pPr>
              <w:spacing w:before="60" w:after="60"/>
              <w:rPr>
                <w:rFonts w:ascii="Times New Roman" w:hAnsi="Times New Roman"/>
                <w:sz w:val="24"/>
                <w:szCs w:val="24"/>
                <w:lang w:val="en-US"/>
              </w:rPr>
            </w:pPr>
            <w:r w:rsidRPr="001F4E93">
              <w:rPr>
                <w:rFonts w:ascii="Times New Roman" w:hAnsi="Times New Roman"/>
                <w:sz w:val="24"/>
                <w:szCs w:val="24"/>
                <w:lang w:val="en-US"/>
              </w:rPr>
              <w:t>state statistical observations (aggregated primary statistical data), administrative data of the Ministry of Finance, National Bank, MPZ, etc.</w:t>
            </w:r>
          </w:p>
        </w:tc>
      </w:tr>
      <w:tr w:rsidR="007F09B6" w:rsidRPr="0068704B" w:rsidTr="00121A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9B6" w:rsidRPr="00FF3A14" w:rsidRDefault="007F09B6" w:rsidP="00FF3A14">
            <w:pPr>
              <w:spacing w:before="60" w:after="60"/>
              <w:rPr>
                <w:rFonts w:ascii="Times New Roman" w:eastAsia="Times New Roman" w:hAnsi="Times New Roman"/>
                <w:sz w:val="24"/>
                <w:szCs w:val="24"/>
                <w:lang w:val="en-US" w:eastAsia="ru-RU"/>
              </w:rPr>
            </w:pPr>
            <w:r w:rsidRPr="00FF3A14">
              <w:rPr>
                <w:rFonts w:ascii="Times New Roman" w:eastAsia="Times New Roman" w:hAnsi="Times New Roman"/>
                <w:sz w:val="24"/>
                <w:szCs w:val="24"/>
                <w:lang w:val="en-US" w:eastAsia="ru-RU"/>
              </w:rPr>
              <w:t>Calculation procedure</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9B6" w:rsidRPr="001F4E93" w:rsidRDefault="006C6B44" w:rsidP="00466151">
            <w:pPr>
              <w:spacing w:before="60" w:after="60"/>
              <w:rPr>
                <w:rFonts w:ascii="Times New Roman" w:hAnsi="Times New Roman"/>
                <w:sz w:val="24"/>
                <w:szCs w:val="24"/>
                <w:lang w:val="en-US"/>
              </w:rPr>
            </w:pPr>
            <w:r>
              <w:rPr>
                <w:rFonts w:ascii="Times New Roman" w:hAnsi="Times New Roman"/>
                <w:sz w:val="24"/>
                <w:szCs w:val="24"/>
                <w:lang w:val="en-US"/>
              </w:rPr>
              <w:t>gross domestic product (GDP) –</w:t>
            </w:r>
            <w:r w:rsidR="007F09B6" w:rsidRPr="001F4E93">
              <w:rPr>
                <w:rFonts w:ascii="Times New Roman" w:hAnsi="Times New Roman"/>
                <w:sz w:val="24"/>
                <w:szCs w:val="24"/>
                <w:lang w:val="en-US"/>
              </w:rPr>
              <w:t xml:space="preserve"> </w:t>
            </w:r>
            <w:r w:rsidRPr="00930B83">
              <w:rPr>
                <w:rFonts w:ascii="Times New Roman" w:hAnsi="Times New Roman"/>
                <w:sz w:val="24"/>
                <w:szCs w:val="24"/>
                <w:lang w:val="en-US"/>
              </w:rPr>
              <w:t xml:space="preserve">the </w:t>
            </w:r>
            <w:r>
              <w:rPr>
                <w:rFonts w:ascii="Times New Roman" w:hAnsi="Times New Roman"/>
                <w:sz w:val="24"/>
                <w:szCs w:val="24"/>
                <w:lang w:val="en-US"/>
              </w:rPr>
              <w:t xml:space="preserve">total </w:t>
            </w:r>
            <w:r w:rsidRPr="00930B83">
              <w:rPr>
                <w:rFonts w:ascii="Times New Roman" w:hAnsi="Times New Roman"/>
                <w:sz w:val="24"/>
                <w:szCs w:val="24"/>
                <w:lang w:val="en-US"/>
              </w:rPr>
              <w:t xml:space="preserve">value of goods and services produced in </w:t>
            </w:r>
            <w:r>
              <w:rPr>
                <w:rFonts w:ascii="Times New Roman" w:hAnsi="Times New Roman"/>
                <w:sz w:val="24"/>
                <w:szCs w:val="24"/>
                <w:lang w:val="en-US"/>
              </w:rPr>
              <w:t>the economy</w:t>
            </w:r>
            <w:r w:rsidRPr="00930B83">
              <w:rPr>
                <w:rFonts w:ascii="Times New Roman" w:hAnsi="Times New Roman"/>
                <w:sz w:val="24"/>
                <w:szCs w:val="24"/>
                <w:lang w:val="en-US"/>
              </w:rPr>
              <w:t xml:space="preserve"> by all economic activities and intended for final consumption, </w:t>
            </w:r>
            <w:r>
              <w:rPr>
                <w:rFonts w:ascii="Times New Roman" w:hAnsi="Times New Roman"/>
                <w:sz w:val="24"/>
                <w:szCs w:val="24"/>
                <w:lang w:val="en-US"/>
              </w:rPr>
              <w:t>accumulation and net exports</w:t>
            </w:r>
            <w:r w:rsidR="007F09B6" w:rsidRPr="001F4E93">
              <w:rPr>
                <w:rFonts w:ascii="Times New Roman" w:hAnsi="Times New Roman"/>
                <w:sz w:val="24"/>
                <w:szCs w:val="24"/>
                <w:lang w:val="en-US"/>
              </w:rPr>
              <w:t>;</w:t>
            </w:r>
          </w:p>
          <w:p w:rsidR="007F09B6" w:rsidRPr="001F4E93" w:rsidRDefault="007F09B6" w:rsidP="00466151">
            <w:pPr>
              <w:spacing w:before="60" w:after="60"/>
              <w:rPr>
                <w:rFonts w:ascii="Times New Roman" w:hAnsi="Times New Roman"/>
                <w:sz w:val="24"/>
                <w:szCs w:val="24"/>
                <w:lang w:val="en-US"/>
              </w:rPr>
            </w:pPr>
            <w:r w:rsidRPr="001F4E93">
              <w:rPr>
                <w:rFonts w:ascii="Times New Roman" w:hAnsi="Times New Roman"/>
                <w:sz w:val="24"/>
                <w:szCs w:val="24"/>
                <w:lang w:val="en-US"/>
              </w:rPr>
              <w:t xml:space="preserve">turnover of foreign trade in goods and services </w:t>
            </w:r>
            <w:r w:rsidR="006C6B44">
              <w:rPr>
                <w:rFonts w:ascii="Times New Roman" w:hAnsi="Times New Roman"/>
                <w:sz w:val="24"/>
                <w:szCs w:val="24"/>
                <w:lang w:val="en-US"/>
              </w:rPr>
              <w:t>–</w:t>
            </w:r>
            <w:r w:rsidRPr="001F4E93">
              <w:rPr>
                <w:rFonts w:ascii="Times New Roman" w:hAnsi="Times New Roman"/>
                <w:sz w:val="24"/>
                <w:szCs w:val="24"/>
                <w:lang w:val="en-US"/>
              </w:rPr>
              <w:t xml:space="preserve"> the sum of the value of exports and imports of goods and services;</w:t>
            </w:r>
          </w:p>
          <w:p w:rsidR="007F09B6" w:rsidRPr="001F4E93" w:rsidRDefault="007F09B6" w:rsidP="00466151">
            <w:pPr>
              <w:spacing w:before="60" w:after="60"/>
              <w:rPr>
                <w:sz w:val="24"/>
                <w:szCs w:val="24"/>
                <w:lang w:val="en-US"/>
              </w:rPr>
            </w:pPr>
            <w:r w:rsidRPr="001F4E93">
              <w:rPr>
                <w:rFonts w:ascii="Times New Roman" w:hAnsi="Times New Roman"/>
                <w:sz w:val="24"/>
                <w:szCs w:val="24"/>
                <w:lang w:val="en-US"/>
              </w:rPr>
              <w:t>is calculated as the ratio of turnover of foreign trade in goods and services to GDP</w:t>
            </w:r>
          </w:p>
        </w:tc>
      </w:tr>
      <w:tr w:rsidR="00FF3A14" w:rsidRPr="0043489C" w:rsidTr="00121A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A14" w:rsidRPr="00FF3A14" w:rsidRDefault="00FF3A14" w:rsidP="00FF3A14">
            <w:pPr>
              <w:spacing w:before="60" w:after="60"/>
              <w:rPr>
                <w:rFonts w:ascii="Times New Roman" w:eastAsia="Times New Roman" w:hAnsi="Times New Roman"/>
                <w:sz w:val="24"/>
                <w:szCs w:val="24"/>
                <w:lang w:val="en-US" w:eastAsia="ru-RU"/>
              </w:rPr>
            </w:pPr>
            <w:r w:rsidRPr="00FF3A14">
              <w:rPr>
                <w:rFonts w:ascii="Times New Roman" w:eastAsia="Times New Roman" w:hAnsi="Times New Roman"/>
                <w:sz w:val="24"/>
                <w:szCs w:val="24"/>
                <w:lang w:val="en-US" w:eastAsia="ru-RU"/>
              </w:rPr>
              <w:t>Units</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A14" w:rsidRPr="0043489C" w:rsidRDefault="00F25486" w:rsidP="0089720D">
            <w:pPr>
              <w:spacing w:before="60" w:after="60"/>
              <w:rPr>
                <w:rFonts w:ascii="Times New Roman" w:hAnsi="Times New Roman"/>
                <w:sz w:val="24"/>
                <w:szCs w:val="24"/>
                <w:lang w:val="en-US"/>
              </w:rPr>
            </w:pPr>
            <w:r>
              <w:rPr>
                <w:rFonts w:ascii="Times New Roman" w:hAnsi="Times New Roman"/>
                <w:color w:val="000000"/>
                <w:sz w:val="24"/>
                <w:szCs w:val="24"/>
                <w:lang w:val="en-US"/>
              </w:rPr>
              <w:t>P</w:t>
            </w:r>
            <w:r w:rsidR="00FF3A14">
              <w:rPr>
                <w:rFonts w:ascii="Times New Roman" w:hAnsi="Times New Roman"/>
                <w:color w:val="000000"/>
                <w:sz w:val="24"/>
                <w:szCs w:val="24"/>
                <w:lang w:val="en-US"/>
              </w:rPr>
              <w:t>ercent</w:t>
            </w:r>
          </w:p>
        </w:tc>
      </w:tr>
      <w:tr w:rsidR="00FF3A14" w:rsidRPr="0043489C" w:rsidTr="00121A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A14" w:rsidRPr="00FF3A14" w:rsidRDefault="00FF3A14" w:rsidP="00FF3A14">
            <w:pPr>
              <w:spacing w:before="60" w:after="60"/>
              <w:rPr>
                <w:rFonts w:ascii="Times New Roman" w:eastAsia="Times New Roman" w:hAnsi="Times New Roman"/>
                <w:sz w:val="24"/>
                <w:szCs w:val="24"/>
                <w:lang w:val="en-US" w:eastAsia="ru-RU"/>
              </w:rPr>
            </w:pPr>
            <w:r w:rsidRPr="00FF3A14">
              <w:rPr>
                <w:rFonts w:ascii="Times New Roman" w:eastAsia="Times New Roman" w:hAnsi="Times New Roman"/>
                <w:sz w:val="24"/>
                <w:szCs w:val="24"/>
                <w:lang w:val="en-US" w:eastAsia="ru-RU"/>
              </w:rPr>
              <w:t>Disaggregation</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A14" w:rsidRPr="0043489C" w:rsidRDefault="00F25486" w:rsidP="0089720D">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R</w:t>
            </w:r>
            <w:r w:rsidR="00FF3A14" w:rsidRPr="004A7C31">
              <w:rPr>
                <w:rFonts w:ascii="Times New Roman" w:hAnsi="Times New Roman"/>
                <w:sz w:val="24"/>
                <w:szCs w:val="24"/>
                <w:lang w:val="en-US"/>
              </w:rPr>
              <w:t>epublic</w:t>
            </w:r>
          </w:p>
        </w:tc>
      </w:tr>
      <w:tr w:rsidR="007F09B6" w:rsidRPr="0068704B" w:rsidTr="00121A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9B6" w:rsidRPr="00FF3A14" w:rsidRDefault="007F09B6" w:rsidP="00FF3A14">
            <w:pPr>
              <w:spacing w:before="60" w:after="60"/>
              <w:rPr>
                <w:rFonts w:ascii="Times New Roman" w:eastAsia="Times New Roman" w:hAnsi="Times New Roman"/>
                <w:sz w:val="24"/>
                <w:szCs w:val="24"/>
                <w:lang w:val="en-US" w:eastAsia="ru-RU"/>
              </w:rPr>
            </w:pPr>
            <w:r w:rsidRPr="00D11D1D">
              <w:rPr>
                <w:rFonts w:ascii="Times New Roman" w:eastAsia="Times New Roman" w:hAnsi="Times New Roman"/>
                <w:sz w:val="24"/>
                <w:szCs w:val="24"/>
                <w:lang w:val="en-US" w:eastAsia="ru-RU"/>
              </w:rPr>
              <w:t>Supplementary information</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9B6" w:rsidRPr="00930B83" w:rsidRDefault="007F09B6" w:rsidP="007F09B6">
            <w:pPr>
              <w:spacing w:before="60" w:after="60"/>
              <w:rPr>
                <w:rFonts w:ascii="Times New Roman" w:hAnsi="Times New Roman"/>
                <w:sz w:val="24"/>
                <w:szCs w:val="24"/>
                <w:lang w:val="en-US"/>
              </w:rPr>
            </w:pPr>
            <w:r>
              <w:rPr>
                <w:rFonts w:ascii="Times New Roman" w:hAnsi="Times New Roman"/>
                <w:sz w:val="24"/>
                <w:szCs w:val="24"/>
                <w:lang w:val="en-US"/>
              </w:rPr>
              <w:t>D</w:t>
            </w:r>
            <w:r w:rsidRPr="00930B83">
              <w:rPr>
                <w:rFonts w:ascii="Times New Roman" w:hAnsi="Times New Roman"/>
                <w:sz w:val="24"/>
                <w:szCs w:val="24"/>
                <w:lang w:val="en-US"/>
              </w:rPr>
              <w:t xml:space="preserve">etailed information is </w:t>
            </w:r>
            <w:r>
              <w:rPr>
                <w:rFonts w:ascii="Times New Roman" w:hAnsi="Times New Roman"/>
                <w:sz w:val="24"/>
                <w:szCs w:val="24"/>
                <w:lang w:val="en-US"/>
              </w:rPr>
              <w:t>given</w:t>
            </w:r>
            <w:r w:rsidRPr="00930B83">
              <w:rPr>
                <w:rFonts w:ascii="Times New Roman" w:hAnsi="Times New Roman"/>
                <w:sz w:val="24"/>
                <w:szCs w:val="24"/>
                <w:lang w:val="en-US"/>
              </w:rPr>
              <w:t xml:space="preserve">: </w:t>
            </w:r>
          </w:p>
          <w:p w:rsidR="007F09B6" w:rsidRDefault="007F09B6" w:rsidP="007F09B6">
            <w:pPr>
              <w:numPr>
                <w:ilvl w:val="0"/>
                <w:numId w:val="6"/>
              </w:numPr>
              <w:spacing w:before="60" w:after="60"/>
              <w:ind w:firstLine="387"/>
              <w:rPr>
                <w:rFonts w:ascii="Times New Roman" w:hAnsi="Times New Roman"/>
                <w:sz w:val="24"/>
                <w:szCs w:val="24"/>
                <w:lang w:val="en-US"/>
              </w:rPr>
            </w:pPr>
            <w:r w:rsidRPr="00930B83">
              <w:rPr>
                <w:rFonts w:ascii="Times New Roman" w:hAnsi="Times New Roman"/>
                <w:sz w:val="24"/>
                <w:szCs w:val="24"/>
                <w:lang w:val="en-US"/>
              </w:rPr>
              <w:t xml:space="preserve">in </w:t>
            </w:r>
            <w:r>
              <w:rPr>
                <w:rFonts w:ascii="Times New Roman" w:hAnsi="Times New Roman"/>
                <w:sz w:val="24"/>
                <w:szCs w:val="24"/>
                <w:lang w:val="en-US"/>
              </w:rPr>
              <w:t xml:space="preserve">the </w:t>
            </w:r>
            <w:r w:rsidRPr="00930B83">
              <w:rPr>
                <w:rFonts w:ascii="Times New Roman" w:hAnsi="Times New Roman"/>
                <w:sz w:val="24"/>
                <w:szCs w:val="24"/>
                <w:lang w:val="en-US"/>
              </w:rPr>
              <w:t xml:space="preserve">statistical book of </w:t>
            </w:r>
            <w:proofErr w:type="spellStart"/>
            <w:r w:rsidRPr="00930B83">
              <w:rPr>
                <w:rFonts w:ascii="Times New Roman" w:hAnsi="Times New Roman"/>
                <w:sz w:val="24"/>
                <w:szCs w:val="24"/>
                <w:lang w:val="en-US"/>
              </w:rPr>
              <w:t>Belstat</w:t>
            </w:r>
            <w:proofErr w:type="spellEnd"/>
            <w:r w:rsidRPr="00930B83">
              <w:rPr>
                <w:rFonts w:ascii="Times New Roman" w:hAnsi="Times New Roman"/>
                <w:sz w:val="24"/>
                <w:szCs w:val="24"/>
                <w:lang w:val="en-US"/>
              </w:rPr>
              <w:t xml:space="preserve"> </w:t>
            </w:r>
            <w:r w:rsidRPr="00BF7D5C">
              <w:rPr>
                <w:rFonts w:ascii="Times New Roman" w:hAnsi="Times New Roman"/>
                <w:sz w:val="24"/>
                <w:szCs w:val="24"/>
                <w:lang w:val="en-US"/>
              </w:rPr>
              <w:t>«</w:t>
            </w:r>
            <w:r w:rsidRPr="00930B83">
              <w:rPr>
                <w:rFonts w:ascii="Times New Roman" w:hAnsi="Times New Roman"/>
                <w:sz w:val="24"/>
                <w:szCs w:val="24"/>
                <w:lang w:val="en-US"/>
              </w:rPr>
              <w:t>National Accou</w:t>
            </w:r>
            <w:r>
              <w:rPr>
                <w:rFonts w:ascii="Times New Roman" w:hAnsi="Times New Roman"/>
                <w:sz w:val="24"/>
                <w:szCs w:val="24"/>
                <w:lang w:val="en-US"/>
              </w:rPr>
              <w:t>nts of the Republic of Belarus</w:t>
            </w:r>
            <w:r w:rsidRPr="00BF7D5C">
              <w:rPr>
                <w:rFonts w:ascii="Times New Roman" w:hAnsi="Times New Roman"/>
                <w:sz w:val="24"/>
                <w:szCs w:val="24"/>
                <w:lang w:val="en-US"/>
              </w:rPr>
              <w:t>»</w:t>
            </w:r>
            <w:r>
              <w:rPr>
                <w:rFonts w:ascii="Times New Roman" w:hAnsi="Times New Roman"/>
                <w:sz w:val="24"/>
                <w:szCs w:val="24"/>
                <w:lang w:val="en-US"/>
              </w:rPr>
              <w:t xml:space="preserve"> (periodicity of publication – a</w:t>
            </w:r>
            <w:r w:rsidRPr="00981672">
              <w:rPr>
                <w:rFonts w:ascii="Times New Roman" w:hAnsi="Times New Roman"/>
                <w:sz w:val="24"/>
                <w:szCs w:val="24"/>
                <w:lang w:val="en-US"/>
              </w:rPr>
              <w:t>nnually</w:t>
            </w:r>
            <w:r>
              <w:rPr>
                <w:rFonts w:ascii="Times New Roman" w:hAnsi="Times New Roman"/>
                <w:sz w:val="24"/>
                <w:szCs w:val="24"/>
                <w:lang w:val="en-US"/>
              </w:rPr>
              <w:t>):</w:t>
            </w:r>
          </w:p>
          <w:p w:rsidR="00D61531" w:rsidRDefault="0068704B" w:rsidP="00D61531">
            <w:pPr>
              <w:spacing w:before="60" w:after="60"/>
              <w:rPr>
                <w:rFonts w:ascii="Times New Roman" w:hAnsi="Times New Roman"/>
                <w:sz w:val="24"/>
                <w:szCs w:val="24"/>
                <w:lang w:val="en-US"/>
              </w:rPr>
            </w:pPr>
            <w:hyperlink r:id="rId18" w:history="1">
              <w:r w:rsidR="00D61531" w:rsidRPr="00041A6E">
                <w:rPr>
                  <w:rStyle w:val="a5"/>
                  <w:rFonts w:ascii="Times New Roman" w:hAnsi="Times New Roman"/>
                  <w:sz w:val="24"/>
                  <w:szCs w:val="24"/>
                  <w:lang w:val="en-US"/>
                </w:rPr>
                <w:t>https://www.belstat.gov.by/en/ofitsialnaya-statistika/real-sector-of-the-economy/national-accounts/publications/</w:t>
              </w:r>
            </w:hyperlink>
          </w:p>
          <w:p w:rsidR="004502C1" w:rsidRPr="00466151" w:rsidRDefault="004502C1" w:rsidP="004502C1">
            <w:pPr>
              <w:numPr>
                <w:ilvl w:val="0"/>
                <w:numId w:val="6"/>
              </w:numPr>
              <w:spacing w:before="60" w:after="60"/>
              <w:ind w:firstLine="387"/>
              <w:rPr>
                <w:rFonts w:ascii="Times New Roman" w:hAnsi="Times New Roman"/>
                <w:sz w:val="24"/>
                <w:szCs w:val="24"/>
                <w:lang w:val="en-US"/>
              </w:rPr>
            </w:pPr>
            <w:r w:rsidRPr="00466151">
              <w:rPr>
                <w:rFonts w:ascii="Times New Roman" w:hAnsi="Times New Roman"/>
                <w:sz w:val="24"/>
                <w:szCs w:val="24"/>
                <w:lang w:val="en-US"/>
              </w:rPr>
              <w:t xml:space="preserve">on the </w:t>
            </w:r>
            <w:proofErr w:type="spellStart"/>
            <w:r w:rsidRPr="00466151">
              <w:rPr>
                <w:rFonts w:ascii="Times New Roman" w:hAnsi="Times New Roman"/>
                <w:sz w:val="24"/>
                <w:szCs w:val="24"/>
                <w:lang w:val="en-US"/>
              </w:rPr>
              <w:t>Belstat</w:t>
            </w:r>
            <w:proofErr w:type="spellEnd"/>
            <w:r w:rsidRPr="00466151">
              <w:rPr>
                <w:rFonts w:ascii="Times New Roman" w:hAnsi="Times New Roman"/>
                <w:sz w:val="24"/>
                <w:szCs w:val="24"/>
                <w:lang w:val="en-US"/>
              </w:rPr>
              <w:t xml:space="preserve"> website in database «</w:t>
            </w:r>
            <w:r w:rsidR="00DD495E">
              <w:rPr>
                <w:rFonts w:ascii="Times New Roman" w:hAnsi="Times New Roman"/>
                <w:sz w:val="24"/>
                <w:szCs w:val="24"/>
                <w:lang w:val="en-US"/>
              </w:rPr>
              <w:t>Interactive business intelligence system for distribution of official statistical information</w:t>
            </w:r>
            <w:r w:rsidRPr="00466151">
              <w:rPr>
                <w:rFonts w:ascii="Times New Roman" w:hAnsi="Times New Roman"/>
                <w:sz w:val="24"/>
                <w:szCs w:val="24"/>
                <w:lang w:val="en-US"/>
              </w:rPr>
              <w:t>»:</w:t>
            </w:r>
          </w:p>
          <w:p w:rsidR="007F09B6" w:rsidRPr="007F09B6" w:rsidRDefault="007F09B6" w:rsidP="007F09B6">
            <w:pPr>
              <w:spacing w:before="60" w:after="60"/>
              <w:rPr>
                <w:rFonts w:ascii="Times New Roman" w:eastAsia="Times New Roman" w:hAnsi="Times New Roman"/>
                <w:color w:val="0000FF"/>
                <w:sz w:val="24"/>
                <w:szCs w:val="24"/>
                <w:u w:val="single"/>
                <w:lang w:val="en-US" w:eastAsia="ru-RU"/>
              </w:rPr>
            </w:pPr>
            <w:r w:rsidRPr="007F09B6">
              <w:rPr>
                <w:rFonts w:ascii="Times New Roman" w:eastAsia="Times New Roman" w:hAnsi="Times New Roman"/>
                <w:color w:val="0000FF"/>
                <w:sz w:val="24"/>
                <w:szCs w:val="24"/>
                <w:u w:val="single"/>
                <w:lang w:val="en-US" w:eastAsia="ru-RU"/>
              </w:rPr>
              <w:t>http://dataportal.belstat.gov.by/Indicators/</w:t>
            </w:r>
            <w:r w:rsidRPr="0069303D">
              <w:rPr>
                <w:rFonts w:ascii="Times New Roman" w:eastAsia="Times New Roman" w:hAnsi="Times New Roman"/>
                <w:color w:val="0000FF"/>
                <w:sz w:val="24"/>
                <w:szCs w:val="24"/>
                <w:u w:val="single"/>
                <w:lang w:val="en-US" w:eastAsia="ru-RU"/>
              </w:rPr>
              <w:t>Search</w:t>
            </w:r>
            <w:r w:rsidRPr="007F09B6">
              <w:rPr>
                <w:rFonts w:ascii="Times New Roman" w:eastAsia="Times New Roman" w:hAnsi="Times New Roman"/>
                <w:color w:val="0000FF"/>
                <w:sz w:val="24"/>
                <w:szCs w:val="24"/>
                <w:u w:val="single"/>
                <w:lang w:val="en-US" w:eastAsia="ru-RU"/>
              </w:rPr>
              <w:t>?</w:t>
            </w:r>
            <w:r w:rsidRPr="0069303D">
              <w:rPr>
                <w:rFonts w:ascii="Times New Roman" w:eastAsia="Times New Roman" w:hAnsi="Times New Roman"/>
                <w:color w:val="0000FF"/>
                <w:sz w:val="24"/>
                <w:szCs w:val="24"/>
                <w:u w:val="single"/>
                <w:lang w:val="en-US" w:eastAsia="ru-RU"/>
              </w:rPr>
              <w:t>code</w:t>
            </w:r>
            <w:r w:rsidRPr="007F09B6">
              <w:rPr>
                <w:rFonts w:ascii="Times New Roman" w:eastAsia="Times New Roman" w:hAnsi="Times New Roman"/>
                <w:color w:val="0000FF"/>
                <w:sz w:val="24"/>
                <w:szCs w:val="24"/>
                <w:u w:val="single"/>
                <w:lang w:val="en-US" w:eastAsia="ru-RU"/>
              </w:rPr>
              <w:t>=1063065</w:t>
            </w:r>
          </w:p>
          <w:p w:rsidR="007F09B6" w:rsidRPr="00473DF6" w:rsidRDefault="007F09B6" w:rsidP="007F09B6">
            <w:pPr>
              <w:numPr>
                <w:ilvl w:val="0"/>
                <w:numId w:val="5"/>
              </w:numPr>
              <w:spacing w:before="60" w:after="60"/>
              <w:ind w:firstLine="384"/>
              <w:rPr>
                <w:rFonts w:ascii="Times New Roman" w:hAnsi="Times New Roman"/>
                <w:color w:val="0000FF"/>
                <w:sz w:val="24"/>
                <w:szCs w:val="24"/>
                <w:u w:val="single"/>
                <w:lang w:val="en-US"/>
              </w:rPr>
            </w:pPr>
            <w:r>
              <w:rPr>
                <w:rFonts w:ascii="Times New Roman" w:eastAsia="Times New Roman" w:hAnsi="Times New Roman"/>
                <w:color w:val="000000"/>
                <w:sz w:val="24"/>
                <w:szCs w:val="24"/>
                <w:lang w:val="en-US" w:eastAsia="ru-RU"/>
              </w:rPr>
              <w:t xml:space="preserve">on the </w:t>
            </w:r>
            <w:proofErr w:type="spellStart"/>
            <w:r>
              <w:rPr>
                <w:rFonts w:ascii="Times New Roman" w:eastAsia="Times New Roman" w:hAnsi="Times New Roman"/>
                <w:color w:val="000000"/>
                <w:sz w:val="24"/>
                <w:szCs w:val="24"/>
                <w:lang w:val="en-US" w:eastAsia="ru-RU"/>
              </w:rPr>
              <w:t>Belstat</w:t>
            </w:r>
            <w:proofErr w:type="spellEnd"/>
            <w:r>
              <w:rPr>
                <w:rFonts w:ascii="Times New Roman" w:eastAsia="Times New Roman" w:hAnsi="Times New Roman"/>
                <w:color w:val="000000"/>
                <w:sz w:val="24"/>
                <w:szCs w:val="24"/>
                <w:lang w:val="en-US" w:eastAsia="ru-RU"/>
              </w:rPr>
              <w:t xml:space="preserve"> website</w:t>
            </w:r>
            <w:r w:rsidRPr="00473DF6">
              <w:rPr>
                <w:rFonts w:ascii="Times New Roman" w:hAnsi="Times New Roman"/>
                <w:sz w:val="24"/>
                <w:szCs w:val="24"/>
                <w:lang w:val="en-US"/>
              </w:rPr>
              <w:t>:</w:t>
            </w:r>
          </w:p>
          <w:p w:rsidR="007F09B6" w:rsidRPr="007F09B6" w:rsidRDefault="0068704B" w:rsidP="007F09B6">
            <w:pPr>
              <w:autoSpaceDE w:val="0"/>
              <w:autoSpaceDN w:val="0"/>
              <w:adjustRightInd w:val="0"/>
              <w:spacing w:before="60" w:after="60"/>
              <w:rPr>
                <w:rFonts w:ascii="Times New Roman" w:hAnsi="Times New Roman"/>
                <w:sz w:val="24"/>
                <w:szCs w:val="24"/>
                <w:lang w:val="en-US"/>
              </w:rPr>
            </w:pPr>
            <w:hyperlink r:id="rId19" w:history="1">
              <w:r w:rsidR="00D61531" w:rsidRPr="00D61531">
                <w:rPr>
                  <w:rStyle w:val="a5"/>
                  <w:rFonts w:ascii="Times New Roman" w:hAnsi="Times New Roman"/>
                  <w:sz w:val="24"/>
                  <w:lang w:val="en-US"/>
                </w:rPr>
                <w:t>https://www.belstat.gov.by/en/ofitsialnaya-statistika/real-sector-of-the-economy/national-accounts/annual-data/</w:t>
              </w:r>
            </w:hyperlink>
          </w:p>
        </w:tc>
      </w:tr>
    </w:tbl>
    <w:p w:rsidR="00AB1CFE" w:rsidRDefault="00AB1CFE" w:rsidP="0089720D">
      <w:pPr>
        <w:spacing w:before="60" w:after="60"/>
        <w:jc w:val="left"/>
        <w:rPr>
          <w:rFonts w:ascii="Times New Roman" w:hAnsi="Times New Roman"/>
          <w:sz w:val="24"/>
          <w:szCs w:val="24"/>
          <w:lang w:val="en-US"/>
        </w:rPr>
      </w:pPr>
      <w:r>
        <w:rPr>
          <w:rFonts w:ascii="Times New Roman" w:hAnsi="Times New Roman"/>
          <w:sz w:val="24"/>
          <w:szCs w:val="24"/>
          <w:lang w:val="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796"/>
      </w:tblGrid>
      <w:tr w:rsidR="00FF3A14" w:rsidRPr="003D2D16" w:rsidTr="00573C73">
        <w:tc>
          <w:tcPr>
            <w:tcW w:w="1951" w:type="dxa"/>
            <w:shd w:val="clear" w:color="auto" w:fill="auto"/>
          </w:tcPr>
          <w:p w:rsidR="00FF3A14" w:rsidRPr="00FF3A14" w:rsidRDefault="00FF3A14" w:rsidP="00121A18">
            <w:pPr>
              <w:spacing w:before="60" w:after="60"/>
              <w:ind w:right="-108"/>
              <w:jc w:val="left"/>
              <w:rPr>
                <w:rFonts w:ascii="Times New Roman" w:hAnsi="Times New Roman"/>
                <w:sz w:val="24"/>
                <w:szCs w:val="24"/>
              </w:rPr>
            </w:pPr>
            <w:proofErr w:type="spellStart"/>
            <w:r w:rsidRPr="00FF3A14">
              <w:rPr>
                <w:rFonts w:ascii="Times New Roman" w:hAnsi="Times New Roman"/>
                <w:sz w:val="24"/>
                <w:szCs w:val="24"/>
              </w:rPr>
              <w:lastRenderedPageBreak/>
              <w:t>Name</w:t>
            </w:r>
            <w:proofErr w:type="spellEnd"/>
            <w:r w:rsidRPr="00FF3A14">
              <w:rPr>
                <w:rFonts w:ascii="Times New Roman" w:hAnsi="Times New Roman"/>
                <w:sz w:val="24"/>
                <w:szCs w:val="24"/>
              </w:rPr>
              <w:t xml:space="preserve"> </w:t>
            </w:r>
            <w:proofErr w:type="spellStart"/>
            <w:r w:rsidRPr="00FF3A14">
              <w:rPr>
                <w:rFonts w:ascii="Times New Roman" w:hAnsi="Times New Roman"/>
                <w:sz w:val="24"/>
                <w:szCs w:val="24"/>
              </w:rPr>
              <w:t>of</w:t>
            </w:r>
            <w:proofErr w:type="spellEnd"/>
            <w:r w:rsidRPr="00FF3A14">
              <w:rPr>
                <w:rFonts w:ascii="Times New Roman" w:hAnsi="Times New Roman"/>
                <w:sz w:val="24"/>
                <w:szCs w:val="24"/>
              </w:rPr>
              <w:t xml:space="preserve"> </w:t>
            </w:r>
            <w:proofErr w:type="spellStart"/>
            <w:r w:rsidRPr="00FF3A14">
              <w:rPr>
                <w:rFonts w:ascii="Times New Roman" w:hAnsi="Times New Roman"/>
                <w:sz w:val="24"/>
                <w:szCs w:val="24"/>
              </w:rPr>
              <w:t>indicator</w:t>
            </w:r>
            <w:proofErr w:type="spellEnd"/>
          </w:p>
        </w:tc>
        <w:tc>
          <w:tcPr>
            <w:tcW w:w="7796" w:type="dxa"/>
            <w:shd w:val="clear" w:color="auto" w:fill="auto"/>
          </w:tcPr>
          <w:p w:rsidR="00FF3A14" w:rsidRPr="003D2D16" w:rsidRDefault="0063601D" w:rsidP="0089720D">
            <w:pPr>
              <w:spacing w:before="60" w:after="60"/>
              <w:rPr>
                <w:rFonts w:ascii="Times New Roman" w:hAnsi="Times New Roman"/>
                <w:b/>
                <w:sz w:val="24"/>
                <w:szCs w:val="24"/>
              </w:rPr>
            </w:pPr>
            <w:proofErr w:type="spellStart"/>
            <w:r w:rsidRPr="0063601D">
              <w:rPr>
                <w:rFonts w:ascii="Times New Roman" w:hAnsi="Times New Roman"/>
                <w:b/>
                <w:sz w:val="24"/>
                <w:szCs w:val="24"/>
              </w:rPr>
              <w:t>Consumer</w:t>
            </w:r>
            <w:proofErr w:type="spellEnd"/>
            <w:r w:rsidRPr="0063601D">
              <w:rPr>
                <w:rFonts w:ascii="Times New Roman" w:hAnsi="Times New Roman"/>
                <w:b/>
                <w:sz w:val="24"/>
                <w:szCs w:val="24"/>
              </w:rPr>
              <w:t xml:space="preserve"> </w:t>
            </w:r>
            <w:proofErr w:type="spellStart"/>
            <w:r w:rsidRPr="0063601D">
              <w:rPr>
                <w:rFonts w:ascii="Times New Roman" w:hAnsi="Times New Roman"/>
                <w:b/>
                <w:sz w:val="24"/>
                <w:szCs w:val="24"/>
              </w:rPr>
              <w:t>price</w:t>
            </w:r>
            <w:proofErr w:type="spellEnd"/>
            <w:r w:rsidRPr="0063601D">
              <w:rPr>
                <w:rFonts w:ascii="Times New Roman" w:hAnsi="Times New Roman"/>
                <w:b/>
                <w:sz w:val="24"/>
                <w:szCs w:val="24"/>
              </w:rPr>
              <w:t xml:space="preserve"> </w:t>
            </w:r>
            <w:proofErr w:type="spellStart"/>
            <w:r w:rsidRPr="0063601D">
              <w:rPr>
                <w:rFonts w:ascii="Times New Roman" w:hAnsi="Times New Roman"/>
                <w:b/>
                <w:sz w:val="24"/>
                <w:szCs w:val="24"/>
              </w:rPr>
              <w:t>index</w:t>
            </w:r>
            <w:proofErr w:type="spellEnd"/>
          </w:p>
        </w:tc>
      </w:tr>
      <w:tr w:rsidR="00FF3A14" w:rsidRPr="003D2D16" w:rsidTr="00573C73">
        <w:tc>
          <w:tcPr>
            <w:tcW w:w="1951" w:type="dxa"/>
            <w:shd w:val="clear" w:color="auto" w:fill="auto"/>
          </w:tcPr>
          <w:p w:rsidR="00FF3A14" w:rsidRPr="00FF3A14" w:rsidRDefault="00FF3A14" w:rsidP="00FF3A14">
            <w:pPr>
              <w:spacing w:before="60" w:after="60"/>
              <w:rPr>
                <w:rFonts w:ascii="Times New Roman" w:hAnsi="Times New Roman"/>
                <w:sz w:val="24"/>
                <w:szCs w:val="24"/>
              </w:rPr>
            </w:pPr>
            <w:proofErr w:type="spellStart"/>
            <w:r w:rsidRPr="00FF3A14">
              <w:rPr>
                <w:rFonts w:ascii="Times New Roman" w:hAnsi="Times New Roman"/>
                <w:sz w:val="24"/>
                <w:szCs w:val="24"/>
              </w:rPr>
              <w:t>Producer</w:t>
            </w:r>
            <w:proofErr w:type="spellEnd"/>
          </w:p>
        </w:tc>
        <w:tc>
          <w:tcPr>
            <w:tcW w:w="7796" w:type="dxa"/>
            <w:shd w:val="clear" w:color="auto" w:fill="auto"/>
          </w:tcPr>
          <w:p w:rsidR="00FF3A14" w:rsidRPr="003D2D16" w:rsidRDefault="0063601D" w:rsidP="0089720D">
            <w:pPr>
              <w:spacing w:before="60" w:after="60"/>
              <w:rPr>
                <w:rFonts w:ascii="Times New Roman" w:hAnsi="Times New Roman"/>
                <w:sz w:val="24"/>
                <w:szCs w:val="24"/>
              </w:rPr>
            </w:pPr>
            <w:r>
              <w:rPr>
                <w:rFonts w:ascii="Times New Roman" w:hAnsi="Times New Roman"/>
                <w:sz w:val="24"/>
                <w:szCs w:val="24"/>
                <w:lang w:val="en-US"/>
              </w:rPr>
              <w:t>National Statistical Committee</w:t>
            </w:r>
          </w:p>
        </w:tc>
      </w:tr>
      <w:tr w:rsidR="00FF3A14" w:rsidRPr="0068704B" w:rsidTr="00573C73">
        <w:tc>
          <w:tcPr>
            <w:tcW w:w="1951" w:type="dxa"/>
            <w:shd w:val="clear" w:color="auto" w:fill="auto"/>
          </w:tcPr>
          <w:p w:rsidR="00FF3A14" w:rsidRPr="00FF3A14" w:rsidRDefault="00FF3A14" w:rsidP="00FF3A14">
            <w:pPr>
              <w:spacing w:before="60" w:after="60"/>
              <w:rPr>
                <w:rFonts w:ascii="Times New Roman" w:hAnsi="Times New Roman"/>
                <w:sz w:val="24"/>
                <w:szCs w:val="24"/>
              </w:rPr>
            </w:pPr>
            <w:proofErr w:type="spellStart"/>
            <w:r w:rsidRPr="00FF3A14">
              <w:rPr>
                <w:rFonts w:ascii="Times New Roman" w:hAnsi="Times New Roman"/>
                <w:sz w:val="24"/>
                <w:szCs w:val="24"/>
              </w:rPr>
              <w:t>Data</w:t>
            </w:r>
            <w:proofErr w:type="spellEnd"/>
            <w:r w:rsidRPr="00FF3A14">
              <w:rPr>
                <w:rFonts w:ascii="Times New Roman" w:hAnsi="Times New Roman"/>
                <w:sz w:val="24"/>
                <w:szCs w:val="24"/>
              </w:rPr>
              <w:t xml:space="preserve"> </w:t>
            </w:r>
            <w:proofErr w:type="spellStart"/>
            <w:r w:rsidRPr="00FF3A14">
              <w:rPr>
                <w:rFonts w:ascii="Times New Roman" w:hAnsi="Times New Roman"/>
                <w:sz w:val="24"/>
                <w:szCs w:val="24"/>
              </w:rPr>
              <w:t>sources</w:t>
            </w:r>
            <w:proofErr w:type="spellEnd"/>
          </w:p>
        </w:tc>
        <w:tc>
          <w:tcPr>
            <w:tcW w:w="7796" w:type="dxa"/>
            <w:shd w:val="clear" w:color="auto" w:fill="auto"/>
          </w:tcPr>
          <w:p w:rsidR="00DA47F0" w:rsidRDefault="00F25486" w:rsidP="0089720D">
            <w:pPr>
              <w:spacing w:before="60" w:after="60"/>
              <w:rPr>
                <w:rFonts w:ascii="Times New Roman" w:hAnsi="Times New Roman"/>
                <w:sz w:val="24"/>
                <w:szCs w:val="24"/>
                <w:lang w:val="en-US"/>
              </w:rPr>
            </w:pPr>
            <w:r>
              <w:rPr>
                <w:rFonts w:ascii="Times New Roman" w:hAnsi="Times New Roman"/>
                <w:sz w:val="24"/>
                <w:szCs w:val="24"/>
                <w:lang w:val="en-US"/>
              </w:rPr>
              <w:t>Sample</w:t>
            </w:r>
            <w:r w:rsidR="00DA47F0" w:rsidRPr="00DA47F0">
              <w:rPr>
                <w:rFonts w:ascii="Times New Roman" w:hAnsi="Times New Roman"/>
                <w:sz w:val="24"/>
                <w:szCs w:val="24"/>
                <w:lang w:val="en-US"/>
              </w:rPr>
              <w:t xml:space="preserve"> state statistical </w:t>
            </w:r>
            <w:r>
              <w:rPr>
                <w:rFonts w:ascii="Times New Roman" w:hAnsi="Times New Roman"/>
                <w:sz w:val="24"/>
                <w:szCs w:val="24"/>
                <w:lang w:val="en-US"/>
              </w:rPr>
              <w:t>survey on</w:t>
            </w:r>
            <w:r w:rsidR="00DA47F0" w:rsidRPr="00DA47F0">
              <w:rPr>
                <w:rFonts w:ascii="Times New Roman" w:hAnsi="Times New Roman"/>
                <w:sz w:val="24"/>
                <w:szCs w:val="24"/>
                <w:lang w:val="en-US"/>
              </w:rPr>
              <w:t xml:space="preserve"> prices and tariffs for consumer goods and paid services provided to the population;</w:t>
            </w:r>
          </w:p>
          <w:p w:rsidR="00FF3A14" w:rsidRPr="00DA47F0" w:rsidRDefault="00F25486" w:rsidP="00C32F7F">
            <w:pPr>
              <w:spacing w:before="60" w:after="60"/>
              <w:rPr>
                <w:rFonts w:ascii="Times New Roman" w:hAnsi="Times New Roman"/>
                <w:sz w:val="24"/>
                <w:szCs w:val="24"/>
                <w:lang w:val="en-US"/>
              </w:rPr>
            </w:pPr>
            <w:r>
              <w:rPr>
                <w:rFonts w:ascii="Times New Roman" w:hAnsi="Times New Roman"/>
                <w:sz w:val="24"/>
                <w:szCs w:val="24"/>
                <w:lang w:val="en-US"/>
              </w:rPr>
              <w:t>S</w:t>
            </w:r>
            <w:r w:rsidR="00DA47F0" w:rsidRPr="004C0356">
              <w:rPr>
                <w:rFonts w:ascii="Times New Roman" w:hAnsi="Times New Roman"/>
                <w:sz w:val="24"/>
                <w:szCs w:val="24"/>
                <w:lang w:val="en-US"/>
              </w:rPr>
              <w:t xml:space="preserve">ample </w:t>
            </w:r>
            <w:r w:rsidR="00C32F7F" w:rsidRPr="004C0356">
              <w:rPr>
                <w:rFonts w:ascii="Times New Roman" w:hAnsi="Times New Roman"/>
                <w:sz w:val="24"/>
                <w:szCs w:val="24"/>
                <w:lang w:val="en-US"/>
              </w:rPr>
              <w:t>household</w:t>
            </w:r>
            <w:r w:rsidR="00C32F7F" w:rsidRPr="00C32F7F">
              <w:rPr>
                <w:rFonts w:ascii="Times New Roman" w:hAnsi="Times New Roman"/>
                <w:sz w:val="24"/>
                <w:szCs w:val="24"/>
                <w:lang w:val="en-US"/>
              </w:rPr>
              <w:t xml:space="preserve"> </w:t>
            </w:r>
            <w:r w:rsidR="00C32F7F" w:rsidRPr="004C0356">
              <w:rPr>
                <w:rFonts w:ascii="Times New Roman" w:hAnsi="Times New Roman"/>
                <w:sz w:val="24"/>
                <w:szCs w:val="24"/>
                <w:lang w:val="en-US"/>
              </w:rPr>
              <w:t>living</w:t>
            </w:r>
            <w:r w:rsidR="00C32F7F" w:rsidRPr="00C32F7F">
              <w:rPr>
                <w:rFonts w:ascii="Times New Roman" w:hAnsi="Times New Roman"/>
                <w:sz w:val="24"/>
                <w:szCs w:val="24"/>
                <w:lang w:val="en-US"/>
              </w:rPr>
              <w:t xml:space="preserve"> </w:t>
            </w:r>
            <w:r w:rsidR="00C32F7F" w:rsidRPr="004C0356">
              <w:rPr>
                <w:rFonts w:ascii="Times New Roman" w:hAnsi="Times New Roman"/>
                <w:sz w:val="24"/>
                <w:szCs w:val="24"/>
                <w:lang w:val="en-US"/>
              </w:rPr>
              <w:t xml:space="preserve">standards </w:t>
            </w:r>
            <w:r w:rsidR="00DA47F0" w:rsidRPr="004C0356">
              <w:rPr>
                <w:rFonts w:ascii="Times New Roman" w:hAnsi="Times New Roman"/>
                <w:sz w:val="24"/>
                <w:szCs w:val="24"/>
                <w:lang w:val="en-US"/>
              </w:rPr>
              <w:t xml:space="preserve">survey </w:t>
            </w:r>
          </w:p>
        </w:tc>
      </w:tr>
      <w:tr w:rsidR="00FF3A14" w:rsidRPr="0068704B" w:rsidTr="00573C73">
        <w:tc>
          <w:tcPr>
            <w:tcW w:w="1951" w:type="dxa"/>
            <w:shd w:val="clear" w:color="auto" w:fill="auto"/>
          </w:tcPr>
          <w:p w:rsidR="00FF3A14" w:rsidRPr="00FF3A14" w:rsidRDefault="00FF3A14" w:rsidP="00FF3A14">
            <w:pPr>
              <w:spacing w:before="60" w:after="60"/>
              <w:rPr>
                <w:rFonts w:ascii="Times New Roman" w:hAnsi="Times New Roman"/>
                <w:sz w:val="24"/>
                <w:szCs w:val="24"/>
              </w:rPr>
            </w:pPr>
            <w:proofErr w:type="spellStart"/>
            <w:r w:rsidRPr="00FF3A14">
              <w:rPr>
                <w:rFonts w:ascii="Times New Roman" w:hAnsi="Times New Roman"/>
                <w:sz w:val="24"/>
                <w:szCs w:val="24"/>
              </w:rPr>
              <w:t>Definition</w:t>
            </w:r>
            <w:proofErr w:type="spellEnd"/>
            <w:r w:rsidRPr="00FF3A14">
              <w:rPr>
                <w:rFonts w:ascii="Times New Roman" w:hAnsi="Times New Roman"/>
                <w:sz w:val="24"/>
                <w:szCs w:val="24"/>
              </w:rPr>
              <w:t xml:space="preserve">/ </w:t>
            </w:r>
            <w:proofErr w:type="spellStart"/>
            <w:r w:rsidRPr="00FF3A14">
              <w:rPr>
                <w:rFonts w:ascii="Times New Roman" w:hAnsi="Times New Roman"/>
                <w:sz w:val="24"/>
                <w:szCs w:val="24"/>
              </w:rPr>
              <w:t>calculation</w:t>
            </w:r>
            <w:proofErr w:type="spellEnd"/>
            <w:r w:rsidRPr="00FF3A14">
              <w:rPr>
                <w:rFonts w:ascii="Times New Roman" w:hAnsi="Times New Roman"/>
                <w:sz w:val="24"/>
                <w:szCs w:val="24"/>
              </w:rPr>
              <w:t xml:space="preserve"> </w:t>
            </w:r>
            <w:proofErr w:type="spellStart"/>
            <w:r w:rsidRPr="00FF3A14">
              <w:rPr>
                <w:rFonts w:ascii="Times New Roman" w:hAnsi="Times New Roman"/>
                <w:sz w:val="24"/>
                <w:szCs w:val="24"/>
              </w:rPr>
              <w:t>procedure</w:t>
            </w:r>
            <w:proofErr w:type="spellEnd"/>
          </w:p>
        </w:tc>
        <w:tc>
          <w:tcPr>
            <w:tcW w:w="7796" w:type="dxa"/>
            <w:shd w:val="clear" w:color="auto" w:fill="auto"/>
          </w:tcPr>
          <w:p w:rsidR="00FF3A14" w:rsidRPr="00DA47F0" w:rsidRDefault="00F25486" w:rsidP="00DA47F0">
            <w:pPr>
              <w:spacing w:before="60" w:after="60"/>
              <w:rPr>
                <w:rFonts w:ascii="Times New Roman" w:hAnsi="Times New Roman"/>
                <w:sz w:val="24"/>
                <w:szCs w:val="24"/>
                <w:lang w:val="en-US"/>
              </w:rPr>
            </w:pPr>
            <w:r>
              <w:rPr>
                <w:rFonts w:ascii="Times New Roman" w:hAnsi="Times New Roman"/>
                <w:sz w:val="24"/>
                <w:szCs w:val="24"/>
                <w:lang w:val="en-US"/>
              </w:rPr>
              <w:t>C</w:t>
            </w:r>
            <w:r w:rsidR="00DA47F0" w:rsidRPr="00DA47F0">
              <w:rPr>
                <w:rFonts w:ascii="Times New Roman" w:hAnsi="Times New Roman"/>
                <w:sz w:val="24"/>
                <w:szCs w:val="24"/>
                <w:lang w:val="en-US"/>
              </w:rPr>
              <w:t>onsumer price index</w:t>
            </w:r>
            <w:r w:rsidR="00DA47F0">
              <w:rPr>
                <w:rFonts w:ascii="Times New Roman" w:hAnsi="Times New Roman"/>
                <w:sz w:val="24"/>
                <w:szCs w:val="24"/>
                <w:lang w:val="en-US"/>
              </w:rPr>
              <w:t xml:space="preserve"> is </w:t>
            </w:r>
            <w:r w:rsidR="00DA47F0" w:rsidRPr="00DA47F0">
              <w:rPr>
                <w:rFonts w:ascii="Times New Roman" w:hAnsi="Times New Roman"/>
                <w:sz w:val="24"/>
                <w:szCs w:val="24"/>
                <w:lang w:val="en-US"/>
              </w:rPr>
              <w:t>one of the inflation indicators characterizing changes in time in the cost of a fixed consumer set of goods and services purchased by the population for non-productive consumption</w:t>
            </w:r>
            <w:r w:rsidR="004940E2">
              <w:rPr>
                <w:rFonts w:ascii="Times New Roman" w:hAnsi="Times New Roman"/>
                <w:sz w:val="24"/>
                <w:szCs w:val="24"/>
                <w:lang w:val="en-US"/>
              </w:rPr>
              <w:t>.</w:t>
            </w:r>
          </w:p>
          <w:p w:rsidR="00FF3A14" w:rsidRPr="00C0471E" w:rsidRDefault="00F25486" w:rsidP="00C0471E">
            <w:pPr>
              <w:spacing w:before="60" w:after="60"/>
              <w:rPr>
                <w:rFonts w:ascii="Times New Roman" w:hAnsi="Times New Roman"/>
                <w:sz w:val="24"/>
                <w:szCs w:val="24"/>
                <w:lang w:val="en-US"/>
              </w:rPr>
            </w:pPr>
            <w:r>
              <w:rPr>
                <w:rFonts w:ascii="Times New Roman" w:hAnsi="Times New Roman"/>
                <w:sz w:val="24"/>
                <w:szCs w:val="24"/>
                <w:lang w:val="en-US"/>
              </w:rPr>
              <w:t>C</w:t>
            </w:r>
            <w:r w:rsidRPr="00DA47F0">
              <w:rPr>
                <w:rFonts w:ascii="Times New Roman" w:hAnsi="Times New Roman"/>
                <w:sz w:val="24"/>
                <w:szCs w:val="24"/>
                <w:lang w:val="en-US"/>
              </w:rPr>
              <w:t>onsumer price index</w:t>
            </w:r>
            <w:r>
              <w:rPr>
                <w:rFonts w:ascii="Times New Roman" w:hAnsi="Times New Roman"/>
                <w:sz w:val="24"/>
                <w:szCs w:val="24"/>
                <w:lang w:val="en-US"/>
              </w:rPr>
              <w:t xml:space="preserve"> is </w:t>
            </w:r>
            <w:r w:rsidR="00C0471E" w:rsidRPr="00C0471E">
              <w:rPr>
                <w:rFonts w:ascii="Times New Roman" w:hAnsi="Times New Roman"/>
                <w:sz w:val="24"/>
                <w:szCs w:val="24"/>
                <w:lang w:val="en-US"/>
              </w:rPr>
              <w:t>calculated</w:t>
            </w:r>
            <w:r w:rsidR="00C0471E">
              <w:rPr>
                <w:rFonts w:ascii="Times New Roman" w:hAnsi="Times New Roman"/>
                <w:sz w:val="24"/>
                <w:szCs w:val="24"/>
                <w:lang w:val="en-US"/>
              </w:rPr>
              <w:t xml:space="preserve"> </w:t>
            </w:r>
            <w:r w:rsidR="00C0471E" w:rsidRPr="00C0471E">
              <w:rPr>
                <w:rFonts w:ascii="Times New Roman" w:hAnsi="Times New Roman"/>
                <w:sz w:val="24"/>
                <w:szCs w:val="24"/>
                <w:lang w:val="en-US"/>
              </w:rPr>
              <w:t>according to the methodology for calculating the composite consumer price index for goods and paid services to the population</w:t>
            </w:r>
            <w:r w:rsidR="00FF3A14" w:rsidRPr="00C0471E">
              <w:rPr>
                <w:rFonts w:ascii="Times New Roman" w:hAnsi="Times New Roman"/>
                <w:sz w:val="24"/>
                <w:szCs w:val="24"/>
                <w:lang w:val="en-US"/>
              </w:rPr>
              <w:t>:</w:t>
            </w:r>
          </w:p>
          <w:p w:rsidR="00FF3A14" w:rsidRPr="00517AEC" w:rsidRDefault="0068704B" w:rsidP="0089720D">
            <w:pPr>
              <w:spacing w:before="60" w:after="60"/>
              <w:rPr>
                <w:rFonts w:ascii="Times New Roman" w:hAnsi="Times New Roman"/>
                <w:i/>
                <w:sz w:val="24"/>
                <w:szCs w:val="24"/>
                <w:lang w:val="en-US"/>
              </w:rPr>
            </w:pPr>
            <w:hyperlink r:id="rId20" w:history="1">
              <w:r w:rsidR="00E51C07" w:rsidRPr="0069481D">
                <w:rPr>
                  <w:rStyle w:val="a5"/>
                  <w:rFonts w:ascii="Times New Roman" w:hAnsi="Times New Roman"/>
                  <w:sz w:val="24"/>
                  <w:szCs w:val="24"/>
                  <w:lang w:val="en-US"/>
                </w:rPr>
                <w:t>https://www.belstat.gov.by/metodologiya/metodiki-po-formirovaniyu-i-raschetu-statistichesk/</w:t>
              </w:r>
            </w:hyperlink>
          </w:p>
        </w:tc>
      </w:tr>
      <w:tr w:rsidR="00FF3A14" w:rsidRPr="0063601D" w:rsidTr="00573C73">
        <w:tc>
          <w:tcPr>
            <w:tcW w:w="1951" w:type="dxa"/>
            <w:shd w:val="clear" w:color="auto" w:fill="auto"/>
          </w:tcPr>
          <w:p w:rsidR="00FF3A14" w:rsidRPr="00FF3A14" w:rsidRDefault="00FF3A14" w:rsidP="00FF3A14">
            <w:pPr>
              <w:spacing w:before="60" w:after="60"/>
              <w:rPr>
                <w:rFonts w:ascii="Times New Roman" w:hAnsi="Times New Roman"/>
                <w:sz w:val="24"/>
                <w:szCs w:val="24"/>
              </w:rPr>
            </w:pPr>
            <w:proofErr w:type="spellStart"/>
            <w:r w:rsidRPr="00FF3A14">
              <w:rPr>
                <w:rFonts w:ascii="Times New Roman" w:hAnsi="Times New Roman"/>
                <w:sz w:val="24"/>
                <w:szCs w:val="24"/>
              </w:rPr>
              <w:t>Units</w:t>
            </w:r>
            <w:proofErr w:type="spellEnd"/>
          </w:p>
        </w:tc>
        <w:tc>
          <w:tcPr>
            <w:tcW w:w="7796" w:type="dxa"/>
            <w:shd w:val="clear" w:color="auto" w:fill="auto"/>
          </w:tcPr>
          <w:p w:rsidR="00FF3A14" w:rsidRPr="0063601D" w:rsidRDefault="00F25486" w:rsidP="0063601D">
            <w:pPr>
              <w:autoSpaceDE w:val="0"/>
              <w:autoSpaceDN w:val="0"/>
              <w:adjustRightInd w:val="0"/>
              <w:spacing w:before="60" w:after="60"/>
              <w:rPr>
                <w:rFonts w:ascii="Times New Roman" w:hAnsi="Times New Roman"/>
                <w:sz w:val="24"/>
                <w:szCs w:val="24"/>
                <w:lang w:val="en-US"/>
              </w:rPr>
            </w:pPr>
            <w:r>
              <w:rPr>
                <w:rFonts w:ascii="Times New Roman" w:hAnsi="Times New Roman"/>
                <w:color w:val="000000"/>
                <w:sz w:val="24"/>
                <w:szCs w:val="24"/>
                <w:lang w:val="en-US"/>
              </w:rPr>
              <w:t>P</w:t>
            </w:r>
            <w:r w:rsidR="0063601D">
              <w:rPr>
                <w:rFonts w:ascii="Times New Roman" w:hAnsi="Times New Roman"/>
                <w:color w:val="000000"/>
                <w:sz w:val="24"/>
                <w:szCs w:val="24"/>
                <w:lang w:val="en-US"/>
              </w:rPr>
              <w:t>ercent</w:t>
            </w:r>
            <w:r w:rsidR="0063601D" w:rsidRPr="002940B9">
              <w:rPr>
                <w:rFonts w:ascii="Times New Roman" w:hAnsi="Times New Roman"/>
                <w:sz w:val="24"/>
                <w:szCs w:val="24"/>
                <w:lang w:val="en-US"/>
              </w:rPr>
              <w:t xml:space="preserve"> of previous year</w:t>
            </w:r>
          </w:p>
        </w:tc>
      </w:tr>
      <w:tr w:rsidR="00FF3A14" w:rsidRPr="003D2D16" w:rsidTr="00573C73">
        <w:tc>
          <w:tcPr>
            <w:tcW w:w="1951" w:type="dxa"/>
            <w:shd w:val="clear" w:color="auto" w:fill="auto"/>
          </w:tcPr>
          <w:p w:rsidR="00FF3A14" w:rsidRPr="00FF3A14" w:rsidRDefault="00FF3A14" w:rsidP="00FF3A14">
            <w:pPr>
              <w:spacing w:before="60" w:after="60"/>
              <w:rPr>
                <w:rFonts w:ascii="Times New Roman" w:hAnsi="Times New Roman"/>
                <w:sz w:val="24"/>
                <w:szCs w:val="24"/>
              </w:rPr>
            </w:pPr>
            <w:proofErr w:type="spellStart"/>
            <w:r w:rsidRPr="00FF3A14">
              <w:rPr>
                <w:rFonts w:ascii="Times New Roman" w:hAnsi="Times New Roman"/>
                <w:sz w:val="24"/>
                <w:szCs w:val="24"/>
              </w:rPr>
              <w:t>Disaggregation</w:t>
            </w:r>
            <w:proofErr w:type="spellEnd"/>
          </w:p>
        </w:tc>
        <w:tc>
          <w:tcPr>
            <w:tcW w:w="7796" w:type="dxa"/>
            <w:shd w:val="clear" w:color="auto" w:fill="auto"/>
          </w:tcPr>
          <w:p w:rsidR="00FF3A14" w:rsidRPr="003D2D16" w:rsidRDefault="00F25486" w:rsidP="0089720D">
            <w:pPr>
              <w:autoSpaceDE w:val="0"/>
              <w:autoSpaceDN w:val="0"/>
              <w:adjustRightInd w:val="0"/>
              <w:spacing w:before="60" w:after="60"/>
              <w:rPr>
                <w:rFonts w:ascii="Times New Roman" w:hAnsi="Times New Roman"/>
                <w:sz w:val="24"/>
                <w:szCs w:val="24"/>
              </w:rPr>
            </w:pPr>
            <w:r>
              <w:rPr>
                <w:rFonts w:ascii="Times New Roman" w:hAnsi="Times New Roman"/>
                <w:sz w:val="24"/>
                <w:szCs w:val="24"/>
                <w:lang w:val="en-US"/>
              </w:rPr>
              <w:t>R</w:t>
            </w:r>
            <w:r w:rsidR="0063601D" w:rsidRPr="004A7C31">
              <w:rPr>
                <w:rFonts w:ascii="Times New Roman" w:hAnsi="Times New Roman"/>
                <w:sz w:val="24"/>
                <w:szCs w:val="24"/>
                <w:lang w:val="en-US"/>
              </w:rPr>
              <w:t>epublic</w:t>
            </w:r>
          </w:p>
        </w:tc>
      </w:tr>
      <w:tr w:rsidR="00FF3A14" w:rsidRPr="0068704B" w:rsidTr="00573C73">
        <w:tc>
          <w:tcPr>
            <w:tcW w:w="1951" w:type="dxa"/>
            <w:shd w:val="clear" w:color="auto" w:fill="auto"/>
          </w:tcPr>
          <w:p w:rsidR="00FF3A14" w:rsidRPr="00FF3A14" w:rsidRDefault="00FF3A14" w:rsidP="00FF3A14">
            <w:pPr>
              <w:spacing w:before="60" w:after="60"/>
              <w:rPr>
                <w:rFonts w:ascii="Times New Roman" w:hAnsi="Times New Roman"/>
                <w:sz w:val="24"/>
                <w:szCs w:val="24"/>
              </w:rPr>
            </w:pPr>
            <w:proofErr w:type="spellStart"/>
            <w:r w:rsidRPr="00FF3A14">
              <w:rPr>
                <w:rFonts w:ascii="Times New Roman" w:hAnsi="Times New Roman"/>
                <w:sz w:val="24"/>
                <w:szCs w:val="24"/>
              </w:rPr>
              <w:t>Supplementary</w:t>
            </w:r>
            <w:proofErr w:type="spellEnd"/>
            <w:r w:rsidRPr="00FF3A14">
              <w:rPr>
                <w:rFonts w:ascii="Times New Roman" w:hAnsi="Times New Roman"/>
                <w:sz w:val="24"/>
                <w:szCs w:val="24"/>
              </w:rPr>
              <w:t xml:space="preserve"> </w:t>
            </w:r>
            <w:proofErr w:type="spellStart"/>
            <w:r w:rsidRPr="00FF3A14">
              <w:rPr>
                <w:rFonts w:ascii="Times New Roman" w:hAnsi="Times New Roman"/>
                <w:sz w:val="24"/>
                <w:szCs w:val="24"/>
              </w:rPr>
              <w:t>information</w:t>
            </w:r>
            <w:proofErr w:type="spellEnd"/>
          </w:p>
        </w:tc>
        <w:tc>
          <w:tcPr>
            <w:tcW w:w="7796" w:type="dxa"/>
            <w:shd w:val="clear" w:color="auto" w:fill="auto"/>
          </w:tcPr>
          <w:p w:rsidR="00AC65C7" w:rsidRPr="00930B83" w:rsidRDefault="00F25486" w:rsidP="00AC65C7">
            <w:pPr>
              <w:spacing w:before="60" w:after="60"/>
              <w:rPr>
                <w:rFonts w:ascii="Times New Roman" w:hAnsi="Times New Roman"/>
                <w:sz w:val="24"/>
                <w:szCs w:val="24"/>
                <w:lang w:val="en-US"/>
              </w:rPr>
            </w:pPr>
            <w:r>
              <w:rPr>
                <w:rFonts w:ascii="Times New Roman" w:hAnsi="Times New Roman"/>
                <w:sz w:val="24"/>
                <w:szCs w:val="24"/>
                <w:lang w:val="en-US"/>
              </w:rPr>
              <w:t>D</w:t>
            </w:r>
            <w:r w:rsidR="00AC65C7" w:rsidRPr="00930B83">
              <w:rPr>
                <w:rFonts w:ascii="Times New Roman" w:hAnsi="Times New Roman"/>
                <w:sz w:val="24"/>
                <w:szCs w:val="24"/>
                <w:lang w:val="en-US"/>
              </w:rPr>
              <w:t>etailed information</w:t>
            </w:r>
            <w:r w:rsidR="00AC65C7">
              <w:rPr>
                <w:rFonts w:ascii="Times New Roman" w:hAnsi="Times New Roman"/>
                <w:sz w:val="24"/>
                <w:szCs w:val="24"/>
                <w:lang w:val="en-US"/>
              </w:rPr>
              <w:t xml:space="preserve"> </w:t>
            </w:r>
            <w:r>
              <w:rPr>
                <w:rFonts w:ascii="Times New Roman" w:hAnsi="Times New Roman"/>
                <w:sz w:val="24"/>
                <w:szCs w:val="24"/>
                <w:lang w:val="en-US"/>
              </w:rPr>
              <w:t>on</w:t>
            </w:r>
            <w:r w:rsidR="00AC65C7">
              <w:rPr>
                <w:rFonts w:ascii="Times New Roman" w:hAnsi="Times New Roman"/>
                <w:sz w:val="24"/>
                <w:szCs w:val="24"/>
                <w:lang w:val="en-US"/>
              </w:rPr>
              <w:t xml:space="preserve"> consumer price indices</w:t>
            </w:r>
            <w:r w:rsidR="00AC65C7" w:rsidRPr="00930B83">
              <w:rPr>
                <w:rFonts w:ascii="Times New Roman" w:hAnsi="Times New Roman"/>
                <w:sz w:val="24"/>
                <w:szCs w:val="24"/>
                <w:lang w:val="en-US"/>
              </w:rPr>
              <w:t xml:space="preserve"> is </w:t>
            </w:r>
            <w:r>
              <w:rPr>
                <w:rFonts w:ascii="Times New Roman" w:hAnsi="Times New Roman"/>
                <w:sz w:val="24"/>
                <w:szCs w:val="24"/>
                <w:lang w:val="en-US"/>
              </w:rPr>
              <w:t>given</w:t>
            </w:r>
            <w:r w:rsidR="00AC65C7" w:rsidRPr="00930B83">
              <w:rPr>
                <w:rFonts w:ascii="Times New Roman" w:hAnsi="Times New Roman"/>
                <w:sz w:val="24"/>
                <w:szCs w:val="24"/>
                <w:lang w:val="en-US"/>
              </w:rPr>
              <w:t xml:space="preserve">: </w:t>
            </w:r>
          </w:p>
          <w:p w:rsidR="00FF3A14" w:rsidRPr="00AC65C7" w:rsidRDefault="00AC65C7" w:rsidP="00AC65C7">
            <w:pPr>
              <w:numPr>
                <w:ilvl w:val="0"/>
                <w:numId w:val="4"/>
              </w:numPr>
              <w:spacing w:before="60" w:after="60"/>
              <w:ind w:firstLine="244"/>
              <w:rPr>
                <w:rFonts w:ascii="Times New Roman" w:hAnsi="Times New Roman"/>
                <w:sz w:val="24"/>
                <w:szCs w:val="24"/>
                <w:lang w:val="en-US"/>
              </w:rPr>
            </w:pPr>
            <w:r w:rsidRPr="00930B83">
              <w:rPr>
                <w:rFonts w:ascii="Times New Roman" w:hAnsi="Times New Roman"/>
                <w:sz w:val="24"/>
                <w:szCs w:val="24"/>
                <w:lang w:val="en-US"/>
              </w:rPr>
              <w:t xml:space="preserve">in </w:t>
            </w:r>
            <w:r w:rsidR="00F25486">
              <w:rPr>
                <w:rFonts w:ascii="Times New Roman" w:hAnsi="Times New Roman"/>
                <w:sz w:val="24"/>
                <w:szCs w:val="24"/>
                <w:lang w:val="en-US"/>
              </w:rPr>
              <w:t xml:space="preserve">the </w:t>
            </w:r>
            <w:r w:rsidRPr="00930B83">
              <w:rPr>
                <w:rFonts w:ascii="Times New Roman" w:hAnsi="Times New Roman"/>
                <w:sz w:val="24"/>
                <w:szCs w:val="24"/>
                <w:lang w:val="en-US"/>
              </w:rPr>
              <w:t xml:space="preserve">statistical book of </w:t>
            </w:r>
            <w:proofErr w:type="spellStart"/>
            <w:r w:rsidRPr="00930B83">
              <w:rPr>
                <w:rFonts w:ascii="Times New Roman" w:hAnsi="Times New Roman"/>
                <w:sz w:val="24"/>
                <w:szCs w:val="24"/>
                <w:lang w:val="en-US"/>
              </w:rPr>
              <w:t>Belstat</w:t>
            </w:r>
            <w:proofErr w:type="spellEnd"/>
            <w:r w:rsidRPr="00930B83">
              <w:rPr>
                <w:rFonts w:ascii="Times New Roman" w:hAnsi="Times New Roman"/>
                <w:sz w:val="24"/>
                <w:szCs w:val="24"/>
                <w:lang w:val="en-US"/>
              </w:rPr>
              <w:t xml:space="preserve"> </w:t>
            </w:r>
            <w:r w:rsidR="007F09B6" w:rsidRPr="007F09B6">
              <w:rPr>
                <w:rFonts w:ascii="Times New Roman" w:hAnsi="Times New Roman"/>
                <w:sz w:val="24"/>
                <w:szCs w:val="24"/>
                <w:lang w:val="en-US"/>
              </w:rPr>
              <w:t>«</w:t>
            </w:r>
            <w:r>
              <w:rPr>
                <w:rFonts w:ascii="Times New Roman" w:hAnsi="Times New Roman"/>
                <w:sz w:val="24"/>
                <w:szCs w:val="24"/>
                <w:lang w:val="en-US"/>
              </w:rPr>
              <w:t>P</w:t>
            </w:r>
            <w:r w:rsidRPr="00AC65C7">
              <w:rPr>
                <w:rFonts w:ascii="Times New Roman" w:hAnsi="Times New Roman"/>
                <w:sz w:val="24"/>
                <w:szCs w:val="24"/>
                <w:lang w:val="en-US"/>
              </w:rPr>
              <w:t xml:space="preserve">rices </w:t>
            </w:r>
            <w:r>
              <w:rPr>
                <w:rFonts w:ascii="Times New Roman" w:hAnsi="Times New Roman"/>
                <w:sz w:val="24"/>
                <w:szCs w:val="24"/>
                <w:lang w:val="en-US"/>
              </w:rPr>
              <w:t>in</w:t>
            </w:r>
            <w:r w:rsidRPr="00AC65C7">
              <w:rPr>
                <w:rFonts w:ascii="Times New Roman" w:hAnsi="Times New Roman"/>
                <w:sz w:val="24"/>
                <w:szCs w:val="24"/>
                <w:lang w:val="en-US"/>
              </w:rPr>
              <w:t xml:space="preserve"> </w:t>
            </w:r>
            <w:r>
              <w:rPr>
                <w:rFonts w:ascii="Times New Roman" w:hAnsi="Times New Roman"/>
                <w:sz w:val="24"/>
                <w:szCs w:val="24"/>
                <w:lang w:val="en-US"/>
              </w:rPr>
              <w:t>the</w:t>
            </w:r>
            <w:r w:rsidRPr="00AC65C7">
              <w:rPr>
                <w:rFonts w:ascii="Times New Roman" w:hAnsi="Times New Roman"/>
                <w:sz w:val="24"/>
                <w:szCs w:val="24"/>
                <w:lang w:val="en-US"/>
              </w:rPr>
              <w:t xml:space="preserve"> Republic of Belarus</w:t>
            </w:r>
            <w:r w:rsidR="007F09B6" w:rsidRPr="007F09B6">
              <w:rPr>
                <w:rFonts w:ascii="Times New Roman" w:hAnsi="Times New Roman"/>
                <w:sz w:val="24"/>
                <w:szCs w:val="24"/>
                <w:lang w:val="en-US"/>
              </w:rPr>
              <w:t>»</w:t>
            </w:r>
            <w:r w:rsidRPr="00AC65C7">
              <w:rPr>
                <w:rFonts w:ascii="Times New Roman" w:hAnsi="Times New Roman"/>
                <w:sz w:val="24"/>
                <w:szCs w:val="24"/>
                <w:lang w:val="en-US"/>
              </w:rPr>
              <w:t xml:space="preserve"> </w:t>
            </w:r>
            <w:r w:rsidR="00981672" w:rsidRPr="00D638AA">
              <w:rPr>
                <w:rFonts w:ascii="Times New Roman" w:hAnsi="Times New Roman"/>
                <w:sz w:val="24"/>
                <w:szCs w:val="24"/>
                <w:lang w:val="en-US"/>
              </w:rPr>
              <w:t>(periodicity of publication – once every</w:t>
            </w:r>
            <w:r w:rsidR="00981672">
              <w:rPr>
                <w:rFonts w:ascii="Times New Roman" w:hAnsi="Times New Roman"/>
                <w:sz w:val="24"/>
                <w:szCs w:val="24"/>
                <w:lang w:val="en-US"/>
              </w:rPr>
              <w:t xml:space="preserve"> two years, starting from 2020)</w:t>
            </w:r>
            <w:r w:rsidR="00981672" w:rsidRPr="005F5937">
              <w:rPr>
                <w:rFonts w:ascii="Times New Roman" w:hAnsi="Times New Roman"/>
                <w:sz w:val="24"/>
                <w:szCs w:val="24"/>
                <w:lang w:val="en-US"/>
              </w:rPr>
              <w:t>:</w:t>
            </w:r>
            <w:r w:rsidR="00FF3A14" w:rsidRPr="00AC65C7">
              <w:rPr>
                <w:rFonts w:ascii="Times New Roman" w:hAnsi="Times New Roman"/>
                <w:sz w:val="24"/>
                <w:szCs w:val="24"/>
                <w:lang w:val="en-US"/>
              </w:rPr>
              <w:t xml:space="preserve"> </w:t>
            </w:r>
          </w:p>
          <w:p w:rsidR="00D61531" w:rsidRPr="00D61531" w:rsidRDefault="0068704B" w:rsidP="00D61531">
            <w:pPr>
              <w:spacing w:before="60" w:after="60"/>
              <w:rPr>
                <w:rFonts w:ascii="Times New Roman" w:hAnsi="Times New Roman"/>
                <w:sz w:val="24"/>
                <w:szCs w:val="24"/>
                <w:lang w:val="en-US"/>
              </w:rPr>
            </w:pPr>
            <w:hyperlink r:id="rId21" w:history="1">
              <w:r w:rsidR="00D61531" w:rsidRPr="00041A6E">
                <w:rPr>
                  <w:rStyle w:val="a5"/>
                  <w:rFonts w:ascii="Times New Roman" w:hAnsi="Times New Roman"/>
                  <w:sz w:val="24"/>
                  <w:szCs w:val="24"/>
                  <w:lang w:val="en-US"/>
                </w:rPr>
                <w:t>https://www.belstat.gov.by/en/ofitsialnaya-statistika/real-sector-of-the-economy/prices/consumer-prices/publications/</w:t>
              </w:r>
            </w:hyperlink>
          </w:p>
          <w:p w:rsidR="004502C1" w:rsidRPr="00466151" w:rsidRDefault="004502C1" w:rsidP="004502C1">
            <w:pPr>
              <w:numPr>
                <w:ilvl w:val="0"/>
                <w:numId w:val="6"/>
              </w:numPr>
              <w:spacing w:before="60" w:after="60"/>
              <w:ind w:firstLine="387"/>
              <w:rPr>
                <w:rFonts w:ascii="Times New Roman" w:hAnsi="Times New Roman"/>
                <w:sz w:val="24"/>
                <w:szCs w:val="24"/>
                <w:lang w:val="en-US"/>
              </w:rPr>
            </w:pPr>
            <w:r w:rsidRPr="00466151">
              <w:rPr>
                <w:rFonts w:ascii="Times New Roman" w:hAnsi="Times New Roman"/>
                <w:sz w:val="24"/>
                <w:szCs w:val="24"/>
                <w:lang w:val="en-US"/>
              </w:rPr>
              <w:t xml:space="preserve">on the </w:t>
            </w:r>
            <w:proofErr w:type="spellStart"/>
            <w:r w:rsidRPr="00466151">
              <w:rPr>
                <w:rFonts w:ascii="Times New Roman" w:hAnsi="Times New Roman"/>
                <w:sz w:val="24"/>
                <w:szCs w:val="24"/>
                <w:lang w:val="en-US"/>
              </w:rPr>
              <w:t>Belstat</w:t>
            </w:r>
            <w:proofErr w:type="spellEnd"/>
            <w:r w:rsidRPr="00466151">
              <w:rPr>
                <w:rFonts w:ascii="Times New Roman" w:hAnsi="Times New Roman"/>
                <w:sz w:val="24"/>
                <w:szCs w:val="24"/>
                <w:lang w:val="en-US"/>
              </w:rPr>
              <w:t xml:space="preserve"> website in database «</w:t>
            </w:r>
            <w:r w:rsidR="009B6359">
              <w:rPr>
                <w:rFonts w:ascii="Times New Roman" w:hAnsi="Times New Roman"/>
                <w:sz w:val="24"/>
                <w:szCs w:val="24"/>
                <w:lang w:val="en-US"/>
              </w:rPr>
              <w:t>Interactive business intelligence system for distribution of official statistical information</w:t>
            </w:r>
            <w:r w:rsidRPr="00466151">
              <w:rPr>
                <w:rFonts w:ascii="Times New Roman" w:hAnsi="Times New Roman"/>
                <w:sz w:val="24"/>
                <w:szCs w:val="24"/>
                <w:lang w:val="en-US"/>
              </w:rPr>
              <w:t>»:</w:t>
            </w:r>
          </w:p>
          <w:p w:rsidR="00FF3A14" w:rsidRPr="007F09B6" w:rsidRDefault="0068704B" w:rsidP="00F6573C">
            <w:pPr>
              <w:spacing w:before="60" w:after="60"/>
              <w:rPr>
                <w:rFonts w:ascii="Times New Roman" w:hAnsi="Times New Roman"/>
                <w:sz w:val="24"/>
                <w:szCs w:val="24"/>
                <w:lang w:val="en-US"/>
              </w:rPr>
            </w:pPr>
            <w:hyperlink r:id="rId22" w:history="1">
              <w:r w:rsidR="004502C1" w:rsidRPr="004502C1">
                <w:rPr>
                  <w:rFonts w:ascii="Times New Roman" w:hAnsi="Times New Roman"/>
                  <w:color w:val="0000FF"/>
                  <w:sz w:val="24"/>
                  <w:szCs w:val="24"/>
                  <w:u w:val="single"/>
                  <w:lang w:val="en-US"/>
                </w:rPr>
                <w:t>http://dataportal.belstat.gov.by/Indicators/Preview?key=173688</w:t>
              </w:r>
            </w:hyperlink>
          </w:p>
        </w:tc>
      </w:tr>
    </w:tbl>
    <w:p w:rsidR="006270B9" w:rsidRPr="00A31ECD" w:rsidRDefault="006270B9" w:rsidP="0089720D">
      <w:pPr>
        <w:spacing w:before="60" w:after="60"/>
        <w:rPr>
          <w:rFonts w:ascii="Times New Roman" w:hAnsi="Times New Roman"/>
          <w:sz w:val="24"/>
          <w:szCs w:val="24"/>
          <w:lang w:val="en-US"/>
        </w:rPr>
      </w:pPr>
    </w:p>
    <w:sectPr w:rsidR="006270B9" w:rsidRPr="00A31ECD" w:rsidSect="00C76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08E"/>
    <w:multiLevelType w:val="hybridMultilevel"/>
    <w:tmpl w:val="016869D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0C0484C"/>
    <w:multiLevelType w:val="hybridMultilevel"/>
    <w:tmpl w:val="F82AF432"/>
    <w:lvl w:ilvl="0" w:tplc="C728F07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6C57D9"/>
    <w:multiLevelType w:val="multilevel"/>
    <w:tmpl w:val="B76C2EEE"/>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765D09"/>
    <w:multiLevelType w:val="multilevel"/>
    <w:tmpl w:val="F8D8F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226134"/>
    <w:multiLevelType w:val="hybridMultilevel"/>
    <w:tmpl w:val="C93ED8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062F7"/>
    <w:rsid w:val="0000183E"/>
    <w:rsid w:val="00027030"/>
    <w:rsid w:val="00040DAB"/>
    <w:rsid w:val="00056055"/>
    <w:rsid w:val="000828FB"/>
    <w:rsid w:val="0009724D"/>
    <w:rsid w:val="000A0C7E"/>
    <w:rsid w:val="000C0CB3"/>
    <w:rsid w:val="00110B89"/>
    <w:rsid w:val="00121A18"/>
    <w:rsid w:val="00121F30"/>
    <w:rsid w:val="00134878"/>
    <w:rsid w:val="00137204"/>
    <w:rsid w:val="001A0185"/>
    <w:rsid w:val="001A3B43"/>
    <w:rsid w:val="001B3983"/>
    <w:rsid w:val="001B4EB5"/>
    <w:rsid w:val="002028C4"/>
    <w:rsid w:val="00213E3C"/>
    <w:rsid w:val="00241F84"/>
    <w:rsid w:val="002654D1"/>
    <w:rsid w:val="002940B9"/>
    <w:rsid w:val="002A69F8"/>
    <w:rsid w:val="002D26FB"/>
    <w:rsid w:val="002E0C1D"/>
    <w:rsid w:val="003046A0"/>
    <w:rsid w:val="00315D91"/>
    <w:rsid w:val="0032118D"/>
    <w:rsid w:val="0032147B"/>
    <w:rsid w:val="00354AF2"/>
    <w:rsid w:val="00363E08"/>
    <w:rsid w:val="00374A11"/>
    <w:rsid w:val="0039114B"/>
    <w:rsid w:val="00391BDD"/>
    <w:rsid w:val="00394949"/>
    <w:rsid w:val="003D2D16"/>
    <w:rsid w:val="003E2213"/>
    <w:rsid w:val="003F7FE0"/>
    <w:rsid w:val="0043489C"/>
    <w:rsid w:val="004502C1"/>
    <w:rsid w:val="00455662"/>
    <w:rsid w:val="00466151"/>
    <w:rsid w:val="00473DF6"/>
    <w:rsid w:val="00475D9E"/>
    <w:rsid w:val="00483DA4"/>
    <w:rsid w:val="004935B5"/>
    <w:rsid w:val="004940E2"/>
    <w:rsid w:val="004A0A72"/>
    <w:rsid w:val="004D4B6A"/>
    <w:rsid w:val="004F0FE1"/>
    <w:rsid w:val="00517AEC"/>
    <w:rsid w:val="00533F6B"/>
    <w:rsid w:val="00546676"/>
    <w:rsid w:val="00551B1C"/>
    <w:rsid w:val="00571A2C"/>
    <w:rsid w:val="00573C73"/>
    <w:rsid w:val="005756CC"/>
    <w:rsid w:val="005A2A9D"/>
    <w:rsid w:val="005C3F06"/>
    <w:rsid w:val="005E6C1E"/>
    <w:rsid w:val="005F76CE"/>
    <w:rsid w:val="00600672"/>
    <w:rsid w:val="0061376A"/>
    <w:rsid w:val="006150E6"/>
    <w:rsid w:val="00621CD7"/>
    <w:rsid w:val="006270B9"/>
    <w:rsid w:val="00635A9D"/>
    <w:rsid w:val="0063601D"/>
    <w:rsid w:val="00641D07"/>
    <w:rsid w:val="00664BF9"/>
    <w:rsid w:val="0067414E"/>
    <w:rsid w:val="00681221"/>
    <w:rsid w:val="0068294B"/>
    <w:rsid w:val="0068704B"/>
    <w:rsid w:val="00695680"/>
    <w:rsid w:val="006A1312"/>
    <w:rsid w:val="006C6B44"/>
    <w:rsid w:val="007261EB"/>
    <w:rsid w:val="00732AA8"/>
    <w:rsid w:val="007474B6"/>
    <w:rsid w:val="007605C1"/>
    <w:rsid w:val="007B226A"/>
    <w:rsid w:val="007C47EA"/>
    <w:rsid w:val="007C518B"/>
    <w:rsid w:val="007D09AC"/>
    <w:rsid w:val="007D3486"/>
    <w:rsid w:val="007F09B6"/>
    <w:rsid w:val="007F7D03"/>
    <w:rsid w:val="00816CF0"/>
    <w:rsid w:val="00826D6A"/>
    <w:rsid w:val="00843ADE"/>
    <w:rsid w:val="00873DEC"/>
    <w:rsid w:val="008765C1"/>
    <w:rsid w:val="00881EB7"/>
    <w:rsid w:val="0089720D"/>
    <w:rsid w:val="008B653E"/>
    <w:rsid w:val="008C22D0"/>
    <w:rsid w:val="008E77D0"/>
    <w:rsid w:val="00916DC7"/>
    <w:rsid w:val="00920151"/>
    <w:rsid w:val="00924217"/>
    <w:rsid w:val="00927448"/>
    <w:rsid w:val="00930B83"/>
    <w:rsid w:val="00932E4B"/>
    <w:rsid w:val="00945481"/>
    <w:rsid w:val="00957DE0"/>
    <w:rsid w:val="009613C0"/>
    <w:rsid w:val="00981672"/>
    <w:rsid w:val="009866A0"/>
    <w:rsid w:val="009A4135"/>
    <w:rsid w:val="009B0D79"/>
    <w:rsid w:val="009B3667"/>
    <w:rsid w:val="009B6359"/>
    <w:rsid w:val="009C5367"/>
    <w:rsid w:val="00A03401"/>
    <w:rsid w:val="00A31ECD"/>
    <w:rsid w:val="00A74183"/>
    <w:rsid w:val="00A77E80"/>
    <w:rsid w:val="00A84EAD"/>
    <w:rsid w:val="00A969FD"/>
    <w:rsid w:val="00AB1CFE"/>
    <w:rsid w:val="00AC65C7"/>
    <w:rsid w:val="00AE1F4F"/>
    <w:rsid w:val="00AF272E"/>
    <w:rsid w:val="00AF62E9"/>
    <w:rsid w:val="00B00BB4"/>
    <w:rsid w:val="00B14E3C"/>
    <w:rsid w:val="00B16605"/>
    <w:rsid w:val="00B4626F"/>
    <w:rsid w:val="00B61066"/>
    <w:rsid w:val="00B641E6"/>
    <w:rsid w:val="00B74EFC"/>
    <w:rsid w:val="00BA7626"/>
    <w:rsid w:val="00BB4E2A"/>
    <w:rsid w:val="00BD3246"/>
    <w:rsid w:val="00BE4585"/>
    <w:rsid w:val="00BF7D5C"/>
    <w:rsid w:val="00C00E20"/>
    <w:rsid w:val="00C0471E"/>
    <w:rsid w:val="00C22C78"/>
    <w:rsid w:val="00C32F7F"/>
    <w:rsid w:val="00C36CDD"/>
    <w:rsid w:val="00C539B6"/>
    <w:rsid w:val="00C60AF4"/>
    <w:rsid w:val="00C761D9"/>
    <w:rsid w:val="00C974D5"/>
    <w:rsid w:val="00CE32C6"/>
    <w:rsid w:val="00D11D1D"/>
    <w:rsid w:val="00D2722C"/>
    <w:rsid w:val="00D41307"/>
    <w:rsid w:val="00D61531"/>
    <w:rsid w:val="00D74EDB"/>
    <w:rsid w:val="00D87A4A"/>
    <w:rsid w:val="00DA47F0"/>
    <w:rsid w:val="00DB3D01"/>
    <w:rsid w:val="00DD495E"/>
    <w:rsid w:val="00DE1B2A"/>
    <w:rsid w:val="00DE3E36"/>
    <w:rsid w:val="00E1225C"/>
    <w:rsid w:val="00E17E6E"/>
    <w:rsid w:val="00E368DC"/>
    <w:rsid w:val="00E51C07"/>
    <w:rsid w:val="00E541D7"/>
    <w:rsid w:val="00ED1B5F"/>
    <w:rsid w:val="00EE5DFC"/>
    <w:rsid w:val="00F062F7"/>
    <w:rsid w:val="00F25486"/>
    <w:rsid w:val="00F528FF"/>
    <w:rsid w:val="00F53DE9"/>
    <w:rsid w:val="00F54440"/>
    <w:rsid w:val="00F6573C"/>
    <w:rsid w:val="00FA6831"/>
    <w:rsid w:val="00FC169B"/>
    <w:rsid w:val="00FC31F6"/>
    <w:rsid w:val="00FC3D02"/>
    <w:rsid w:val="00FC4E8C"/>
    <w:rsid w:val="00FD010E"/>
    <w:rsid w:val="00FF3A14"/>
    <w:rsid w:val="00FF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D9"/>
    <w:pPr>
      <w:jc w:val="both"/>
    </w:pPr>
    <w:rPr>
      <w:sz w:val="22"/>
      <w:szCs w:val="22"/>
      <w:lang w:eastAsia="en-US"/>
    </w:rPr>
  </w:style>
  <w:style w:type="paragraph" w:styleId="1">
    <w:name w:val="heading 1"/>
    <w:basedOn w:val="a"/>
    <w:link w:val="10"/>
    <w:uiPriority w:val="9"/>
    <w:qFormat/>
    <w:rsid w:val="004D4B6A"/>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D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6270B9"/>
    <w:pPr>
      <w:ind w:left="720"/>
      <w:contextualSpacing/>
    </w:pPr>
  </w:style>
  <w:style w:type="character" w:styleId="a5">
    <w:name w:val="Hyperlink"/>
    <w:uiPriority w:val="99"/>
    <w:unhideWhenUsed/>
    <w:rsid w:val="0032147B"/>
    <w:rPr>
      <w:color w:val="0000FF"/>
      <w:u w:val="single"/>
    </w:rPr>
  </w:style>
  <w:style w:type="character" w:styleId="a6">
    <w:name w:val="FollowedHyperlink"/>
    <w:uiPriority w:val="99"/>
    <w:semiHidden/>
    <w:unhideWhenUsed/>
    <w:rsid w:val="0032147B"/>
    <w:rPr>
      <w:color w:val="800080"/>
      <w:u w:val="single"/>
    </w:rPr>
  </w:style>
  <w:style w:type="character" w:customStyle="1" w:styleId="10">
    <w:name w:val="Заголовок 1 Знак"/>
    <w:link w:val="1"/>
    <w:uiPriority w:val="9"/>
    <w:rsid w:val="004D4B6A"/>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B14E3C"/>
    <w:rPr>
      <w:rFonts w:ascii="Tahoma" w:hAnsi="Tahoma" w:cs="Tahoma"/>
      <w:sz w:val="16"/>
      <w:szCs w:val="16"/>
    </w:rPr>
  </w:style>
  <w:style w:type="character" w:customStyle="1" w:styleId="a8">
    <w:name w:val="Текст выноски Знак"/>
    <w:basedOn w:val="a0"/>
    <w:link w:val="a7"/>
    <w:uiPriority w:val="99"/>
    <w:semiHidden/>
    <w:rsid w:val="00B14E3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4355">
      <w:bodyDiv w:val="1"/>
      <w:marLeft w:val="0"/>
      <w:marRight w:val="0"/>
      <w:marTop w:val="0"/>
      <w:marBottom w:val="0"/>
      <w:divBdr>
        <w:top w:val="none" w:sz="0" w:space="0" w:color="auto"/>
        <w:left w:val="none" w:sz="0" w:space="0" w:color="auto"/>
        <w:bottom w:val="none" w:sz="0" w:space="0" w:color="auto"/>
        <w:right w:val="none" w:sz="0" w:space="0" w:color="auto"/>
      </w:divBdr>
    </w:div>
    <w:div w:id="544370041">
      <w:bodyDiv w:val="1"/>
      <w:marLeft w:val="0"/>
      <w:marRight w:val="0"/>
      <w:marTop w:val="0"/>
      <w:marBottom w:val="0"/>
      <w:divBdr>
        <w:top w:val="none" w:sz="0" w:space="0" w:color="auto"/>
        <w:left w:val="none" w:sz="0" w:space="0" w:color="auto"/>
        <w:bottom w:val="none" w:sz="0" w:space="0" w:color="auto"/>
        <w:right w:val="none" w:sz="0" w:space="0" w:color="auto"/>
      </w:divBdr>
    </w:div>
    <w:div w:id="840900008">
      <w:bodyDiv w:val="1"/>
      <w:marLeft w:val="0"/>
      <w:marRight w:val="0"/>
      <w:marTop w:val="0"/>
      <w:marBottom w:val="0"/>
      <w:divBdr>
        <w:top w:val="none" w:sz="0" w:space="0" w:color="auto"/>
        <w:left w:val="none" w:sz="0" w:space="0" w:color="auto"/>
        <w:bottom w:val="none" w:sz="0" w:space="0" w:color="auto"/>
        <w:right w:val="none" w:sz="0" w:space="0" w:color="auto"/>
      </w:divBdr>
    </w:div>
    <w:div w:id="1315178598">
      <w:bodyDiv w:val="1"/>
      <w:marLeft w:val="0"/>
      <w:marRight w:val="0"/>
      <w:marTop w:val="0"/>
      <w:marBottom w:val="0"/>
      <w:divBdr>
        <w:top w:val="none" w:sz="0" w:space="0" w:color="auto"/>
        <w:left w:val="none" w:sz="0" w:space="0" w:color="auto"/>
        <w:bottom w:val="none" w:sz="0" w:space="0" w:color="auto"/>
        <w:right w:val="none" w:sz="0" w:space="0" w:color="auto"/>
      </w:divBdr>
    </w:div>
    <w:div w:id="1444113241">
      <w:bodyDiv w:val="1"/>
      <w:marLeft w:val="0"/>
      <w:marRight w:val="0"/>
      <w:marTop w:val="0"/>
      <w:marBottom w:val="0"/>
      <w:divBdr>
        <w:top w:val="none" w:sz="0" w:space="0" w:color="auto"/>
        <w:left w:val="none" w:sz="0" w:space="0" w:color="auto"/>
        <w:bottom w:val="none" w:sz="0" w:space="0" w:color="auto"/>
        <w:right w:val="none" w:sz="0" w:space="0" w:color="auto"/>
      </w:divBdr>
    </w:div>
    <w:div w:id="1551306200">
      <w:bodyDiv w:val="1"/>
      <w:marLeft w:val="0"/>
      <w:marRight w:val="0"/>
      <w:marTop w:val="0"/>
      <w:marBottom w:val="0"/>
      <w:divBdr>
        <w:top w:val="none" w:sz="0" w:space="0" w:color="auto"/>
        <w:left w:val="none" w:sz="0" w:space="0" w:color="auto"/>
        <w:bottom w:val="none" w:sz="0" w:space="0" w:color="auto"/>
        <w:right w:val="none" w:sz="0" w:space="0" w:color="auto"/>
      </w:divBdr>
    </w:div>
    <w:div w:id="1756853125">
      <w:bodyDiv w:val="1"/>
      <w:marLeft w:val="0"/>
      <w:marRight w:val="0"/>
      <w:marTop w:val="0"/>
      <w:marBottom w:val="0"/>
      <w:divBdr>
        <w:top w:val="none" w:sz="0" w:space="0" w:color="auto"/>
        <w:left w:val="none" w:sz="0" w:space="0" w:color="auto"/>
        <w:bottom w:val="none" w:sz="0" w:space="0" w:color="auto"/>
        <w:right w:val="none" w:sz="0" w:space="0" w:color="auto"/>
      </w:divBdr>
    </w:div>
    <w:div w:id="1763640817">
      <w:bodyDiv w:val="1"/>
      <w:marLeft w:val="0"/>
      <w:marRight w:val="0"/>
      <w:marTop w:val="0"/>
      <w:marBottom w:val="0"/>
      <w:divBdr>
        <w:top w:val="none" w:sz="0" w:space="0" w:color="auto"/>
        <w:left w:val="none" w:sz="0" w:space="0" w:color="auto"/>
        <w:bottom w:val="none" w:sz="0" w:space="0" w:color="auto"/>
        <w:right w:val="none" w:sz="0" w:space="0" w:color="auto"/>
      </w:divBdr>
    </w:div>
    <w:div w:id="1828783041">
      <w:bodyDiv w:val="1"/>
      <w:marLeft w:val="0"/>
      <w:marRight w:val="0"/>
      <w:marTop w:val="0"/>
      <w:marBottom w:val="0"/>
      <w:divBdr>
        <w:top w:val="none" w:sz="0" w:space="0" w:color="auto"/>
        <w:left w:val="none" w:sz="0" w:space="0" w:color="auto"/>
        <w:bottom w:val="none" w:sz="0" w:space="0" w:color="auto"/>
        <w:right w:val="none" w:sz="0" w:space="0" w:color="auto"/>
      </w:divBdr>
    </w:div>
    <w:div w:id="21187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stat.gov.by/metodologiya/metodologicheskie-polozheniya-po-statistike/" TargetMode="External"/><Relationship Id="rId13" Type="http://schemas.openxmlformats.org/officeDocument/2006/relationships/hyperlink" Target="https://www.belstat.gov.by/metodologiya/metodologicheskie-polozheniya-po-statistike/" TargetMode="External"/><Relationship Id="rId18" Type="http://schemas.openxmlformats.org/officeDocument/2006/relationships/hyperlink" Target="https://www.belstat.gov.by/en/ofitsialnaya-statistika/real-sector-of-the-economy/national-accounts/publications/" TargetMode="External"/><Relationship Id="rId3" Type="http://schemas.openxmlformats.org/officeDocument/2006/relationships/styles" Target="styles.xml"/><Relationship Id="rId21" Type="http://schemas.openxmlformats.org/officeDocument/2006/relationships/hyperlink" Target="https://www.belstat.gov.by/en/ofitsialnaya-statistika/real-sector-of-the-economy/prices/consumer-prices/publications/" TargetMode="External"/><Relationship Id="rId7" Type="http://schemas.openxmlformats.org/officeDocument/2006/relationships/hyperlink" Target="https://www.belstat.gov.by/metodologiya/metodiki-po-formirovaniyu-i-raschetu-statistichesk/" TargetMode="External"/><Relationship Id="rId12" Type="http://schemas.openxmlformats.org/officeDocument/2006/relationships/hyperlink" Target="https://www.belstat.gov.by/metodologiya/metodiki-po-formirovaniyu-i-raschetu-statistichesk/" TargetMode="External"/><Relationship Id="rId17" Type="http://schemas.openxmlformats.org/officeDocument/2006/relationships/hyperlink" Target="https://www.belstat.gov.by/en/ofitsialnaya-statistika/real-sector-of-the-economy/national-accounts/publications/" TargetMode="External"/><Relationship Id="rId2" Type="http://schemas.openxmlformats.org/officeDocument/2006/relationships/numbering" Target="numbering.xml"/><Relationship Id="rId16" Type="http://schemas.openxmlformats.org/officeDocument/2006/relationships/hyperlink" Target="https://www.belstat.gov.by/metodologiya/metodiki-po-formirovaniyu-i-raschetu-statistichesk/" TargetMode="External"/><Relationship Id="rId20" Type="http://schemas.openxmlformats.org/officeDocument/2006/relationships/hyperlink" Target="https://www.belstat.gov.by/metodologiya/metodiki-po-formirovaniyu-i-raschetu-statistiche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dgplatform.belstat.gov.by/datasets/17.13.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elstat.gov.by/en/ofitsialnaya-statistika/real-sector-of-the-economy/national-accounts/annual-data/" TargetMode="External"/><Relationship Id="rId23" Type="http://schemas.openxmlformats.org/officeDocument/2006/relationships/fontTable" Target="fontTable.xml"/><Relationship Id="rId10" Type="http://schemas.openxmlformats.org/officeDocument/2006/relationships/hyperlink" Target="https://www.belstat.gov.by/en/ofitsialnaya-statistika/real-sector-of-the-economy/national-accounts/annual-data/" TargetMode="External"/><Relationship Id="rId19" Type="http://schemas.openxmlformats.org/officeDocument/2006/relationships/hyperlink" Target="https://www.belstat.gov.by/en/ofitsialnaya-statistika/real-sector-of-the-economy/national-accounts/annual-data/" TargetMode="External"/><Relationship Id="rId4" Type="http://schemas.microsoft.com/office/2007/relationships/stylesWithEffects" Target="stylesWithEffects.xml"/><Relationship Id="rId9" Type="http://schemas.openxmlformats.org/officeDocument/2006/relationships/hyperlink" Target="https://www.belstat.gov.by/en/ofitsialnaya-statistika/real-sector-of-the-economy/national-accounts/publications/" TargetMode="External"/><Relationship Id="rId14" Type="http://schemas.openxmlformats.org/officeDocument/2006/relationships/hyperlink" Target="https://www.belstat.gov.by/en/ofitsialnaya-statistika/real-sector-of-the-economy/national-accounts/publications/" TargetMode="External"/><Relationship Id="rId22" Type="http://schemas.openxmlformats.org/officeDocument/2006/relationships/hyperlink" Target="http://dataportal.belstat.gov.by/Indicators/Preview?key=173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9C6CB-20B7-4346-83E6-73023C2A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Ekaterina.Novitskaya</dc:creator>
  <cp:lastModifiedBy>Масловская Екатерина Сергеевна</cp:lastModifiedBy>
  <cp:revision>82</cp:revision>
  <cp:lastPrinted>2024-08-05T12:56:00Z</cp:lastPrinted>
  <dcterms:created xsi:type="dcterms:W3CDTF">2019-02-24T23:35:00Z</dcterms:created>
  <dcterms:modified xsi:type="dcterms:W3CDTF">2024-08-06T09:00:00Z</dcterms:modified>
</cp:coreProperties>
</file>