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45751E" w:rsidRDefault="00AE68F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  <w:lang w:val="en-US"/>
        </w:rPr>
      </w:pPr>
      <w:bookmarkStart w:id="0" w:name="_top"/>
      <w:bookmarkEnd w:id="0"/>
      <w:r w:rsidRPr="0045751E">
        <w:rPr>
          <w:rFonts w:ascii="Arial" w:hAnsi="Arial" w:cs="Arial"/>
          <w:b/>
          <w:sz w:val="28"/>
          <w:szCs w:val="28"/>
          <w:lang w:val="en-US"/>
        </w:rPr>
        <w:t>2</w:t>
      </w:r>
      <w:r w:rsidR="006270B9" w:rsidRPr="0045751E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45751E" w:rsidRPr="0045751E">
        <w:rPr>
          <w:rFonts w:ascii="Arial" w:hAnsi="Arial" w:cs="Arial"/>
          <w:b/>
          <w:sz w:val="28"/>
          <w:szCs w:val="28"/>
          <w:lang w:val="en-US"/>
        </w:rPr>
        <w:t>Environmental and resource productivity of the economy</w:t>
      </w:r>
    </w:p>
    <w:p w:rsidR="006270B9" w:rsidRPr="0045751E" w:rsidRDefault="0045751E" w:rsidP="006270B9">
      <w:pPr>
        <w:rPr>
          <w:rFonts w:ascii="Arial" w:hAnsi="Arial" w:cs="Arial"/>
          <w:i/>
          <w:sz w:val="24"/>
          <w:szCs w:val="24"/>
          <w:lang w:val="en-US"/>
        </w:rPr>
      </w:pPr>
      <w:r w:rsidRPr="006C2651">
        <w:rPr>
          <w:rFonts w:ascii="Arial" w:eastAsia="Arial" w:hAnsi="Arial" w:cs="Arial"/>
          <w:sz w:val="28"/>
          <w:lang w:val="en-US"/>
        </w:rPr>
        <w:t>Metadata</w:t>
      </w:r>
    </w:p>
    <w:p w:rsidR="006270B9" w:rsidRPr="0045751E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6270B9" w:rsidRPr="0045751E" w:rsidRDefault="00AE68FC" w:rsidP="00B250F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  <w:lang w:val="en-US"/>
        </w:rPr>
      </w:pPr>
      <w:r w:rsidRPr="0045751E">
        <w:rPr>
          <w:rFonts w:ascii="Times New Roman" w:hAnsi="Times New Roman"/>
          <w:b/>
          <w:i/>
          <w:sz w:val="26"/>
          <w:szCs w:val="26"/>
          <w:lang w:val="en-US"/>
        </w:rPr>
        <w:t>2</w:t>
      </w:r>
      <w:r w:rsidR="006270B9" w:rsidRPr="0045751E">
        <w:rPr>
          <w:rFonts w:ascii="Times New Roman" w:hAnsi="Times New Roman"/>
          <w:b/>
          <w:i/>
          <w:sz w:val="26"/>
          <w:szCs w:val="26"/>
          <w:lang w:val="en-US"/>
        </w:rPr>
        <w:t>.</w:t>
      </w:r>
      <w:r w:rsidRPr="0045751E">
        <w:rPr>
          <w:lang w:val="en-US"/>
        </w:rPr>
        <w:t xml:space="preserve"> </w:t>
      </w:r>
      <w:r w:rsidR="0045751E" w:rsidRPr="0045751E">
        <w:rPr>
          <w:rFonts w:ascii="Times New Roman" w:hAnsi="Times New Roman"/>
          <w:b/>
          <w:i/>
          <w:sz w:val="26"/>
          <w:szCs w:val="26"/>
          <w:lang w:val="en-US"/>
        </w:rPr>
        <w:t>Environmental and resource productivity of the economy</w:t>
      </w:r>
    </w:p>
    <w:p w:rsidR="00AE68FC" w:rsidRPr="0045751E" w:rsidRDefault="00FE7FF1" w:rsidP="0045751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  <w:lang w:val="en-US"/>
        </w:rPr>
      </w:pPr>
      <w:hyperlink w:anchor="Угл_эффективность_прив_к_производству" w:history="1">
        <w:r w:rsidR="0045751E" w:rsidRPr="0045751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Production-based carbon productivity</w:t>
        </w:r>
      </w:hyperlink>
      <w:r w:rsidR="00B8350C" w:rsidRPr="0045751E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 xml:space="preserve"> (</w:t>
      </w:r>
      <w:r w:rsidR="0045751E" w:rsidRPr="0045751E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Demand-based carbon productivity</w:t>
      </w:r>
      <w:r w:rsidR="00B8350C" w:rsidRPr="0045751E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)</w:t>
      </w:r>
    </w:p>
    <w:p w:rsidR="00B250F9" w:rsidRPr="000E3870" w:rsidRDefault="000E3870" w:rsidP="000E3870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r w:rsidRPr="000E3870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Energy productivity</w:t>
      </w:r>
    </w:p>
    <w:p w:rsidR="00B250F9" w:rsidRPr="000E3870" w:rsidRDefault="00FE7FF1" w:rsidP="000E3870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Энергоемкость" w:history="1">
        <w:r w:rsidR="000E3870" w:rsidRPr="000E3870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Energy intensity of GDP</w:t>
        </w:r>
        <w:r w:rsidR="00B250F9" w:rsidRPr="000E3870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6270B9" w:rsidRPr="00053E2A" w:rsidRDefault="00FE7FF1" w:rsidP="00053E2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hyperlink w:anchor="Доля_производства_элект_энергии" w:history="1">
        <w:r w:rsidR="00053E2A" w:rsidRPr="00053E2A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Renewable electricity as % of total electricity </w:t>
        </w:r>
        <w:r w:rsidR="005F2A32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production </w:t>
        </w:r>
      </w:hyperlink>
    </w:p>
    <w:p w:rsidR="003507AA" w:rsidRPr="00B74AAE" w:rsidRDefault="00FE7FF1" w:rsidP="00B74AA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hyperlink w:anchor="Интенсивность_образования_отходов" w:history="1">
        <w:r w:rsidR="00B74AAE" w:rsidRPr="00B74AA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Industrial waste generation intensity (per unit of GDP; per capita)</w:t>
        </w:r>
      </w:hyperlink>
      <w:r w:rsidR="00B74AAE" w:rsidRPr="00B74AAE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 xml:space="preserve"> </w:t>
      </w:r>
    </w:p>
    <w:p w:rsidR="003507AA" w:rsidRPr="00B74AAE" w:rsidRDefault="00FE7FF1" w:rsidP="00B74AA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hyperlink w:anchor="Коэффициент_регенерации_отходов" w:history="1">
        <w:r w:rsidR="00B74AAE" w:rsidRPr="00B74AA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 xml:space="preserve">Industrial waste recovery rate </w:t>
        </w:r>
      </w:hyperlink>
    </w:p>
    <w:p w:rsidR="00D13816" w:rsidRPr="00470E3E" w:rsidRDefault="003C531B" w:rsidP="003C531B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r w:rsidRPr="00470E3E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Solid municipal waste generation intensity per capita</w:t>
      </w:r>
    </w:p>
    <w:p w:rsidR="003507AA" w:rsidRPr="003C531B" w:rsidRDefault="003C531B" w:rsidP="003C531B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3C531B">
        <w:rPr>
          <w:rStyle w:val="a5"/>
          <w:rFonts w:ascii="Times New Roman" w:hAnsi="Times New Roman"/>
          <w:i/>
          <w:color w:val="auto"/>
          <w:sz w:val="24"/>
          <w:szCs w:val="24"/>
        </w:rPr>
        <w:t>Water</w:t>
      </w:r>
      <w:proofErr w:type="spellEnd"/>
      <w:r w:rsidR="005F2A32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-use efficiency</w:t>
      </w:r>
    </w:p>
    <w:p w:rsidR="004214D9" w:rsidRPr="001701CE" w:rsidRDefault="004214D9" w:rsidP="009A20A8">
      <w:pPr>
        <w:spacing w:before="60" w:after="60"/>
        <w:jc w:val="left"/>
        <w:rPr>
          <w:lang w:val="en-US"/>
        </w:rPr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45751E" w:rsidRPr="005F2A32" w:rsidTr="00E43430">
        <w:tc>
          <w:tcPr>
            <w:tcW w:w="1951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75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45751E" w:rsidRDefault="0045751E" w:rsidP="0045751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1" w:name="Угл_эффективность_прив_к_производству"/>
            <w:r w:rsidRPr="00457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Produc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tion-based carbon productivity;</w:t>
            </w:r>
          </w:p>
          <w:p w:rsidR="0045751E" w:rsidRPr="0045751E" w:rsidRDefault="0045751E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7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Demand-based carbon productivity</w:t>
            </w:r>
            <w:bookmarkEnd w:id="1"/>
            <w:r w:rsidRPr="00457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5751E" w:rsidRPr="005F2A32" w:rsidTr="00E43430">
        <w:tc>
          <w:tcPr>
            <w:tcW w:w="1951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75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  <w:r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together with the Ministry of Natural Resources and Environmental Protection</w:t>
            </w:r>
          </w:p>
        </w:tc>
      </w:tr>
      <w:tr w:rsidR="0045751E" w:rsidRPr="005F2A32" w:rsidTr="00E43430">
        <w:tc>
          <w:tcPr>
            <w:tcW w:w="1951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75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45751E" w:rsidRPr="0045751E" w:rsidRDefault="007377A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dministrative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carbon dioxide (CO</w:t>
            </w:r>
            <w:r w:rsidRPr="002C19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emissions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Ministry of Natural Resources and Environmental Protection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45751E" w:rsidRPr="0045751E" w:rsidRDefault="007377A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45751E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fficial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statistical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GDP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45751E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GNI </w:t>
            </w:r>
            <w:r w:rsidR="0045751E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(Belstat)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45751E" w:rsidRPr="008E0303" w:rsidRDefault="008E0303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8E030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https://www.belstat.gov.by/en/ofitsialnaya-statistika/real-sector-of-the-economy/national-accounts/annual-data/</w:t>
            </w:r>
          </w:p>
        </w:tc>
      </w:tr>
      <w:tr w:rsidR="0045751E" w:rsidRPr="005F2A32" w:rsidTr="00E43430">
        <w:tc>
          <w:tcPr>
            <w:tcW w:w="1951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75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45751E" w:rsidRPr="002C196C" w:rsidRDefault="007377A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="0064242D" w:rsidRPr="002C19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roduction-based carbon productivity</w:t>
            </w:r>
            <w:r w:rsidR="00D005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2C196C" w:rsidRPr="002C196C">
              <w:rPr>
                <w:rFonts w:ascii="Times New Roman" w:hAnsi="Times New Roman"/>
                <w:sz w:val="24"/>
                <w:szCs w:val="24"/>
                <w:lang w:val="en-US"/>
              </w:rPr>
              <w:t>represents the GDP generated per unit of CO</w:t>
            </w:r>
            <w:r w:rsidR="002C196C" w:rsidRPr="002C19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emitted in production.</w:t>
            </w:r>
          </w:p>
          <w:p w:rsidR="005F2A32" w:rsidRDefault="005F2A32" w:rsidP="005F2A32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Gross domestic product (GDP) is the total value of goods and services produced in the economy by all economic activities and intended for final consumption, accumulation and net exports.</w:t>
            </w:r>
          </w:p>
          <w:p w:rsidR="0045751E" w:rsidRPr="002C196C" w:rsidRDefault="007377A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="0064242D" w:rsidRPr="002C19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emand-based carbon productivity</w:t>
            </w:r>
            <w:r w:rsidR="00D005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2C196C" w:rsidRPr="002C196C">
              <w:rPr>
                <w:rFonts w:ascii="Times New Roman" w:hAnsi="Times New Roman"/>
                <w:sz w:val="24"/>
                <w:szCs w:val="24"/>
                <w:lang w:val="en-US"/>
              </w:rPr>
              <w:t>represents the volume of gross national income per unit of carbon dioxide emissions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14657" w:rsidRPr="00F14657" w:rsidRDefault="007377A3" w:rsidP="007377A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ross</w:t>
            </w:r>
            <w:r w:rsidR="0045751E" w:rsidRPr="00F146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national</w:t>
            </w:r>
            <w:r w:rsidR="0045751E" w:rsidRPr="00F146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income</w:t>
            </w:r>
            <w:r w:rsidR="0045751E" w:rsidRPr="00F146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45751E">
              <w:rPr>
                <w:rFonts w:ascii="Times New Roman" w:hAnsi="Times New Roman"/>
                <w:sz w:val="24"/>
                <w:szCs w:val="24"/>
                <w:lang w:val="en-US"/>
              </w:rPr>
              <w:t>GNI</w:t>
            </w:r>
            <w:r w:rsidR="00FB2FA1">
              <w:rPr>
                <w:rFonts w:ascii="Times New Roman" w:hAnsi="Times New Roman"/>
                <w:sz w:val="24"/>
                <w:szCs w:val="24"/>
                <w:lang w:val="en-US"/>
              </w:rPr>
              <w:t>)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 w:rsidR="00F14657" w:rsidRPr="002940B9">
              <w:rPr>
                <w:rFonts w:ascii="Times New Roman" w:hAnsi="Times New Roman"/>
                <w:sz w:val="24"/>
                <w:szCs w:val="24"/>
                <w:lang w:val="en-US"/>
              </w:rPr>
              <w:t>the amount of primary income received by residents, taking into account the balance of primary income rec</w:t>
            </w:r>
            <w:r w:rsidR="00F14657">
              <w:rPr>
                <w:rFonts w:ascii="Times New Roman" w:hAnsi="Times New Roman"/>
                <w:sz w:val="24"/>
                <w:szCs w:val="24"/>
                <w:lang w:val="en-US"/>
              </w:rPr>
              <w:t>eived from the rest of the world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5751E" w:rsidRPr="000D76E7" w:rsidTr="00E43430">
        <w:tc>
          <w:tcPr>
            <w:tcW w:w="1951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75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45751E" w:rsidRPr="00413DA6" w:rsidRDefault="00413DA6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BYN </w:t>
            </w:r>
            <w:r w:rsidR="00CB7385">
              <w:rPr>
                <w:rFonts w:ascii="Times New Roman" w:hAnsi="Times New Roman"/>
                <w:sz w:val="24"/>
                <w:szCs w:val="24"/>
                <w:lang w:val="en-US"/>
              </w:rPr>
              <w:t>per</w:t>
            </w:r>
            <w:r w:rsidR="00CB7385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7385" w:rsidRPr="00CB7385">
              <w:rPr>
                <w:rFonts w:ascii="Times New Roman" w:hAnsi="Times New Roman"/>
                <w:sz w:val="24"/>
                <w:szCs w:val="24"/>
                <w:lang w:val="en-US"/>
              </w:rPr>
              <w:t>kilogramme</w:t>
            </w:r>
            <w:proofErr w:type="spellEnd"/>
          </w:p>
        </w:tc>
      </w:tr>
      <w:tr w:rsidR="0045751E" w:rsidRPr="000D76E7" w:rsidTr="00E43430">
        <w:tc>
          <w:tcPr>
            <w:tcW w:w="1951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75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45751E" w:rsidRPr="000D76E7" w:rsidRDefault="007377A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13DA6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45751E" w:rsidRPr="005F2A32" w:rsidTr="00E43430">
        <w:tc>
          <w:tcPr>
            <w:tcW w:w="1951" w:type="dxa"/>
            <w:shd w:val="clear" w:color="auto" w:fill="auto"/>
          </w:tcPr>
          <w:p w:rsidR="0045751E" w:rsidRPr="0045751E" w:rsidRDefault="0045751E" w:rsidP="0045751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75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FB2FA1" w:rsidRPr="000512CB" w:rsidRDefault="007377A3" w:rsidP="00FB2FA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FB2FA1" w:rsidRPr="00FB2F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able of the general format of data on carbon dioxide </w:t>
            </w:r>
            <w:r w:rsidR="00FB2FA1" w:rsidRPr="00051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emissions presented </w:t>
            </w:r>
            <w:r w:rsidR="000E3870" w:rsidRPr="000512C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FB2FA1" w:rsidRPr="00051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RUE </w:t>
            </w:r>
            <w:r w:rsidR="000C68D2" w:rsidRPr="000C68D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FB2FA1" w:rsidRPr="000512CB">
              <w:rPr>
                <w:rFonts w:ascii="Times New Roman" w:hAnsi="Times New Roman"/>
                <w:sz w:val="24"/>
                <w:szCs w:val="24"/>
                <w:lang w:val="en-US"/>
              </w:rPr>
              <w:t>Bel SRC</w:t>
            </w:r>
            <w:r w:rsidR="00D00518" w:rsidRPr="00051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68D2" w:rsidRPr="000C68D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D00518" w:rsidRPr="000512CB">
              <w:rPr>
                <w:rFonts w:ascii="Times New Roman" w:hAnsi="Times New Roman"/>
                <w:sz w:val="24"/>
                <w:szCs w:val="24"/>
                <w:lang w:val="en-US"/>
              </w:rPr>
              <w:t>Ecology</w:t>
            </w:r>
            <w:r w:rsidR="000C68D2" w:rsidRPr="000C68D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D00518" w:rsidRPr="00051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2FA1" w:rsidRPr="000512CB">
              <w:rPr>
                <w:rFonts w:ascii="Times New Roman" w:hAnsi="Times New Roman"/>
                <w:sz w:val="24"/>
                <w:szCs w:val="24"/>
                <w:lang w:val="en-US"/>
              </w:rPr>
              <w:t>in the UNFCCC Secretariat:</w:t>
            </w:r>
          </w:p>
          <w:p w:rsidR="000C68D2" w:rsidRPr="000C68D2" w:rsidRDefault="00830B9D" w:rsidP="000C68D2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unfccc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ghg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inventories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annex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parties</w:t>
            </w:r>
            <w:r w:rsidRPr="00830B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/2024</w:t>
            </w:r>
          </w:p>
          <w:p w:rsidR="001D11B1" w:rsidRPr="001D11B1" w:rsidRDefault="007377A3" w:rsidP="00D0051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2C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13DA6" w:rsidRPr="00051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on GDP and GNI is </w:t>
            </w:r>
            <w:r w:rsidRPr="000512CB"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1D11B1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F14657" w:rsidRPr="001D11B1" w:rsidRDefault="00413DA6" w:rsidP="001D11B1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7377A3"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statistical book of </w:t>
            </w:r>
            <w:proofErr w:type="spellStart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68D2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National Accou</w:t>
            </w:r>
            <w:r w:rsidR="0005745D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nts of the Republic of Belarus</w:t>
            </w:r>
            <w:r w:rsidR="000C68D2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F14657"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(periodicity of publication – annually):</w:t>
            </w:r>
          </w:p>
          <w:p w:rsidR="00B61174" w:rsidRDefault="00FE7FF1" w:rsidP="00B6117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B61174" w:rsidRPr="00041A6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https://www.belstat.gov.by/en/ofitsialnaya-statistika/real-sector-of-the-economy/national-accounts/publications/</w:t>
              </w:r>
            </w:hyperlink>
          </w:p>
          <w:p w:rsidR="00830B9D" w:rsidRPr="00466151" w:rsidRDefault="00830B9D" w:rsidP="00830B9D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760A5E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1D11B1" w:rsidRPr="00A56645" w:rsidRDefault="00A56645" w:rsidP="00F14657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A5664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http://dataportal.belstat.gov.by/Indicators/Search?code=1063065</w:t>
            </w:r>
          </w:p>
        </w:tc>
      </w:tr>
    </w:tbl>
    <w:p w:rsidR="004214D9" w:rsidRPr="004552A0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4552A0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A65168" w:rsidRPr="000D76E7" w:rsidTr="00E43430">
        <w:tc>
          <w:tcPr>
            <w:tcW w:w="1951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ind w:right="-10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5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A65168" w:rsidRPr="000D76E7" w:rsidRDefault="000E3870" w:rsidP="00A6516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3870">
              <w:rPr>
                <w:rFonts w:ascii="Times New Roman" w:hAnsi="Times New Roman"/>
                <w:b/>
                <w:sz w:val="24"/>
                <w:szCs w:val="24"/>
              </w:rPr>
              <w:t>Energy</w:t>
            </w:r>
            <w:proofErr w:type="spellEnd"/>
            <w:r w:rsidRPr="000E3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870">
              <w:rPr>
                <w:rFonts w:ascii="Times New Roman" w:hAnsi="Times New Roman"/>
                <w:b/>
                <w:sz w:val="24"/>
                <w:szCs w:val="24"/>
              </w:rPr>
              <w:t>productivity</w:t>
            </w:r>
            <w:proofErr w:type="spellEnd"/>
          </w:p>
        </w:tc>
      </w:tr>
      <w:tr w:rsidR="00A65168" w:rsidRPr="000D76E7" w:rsidTr="00E43430">
        <w:tc>
          <w:tcPr>
            <w:tcW w:w="1951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5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A65168" w:rsidRPr="005F2A32" w:rsidTr="00E43430">
        <w:tc>
          <w:tcPr>
            <w:tcW w:w="1951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5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053E2A" w:rsidRPr="00BE6FA6" w:rsidRDefault="003F5B1F" w:rsidP="00053E2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53E2A" w:rsidRPr="00053E2A">
              <w:rPr>
                <w:rFonts w:ascii="Times New Roman" w:hAnsi="Times New Roman"/>
                <w:sz w:val="24"/>
                <w:szCs w:val="24"/>
                <w:lang w:val="en-US"/>
              </w:rPr>
              <w:t>nergy balance of the Republic of Belarus</w:t>
            </w:r>
            <w:r w:rsidR="00053E2A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65168" w:rsidRPr="00BE6FA6" w:rsidRDefault="003F5B1F" w:rsidP="00A651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BE6FA6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GDP</w:t>
            </w:r>
            <w:r w:rsidR="00A65168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65168" w:rsidRPr="000E3870" w:rsidRDefault="008E0303" w:rsidP="00A651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030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https://www.belstat.gov.by/en/ofitsialnaya-statistika/real-sector-of-the-economy/national-accounts/annual-data/</w:t>
            </w:r>
          </w:p>
        </w:tc>
      </w:tr>
      <w:tr w:rsidR="00A65168" w:rsidRPr="005F2A32" w:rsidTr="00E43430">
        <w:tc>
          <w:tcPr>
            <w:tcW w:w="1951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5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470E3E" w:rsidRPr="00470E3E" w:rsidRDefault="003F5B1F" w:rsidP="003F5B1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5B1F">
              <w:rPr>
                <w:rFonts w:ascii="Times New Roman" w:hAnsi="Times New Roman"/>
                <w:sz w:val="24"/>
                <w:szCs w:val="24"/>
                <w:lang w:val="en-US"/>
              </w:rPr>
              <w:t>Energy productivity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calculated as a ratio of the volume of g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ros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domestic product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(GDP in constant prices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2005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to the volume of gross fuel and energy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consumption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65168" w:rsidRPr="005F2A32" w:rsidTr="00E43430">
        <w:tc>
          <w:tcPr>
            <w:tcW w:w="1951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5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A65168" w:rsidRPr="00470E3E" w:rsidRDefault="001C13C8" w:rsidP="00053E2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BYR</w:t>
            </w:r>
            <w:r w:rsidR="000E3870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</w:t>
            </w:r>
            <w:r w:rsidR="000E3870" w:rsidRPr="00053E2A">
              <w:rPr>
                <w:rFonts w:ascii="Times New Roman" w:hAnsi="Times New Roman"/>
                <w:sz w:val="24"/>
                <w:szCs w:val="24"/>
                <w:lang w:val="en-US"/>
              </w:rPr>
              <w:t>ousand</w:t>
            </w:r>
            <w:r w:rsidR="000E3870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0E3870" w:rsidRPr="00053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kilogramme</w:t>
            </w:r>
            <w:proofErr w:type="spellEnd"/>
            <w:r w:rsidR="00053E2A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E3870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of fuel equivalent</w:t>
            </w:r>
            <w:r w:rsidR="000E3870" w:rsidRPr="00470E3E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A65168" w:rsidRPr="000D76E7" w:rsidTr="00E43430">
        <w:tc>
          <w:tcPr>
            <w:tcW w:w="1951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5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A65168" w:rsidRPr="000D76E7" w:rsidRDefault="003F5B1F" w:rsidP="00A6516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A65168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A65168" w:rsidRPr="005F2A32" w:rsidTr="00E43430">
        <w:tc>
          <w:tcPr>
            <w:tcW w:w="1951" w:type="dxa"/>
            <w:shd w:val="clear" w:color="auto" w:fill="auto"/>
          </w:tcPr>
          <w:p w:rsidR="00A65168" w:rsidRPr="00A65168" w:rsidRDefault="00A65168" w:rsidP="00A65168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5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1D11B1" w:rsidRPr="000F3A11" w:rsidRDefault="003F5B1F" w:rsidP="00A651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A65168" w:rsidRPr="004552A0">
              <w:rPr>
                <w:rFonts w:ascii="Times New Roman" w:hAnsi="Times New Roman"/>
                <w:sz w:val="24"/>
                <w:szCs w:val="24"/>
                <w:lang w:val="en-US"/>
              </w:rPr>
              <w:t>etailed</w:t>
            </w:r>
            <w:r w:rsidR="00A65168" w:rsidRPr="00A65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65168" w:rsidRPr="004552A0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="00A65168" w:rsidRPr="00A65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</w:t>
            </w:r>
            <w:r w:rsidR="00A65168">
              <w:rPr>
                <w:rFonts w:ascii="Times New Roman" w:hAnsi="Times New Roman"/>
                <w:sz w:val="24"/>
                <w:szCs w:val="24"/>
                <w:lang w:val="en-US"/>
              </w:rPr>
              <w:t>GDP</w:t>
            </w:r>
            <w:r w:rsidR="00A65168" w:rsidRPr="00A65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65168" w:rsidRPr="00455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1D11B1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1D11B1" w:rsidRPr="001D11B1" w:rsidRDefault="00A65168" w:rsidP="001D11B1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11B1"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statistical book of </w:t>
            </w:r>
            <w:proofErr w:type="spellStart"/>
            <w:r w:rsidR="001D11B1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1D11B1"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«National Accounts of the Republic of Belarus» (periodicity of publication – annually):</w:t>
            </w:r>
          </w:p>
          <w:p w:rsidR="00B61174" w:rsidRDefault="00FE7FF1" w:rsidP="00B6117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B61174" w:rsidRPr="00041A6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https://www.belstat.gov.by/en/ofitsialnaya-statistika/real-sector-of-the-economy/national-accounts/publications/</w:t>
              </w:r>
            </w:hyperlink>
          </w:p>
          <w:p w:rsidR="00830B9D" w:rsidRPr="00466151" w:rsidRDefault="00830B9D" w:rsidP="00830B9D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760A5E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1D11B1" w:rsidRPr="00AD2E03" w:rsidRDefault="00830B9D" w:rsidP="001D11B1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830B9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830B9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830B9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=1063065</w:t>
            </w:r>
          </w:p>
        </w:tc>
      </w:tr>
    </w:tbl>
    <w:p w:rsidR="004214D9" w:rsidRPr="000E3870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0E3870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0E3870" w:rsidRPr="000E3870" w:rsidTr="00E43430">
        <w:tc>
          <w:tcPr>
            <w:tcW w:w="1951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38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2" w:name="Энергоемкость"/>
            <w:r w:rsidRPr="000E38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Energy intensity of GDP</w:t>
            </w:r>
            <w:bookmarkEnd w:id="2"/>
          </w:p>
        </w:tc>
      </w:tr>
      <w:tr w:rsidR="000E3870" w:rsidRPr="000D76E7" w:rsidTr="00E43430">
        <w:tc>
          <w:tcPr>
            <w:tcW w:w="1951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38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0E3870" w:rsidRPr="000D76E7" w:rsidRDefault="000E3870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0E3870" w:rsidRPr="005F2A32" w:rsidTr="00E43430">
        <w:tc>
          <w:tcPr>
            <w:tcW w:w="1951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38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0E3870" w:rsidRPr="00BE6FA6" w:rsidRDefault="003F5B1F" w:rsidP="00BE6FA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53E2A" w:rsidRPr="00053E2A">
              <w:rPr>
                <w:rFonts w:ascii="Times New Roman" w:hAnsi="Times New Roman"/>
                <w:sz w:val="24"/>
                <w:szCs w:val="24"/>
                <w:lang w:val="en-US"/>
              </w:rPr>
              <w:t>nergy balance of the Republic of Belarus</w:t>
            </w:r>
            <w:r w:rsidR="000E3870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E3870" w:rsidRPr="00BE6FA6" w:rsidRDefault="003F5B1F" w:rsidP="00BE6FA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0E3870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GDP:</w:t>
            </w:r>
          </w:p>
          <w:p w:rsidR="000E3870" w:rsidRPr="00BE6FA6" w:rsidRDefault="008E030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030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https://www.belstat.gov.by/en/ofitsialnaya-statistika/real-sector-of-the-economy/national-accounts/annual-data/</w:t>
            </w:r>
          </w:p>
        </w:tc>
      </w:tr>
      <w:tr w:rsidR="000E3870" w:rsidRPr="005F2A32" w:rsidTr="00E43430">
        <w:tc>
          <w:tcPr>
            <w:tcW w:w="1951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38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0E3870" w:rsidRPr="00470E3E" w:rsidRDefault="003F5B1F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E3870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nergy intensity of GDP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</w:t>
            </w:r>
            <w:r w:rsidR="000E3870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macroeconomic statistical indicator characterizing the level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fuel and energy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consumption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unit of GDP.</w:t>
            </w:r>
          </w:p>
          <w:p w:rsidR="00470E3E" w:rsidRPr="00470E3E" w:rsidRDefault="003F5B1F" w:rsidP="003F5B1F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F5B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Energy intensity of GDP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 a g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ross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fuel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consumption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volume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ratio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gros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domestic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>
              <w:rPr>
                <w:rFonts w:ascii="Times New Roman" w:hAnsi="Times New Roman"/>
                <w:sz w:val="24"/>
                <w:szCs w:val="24"/>
                <w:lang w:val="en-US"/>
              </w:rPr>
              <w:t>product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GDP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constant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prices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(2005))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70E3E" w:rsidRPr="00CB7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3870" w:rsidRPr="005F2A32" w:rsidTr="00E43430">
        <w:tc>
          <w:tcPr>
            <w:tcW w:w="1951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38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0E3870" w:rsidRPr="000E3870" w:rsidRDefault="003F5B1F" w:rsidP="00053E2A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0E3870" w:rsidRPr="00053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ilogramme</w:t>
            </w:r>
            <w:proofErr w:type="spellEnd"/>
            <w:r w:rsidR="000E3870" w:rsidRPr="00053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C13C8">
              <w:rPr>
                <w:rFonts w:ascii="Times New Roman" w:hAnsi="Times New Roman"/>
                <w:sz w:val="24"/>
                <w:szCs w:val="24"/>
                <w:lang w:val="en-US"/>
              </w:rPr>
              <w:t>of fuel equivalent per BYR</w:t>
            </w:r>
            <w:r w:rsidR="000E3870" w:rsidRPr="00053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million</w:t>
            </w:r>
          </w:p>
        </w:tc>
      </w:tr>
      <w:tr w:rsidR="000E3870" w:rsidRPr="000D76E7" w:rsidTr="00E43430">
        <w:tc>
          <w:tcPr>
            <w:tcW w:w="1951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38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0E3870" w:rsidRPr="000D76E7" w:rsidRDefault="003F5B1F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E3870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0E3870" w:rsidRPr="005F2A32" w:rsidTr="00E43430">
        <w:tc>
          <w:tcPr>
            <w:tcW w:w="1951" w:type="dxa"/>
            <w:shd w:val="clear" w:color="auto" w:fill="auto"/>
          </w:tcPr>
          <w:p w:rsidR="000E3870" w:rsidRPr="000E3870" w:rsidRDefault="000E3870" w:rsidP="000E3870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38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1D11B1" w:rsidRPr="001D11B1" w:rsidRDefault="001D11B1" w:rsidP="001D11B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552A0">
              <w:rPr>
                <w:rFonts w:ascii="Times New Roman" w:hAnsi="Times New Roman"/>
                <w:sz w:val="24"/>
                <w:szCs w:val="24"/>
                <w:lang w:val="en-US"/>
              </w:rPr>
              <w:t>etailed</w:t>
            </w:r>
            <w:r w:rsidRPr="00A65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52A0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A65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GDP</w:t>
            </w:r>
            <w:r w:rsidRPr="00A65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5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1D11B1" w:rsidRPr="001D11B1" w:rsidRDefault="001D11B1" w:rsidP="001D11B1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statistical book of </w:t>
            </w:r>
            <w:proofErr w:type="spellStart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«National Accounts of the Republic of Belarus» (periodicity of publication – annually):</w:t>
            </w:r>
          </w:p>
          <w:p w:rsidR="00B61174" w:rsidRDefault="00FE7FF1" w:rsidP="00B6117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B61174" w:rsidRPr="00041A6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https://www.belstat.gov.by/en/ofitsialnaya-statistika/real-sector-of-the-economy/national-accounts/publications/</w:t>
              </w:r>
            </w:hyperlink>
          </w:p>
          <w:p w:rsidR="00830B9D" w:rsidRPr="00466151" w:rsidRDefault="00830B9D" w:rsidP="00830B9D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760A5E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830B9D" w:rsidRPr="00830B9D" w:rsidRDefault="00830B9D" w:rsidP="00830B9D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30B9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830B9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830B9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=1063065</w:t>
            </w:r>
          </w:p>
          <w:p w:rsidR="000E3870" w:rsidRPr="000E3870" w:rsidRDefault="008E0303" w:rsidP="001D11B1">
            <w:pPr>
              <w:autoSpaceDE w:val="0"/>
              <w:autoSpaceDN w:val="0"/>
              <w:adjustRightInd w:val="0"/>
              <w:spacing w:before="60" w:after="60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E3870" w:rsidRPr="000E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ndicator </w:t>
            </w:r>
            <w:r w:rsidR="00C41F0A" w:rsidRPr="000E3870">
              <w:rPr>
                <w:rFonts w:ascii="Times New Roman" w:hAnsi="Times New Roman"/>
                <w:sz w:val="24"/>
                <w:szCs w:val="24"/>
                <w:lang w:val="en-US"/>
              </w:rPr>
              <w:t>7.3.1.1</w:t>
            </w:r>
            <w:r w:rsidR="00C41F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E3870" w:rsidRPr="000E387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0E3870" w:rsidRPr="00BE6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E3870" w:rsidRPr="000E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0E3870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national list of SDG indicators</w:t>
            </w:r>
            <w:r w:rsidR="000E3870" w:rsidRPr="000E387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0E3870" w:rsidRPr="008E0303" w:rsidRDefault="00B61174" w:rsidP="008E030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174">
              <w:rPr>
                <w:rStyle w:val="a5"/>
                <w:rFonts w:ascii="Times New Roman" w:hAnsi="Times New Roman"/>
                <w:lang w:val="en-US"/>
              </w:rPr>
              <w:t>https://sdgplatform.belstat.gov.by/datasets/7.3.1.1</w:t>
            </w:r>
          </w:p>
        </w:tc>
      </w:tr>
    </w:tbl>
    <w:p w:rsidR="004214D9" w:rsidRPr="000E3870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0E3870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3" w:name="Доля_производства_элект_энергии"/>
        <w:bookmarkEnd w:id="3"/>
        <w:tc>
          <w:tcPr>
            <w:tcW w:w="7620" w:type="dxa"/>
            <w:shd w:val="clear" w:color="auto" w:fill="auto"/>
          </w:tcPr>
          <w:p w:rsidR="00053E2A" w:rsidRPr="00053E2A" w:rsidRDefault="00053E2A" w:rsidP="00760A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053E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53E2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Renewable electricity as % of total electricity </w:t>
            </w:r>
            <w:r w:rsidR="00760A5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production</w: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53E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53E2A" w:rsidRPr="000D76E7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053E2A" w:rsidRPr="000D76E7" w:rsidRDefault="00053E2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053E2A" w:rsidRPr="00053E2A" w:rsidRDefault="00C41F0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53E2A" w:rsidRPr="00053E2A">
              <w:rPr>
                <w:rFonts w:ascii="Times New Roman" w:hAnsi="Times New Roman"/>
                <w:sz w:val="24"/>
                <w:szCs w:val="24"/>
                <w:lang w:val="en-US"/>
              </w:rPr>
              <w:t>nergy balance of the Republic of Belarus</w:t>
            </w:r>
          </w:p>
        </w:tc>
      </w:tr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470E3E" w:rsidRPr="00470E3E" w:rsidRDefault="00C41F0A" w:rsidP="00760A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Renewable electricity as % of total electricity </w:t>
            </w:r>
            <w:r w:rsidR="00760A5E">
              <w:rPr>
                <w:rFonts w:ascii="Times New Roman" w:hAnsi="Times New Roman"/>
                <w:sz w:val="24"/>
                <w:szCs w:val="24"/>
                <w:lang w:val="en-US"/>
              </w:rPr>
              <w:t>production</w:t>
            </w:r>
            <w:r w:rsidRPr="00C41F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a </w:t>
            </w:r>
            <w:r w:rsidR="00470E3E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ratio of the volume of production (extraction) of electrical energy from renewable energy sources to the total volume of production of electrical energy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53E2A" w:rsidRPr="000D76E7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053E2A" w:rsidRPr="000D76E7" w:rsidRDefault="00C41F0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053E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ercent</w:t>
            </w:r>
          </w:p>
        </w:tc>
      </w:tr>
      <w:tr w:rsidR="00053E2A" w:rsidRPr="000D76E7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053E2A" w:rsidRPr="000D76E7" w:rsidRDefault="00C41F0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53E2A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</w:tbl>
    <w:p w:rsidR="00E61913" w:rsidRPr="00470E3E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470E3E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053E2A" w:rsidRPr="0000330C" w:rsidRDefault="0000330C" w:rsidP="0000330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3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Industrial waste generation intensity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003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 unit of GDP</w:t>
            </w:r>
            <w:hyperlink w:anchor="_top" w:history="1">
              <w:r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 xml:space="preserve">; </w:t>
              </w:r>
              <w:r w:rsidRPr="0000330C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per capita</w:t>
              </w:r>
              <w:r w:rsidR="00053E2A" w:rsidRPr="0000330C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)</w:t>
              </w:r>
            </w:hyperlink>
          </w:p>
        </w:tc>
      </w:tr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053E2A" w:rsidRPr="0000330C" w:rsidRDefault="0000330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  <w:r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together with the Ministry of Natural Resources and Environmental Protection</w:t>
            </w:r>
          </w:p>
        </w:tc>
      </w:tr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053E2A" w:rsidRPr="000F3A11" w:rsidRDefault="00817CE1" w:rsidP="009A20A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F4255A" w:rsidRPr="001D3635">
              <w:rPr>
                <w:rFonts w:ascii="Times New Roman" w:hAnsi="Times New Roman"/>
                <w:sz w:val="24"/>
                <w:szCs w:val="24"/>
                <w:lang w:val="en-US"/>
              </w:rPr>
              <w:t>tate</w:t>
            </w:r>
            <w:r w:rsidR="00F4255A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4255A" w:rsidRPr="001D3635">
              <w:rPr>
                <w:rFonts w:ascii="Times New Roman" w:hAnsi="Times New Roman"/>
                <w:sz w:val="24"/>
                <w:szCs w:val="24"/>
                <w:lang w:val="en-US"/>
              </w:rPr>
              <w:t>statistic</w:t>
            </w:r>
            <w:r w:rsidR="00F4255A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F4255A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4255A">
              <w:rPr>
                <w:rFonts w:ascii="Times New Roman" w:hAnsi="Times New Roman"/>
                <w:sz w:val="24"/>
                <w:szCs w:val="24"/>
                <w:lang w:val="en-US"/>
              </w:rPr>
              <w:t>survey</w:t>
            </w:r>
            <w:r w:rsidR="00F4255A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4255A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="00F4255A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23E3" w:rsidRPr="000F3A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1-</w:t>
            </w:r>
            <w:r w:rsidRPr="00817CE1">
              <w:rPr>
                <w:rFonts w:ascii="Times New Roman" w:hAnsi="Times New Roman"/>
                <w:i/>
                <w:sz w:val="24"/>
                <w:szCs w:val="24"/>
              </w:rPr>
              <w:t>отходы</w:t>
            </w:r>
            <w:r w:rsidR="00B023E3" w:rsidRPr="000F3A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817CE1">
              <w:rPr>
                <w:rFonts w:ascii="Times New Roman" w:hAnsi="Times New Roman"/>
                <w:i/>
                <w:sz w:val="24"/>
                <w:szCs w:val="24"/>
              </w:rPr>
              <w:t>Минприроды</w:t>
            </w:r>
            <w:r w:rsidR="00B023E3" w:rsidRPr="000F3A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="00B023E3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11B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1D11B1" w:rsidRPr="000D76E7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1D11B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1D11B1" w:rsidRPr="000D76E7">
              <w:rPr>
                <w:rFonts w:ascii="Times New Roman" w:hAnsi="Times New Roman"/>
                <w:sz w:val="24"/>
                <w:szCs w:val="24"/>
              </w:rPr>
              <w:t>об</w:t>
            </w:r>
            <w:r w:rsidR="001D11B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11B1" w:rsidRPr="000D76E7">
              <w:rPr>
                <w:rFonts w:ascii="Times New Roman" w:hAnsi="Times New Roman"/>
                <w:sz w:val="24"/>
                <w:szCs w:val="24"/>
              </w:rPr>
              <w:t>обращении</w:t>
            </w:r>
            <w:r w:rsidR="001D11B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11B1" w:rsidRPr="000D76E7">
              <w:rPr>
                <w:rFonts w:ascii="Times New Roman" w:hAnsi="Times New Roman"/>
                <w:sz w:val="24"/>
                <w:szCs w:val="24"/>
              </w:rPr>
              <w:t>с</w:t>
            </w:r>
            <w:r w:rsidR="001D11B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11B1" w:rsidRPr="000D76E7">
              <w:rPr>
                <w:rFonts w:ascii="Times New Roman" w:hAnsi="Times New Roman"/>
                <w:sz w:val="24"/>
                <w:szCs w:val="24"/>
              </w:rPr>
              <w:t>отходами</w:t>
            </w:r>
            <w:r w:rsidR="001D11B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11B1" w:rsidRPr="000D76E7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1D11B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0F3A11" w:rsidRPr="00B02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Report on the management 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0F3A11" w:rsidRPr="00B023E3">
              <w:rPr>
                <w:rFonts w:ascii="Times New Roman" w:hAnsi="Times New Roman"/>
                <w:sz w:val="24"/>
                <w:szCs w:val="24"/>
                <w:lang w:val="en-US"/>
              </w:rPr>
              <w:t>of industrial waste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B023E3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53E2A" w:rsidRPr="00053E2A" w:rsidRDefault="00817CE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053E2A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GDP</w:t>
            </w:r>
            <w:r w:rsidR="00053E2A" w:rsidRPr="00053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053E2A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r w:rsidR="00053E2A" w:rsidRPr="00053E2A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:rsidR="008E0303" w:rsidRDefault="00FE7FF1" w:rsidP="009A20A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8E0303" w:rsidRPr="004367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https://www.belstat.gov.by/en/ofitsialnaya-statistika/real-sector-of-the-economy/national-accounts/annual-data/</w:t>
              </w:r>
            </w:hyperlink>
          </w:p>
          <w:p w:rsidR="00053E2A" w:rsidRPr="0000330C" w:rsidRDefault="00817CE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053E2A" w:rsidRPr="00BE6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fficial statistical information </w:t>
            </w:r>
            <w:r w:rsidR="0000330C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on the average annual population</w:t>
            </w:r>
            <w:r w:rsidR="00053E2A" w:rsidRPr="00003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053E2A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r w:rsidR="00053E2A" w:rsidRPr="0000330C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:rsidR="00053E2A" w:rsidRPr="00470E3E" w:rsidRDefault="00FE7FF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830B9D" w:rsidRPr="00830B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http://dataportal.belstat.gov.by/Indicators/Preview?key=128626</w:t>
              </w:r>
            </w:hyperlink>
          </w:p>
        </w:tc>
      </w:tr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053E2A" w:rsidRPr="00FA7B07" w:rsidRDefault="00817CE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17CE1">
              <w:rPr>
                <w:rFonts w:ascii="Times New Roman" w:hAnsi="Times New Roman"/>
                <w:sz w:val="24"/>
                <w:szCs w:val="24"/>
                <w:lang w:val="en-US"/>
              </w:rPr>
              <w:t>Industrial waste generation intensity (per unit of GDP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is a </w:t>
            </w:r>
            <w:r w:rsidR="00FA7B07" w:rsidRPr="00FA7B07">
              <w:rPr>
                <w:rFonts w:ascii="Times New Roman" w:hAnsi="Times New Roman"/>
                <w:sz w:val="24"/>
                <w:szCs w:val="24"/>
                <w:lang w:val="en-US"/>
              </w:rPr>
              <w:t>ratio of the volume of industrial waste generated to the 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olume of gross domestic product.</w:t>
            </w:r>
          </w:p>
          <w:p w:rsidR="0000330C" w:rsidRPr="0000330C" w:rsidRDefault="00817CE1" w:rsidP="00817CE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CE1">
              <w:rPr>
                <w:rFonts w:ascii="Times New Roman" w:hAnsi="Times New Roman"/>
                <w:sz w:val="24"/>
                <w:szCs w:val="24"/>
                <w:lang w:val="en-US"/>
              </w:rPr>
              <w:t>Industrial waste generation intensity (per capita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is a</w:t>
            </w:r>
            <w:r w:rsidRPr="00FA7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A7B07" w:rsidRPr="00FA7B07">
              <w:rPr>
                <w:rFonts w:ascii="Times New Roman" w:hAnsi="Times New Roman"/>
                <w:sz w:val="24"/>
                <w:szCs w:val="24"/>
                <w:lang w:val="en-US"/>
              </w:rPr>
              <w:t>ratio of the volume of industrial waste generated to the average annual population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053E2A" w:rsidRPr="00470E3E" w:rsidRDefault="00817CE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00330C" w:rsidRPr="00053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ilogramme</w:t>
            </w:r>
            <w:proofErr w:type="spellEnd"/>
            <w:r w:rsidR="0000330C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BYN</w:t>
            </w:r>
            <w:r w:rsidR="00053E2A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53E2A" w:rsidRPr="0000330C" w:rsidRDefault="00817CE1" w:rsidP="0000330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00330C" w:rsidRPr="00470E3E">
              <w:rPr>
                <w:rFonts w:ascii="Times New Roman" w:hAnsi="Times New Roman"/>
                <w:sz w:val="24"/>
                <w:szCs w:val="24"/>
                <w:lang w:val="en-US"/>
              </w:rPr>
              <w:t>onnes</w:t>
            </w:r>
            <w:proofErr w:type="spellEnd"/>
            <w:r w:rsidR="0000330C" w:rsidRPr="00470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capita</w:t>
            </w:r>
          </w:p>
        </w:tc>
      </w:tr>
      <w:tr w:rsidR="00053E2A" w:rsidRPr="000D76E7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053E2A" w:rsidRPr="000D76E7" w:rsidRDefault="00817CE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53E2A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053E2A" w:rsidRPr="005F2A32" w:rsidTr="00E43430">
        <w:tc>
          <w:tcPr>
            <w:tcW w:w="1951" w:type="dxa"/>
            <w:shd w:val="clear" w:color="auto" w:fill="auto"/>
          </w:tcPr>
          <w:p w:rsidR="00053E2A" w:rsidRPr="00053E2A" w:rsidRDefault="00053E2A" w:rsidP="00053E2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1D11B1" w:rsidRPr="000F3A11" w:rsidRDefault="00817CE1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FA7B07"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he volume of </w:t>
            </w:r>
            <w:r w:rsidR="00FA7B07" w:rsidRPr="00FA7B07">
              <w:rPr>
                <w:rFonts w:ascii="Times New Roman" w:hAnsi="Times New Roman"/>
                <w:sz w:val="24"/>
                <w:szCs w:val="24"/>
                <w:lang w:val="en-US"/>
              </w:rPr>
              <w:t>industrial</w:t>
            </w:r>
            <w:r w:rsidR="00FA7B07"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waste generated is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given</w:t>
            </w:r>
            <w:r w:rsidR="001D11B1" w:rsidRPr="001D11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053E2A" w:rsidRPr="00FA7B07" w:rsidRDefault="00817CE1" w:rsidP="001D11B1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within the framework of the </w:t>
            </w:r>
            <w:r w:rsidR="00FA7B07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Shared Environmental Information System (SEIS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, I1</w:t>
            </w:r>
            <w:r w:rsidR="00FA7B07"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indicator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since </w:t>
            </w:r>
            <w:r w:rsidR="00FA7B07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2005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FA7B07" w:rsidRPr="001D11B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61174" w:rsidRPr="00B61174" w:rsidRDefault="00FE7FF1" w:rsidP="00B61174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2" w:history="1">
              <w:r w:rsidR="00B61174" w:rsidRPr="00DA617B">
                <w:rPr>
                  <w:rStyle w:val="a5"/>
                  <w:rFonts w:ascii="Times New Roman" w:hAnsi="Times New Roman"/>
                  <w:lang w:val="en-US"/>
                </w:rPr>
                <w:t>https://www.belstat.gov.by/en/ofitsialnaya-statistika/macroeconomy-and-environment/okruzhayuschaya-sreda/the-shared-environmental-information-system/i-waste/i1-generation-of-waste/</w:t>
              </w:r>
            </w:hyperlink>
          </w:p>
          <w:p w:rsidR="00830B9D" w:rsidRPr="00466151" w:rsidRDefault="00830B9D" w:rsidP="00830B9D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FF790A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1D11B1" w:rsidRPr="001D11B1" w:rsidRDefault="00FE7FF1" w:rsidP="001D11B1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13" w:history="1">
              <w:r w:rsidR="00830B9D" w:rsidRPr="00830B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http://dataportal.belstat.gov.by/Indicators/Preview?key=216538</w:t>
              </w:r>
            </w:hyperlink>
          </w:p>
        </w:tc>
      </w:tr>
    </w:tbl>
    <w:p w:rsidR="00E61913" w:rsidRPr="00CB7385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CB7385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00330C" w:rsidRPr="000D76E7" w:rsidTr="00E43430">
        <w:tc>
          <w:tcPr>
            <w:tcW w:w="1951" w:type="dxa"/>
            <w:shd w:val="clear" w:color="auto" w:fill="auto"/>
          </w:tcPr>
          <w:p w:rsidR="0000330C" w:rsidRPr="0000330C" w:rsidRDefault="0000330C" w:rsidP="0000330C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33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00330C" w:rsidRPr="000D76E7" w:rsidRDefault="00B74AAE" w:rsidP="00B74AA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Коэффициент_регенерации_отходов"/>
            <w:proofErr w:type="spellStart"/>
            <w:r w:rsidRPr="00B74AA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Industrial</w:t>
            </w:r>
            <w:proofErr w:type="spellEnd"/>
            <w:r w:rsidRPr="00B74AA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B74AA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waste</w:t>
            </w:r>
            <w:proofErr w:type="spellEnd"/>
            <w:r w:rsidRPr="00B74AA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B74AA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recovery</w:t>
            </w:r>
            <w:proofErr w:type="spellEnd"/>
            <w:r w:rsidRPr="00B74AA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B74AA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rate</w:t>
            </w:r>
            <w:proofErr w:type="spellEnd"/>
            <w:r w:rsidRPr="00B74AAE">
              <w:rPr>
                <w:rStyle w:val="a5"/>
                <w:color w:val="auto"/>
                <w:u w:val="none"/>
              </w:rPr>
              <w:t xml:space="preserve"> </w:t>
            </w:r>
            <w:bookmarkEnd w:id="4"/>
          </w:p>
        </w:tc>
      </w:tr>
      <w:tr w:rsidR="0000330C" w:rsidRPr="005F2A32" w:rsidTr="00E43430">
        <w:tc>
          <w:tcPr>
            <w:tcW w:w="1951" w:type="dxa"/>
            <w:shd w:val="clear" w:color="auto" w:fill="auto"/>
          </w:tcPr>
          <w:p w:rsidR="0000330C" w:rsidRPr="0000330C" w:rsidRDefault="0000330C" w:rsidP="0000330C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33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00330C" w:rsidRPr="0000330C" w:rsidRDefault="0000330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  <w:r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together with the Ministry of Natural Resources and Environmental Protection</w:t>
            </w:r>
          </w:p>
        </w:tc>
      </w:tr>
      <w:tr w:rsidR="0000330C" w:rsidRPr="005F2A32" w:rsidTr="00E43430">
        <w:tc>
          <w:tcPr>
            <w:tcW w:w="1951" w:type="dxa"/>
            <w:shd w:val="clear" w:color="auto" w:fill="auto"/>
          </w:tcPr>
          <w:p w:rsidR="0000330C" w:rsidRPr="0000330C" w:rsidRDefault="0000330C" w:rsidP="0000330C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33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00330C" w:rsidRPr="000F3A11" w:rsidRDefault="00530A2D" w:rsidP="00F4255A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>tate</w:t>
            </w:r>
            <w:r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>statistic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survey</w:t>
            </w:r>
            <w:r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1-</w:t>
            </w:r>
            <w:r w:rsidRPr="00817CE1">
              <w:rPr>
                <w:rFonts w:ascii="Times New Roman" w:hAnsi="Times New Roman"/>
                <w:i/>
                <w:sz w:val="24"/>
                <w:szCs w:val="24"/>
              </w:rPr>
              <w:t>отходы</w:t>
            </w:r>
            <w:r w:rsidRPr="000F3A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817CE1">
              <w:rPr>
                <w:rFonts w:ascii="Times New Roman" w:hAnsi="Times New Roman"/>
                <w:i/>
                <w:sz w:val="24"/>
                <w:szCs w:val="24"/>
              </w:rPr>
              <w:t>Минприроды</w:t>
            </w:r>
            <w:r w:rsidRPr="000F3A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2754B5" w:rsidRPr="000D76E7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2754B5" w:rsidRPr="000D76E7">
              <w:rPr>
                <w:rFonts w:ascii="Times New Roman" w:hAnsi="Times New Roman"/>
                <w:sz w:val="24"/>
                <w:szCs w:val="24"/>
              </w:rPr>
              <w:t>об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54B5" w:rsidRPr="000D76E7">
              <w:rPr>
                <w:rFonts w:ascii="Times New Roman" w:hAnsi="Times New Roman"/>
                <w:sz w:val="24"/>
                <w:szCs w:val="24"/>
              </w:rPr>
              <w:t>обращении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54B5" w:rsidRPr="000D76E7">
              <w:rPr>
                <w:rFonts w:ascii="Times New Roman" w:hAnsi="Times New Roman"/>
                <w:sz w:val="24"/>
                <w:szCs w:val="24"/>
              </w:rPr>
              <w:t>с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54B5" w:rsidRPr="000D76E7">
              <w:rPr>
                <w:rFonts w:ascii="Times New Roman" w:hAnsi="Times New Roman"/>
                <w:sz w:val="24"/>
                <w:szCs w:val="24"/>
              </w:rPr>
              <w:t>отходами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54B5" w:rsidRPr="000D76E7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2754B5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0F3A11" w:rsidRPr="00B02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Report on the management 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0F3A11" w:rsidRPr="00B023E3">
              <w:rPr>
                <w:rFonts w:ascii="Times New Roman" w:hAnsi="Times New Roman"/>
                <w:sz w:val="24"/>
                <w:szCs w:val="24"/>
                <w:lang w:val="en-US"/>
              </w:rPr>
              <w:t>of industrial waste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0330C" w:rsidRPr="005F2A32" w:rsidTr="00E43430">
        <w:tc>
          <w:tcPr>
            <w:tcW w:w="1951" w:type="dxa"/>
            <w:shd w:val="clear" w:color="auto" w:fill="auto"/>
          </w:tcPr>
          <w:p w:rsidR="0000330C" w:rsidRPr="00F021A6" w:rsidRDefault="0000330C" w:rsidP="0000330C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21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F021A6" w:rsidRPr="00F021A6" w:rsidRDefault="00530A2D" w:rsidP="00F021A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Industrial waste recovery rate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</w:t>
            </w:r>
            <w:r w:rsidR="0000330C" w:rsidRPr="00F021A6">
              <w:rPr>
                <w:rFonts w:ascii="Times New Roman" w:hAnsi="Times New Roman"/>
                <w:sz w:val="24"/>
                <w:szCs w:val="24"/>
                <w:lang w:val="en-US"/>
              </w:rPr>
              <w:t>the amount of waste used in production of products, energy, works and services as a percent of the amount of industrial waste generated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0330C" w:rsidRPr="000D76E7" w:rsidTr="00E43430">
        <w:tc>
          <w:tcPr>
            <w:tcW w:w="1951" w:type="dxa"/>
            <w:shd w:val="clear" w:color="auto" w:fill="auto"/>
          </w:tcPr>
          <w:p w:rsidR="0000330C" w:rsidRPr="0000330C" w:rsidRDefault="0000330C" w:rsidP="0000330C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33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00330C" w:rsidRPr="00B74AAE" w:rsidRDefault="00530A2D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Coefficient</w:t>
            </w:r>
          </w:p>
        </w:tc>
      </w:tr>
      <w:tr w:rsidR="0000330C" w:rsidRPr="000D76E7" w:rsidTr="00E43430">
        <w:tc>
          <w:tcPr>
            <w:tcW w:w="1951" w:type="dxa"/>
            <w:shd w:val="clear" w:color="auto" w:fill="auto"/>
          </w:tcPr>
          <w:p w:rsidR="0000330C" w:rsidRPr="0000330C" w:rsidRDefault="0000330C" w:rsidP="0000330C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33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00330C" w:rsidRPr="00853102" w:rsidRDefault="00530A2D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0330C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00330C" w:rsidRPr="005F2A32" w:rsidTr="001D11B1">
        <w:tc>
          <w:tcPr>
            <w:tcW w:w="1951" w:type="dxa"/>
            <w:shd w:val="clear" w:color="auto" w:fill="auto"/>
          </w:tcPr>
          <w:p w:rsidR="0000330C" w:rsidRPr="0000330C" w:rsidRDefault="0000330C" w:rsidP="0000330C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33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2754B5" w:rsidRPr="000F3A11" w:rsidRDefault="00530A2D" w:rsidP="00530A2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he volume of </w:t>
            </w:r>
            <w:r w:rsidRPr="00FA7B07">
              <w:rPr>
                <w:rFonts w:ascii="Times New Roman" w:hAnsi="Times New Roman"/>
                <w:sz w:val="24"/>
                <w:szCs w:val="24"/>
                <w:lang w:val="en-US"/>
              </w:rPr>
              <w:t>industrial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waste generated is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given</w:t>
            </w:r>
            <w:r w:rsidR="002754B5" w:rsidRPr="00275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2754B5" w:rsidRPr="00FA7B07" w:rsidRDefault="002754B5" w:rsidP="002754B5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within the framework of the Shared Environmental Information System (SEIS, I1 indicator, since 2005):</w:t>
            </w:r>
          </w:p>
          <w:p w:rsidR="00B61174" w:rsidRPr="00B61174" w:rsidRDefault="00FE7FF1" w:rsidP="00B61174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4" w:history="1">
              <w:r w:rsidR="00B61174" w:rsidRPr="00DA617B">
                <w:rPr>
                  <w:rStyle w:val="a5"/>
                  <w:rFonts w:ascii="Times New Roman" w:hAnsi="Times New Roman"/>
                  <w:lang w:val="en-US"/>
                </w:rPr>
                <w:t>https://www.belstat.gov.by/en/ofitsialnaya-statistika/macroeconomy-and-environment/okruzhayuschaya-sreda/the-shared-environmental-information-system/i-waste/i1-generation-of-waste/</w:t>
              </w:r>
            </w:hyperlink>
          </w:p>
          <w:p w:rsidR="00830B9D" w:rsidRPr="00466151" w:rsidRDefault="00830B9D" w:rsidP="00830B9D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EB2882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CD2837" w:rsidRPr="00EB2882" w:rsidRDefault="00FE7FF1" w:rsidP="00EB2882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5" w:history="1">
              <w:r w:rsidR="00CD2837" w:rsidRPr="00830B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http://dataportal.belstat.gov.by/Indicators/Preview?key=216538</w:t>
              </w:r>
            </w:hyperlink>
          </w:p>
          <w:p w:rsidR="00EB2882" w:rsidRPr="000F3A11" w:rsidRDefault="00EB2882" w:rsidP="00EB288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he volume of </w:t>
            </w:r>
            <w:r w:rsidRPr="00FA7B07">
              <w:rPr>
                <w:rFonts w:ascii="Times New Roman" w:hAnsi="Times New Roman"/>
                <w:sz w:val="24"/>
                <w:szCs w:val="24"/>
                <w:lang w:val="en-US"/>
              </w:rPr>
              <w:t>industrial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waste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recovered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given</w:t>
            </w:r>
            <w:r w:rsidRPr="00275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2754B5" w:rsidRPr="002754B5" w:rsidRDefault="002754B5" w:rsidP="002754B5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within the framework of the Shared Environmental Information System (SEIS, I</w:t>
            </w:r>
            <w:r w:rsidRPr="002754B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indicator):</w:t>
            </w:r>
          </w:p>
          <w:p w:rsidR="00B61174" w:rsidRPr="00B61174" w:rsidRDefault="00FE7FF1" w:rsidP="00B61174">
            <w:pPr>
              <w:spacing w:before="60" w:after="60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6" w:history="1">
              <w:r w:rsidR="00B61174" w:rsidRPr="00B61174">
                <w:rPr>
                  <w:rStyle w:val="a5"/>
                  <w:rFonts w:ascii="Times New Roman" w:hAnsi="Times New Roman"/>
                  <w:sz w:val="24"/>
                  <w:lang w:val="en-US"/>
                </w:rPr>
                <w:t>https://www.belstat.gov.by/en/ofitsialnaya-statistika/macroeconomy-and-environment/okruzhayuschaya-sreda/the-shared-environmental-information-system/i-waste/i-3-waste-recovery/</w:t>
              </w:r>
            </w:hyperlink>
          </w:p>
          <w:p w:rsidR="00830B9D" w:rsidRPr="00466151" w:rsidRDefault="00830B9D" w:rsidP="00B61174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FF790A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2754B5" w:rsidRPr="002754B5" w:rsidRDefault="00FE7FF1" w:rsidP="00CD28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7" w:history="1">
              <w:r w:rsidR="00CD2837"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http://dataportal.belstat.gov.by/Indicators/Preview?key=216539</w:t>
              </w:r>
            </w:hyperlink>
          </w:p>
        </w:tc>
      </w:tr>
    </w:tbl>
    <w:p w:rsidR="00E61913" w:rsidRPr="00F021A6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F021A6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B74AAE" w:rsidRPr="005F2A32" w:rsidTr="001D11B1">
        <w:tc>
          <w:tcPr>
            <w:tcW w:w="1951" w:type="dxa"/>
            <w:shd w:val="clear" w:color="auto" w:fill="auto"/>
          </w:tcPr>
          <w:p w:rsidR="00B74AAE" w:rsidRPr="00B74AAE" w:rsidRDefault="00B74AAE" w:rsidP="00B74AAE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4A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5" w:name="Интенсивно_обр_ТКО"/>
        <w:tc>
          <w:tcPr>
            <w:tcW w:w="7620" w:type="dxa"/>
            <w:shd w:val="clear" w:color="auto" w:fill="auto"/>
          </w:tcPr>
          <w:p w:rsidR="00B74AAE" w:rsidRPr="003C531B" w:rsidRDefault="00B74AAE" w:rsidP="003C531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C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C531B" w:rsidRPr="003C53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Solid municipal waste generation intensity per capita </w: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B74AAE" w:rsidRPr="005F2A32" w:rsidTr="001D11B1">
        <w:tc>
          <w:tcPr>
            <w:tcW w:w="1951" w:type="dxa"/>
            <w:shd w:val="clear" w:color="auto" w:fill="auto"/>
          </w:tcPr>
          <w:p w:rsidR="00B74AAE" w:rsidRPr="00B74AAE" w:rsidRDefault="00B74AAE" w:rsidP="00B74AA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4A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B74AAE" w:rsidRPr="00B74AAE" w:rsidRDefault="00B74AAE" w:rsidP="003E152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4A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Statistical Committee together with the Ministry of Housing and </w:t>
            </w:r>
            <w:r w:rsidR="003E1529">
              <w:rPr>
                <w:rFonts w:ascii="Times New Roman" w:hAnsi="Times New Roman"/>
                <w:sz w:val="24"/>
                <w:szCs w:val="24"/>
                <w:lang w:val="en-US"/>
              </w:rPr>
              <w:t>Communal Services</w:t>
            </w:r>
          </w:p>
        </w:tc>
      </w:tr>
      <w:tr w:rsidR="00B74AAE" w:rsidRPr="005F2A32" w:rsidTr="001D11B1">
        <w:tc>
          <w:tcPr>
            <w:tcW w:w="1951" w:type="dxa"/>
            <w:shd w:val="clear" w:color="auto" w:fill="auto"/>
          </w:tcPr>
          <w:p w:rsidR="00B74AAE" w:rsidRPr="00B74AAE" w:rsidRDefault="00B74AAE" w:rsidP="00B74AA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4A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B74AAE" w:rsidRPr="00B74AAE" w:rsidRDefault="006266C1" w:rsidP="009A20A8">
            <w:pPr>
              <w:spacing w:before="60" w:after="60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74AAE" w:rsidRPr="00B74A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 w:rsidR="00530A2D" w:rsidRPr="00026DE9">
              <w:rPr>
                <w:rFonts w:ascii="Times New Roman" w:hAnsi="Times New Roman"/>
                <w:sz w:val="24"/>
                <w:szCs w:val="24"/>
                <w:lang w:val="en-US"/>
              </w:rPr>
              <w:t>on solid municipal waste</w:t>
            </w:r>
            <w:r w:rsidR="00530A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4A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="00B74AAE" w:rsidRPr="00B74A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3E1529" w:rsidRPr="00B74A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Ministry of Housing and </w:t>
            </w:r>
            <w:r w:rsidR="003E1529">
              <w:rPr>
                <w:rFonts w:ascii="Times New Roman" w:hAnsi="Times New Roman"/>
                <w:sz w:val="24"/>
                <w:szCs w:val="24"/>
                <w:lang w:val="en-US"/>
              </w:rPr>
              <w:t>Communal Services</w:t>
            </w:r>
            <w:r w:rsidR="00026DE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C531B" w:rsidRDefault="006266C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B74AAE" w:rsidRPr="00BE6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fficial statistical information </w:t>
            </w:r>
            <w:r w:rsidR="00B74AAE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on the average annual population</w:t>
            </w:r>
            <w:r w:rsidR="00B74AAE" w:rsidRPr="00003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74AAE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r w:rsidR="00B74AAE" w:rsidRPr="00B74AAE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:rsidR="00B74AAE" w:rsidRPr="00ED425F" w:rsidRDefault="00FE7FF1" w:rsidP="00C861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C861FE" w:rsidRPr="00C861F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http://dataportal.belstat.gov.by/Indicators/Preview?key=128626</w:t>
              </w:r>
            </w:hyperlink>
          </w:p>
        </w:tc>
      </w:tr>
      <w:tr w:rsidR="00B74AAE" w:rsidRPr="005F2A32" w:rsidTr="001D11B1">
        <w:tc>
          <w:tcPr>
            <w:tcW w:w="1951" w:type="dxa"/>
            <w:shd w:val="clear" w:color="auto" w:fill="auto"/>
          </w:tcPr>
          <w:p w:rsidR="00B74AAE" w:rsidRPr="00B74AAE" w:rsidRDefault="00B74AAE" w:rsidP="00B74AA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4A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026DE9" w:rsidRPr="00026DE9" w:rsidRDefault="006266C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Solid municipal waste generation intensity per capita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a </w:t>
            </w:r>
            <w:r w:rsidR="00026DE9" w:rsidRPr="00FA7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 of the volume of </w:t>
            </w:r>
            <w:r w:rsidR="00026DE9" w:rsidRPr="00026DE9">
              <w:rPr>
                <w:rFonts w:ascii="Times New Roman" w:hAnsi="Times New Roman"/>
                <w:sz w:val="24"/>
                <w:szCs w:val="24"/>
                <w:lang w:val="en-US"/>
              </w:rPr>
              <w:t>solid municipal waste</w:t>
            </w:r>
            <w:r w:rsidR="00026DE9" w:rsidRPr="00FA7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the average annual population</w:t>
            </w:r>
          </w:p>
        </w:tc>
      </w:tr>
      <w:tr w:rsidR="00B74AAE" w:rsidRPr="000D76E7" w:rsidTr="001D11B1">
        <w:tc>
          <w:tcPr>
            <w:tcW w:w="1951" w:type="dxa"/>
            <w:shd w:val="clear" w:color="auto" w:fill="auto"/>
          </w:tcPr>
          <w:p w:rsidR="00B74AAE" w:rsidRPr="00B74AAE" w:rsidRDefault="00B74AAE" w:rsidP="00B74AA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4A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B74AAE" w:rsidRPr="000D76E7" w:rsidRDefault="006266C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3C531B" w:rsidRPr="00053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ilogramme</w:t>
            </w:r>
            <w:proofErr w:type="spellEnd"/>
            <w:r w:rsidR="003C531B" w:rsidRPr="003C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531B" w:rsidRPr="003C531B">
              <w:rPr>
                <w:rFonts w:ascii="Times New Roman" w:hAnsi="Times New Roman"/>
                <w:sz w:val="24"/>
                <w:szCs w:val="24"/>
              </w:rPr>
              <w:t>per</w:t>
            </w:r>
            <w:proofErr w:type="spellEnd"/>
            <w:r w:rsidR="003C531B" w:rsidRPr="003C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531B" w:rsidRPr="003C531B">
              <w:rPr>
                <w:rFonts w:ascii="Times New Roman" w:hAnsi="Times New Roman"/>
                <w:sz w:val="24"/>
                <w:szCs w:val="24"/>
              </w:rPr>
              <w:t>capita</w:t>
            </w:r>
            <w:proofErr w:type="spellEnd"/>
          </w:p>
        </w:tc>
      </w:tr>
      <w:tr w:rsidR="00B74AAE" w:rsidRPr="000D76E7" w:rsidTr="001D11B1">
        <w:tc>
          <w:tcPr>
            <w:tcW w:w="1951" w:type="dxa"/>
            <w:shd w:val="clear" w:color="auto" w:fill="auto"/>
          </w:tcPr>
          <w:p w:rsidR="00B74AAE" w:rsidRPr="00B74AAE" w:rsidRDefault="00B74AAE" w:rsidP="00B74AA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4A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B74AAE" w:rsidRPr="000D76E7" w:rsidRDefault="006266C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3C531B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B74AAE" w:rsidRPr="005F2A32" w:rsidTr="001D11B1">
        <w:tc>
          <w:tcPr>
            <w:tcW w:w="1951" w:type="dxa"/>
            <w:shd w:val="clear" w:color="auto" w:fill="auto"/>
          </w:tcPr>
          <w:p w:rsidR="00B74AAE" w:rsidRPr="00B74AAE" w:rsidRDefault="00B74AAE" w:rsidP="00B74AAE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4A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2754B5" w:rsidRPr="002754B5" w:rsidRDefault="002754B5" w:rsidP="002754B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he volume of</w:t>
            </w:r>
            <w:r w:rsidR="00FE7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="00FE7FF1" w:rsidRPr="00FE7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olid municipal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waste generated</w:t>
            </w:r>
            <w:r w:rsidR="00C86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(including per capita)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given</w:t>
            </w:r>
            <w:r w:rsidRPr="001D11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2754B5" w:rsidRPr="00FA7B07" w:rsidRDefault="002754B5" w:rsidP="002754B5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1D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within the framework of the Shared Environmental Information System (SEIS, I1 indicator, since 2005):</w:t>
            </w:r>
          </w:p>
          <w:p w:rsidR="00B61174" w:rsidRPr="00B61174" w:rsidRDefault="00FE7FF1" w:rsidP="00B61174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9" w:history="1">
              <w:r w:rsidR="00B61174" w:rsidRPr="00DA617B">
                <w:rPr>
                  <w:rStyle w:val="a5"/>
                  <w:rFonts w:ascii="Times New Roman" w:hAnsi="Times New Roman"/>
                  <w:lang w:val="en-US"/>
                </w:rPr>
                <w:t>https://www.belstat.gov.by/en/ofitsialnaya-statistika/macroeconomy-and-environment/okruzhayuschaya-sreda/the-shared-environmental-information-system/i-waste/i1-generation-of-waste/</w:t>
              </w:r>
            </w:hyperlink>
          </w:p>
          <w:p w:rsidR="00B74AAE" w:rsidRPr="00EB2882" w:rsidRDefault="00830B9D" w:rsidP="00EB2882">
            <w:pPr>
              <w:numPr>
                <w:ilvl w:val="0"/>
                <w:numId w:val="4"/>
              </w:numPr>
              <w:spacing w:before="60" w:after="60"/>
              <w:ind w:firstLine="275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Information and analytical system </w:t>
            </w:r>
            <w:r w:rsidRPr="00830B9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Geostatistics</w:t>
            </w:r>
            <w:proofErr w:type="spellEnd"/>
            <w:r w:rsidRPr="00830B9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D6AA2" w:rsidRPr="00026DE9" w:rsidRDefault="003D6AA2" w:rsidP="003D6AA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EB2882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https://gis.belstat.gov.by/eng.html</w:t>
            </w:r>
          </w:p>
        </w:tc>
      </w:tr>
    </w:tbl>
    <w:p w:rsidR="00076D59" w:rsidRPr="00026DE9" w:rsidRDefault="00076D59" w:rsidP="009A20A8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026DE9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3C531B" w:rsidRPr="000D76E7" w:rsidTr="00E43430">
        <w:tc>
          <w:tcPr>
            <w:tcW w:w="1951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" w:name="Эффективность_исп_водных_ресурcов" w:colFirst="1" w:colLast="1"/>
            <w:r w:rsidRPr="003C53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3C531B" w:rsidRPr="000D76E7" w:rsidRDefault="00FE7FF1" w:rsidP="00FE7FF1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top" w:history="1">
              <w:proofErr w:type="spellStart"/>
              <w:r w:rsidR="003C531B" w:rsidRPr="003C531B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Water</w:t>
              </w:r>
              <w:proofErr w:type="spellEnd"/>
              <w:r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-use efficiency</w:t>
              </w:r>
            </w:hyperlink>
          </w:p>
        </w:tc>
      </w:tr>
      <w:bookmarkEnd w:id="6"/>
      <w:tr w:rsidR="003C531B" w:rsidRPr="005F2A32" w:rsidTr="00E43430">
        <w:tc>
          <w:tcPr>
            <w:tcW w:w="1951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53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3C531B" w:rsidRPr="003C531B" w:rsidRDefault="003C531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  <w:r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together with the Ministry of Natural Resources and Environmental Protection</w:t>
            </w:r>
          </w:p>
        </w:tc>
      </w:tr>
      <w:tr w:rsidR="003C531B" w:rsidRPr="005F2A32" w:rsidTr="00E43430">
        <w:tc>
          <w:tcPr>
            <w:tcW w:w="1951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53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3C531B" w:rsidRPr="000F3A11" w:rsidRDefault="006266C1" w:rsidP="009A20A8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F4255A" w:rsidRPr="001D3635">
              <w:rPr>
                <w:rFonts w:ascii="Times New Roman" w:hAnsi="Times New Roman"/>
                <w:sz w:val="24"/>
                <w:szCs w:val="24"/>
                <w:lang w:val="en-US"/>
              </w:rPr>
              <w:t>tate statistic</w:t>
            </w:r>
            <w:r w:rsidR="00F4255A">
              <w:rPr>
                <w:rFonts w:ascii="Times New Roman" w:hAnsi="Times New Roman"/>
                <w:sz w:val="24"/>
                <w:szCs w:val="24"/>
                <w:lang w:val="en-US"/>
              </w:rPr>
              <w:t>al survey form</w:t>
            </w:r>
            <w:r w:rsidR="00F4255A" w:rsidRPr="001B39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B3932" w:rsidRPr="006266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1-</w:t>
            </w:r>
            <w:r w:rsidRPr="006266C1">
              <w:rPr>
                <w:rFonts w:ascii="Times New Roman" w:hAnsi="Times New Roman"/>
                <w:i/>
                <w:sz w:val="24"/>
                <w:szCs w:val="24"/>
              </w:rPr>
              <w:t>вода</w:t>
            </w:r>
            <w:r w:rsidR="001B3932" w:rsidRPr="006266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266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6266C1">
              <w:rPr>
                <w:rFonts w:ascii="Times New Roman" w:hAnsi="Times New Roman"/>
                <w:i/>
                <w:sz w:val="24"/>
                <w:szCs w:val="24"/>
              </w:rPr>
              <w:t>Минприроды</w:t>
            </w:r>
            <w:r w:rsidR="001B3932" w:rsidRPr="006266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="001B3932" w:rsidRPr="001B39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0F3A11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0F3A11">
              <w:rPr>
                <w:rFonts w:ascii="Times New Roman" w:hAnsi="Times New Roman"/>
                <w:sz w:val="24"/>
                <w:szCs w:val="24"/>
              </w:rPr>
              <w:t>об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F3A11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F3A11">
              <w:rPr>
                <w:rFonts w:ascii="Times New Roman" w:hAnsi="Times New Roman"/>
                <w:sz w:val="24"/>
                <w:szCs w:val="24"/>
              </w:rPr>
              <w:t>вод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» (</w:t>
            </w:r>
            <w:r w:rsidR="000F3A11" w:rsidRPr="001B3932">
              <w:rPr>
                <w:rFonts w:ascii="Times New Roman" w:hAnsi="Times New Roman"/>
                <w:sz w:val="24"/>
                <w:szCs w:val="24"/>
                <w:lang w:val="en-US"/>
              </w:rPr>
              <w:t>Report on water use</w:t>
            </w:r>
            <w:r w:rsidR="000F3A11" w:rsidRPr="000F3A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1B3932" w:rsidRPr="001B393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C531B" w:rsidRPr="003C531B" w:rsidRDefault="006266C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3C531B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fficial</w:t>
            </w:r>
            <w:r w:rsidR="003C531B" w:rsidRPr="003C5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C531B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statistical</w:t>
            </w:r>
            <w:r w:rsidR="003C531B" w:rsidRPr="003C5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C531B" w:rsidRPr="00BE6FA6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="003C531B" w:rsidRPr="003C5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C531B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3C531B" w:rsidRPr="003C5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32DB0" w:rsidRPr="00332DB0">
              <w:rPr>
                <w:rFonts w:ascii="Times New Roman" w:hAnsi="Times New Roman"/>
                <w:sz w:val="24"/>
                <w:szCs w:val="24"/>
                <w:lang w:val="en-US"/>
              </w:rPr>
              <w:t>GVA</w:t>
            </w:r>
            <w:r w:rsidR="00332DB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C531B" w:rsidRPr="000D76E7" w:rsidRDefault="00ED425F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be-BY"/>
              </w:rPr>
            </w:pPr>
            <w:r w:rsidRPr="00ED42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http://dataportal.belstat.gov.by/Indicators/Search?code=1063065</w:t>
            </w:r>
          </w:p>
        </w:tc>
      </w:tr>
      <w:tr w:rsidR="003C531B" w:rsidRPr="005F2A32" w:rsidTr="00E43430">
        <w:tc>
          <w:tcPr>
            <w:tcW w:w="1951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53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3C531B" w:rsidRPr="00332DB0" w:rsidRDefault="006266C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266C1">
              <w:rPr>
                <w:rFonts w:ascii="Times New Roman" w:hAnsi="Times New Roman"/>
                <w:sz w:val="24"/>
                <w:szCs w:val="24"/>
                <w:lang w:val="en-US"/>
              </w:rPr>
              <w:t>Water</w:t>
            </w:r>
            <w:r w:rsidR="00FE7FF1" w:rsidRPr="00FE7FF1">
              <w:rPr>
                <w:rFonts w:ascii="Times New Roman" w:hAnsi="Times New Roman"/>
                <w:sz w:val="24"/>
                <w:szCs w:val="24"/>
                <w:lang w:val="en-US"/>
              </w:rPr>
              <w:t>-use efficiency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calculated as a </w:t>
            </w:r>
            <w:r w:rsidR="001B3932" w:rsidRPr="00332DB0">
              <w:rPr>
                <w:rFonts w:ascii="Times New Roman" w:hAnsi="Times New Roman"/>
                <w:sz w:val="24"/>
                <w:szCs w:val="24"/>
                <w:lang w:val="en-US"/>
              </w:rPr>
              <w:t>ratio of gross value added to total water use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C265E" w:rsidRPr="00AC265E" w:rsidRDefault="006266C1" w:rsidP="00332DB0">
            <w:pPr>
              <w:spacing w:before="60" w:after="60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332DB0" w:rsidRPr="00332DB0">
              <w:rPr>
                <w:rFonts w:ascii="Times New Roman" w:hAnsi="Times New Roman"/>
                <w:sz w:val="24"/>
                <w:szCs w:val="24"/>
                <w:lang w:val="en-US"/>
              </w:rPr>
              <w:t>ross value added (GVA) is the outpu</w:t>
            </w:r>
            <w:r w:rsidR="00FE7FF1">
              <w:rPr>
                <w:rFonts w:ascii="Times New Roman" w:hAnsi="Times New Roman"/>
                <w:sz w:val="24"/>
                <w:szCs w:val="24"/>
                <w:lang w:val="en-US"/>
              </w:rPr>
              <w:t>t less intermediate consumption,</w:t>
            </w:r>
            <w:r w:rsidR="00332DB0" w:rsidRPr="0033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calculated by economic activities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C531B" w:rsidRPr="000D76E7" w:rsidTr="00E43430">
        <w:trPr>
          <w:trHeight w:val="656"/>
        </w:trPr>
        <w:tc>
          <w:tcPr>
            <w:tcW w:w="1951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53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31B">
              <w:rPr>
                <w:rFonts w:ascii="Times New Roman" w:hAnsi="Times New Roman"/>
                <w:sz w:val="24"/>
                <w:szCs w:val="24"/>
              </w:rPr>
              <w:t xml:space="preserve">BYN </w:t>
            </w:r>
            <w:proofErr w:type="spellStart"/>
            <w:r w:rsidRPr="003C531B">
              <w:rPr>
                <w:rFonts w:ascii="Times New Roman" w:hAnsi="Times New Roman"/>
                <w:sz w:val="24"/>
                <w:szCs w:val="24"/>
              </w:rPr>
              <w:t>per</w:t>
            </w:r>
            <w:proofErr w:type="spellEnd"/>
            <w:r w:rsidRPr="003C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cubic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metre</w:t>
            </w:r>
            <w:proofErr w:type="spellEnd"/>
          </w:p>
        </w:tc>
      </w:tr>
      <w:tr w:rsidR="003C531B" w:rsidRPr="000D76E7" w:rsidTr="00E43430">
        <w:tc>
          <w:tcPr>
            <w:tcW w:w="1951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53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3C531B" w:rsidRPr="000D76E7" w:rsidRDefault="006266C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3C531B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3C531B" w:rsidRPr="005F2A32" w:rsidTr="00E43430">
        <w:tc>
          <w:tcPr>
            <w:tcW w:w="1951" w:type="dxa"/>
            <w:shd w:val="clear" w:color="auto" w:fill="auto"/>
          </w:tcPr>
          <w:p w:rsidR="003C531B" w:rsidRPr="003C531B" w:rsidRDefault="003C531B" w:rsidP="003C531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53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3C531B" w:rsidRPr="001B3932" w:rsidRDefault="001B3932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9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State Water </w:t>
            </w:r>
            <w:proofErr w:type="spellStart"/>
            <w:r w:rsidRPr="001B3932">
              <w:rPr>
                <w:rFonts w:ascii="Times New Roman" w:hAnsi="Times New Roman"/>
                <w:sz w:val="24"/>
                <w:szCs w:val="24"/>
                <w:lang w:val="en-US"/>
              </w:rPr>
              <w:t>Cadastre</w:t>
            </w:r>
            <w:proofErr w:type="spellEnd"/>
            <w:r w:rsidR="006266C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E0303" w:rsidRPr="008E0303" w:rsidRDefault="00FE7FF1" w:rsidP="006266C1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8E0303" w:rsidRPr="008E030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http://www.cricuwr.by/gvkinfo/</w:t>
              </w:r>
            </w:hyperlink>
          </w:p>
          <w:p w:rsidR="00FE7FF1" w:rsidRDefault="006266C1" w:rsidP="006266C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r w:rsidRPr="001B39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total amount of fresh water used 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given</w:t>
            </w:r>
            <w:r w:rsidR="00FE7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266C1" w:rsidRDefault="00FE7FF1" w:rsidP="00FE7FF1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</w:t>
            </w:r>
            <w:r w:rsidR="00626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 w:rsidR="00626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Belstat</w:t>
            </w:r>
            <w:proofErr w:type="spellEnd"/>
            <w:r w:rsidR="00626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website within the framework of the </w:t>
            </w:r>
            <w:r w:rsidR="006266C1"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Shared Environmental Information System (SEIS</w:t>
            </w:r>
            <w:r w:rsidR="00626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C3</w:t>
            </w:r>
            <w:r w:rsidR="006266C1"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indicator</w:t>
            </w:r>
            <w:r w:rsidR="00626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since 1990):</w:t>
            </w:r>
          </w:p>
          <w:p w:rsidR="00B61174" w:rsidRDefault="00FE7FF1" w:rsidP="006266C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B61174" w:rsidRPr="00DA61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https://www.belstat.gov.by/en/ofitsialnaya-statistika/macroeconomy-and-environment/okruzhayuschaya-sreda/the-shared-environmental-information-system/c-water-resources/c3-water-use/</w:t>
              </w:r>
            </w:hyperlink>
          </w:p>
          <w:p w:rsidR="00830B9D" w:rsidRPr="00466151" w:rsidRDefault="00830B9D" w:rsidP="00830B9D">
            <w:pPr>
              <w:numPr>
                <w:ilvl w:val="0"/>
                <w:numId w:val="4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FE7FF1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3C531B" w:rsidRPr="008E0303" w:rsidRDefault="00FE7FF1" w:rsidP="00E750E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22" w:history="1">
              <w:r w:rsidR="00A56645" w:rsidRPr="00A5664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http://dataportal.belstat.gov.by/Indicators/Preview?key=216354</w:t>
              </w:r>
            </w:hyperlink>
          </w:p>
        </w:tc>
      </w:tr>
    </w:tbl>
    <w:p w:rsidR="006270B9" w:rsidRPr="00CB7385" w:rsidRDefault="006270B9" w:rsidP="00F21DE5">
      <w:pPr>
        <w:spacing w:before="60" w:after="60"/>
        <w:rPr>
          <w:lang w:val="en-US"/>
        </w:rPr>
      </w:pPr>
      <w:bookmarkStart w:id="7" w:name="_GoBack"/>
      <w:bookmarkEnd w:id="7"/>
    </w:p>
    <w:sectPr w:rsidR="006270B9" w:rsidRPr="00CB7385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71A40554"/>
    <w:lvl w:ilvl="0" w:tplc="EA86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41536"/>
    <w:multiLevelType w:val="hybridMultilevel"/>
    <w:tmpl w:val="C7F806A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0330C"/>
    <w:rsid w:val="00026DE9"/>
    <w:rsid w:val="00040DAB"/>
    <w:rsid w:val="00041979"/>
    <w:rsid w:val="0004366C"/>
    <w:rsid w:val="00043868"/>
    <w:rsid w:val="000512CB"/>
    <w:rsid w:val="00053E2A"/>
    <w:rsid w:val="00056055"/>
    <w:rsid w:val="0005745D"/>
    <w:rsid w:val="00076D59"/>
    <w:rsid w:val="00086D65"/>
    <w:rsid w:val="000C68D2"/>
    <w:rsid w:val="000D0804"/>
    <w:rsid w:val="000D3E84"/>
    <w:rsid w:val="000D76E7"/>
    <w:rsid w:val="000E3870"/>
    <w:rsid w:val="000F3A11"/>
    <w:rsid w:val="00121F30"/>
    <w:rsid w:val="00122D26"/>
    <w:rsid w:val="001246FB"/>
    <w:rsid w:val="0013067C"/>
    <w:rsid w:val="00132FD3"/>
    <w:rsid w:val="001701CE"/>
    <w:rsid w:val="001B3932"/>
    <w:rsid w:val="001B75A5"/>
    <w:rsid w:val="001C13C8"/>
    <w:rsid w:val="001D11B1"/>
    <w:rsid w:val="001D3C3B"/>
    <w:rsid w:val="001F3BC7"/>
    <w:rsid w:val="001F5ACD"/>
    <w:rsid w:val="00202A24"/>
    <w:rsid w:val="002500CB"/>
    <w:rsid w:val="002754B5"/>
    <w:rsid w:val="00295E9D"/>
    <w:rsid w:val="002A224C"/>
    <w:rsid w:val="002C196C"/>
    <w:rsid w:val="002C2840"/>
    <w:rsid w:val="002E0C1D"/>
    <w:rsid w:val="00315F83"/>
    <w:rsid w:val="00332DB0"/>
    <w:rsid w:val="003507AA"/>
    <w:rsid w:val="003C4416"/>
    <w:rsid w:val="003C531B"/>
    <w:rsid w:val="003D6AA2"/>
    <w:rsid w:val="003E1529"/>
    <w:rsid w:val="003F4B32"/>
    <w:rsid w:val="003F5B1F"/>
    <w:rsid w:val="00404B10"/>
    <w:rsid w:val="00405C70"/>
    <w:rsid w:val="00406A59"/>
    <w:rsid w:val="00413BD8"/>
    <w:rsid w:val="00413DA6"/>
    <w:rsid w:val="004214D9"/>
    <w:rsid w:val="00421DED"/>
    <w:rsid w:val="004358B1"/>
    <w:rsid w:val="00454D0D"/>
    <w:rsid w:val="004552A0"/>
    <w:rsid w:val="0045751E"/>
    <w:rsid w:val="00470E3E"/>
    <w:rsid w:val="00481060"/>
    <w:rsid w:val="00481B2E"/>
    <w:rsid w:val="00487799"/>
    <w:rsid w:val="004C39B1"/>
    <w:rsid w:val="004C41B5"/>
    <w:rsid w:val="004F6655"/>
    <w:rsid w:val="005046FB"/>
    <w:rsid w:val="00504CD7"/>
    <w:rsid w:val="00530A2D"/>
    <w:rsid w:val="00565D33"/>
    <w:rsid w:val="005D41FF"/>
    <w:rsid w:val="005F2A32"/>
    <w:rsid w:val="006024D1"/>
    <w:rsid w:val="00602F7D"/>
    <w:rsid w:val="006106C1"/>
    <w:rsid w:val="0062430F"/>
    <w:rsid w:val="006266C1"/>
    <w:rsid w:val="006270B9"/>
    <w:rsid w:val="0064242D"/>
    <w:rsid w:val="006516E1"/>
    <w:rsid w:val="0066760A"/>
    <w:rsid w:val="00673F59"/>
    <w:rsid w:val="00680579"/>
    <w:rsid w:val="00682BC1"/>
    <w:rsid w:val="00683E4F"/>
    <w:rsid w:val="00695680"/>
    <w:rsid w:val="006A4630"/>
    <w:rsid w:val="006A631A"/>
    <w:rsid w:val="006B5297"/>
    <w:rsid w:val="006C2DAC"/>
    <w:rsid w:val="006C3083"/>
    <w:rsid w:val="006C5C33"/>
    <w:rsid w:val="006D2C57"/>
    <w:rsid w:val="006D3900"/>
    <w:rsid w:val="006F4C90"/>
    <w:rsid w:val="00702F1A"/>
    <w:rsid w:val="0072222F"/>
    <w:rsid w:val="00723E73"/>
    <w:rsid w:val="00730731"/>
    <w:rsid w:val="00731821"/>
    <w:rsid w:val="00731A63"/>
    <w:rsid w:val="007360F6"/>
    <w:rsid w:val="007377A3"/>
    <w:rsid w:val="007452A4"/>
    <w:rsid w:val="00760A5E"/>
    <w:rsid w:val="00760DD1"/>
    <w:rsid w:val="00787128"/>
    <w:rsid w:val="00790900"/>
    <w:rsid w:val="007D1F9F"/>
    <w:rsid w:val="007D32FE"/>
    <w:rsid w:val="007D534E"/>
    <w:rsid w:val="007F448C"/>
    <w:rsid w:val="0081120D"/>
    <w:rsid w:val="00816CF0"/>
    <w:rsid w:val="00817CE1"/>
    <w:rsid w:val="00820D00"/>
    <w:rsid w:val="008211A1"/>
    <w:rsid w:val="00830B9D"/>
    <w:rsid w:val="00853102"/>
    <w:rsid w:val="00873DEC"/>
    <w:rsid w:val="008868CF"/>
    <w:rsid w:val="008D4AF1"/>
    <w:rsid w:val="008E0303"/>
    <w:rsid w:val="008E648D"/>
    <w:rsid w:val="008F27BA"/>
    <w:rsid w:val="0094364A"/>
    <w:rsid w:val="00945481"/>
    <w:rsid w:val="009641C0"/>
    <w:rsid w:val="00971255"/>
    <w:rsid w:val="00981E91"/>
    <w:rsid w:val="0098615B"/>
    <w:rsid w:val="0099438D"/>
    <w:rsid w:val="009A20A8"/>
    <w:rsid w:val="009C1B27"/>
    <w:rsid w:val="00A25460"/>
    <w:rsid w:val="00A346D2"/>
    <w:rsid w:val="00A46100"/>
    <w:rsid w:val="00A56645"/>
    <w:rsid w:val="00A65168"/>
    <w:rsid w:val="00A77E80"/>
    <w:rsid w:val="00A84C30"/>
    <w:rsid w:val="00A850F3"/>
    <w:rsid w:val="00A878C7"/>
    <w:rsid w:val="00AA1642"/>
    <w:rsid w:val="00AA2545"/>
    <w:rsid w:val="00AB42F6"/>
    <w:rsid w:val="00AC265E"/>
    <w:rsid w:val="00AD2E03"/>
    <w:rsid w:val="00AD632B"/>
    <w:rsid w:val="00AD6AF0"/>
    <w:rsid w:val="00AE68FC"/>
    <w:rsid w:val="00B023E3"/>
    <w:rsid w:val="00B250F9"/>
    <w:rsid w:val="00B31569"/>
    <w:rsid w:val="00B35A37"/>
    <w:rsid w:val="00B43C48"/>
    <w:rsid w:val="00B471AD"/>
    <w:rsid w:val="00B4794D"/>
    <w:rsid w:val="00B61174"/>
    <w:rsid w:val="00B62C53"/>
    <w:rsid w:val="00B74AAE"/>
    <w:rsid w:val="00B8350C"/>
    <w:rsid w:val="00BB17B7"/>
    <w:rsid w:val="00BC223B"/>
    <w:rsid w:val="00BE4585"/>
    <w:rsid w:val="00BE6FA6"/>
    <w:rsid w:val="00C01E90"/>
    <w:rsid w:val="00C05C34"/>
    <w:rsid w:val="00C30463"/>
    <w:rsid w:val="00C41F0A"/>
    <w:rsid w:val="00C701F3"/>
    <w:rsid w:val="00C732F3"/>
    <w:rsid w:val="00C761D9"/>
    <w:rsid w:val="00C861FE"/>
    <w:rsid w:val="00C910CD"/>
    <w:rsid w:val="00C91DE2"/>
    <w:rsid w:val="00CB7385"/>
    <w:rsid w:val="00CC6DCA"/>
    <w:rsid w:val="00CD2837"/>
    <w:rsid w:val="00CD6F4C"/>
    <w:rsid w:val="00D00518"/>
    <w:rsid w:val="00D02837"/>
    <w:rsid w:val="00D0433D"/>
    <w:rsid w:val="00D13816"/>
    <w:rsid w:val="00D41F26"/>
    <w:rsid w:val="00D50E89"/>
    <w:rsid w:val="00D7560D"/>
    <w:rsid w:val="00D844B0"/>
    <w:rsid w:val="00DB67AC"/>
    <w:rsid w:val="00DC31B8"/>
    <w:rsid w:val="00DD75FB"/>
    <w:rsid w:val="00DE58D7"/>
    <w:rsid w:val="00DE6FFF"/>
    <w:rsid w:val="00E213E9"/>
    <w:rsid w:val="00E43430"/>
    <w:rsid w:val="00E43516"/>
    <w:rsid w:val="00E47070"/>
    <w:rsid w:val="00E541D7"/>
    <w:rsid w:val="00E61913"/>
    <w:rsid w:val="00E71804"/>
    <w:rsid w:val="00E750E4"/>
    <w:rsid w:val="00EA7A96"/>
    <w:rsid w:val="00EB1C38"/>
    <w:rsid w:val="00EB2882"/>
    <w:rsid w:val="00ED1820"/>
    <w:rsid w:val="00ED3005"/>
    <w:rsid w:val="00ED425F"/>
    <w:rsid w:val="00ED60AF"/>
    <w:rsid w:val="00EE3A8B"/>
    <w:rsid w:val="00EF5E0D"/>
    <w:rsid w:val="00F00096"/>
    <w:rsid w:val="00F021A6"/>
    <w:rsid w:val="00F062F7"/>
    <w:rsid w:val="00F10172"/>
    <w:rsid w:val="00F14657"/>
    <w:rsid w:val="00F21DE5"/>
    <w:rsid w:val="00F31870"/>
    <w:rsid w:val="00F321FA"/>
    <w:rsid w:val="00F4255A"/>
    <w:rsid w:val="00F6164C"/>
    <w:rsid w:val="00F7521C"/>
    <w:rsid w:val="00F96584"/>
    <w:rsid w:val="00F97FE3"/>
    <w:rsid w:val="00FA7B07"/>
    <w:rsid w:val="00FB2FA1"/>
    <w:rsid w:val="00FC037D"/>
    <w:rsid w:val="00FC169B"/>
    <w:rsid w:val="00FC3A27"/>
    <w:rsid w:val="00FD0503"/>
    <w:rsid w:val="00FE0423"/>
    <w:rsid w:val="00FE62FA"/>
    <w:rsid w:val="00FE7FF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F4B3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A631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BE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BE6FA6"/>
    <w:rPr>
      <w:rFonts w:ascii="Courier New" w:eastAsia="Times New Roman" w:hAnsi="Courier New" w:cs="Courier New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56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6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en/ofitsialnaya-statistika/real-sector-of-the-economy/national-accounts/publications/" TargetMode="External"/><Relationship Id="rId13" Type="http://schemas.openxmlformats.org/officeDocument/2006/relationships/hyperlink" Target="http://dataportal.belstat.gov.by/Indicators/Preview?key=216538" TargetMode="External"/><Relationship Id="rId18" Type="http://schemas.openxmlformats.org/officeDocument/2006/relationships/hyperlink" Target="http://dataportal.belstat.gov.by/Indicators/Preview?key=1286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elstat.gov.by/en/ofitsialnaya-statistika/macroeconomy-and-environment/okruzhayuschaya-sreda/the-shared-environmental-information-system/c-water-resources/c3-water-use/" TargetMode="External"/><Relationship Id="rId7" Type="http://schemas.openxmlformats.org/officeDocument/2006/relationships/hyperlink" Target="https://www.belstat.gov.by/en/ofitsialnaya-statistika/real-sector-of-the-economy/national-accounts/publications/" TargetMode="External"/><Relationship Id="rId12" Type="http://schemas.openxmlformats.org/officeDocument/2006/relationships/hyperlink" Target="https://www.belstat.gov.by/en/ofitsialnaya-statistika/macroeconomy-and-environment/okruzhayuschaya-sreda/the-shared-environmental-information-system/i-waste/i1-generation-of-waste/" TargetMode="External"/><Relationship Id="rId17" Type="http://schemas.openxmlformats.org/officeDocument/2006/relationships/hyperlink" Target="http://dataportal.belstat.gov.by/Indicators/Preview?key=2165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lstat.gov.by/en/ofitsialnaya-statistika/macroeconomy-and-environment/okruzhayuschaya-sreda/the-shared-environmental-information-system/i-waste/i-3-waste-recovery/" TargetMode="External"/><Relationship Id="rId20" Type="http://schemas.openxmlformats.org/officeDocument/2006/relationships/hyperlink" Target="http://www.cricuwr.by/gvk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portal.belstat.gov.by/Indicators/Preview?key=12862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ataportal.belstat.gov.by/Indicators/Preview?key=21653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lstat.gov.by/en/ofitsialnaya-statistika/real-sector-of-the-economy/national-accounts/annual-data/" TargetMode="External"/><Relationship Id="rId19" Type="http://schemas.openxmlformats.org/officeDocument/2006/relationships/hyperlink" Target="https://www.belstat.gov.by/en/ofitsialnaya-statistika/macroeconomy-and-environment/okruzhayuschaya-sreda/the-shared-environmental-information-system/i-waste/i1-generation-of-was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en/ofitsialnaya-statistika/real-sector-of-the-economy/national-accounts/publications/" TargetMode="External"/><Relationship Id="rId14" Type="http://schemas.openxmlformats.org/officeDocument/2006/relationships/hyperlink" Target="https://www.belstat.gov.by/en/ofitsialnaya-statistika/macroeconomy-and-environment/okruzhayuschaya-sreda/the-shared-environmental-information-system/i-waste/i1-generation-of-waste/" TargetMode="External"/><Relationship Id="rId22" Type="http://schemas.openxmlformats.org/officeDocument/2006/relationships/hyperlink" Target="http://dataportal.belstat.gov.by/Indicators/Preview?key=216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C434F-9484-4EDA-A336-BBEECB3E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75</cp:revision>
  <cp:lastPrinted>2024-08-02T07:50:00Z</cp:lastPrinted>
  <dcterms:created xsi:type="dcterms:W3CDTF">2019-02-25T00:15:00Z</dcterms:created>
  <dcterms:modified xsi:type="dcterms:W3CDTF">2024-08-05T15:02:00Z</dcterms:modified>
</cp:coreProperties>
</file>