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BD2AAB" w:rsidRDefault="009944C4" w:rsidP="001B3595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D2AAB">
        <w:rPr>
          <w:rFonts w:ascii="Times New Roman" w:hAnsi="Times New Roman" w:cs="Times New Roman"/>
          <w:sz w:val="30"/>
          <w:szCs w:val="30"/>
        </w:rPr>
        <w:t>УТВЕРЖДЕНО</w:t>
      </w:r>
    </w:p>
    <w:p w:rsidR="009944C4" w:rsidRDefault="009944C4" w:rsidP="00E35EB2">
      <w:pPr>
        <w:spacing w:line="280" w:lineRule="exact"/>
        <w:ind w:left="11057"/>
        <w:rPr>
          <w:rFonts w:ascii="Times New Roman" w:hAnsi="Times New Roman" w:cs="Times New Roman"/>
          <w:sz w:val="30"/>
          <w:szCs w:val="30"/>
        </w:rPr>
      </w:pPr>
      <w:r w:rsidRPr="00BD2AAB">
        <w:rPr>
          <w:rFonts w:ascii="Times New Roman" w:hAnsi="Times New Roman" w:cs="Times New Roman"/>
          <w:sz w:val="30"/>
          <w:szCs w:val="30"/>
        </w:rPr>
        <w:t>Приказ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D2AAB">
        <w:rPr>
          <w:rFonts w:ascii="Times New Roman" w:hAnsi="Times New Roman" w:cs="Times New Roman"/>
          <w:sz w:val="30"/>
          <w:szCs w:val="30"/>
        </w:rPr>
        <w:t>Национального статистического комитета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AC3211">
        <w:rPr>
          <w:rFonts w:ascii="Times New Roman" w:hAnsi="Times New Roman" w:cs="Times New Roman"/>
          <w:sz w:val="30"/>
          <w:szCs w:val="30"/>
        </w:rPr>
        <w:t>15</w:t>
      </w:r>
      <w:r w:rsidRPr="001258D9">
        <w:rPr>
          <w:rFonts w:ascii="Times New Roman" w:hAnsi="Times New Roman" w:cs="Times New Roman"/>
          <w:sz w:val="30"/>
          <w:szCs w:val="30"/>
        </w:rPr>
        <w:t>.</w:t>
      </w:r>
      <w:r w:rsidR="00AC3211">
        <w:rPr>
          <w:rFonts w:ascii="Times New Roman" w:hAnsi="Times New Roman" w:cs="Times New Roman"/>
          <w:sz w:val="30"/>
          <w:szCs w:val="30"/>
        </w:rPr>
        <w:t>02</w:t>
      </w:r>
      <w:r w:rsidRPr="00BD2AAB">
        <w:rPr>
          <w:rFonts w:ascii="Times New Roman" w:hAnsi="Times New Roman" w:cs="Times New Roman"/>
          <w:sz w:val="30"/>
          <w:szCs w:val="30"/>
        </w:rPr>
        <w:t>.</w:t>
      </w:r>
      <w:r w:rsidRPr="00B85D79">
        <w:rPr>
          <w:rFonts w:ascii="Times New Roman" w:hAnsi="Times New Roman" w:cs="Times New Roman"/>
          <w:sz w:val="30"/>
          <w:szCs w:val="30"/>
        </w:rPr>
        <w:t>201</w:t>
      </w:r>
      <w:r w:rsidR="00AC3211">
        <w:rPr>
          <w:rFonts w:ascii="Times New Roman" w:hAnsi="Times New Roman" w:cs="Times New Roman"/>
          <w:sz w:val="30"/>
          <w:szCs w:val="30"/>
        </w:rPr>
        <w:t>8</w:t>
      </w:r>
      <w:r w:rsidRPr="00B85D79">
        <w:rPr>
          <w:rFonts w:ascii="Times New Roman" w:hAnsi="Times New Roman" w:cs="Times New Roman"/>
          <w:sz w:val="30"/>
          <w:szCs w:val="30"/>
        </w:rPr>
        <w:t xml:space="preserve"> </w:t>
      </w:r>
      <w:r w:rsidRPr="00BD2AAB">
        <w:rPr>
          <w:rFonts w:ascii="Times New Roman" w:hAnsi="Times New Roman" w:cs="Times New Roman"/>
          <w:sz w:val="30"/>
          <w:szCs w:val="30"/>
        </w:rPr>
        <w:t xml:space="preserve">№ </w:t>
      </w:r>
      <w:r w:rsidR="00AC3211">
        <w:rPr>
          <w:rFonts w:ascii="Times New Roman" w:hAnsi="Times New Roman" w:cs="Times New Roman"/>
          <w:sz w:val="30"/>
          <w:szCs w:val="30"/>
        </w:rPr>
        <w:t>39                  (в редакции</w:t>
      </w:r>
      <w:r w:rsidR="00AC3211" w:rsidRPr="00AC3211">
        <w:rPr>
          <w:rFonts w:ascii="Times New Roman" w:hAnsi="Times New Roman" w:cs="Times New Roman"/>
          <w:sz w:val="30"/>
          <w:szCs w:val="30"/>
        </w:rPr>
        <w:t xml:space="preserve"> </w:t>
      </w:r>
      <w:r w:rsidR="00AC3211">
        <w:rPr>
          <w:rFonts w:ascii="Times New Roman" w:hAnsi="Times New Roman" w:cs="Times New Roman"/>
          <w:sz w:val="30"/>
          <w:szCs w:val="30"/>
        </w:rPr>
        <w:t>п</w:t>
      </w:r>
      <w:r w:rsidR="00AC3211" w:rsidRPr="00BD2AAB">
        <w:rPr>
          <w:rFonts w:ascii="Times New Roman" w:hAnsi="Times New Roman" w:cs="Times New Roman"/>
          <w:sz w:val="30"/>
          <w:szCs w:val="30"/>
        </w:rPr>
        <w:t>риказ</w:t>
      </w:r>
      <w:r w:rsidR="00AC3211">
        <w:rPr>
          <w:rFonts w:ascii="Times New Roman" w:hAnsi="Times New Roman" w:cs="Times New Roman"/>
          <w:sz w:val="30"/>
          <w:szCs w:val="30"/>
        </w:rPr>
        <w:t xml:space="preserve">а </w:t>
      </w:r>
      <w:r w:rsidR="00AC3211" w:rsidRPr="00BD2AAB">
        <w:rPr>
          <w:rFonts w:ascii="Times New Roman" w:hAnsi="Times New Roman" w:cs="Times New Roman"/>
          <w:sz w:val="30"/>
          <w:szCs w:val="30"/>
        </w:rPr>
        <w:t>Национального статистического комитета Республики Беларусь</w:t>
      </w:r>
      <w:r w:rsidR="00AC3211">
        <w:rPr>
          <w:rFonts w:ascii="Times New Roman" w:hAnsi="Times New Roman" w:cs="Times New Roman"/>
          <w:sz w:val="30"/>
          <w:szCs w:val="30"/>
        </w:rPr>
        <w:t xml:space="preserve">     </w:t>
      </w:r>
      <w:r w:rsidR="00346CD8">
        <w:rPr>
          <w:rFonts w:ascii="Times New Roman" w:hAnsi="Times New Roman" w:cs="Times New Roman"/>
          <w:sz w:val="30"/>
          <w:szCs w:val="30"/>
        </w:rPr>
        <w:t>02</w:t>
      </w:r>
      <w:r w:rsidR="00AC3211" w:rsidRPr="001258D9">
        <w:rPr>
          <w:rFonts w:ascii="Times New Roman" w:hAnsi="Times New Roman" w:cs="Times New Roman"/>
          <w:sz w:val="30"/>
          <w:szCs w:val="30"/>
        </w:rPr>
        <w:t>.</w:t>
      </w:r>
      <w:r w:rsidR="00D425A2">
        <w:rPr>
          <w:rFonts w:ascii="Times New Roman" w:hAnsi="Times New Roman" w:cs="Times New Roman"/>
          <w:sz w:val="30"/>
          <w:szCs w:val="30"/>
        </w:rPr>
        <w:t>02</w:t>
      </w:r>
      <w:r w:rsidR="00AC3211" w:rsidRPr="00BD2AAB">
        <w:rPr>
          <w:rFonts w:ascii="Times New Roman" w:hAnsi="Times New Roman" w:cs="Times New Roman"/>
          <w:sz w:val="30"/>
          <w:szCs w:val="30"/>
        </w:rPr>
        <w:t>.</w:t>
      </w:r>
      <w:r w:rsidR="00AC3211" w:rsidRPr="00B85D79">
        <w:rPr>
          <w:rFonts w:ascii="Times New Roman" w:hAnsi="Times New Roman" w:cs="Times New Roman"/>
          <w:sz w:val="30"/>
          <w:szCs w:val="30"/>
        </w:rPr>
        <w:t>20</w:t>
      </w:r>
      <w:r w:rsidR="00BB0939">
        <w:rPr>
          <w:rFonts w:ascii="Times New Roman" w:hAnsi="Times New Roman" w:cs="Times New Roman"/>
          <w:sz w:val="30"/>
          <w:szCs w:val="30"/>
        </w:rPr>
        <w:t>2</w:t>
      </w:r>
      <w:r w:rsidR="000F1DD7"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  <w:r w:rsidR="00AC3211" w:rsidRPr="00B85D79">
        <w:rPr>
          <w:rFonts w:ascii="Times New Roman" w:hAnsi="Times New Roman" w:cs="Times New Roman"/>
          <w:sz w:val="30"/>
          <w:szCs w:val="30"/>
        </w:rPr>
        <w:t xml:space="preserve"> </w:t>
      </w:r>
      <w:r w:rsidR="00AC3211" w:rsidRPr="00BD2AAB">
        <w:rPr>
          <w:rFonts w:ascii="Times New Roman" w:hAnsi="Times New Roman" w:cs="Times New Roman"/>
          <w:sz w:val="30"/>
          <w:szCs w:val="30"/>
        </w:rPr>
        <w:t xml:space="preserve">№ </w:t>
      </w:r>
      <w:r w:rsidR="00800DBE">
        <w:rPr>
          <w:rFonts w:ascii="Times New Roman" w:hAnsi="Times New Roman" w:cs="Times New Roman"/>
          <w:sz w:val="30"/>
          <w:szCs w:val="30"/>
        </w:rPr>
        <w:t>10</w:t>
      </w:r>
      <w:r w:rsidR="00AC3211">
        <w:rPr>
          <w:rFonts w:ascii="Times New Roman" w:hAnsi="Times New Roman" w:cs="Times New Roman"/>
          <w:sz w:val="30"/>
          <w:szCs w:val="30"/>
        </w:rPr>
        <w:t xml:space="preserve">)                  </w:t>
      </w:r>
    </w:p>
    <w:p w:rsidR="00707548" w:rsidRDefault="00707548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534F">
        <w:rPr>
          <w:rFonts w:ascii="Times New Roman" w:hAnsi="Times New Roman" w:cs="Times New Roman"/>
          <w:sz w:val="30"/>
          <w:szCs w:val="30"/>
        </w:rPr>
        <w:t>КРИТЕРИИ</w:t>
      </w:r>
      <w:r w:rsidR="009944C4" w:rsidRPr="00A253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7548" w:rsidRDefault="009944C4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534F">
        <w:rPr>
          <w:rFonts w:ascii="Times New Roman" w:hAnsi="Times New Roman" w:cs="Times New Roman"/>
          <w:sz w:val="30"/>
          <w:szCs w:val="30"/>
        </w:rPr>
        <w:t xml:space="preserve">оценки степени риска </w:t>
      </w:r>
      <w:r>
        <w:rPr>
          <w:rFonts w:ascii="Times New Roman" w:hAnsi="Times New Roman" w:cs="Times New Roman"/>
          <w:sz w:val="30"/>
          <w:szCs w:val="30"/>
        </w:rPr>
        <w:t xml:space="preserve">для отбора проверяемых субъектов </w:t>
      </w:r>
    </w:p>
    <w:p w:rsidR="009944C4" w:rsidRDefault="009944C4" w:rsidP="00E35EB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выборочной проверки</w:t>
      </w:r>
    </w:p>
    <w:p w:rsidR="009944C4" w:rsidRDefault="009944C4" w:rsidP="00E35EB2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DE6483" w:rsidRDefault="009944C4" w:rsidP="00DE6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E51FD4">
        <w:rPr>
          <w:rFonts w:ascii="Times New Roman" w:hAnsi="Times New Roman" w:cs="Times New Roman"/>
          <w:sz w:val="30"/>
          <w:szCs w:val="30"/>
        </w:rPr>
        <w:t>Общие для всех форм государственной статистической отчетности критерии оценки степени риска для отбора проверяемых субъектов при проведении выборочной проверки: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2627"/>
        <w:gridCol w:w="1276"/>
      </w:tblGrid>
      <w:tr w:rsidR="009944C4" w:rsidTr="001B3595">
        <w:tc>
          <w:tcPr>
            <w:tcW w:w="698" w:type="dxa"/>
            <w:vAlign w:val="center"/>
          </w:tcPr>
          <w:p w:rsidR="009944C4" w:rsidRPr="009944C4" w:rsidRDefault="009944C4" w:rsidP="0072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4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27" w:type="dxa"/>
            <w:vAlign w:val="center"/>
          </w:tcPr>
          <w:p w:rsidR="009944C4" w:rsidRDefault="009944C4" w:rsidP="00726B71">
            <w:pPr>
              <w:tabs>
                <w:tab w:val="left" w:pos="586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Align w:val="center"/>
          </w:tcPr>
          <w:p w:rsidR="009944C4" w:rsidRDefault="009944C4" w:rsidP="00726B71">
            <w:pPr>
              <w:tabs>
                <w:tab w:val="left" w:pos="3482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213F00" w:rsidTr="001B3595">
        <w:tc>
          <w:tcPr>
            <w:tcW w:w="698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117A6E" w:rsidRPr="00A80155" w:rsidRDefault="00213F00" w:rsidP="00E92ABF">
            <w:pPr>
              <w:tabs>
                <w:tab w:val="left" w:pos="6598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государственной статистической отчетности с исправленными первичными статистическими данными после установленной даты ее представления, но до окончания срока </w:t>
            </w:r>
            <w:r w:rsidR="008B4C8E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исправленных </w:t>
            </w: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 по соответствующей форме государственной статистической отчетности</w:t>
            </w:r>
            <w:r w:rsidR="00A80155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213F00" w:rsidRPr="0016451E" w:rsidRDefault="00213F00" w:rsidP="00021669">
            <w:pPr>
              <w:spacing w:before="60" w:after="60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A75DD" w:rsidTr="001B3595">
        <w:tc>
          <w:tcPr>
            <w:tcW w:w="698" w:type="dxa"/>
          </w:tcPr>
          <w:p w:rsidR="00AA75DD" w:rsidRPr="0016451E" w:rsidRDefault="00AA75DD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AA75DD" w:rsidRPr="00A80155" w:rsidRDefault="00AA75DD" w:rsidP="00E92AB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государственной статистической отчетности с исправленными первичными статистическими данными  после окончания срока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сбора исправленных первичных статистических данных по соответствующей форме государственной статистической отчетности в виде электронного документа</w:t>
            </w:r>
          </w:p>
        </w:tc>
        <w:tc>
          <w:tcPr>
            <w:tcW w:w="1276" w:type="dxa"/>
          </w:tcPr>
          <w:p w:rsidR="00AA75DD" w:rsidRPr="002C5B34" w:rsidRDefault="00AA75DD" w:rsidP="00CA04C2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3F00" w:rsidTr="001B3595">
        <w:tc>
          <w:tcPr>
            <w:tcW w:w="698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117A6E" w:rsidRPr="00A80155" w:rsidRDefault="00213F00" w:rsidP="00BA0D6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государственной статистической отчетности до окончания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срока сбора исправленных первичных статистических данных по соответствующей форме государственной статистической отчетности</w:t>
            </w:r>
            <w:r w:rsidR="00A80155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213F00" w:rsidRPr="0016451E" w:rsidRDefault="00213F00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17A6E" w:rsidTr="001B3595">
        <w:tc>
          <w:tcPr>
            <w:tcW w:w="698" w:type="dxa"/>
          </w:tcPr>
          <w:p w:rsidR="00117A6E" w:rsidRPr="0016451E" w:rsidRDefault="00117A6E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2C5B34" w:rsidRPr="00A80155" w:rsidRDefault="00BA0D66" w:rsidP="00BA0D66">
            <w:pPr>
              <w:tabs>
                <w:tab w:val="left" w:pos="6211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</w:t>
            </w:r>
            <w:r w:rsidR="00117A6E" w:rsidRPr="00A801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статистической отчетности после окончания </w:t>
            </w:r>
            <w:r w:rsidR="00C0724F" w:rsidRPr="00A80155">
              <w:rPr>
                <w:rFonts w:ascii="Times New Roman" w:hAnsi="Times New Roman" w:cs="Times New Roman"/>
                <w:sz w:val="24"/>
                <w:szCs w:val="24"/>
              </w:rPr>
              <w:t>срока сбора исправленных первичных статистических данных по соответствующей форме государственной статистической отчетности в виде электронного документа</w:t>
            </w:r>
          </w:p>
        </w:tc>
        <w:tc>
          <w:tcPr>
            <w:tcW w:w="1276" w:type="dxa"/>
          </w:tcPr>
          <w:p w:rsidR="003133C4" w:rsidRPr="002C5B34" w:rsidRDefault="003133C4" w:rsidP="00021669">
            <w:pPr>
              <w:spacing w:before="60" w:after="6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5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E635E8" w:rsidRDefault="00E635E8" w:rsidP="00E635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E635E8" w:rsidRPr="00AC3211" w:rsidRDefault="00E635E8" w:rsidP="00E6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ab/>
        <w:t xml:space="preserve">*При повторном применении критериев 1.1 </w:t>
      </w:r>
      <w:r w:rsidR="00BA0D66" w:rsidRPr="00AC3211">
        <w:rPr>
          <w:rFonts w:ascii="Times New Roman" w:hAnsi="Times New Roman" w:cs="Times New Roman"/>
          <w:sz w:val="20"/>
          <w:szCs w:val="20"/>
        </w:rPr>
        <w:t>и</w:t>
      </w:r>
      <w:r w:rsidRPr="00AC3211">
        <w:rPr>
          <w:rFonts w:ascii="Times New Roman" w:hAnsi="Times New Roman" w:cs="Times New Roman"/>
          <w:sz w:val="20"/>
          <w:szCs w:val="20"/>
        </w:rPr>
        <w:t xml:space="preserve"> 1.2 по соответствующей форме государственной статистической отчетности за соответствующий отчетный период по каждому факту начисляется по 0,1 балла.</w:t>
      </w:r>
    </w:p>
    <w:p w:rsidR="00E635E8" w:rsidRPr="00AC3211" w:rsidRDefault="00E635E8" w:rsidP="00E6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ab/>
        <w:t xml:space="preserve">**При </w:t>
      </w:r>
      <w:r w:rsidR="00BA0D66" w:rsidRPr="00AC3211">
        <w:rPr>
          <w:rFonts w:ascii="Times New Roman" w:hAnsi="Times New Roman" w:cs="Times New Roman"/>
          <w:sz w:val="20"/>
          <w:szCs w:val="20"/>
        </w:rPr>
        <w:t xml:space="preserve">втором и последующем применении критериев 1.3 и 1.4 </w:t>
      </w:r>
      <w:r w:rsidRPr="00AC3211">
        <w:rPr>
          <w:rFonts w:ascii="Times New Roman" w:hAnsi="Times New Roman" w:cs="Times New Roman"/>
          <w:sz w:val="20"/>
          <w:szCs w:val="20"/>
        </w:rPr>
        <w:t xml:space="preserve">по соответствующей форме государственной статистической отчетности за соответствующий отчетный период </w:t>
      </w:r>
      <w:r w:rsidR="00BA0D66" w:rsidRPr="00AC3211">
        <w:rPr>
          <w:rFonts w:ascii="Times New Roman" w:hAnsi="Times New Roman" w:cs="Times New Roman"/>
          <w:sz w:val="20"/>
          <w:szCs w:val="20"/>
        </w:rPr>
        <w:t xml:space="preserve">по каждому факту </w:t>
      </w:r>
      <w:r w:rsidRPr="00AC3211">
        <w:rPr>
          <w:rFonts w:ascii="Times New Roman" w:hAnsi="Times New Roman" w:cs="Times New Roman"/>
          <w:sz w:val="20"/>
          <w:szCs w:val="20"/>
        </w:rPr>
        <w:t>начисляется по 0,1 балла.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"/>
        <w:gridCol w:w="12627"/>
        <w:gridCol w:w="1276"/>
      </w:tblGrid>
      <w:tr w:rsidR="00A80155" w:rsidTr="001B3595">
        <w:tc>
          <w:tcPr>
            <w:tcW w:w="698" w:type="dxa"/>
          </w:tcPr>
          <w:p w:rsidR="00A80155" w:rsidRPr="0016451E" w:rsidRDefault="00A80155" w:rsidP="000216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7" w:type="dxa"/>
          </w:tcPr>
          <w:p w:rsidR="00A80155" w:rsidRPr="002C5B34" w:rsidRDefault="00A80155" w:rsidP="00E635E8">
            <w:pPr>
              <w:tabs>
                <w:tab w:val="left" w:pos="4986"/>
              </w:tabs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двенадцати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до даты представления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1 ноября,            1 мая)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, признаков, свидетельствующих о возможности нарушения респондентом законодательства о государственной статистике*</w:t>
            </w:r>
          </w:p>
        </w:tc>
        <w:tc>
          <w:tcPr>
            <w:tcW w:w="1276" w:type="dxa"/>
          </w:tcPr>
          <w:p w:rsidR="00A80155" w:rsidRPr="002C5B34" w:rsidRDefault="00A80155" w:rsidP="00CA04C2">
            <w:pPr>
              <w:spacing w:before="60" w:after="60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</w:tbl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Default="00E635E8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Default="00E635E8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3211" w:rsidRDefault="00AC3211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7ADB" w:rsidRDefault="00FA7ADB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0155" w:rsidRDefault="00A80155" w:rsidP="009944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35E8" w:rsidRPr="00AC3211" w:rsidRDefault="00E635E8" w:rsidP="00E635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>_________________</w:t>
      </w:r>
    </w:p>
    <w:p w:rsidR="00FA7ADB" w:rsidRPr="00AC3211" w:rsidRDefault="00E635E8" w:rsidP="0006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211">
        <w:rPr>
          <w:rFonts w:ascii="Times New Roman" w:hAnsi="Times New Roman" w:cs="Times New Roman"/>
          <w:sz w:val="20"/>
          <w:szCs w:val="20"/>
        </w:rPr>
        <w:t>*Данный критерий является признаком добропорядочности.</w:t>
      </w:r>
    </w:p>
    <w:p w:rsidR="000201AA" w:rsidRDefault="000201AA" w:rsidP="00343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="00726B71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726B71" w:rsidRPr="007811C6">
        <w:rPr>
          <w:rFonts w:ascii="Times New Roman" w:hAnsi="Times New Roman" w:cs="Times New Roman"/>
          <w:sz w:val="30"/>
          <w:szCs w:val="30"/>
        </w:rPr>
        <w:t xml:space="preserve"> </w:t>
      </w:r>
      <w:r w:rsidR="00726B71" w:rsidRPr="00A2534F">
        <w:rPr>
          <w:rFonts w:ascii="Times New Roman" w:hAnsi="Times New Roman" w:cs="Times New Roman"/>
          <w:sz w:val="30"/>
          <w:szCs w:val="30"/>
        </w:rPr>
        <w:t xml:space="preserve">Критерии оценки степени риска </w:t>
      </w:r>
      <w:r w:rsidR="00726B71">
        <w:rPr>
          <w:rFonts w:ascii="Times New Roman" w:hAnsi="Times New Roman" w:cs="Times New Roman"/>
          <w:sz w:val="30"/>
          <w:szCs w:val="30"/>
        </w:rPr>
        <w:t>для отбора проверяемых субъектов при проведении выборочной проверки по конкретным формам государственной статистической отчетности:</w:t>
      </w:r>
    </w:p>
    <w:p w:rsidR="00DE6483" w:rsidRDefault="00DE6483" w:rsidP="00726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474"/>
        <w:gridCol w:w="1134"/>
      </w:tblGrid>
      <w:tr w:rsidR="00726B71" w:rsidTr="001B3595">
        <w:trPr>
          <w:cantSplit/>
          <w:tblHeader/>
        </w:trPr>
        <w:tc>
          <w:tcPr>
            <w:tcW w:w="993" w:type="dxa"/>
            <w:vAlign w:val="center"/>
          </w:tcPr>
          <w:p w:rsidR="00726B71" w:rsidRPr="009944C4" w:rsidRDefault="0058563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26B71" w:rsidRPr="00994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26B71" w:rsidRPr="009944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4" w:type="dxa"/>
            <w:vAlign w:val="center"/>
          </w:tcPr>
          <w:p w:rsidR="00726B71" w:rsidRDefault="00726B71" w:rsidP="00A06EDF">
            <w:pPr>
              <w:tabs>
                <w:tab w:val="left" w:pos="5867"/>
              </w:tabs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6451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726B71" w:rsidRPr="00726B71" w:rsidRDefault="00726B71" w:rsidP="00A06EDF">
            <w:pPr>
              <w:tabs>
                <w:tab w:val="left" w:pos="3482"/>
              </w:tabs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726B71" w:rsidRPr="00726B71" w:rsidTr="001B3595">
        <w:tc>
          <w:tcPr>
            <w:tcW w:w="993" w:type="dxa"/>
          </w:tcPr>
          <w:p w:rsidR="00726B71" w:rsidRPr="00726B71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2474" w:type="dxa"/>
          </w:tcPr>
          <w:p w:rsidR="00726B71" w:rsidRPr="00726B71" w:rsidRDefault="00726B71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4-ис (инвестиции) «Отчет о вводе в эксплуатацию объектов, основных средств и использовании инвестиций в основной капитал»</w:t>
            </w:r>
          </w:p>
        </w:tc>
        <w:tc>
          <w:tcPr>
            <w:tcW w:w="1134" w:type="dxa"/>
          </w:tcPr>
          <w:p w:rsidR="00726B71" w:rsidRPr="00726B71" w:rsidRDefault="00726B71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26B71" w:rsidTr="001B3595">
        <w:tc>
          <w:tcPr>
            <w:tcW w:w="993" w:type="dxa"/>
          </w:tcPr>
          <w:p w:rsidR="00726B71" w:rsidRPr="00807D84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474" w:type="dxa"/>
          </w:tcPr>
          <w:p w:rsidR="00726B71" w:rsidRPr="00807D84" w:rsidRDefault="00726B71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аналогичных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 форме 1-ис (инвестиции)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Годовой о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тчет о вводе в эксплуатацию объектов, основных средств и использовании инвестиций в основной капитал» по сравнению с формой </w:t>
            </w:r>
            <w:r w:rsidR="005856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>4-ис (инвестиции) за январь-декабрь</w:t>
            </w:r>
          </w:p>
        </w:tc>
        <w:tc>
          <w:tcPr>
            <w:tcW w:w="1134" w:type="dxa"/>
          </w:tcPr>
          <w:p w:rsidR="00726B71" w:rsidRPr="00807D84" w:rsidRDefault="00CD71EF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B71" w:rsidTr="001B3595">
        <w:tc>
          <w:tcPr>
            <w:tcW w:w="993" w:type="dxa"/>
          </w:tcPr>
          <w:p w:rsidR="00726B71" w:rsidRPr="00807D84" w:rsidRDefault="00726B71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474" w:type="dxa"/>
          </w:tcPr>
          <w:p w:rsidR="007022DA" w:rsidRPr="00807D84" w:rsidRDefault="00726B71" w:rsidP="007022DA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рост более чем на </w:t>
            </w: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объема строительно-монтажных работ, отраженных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632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>1-ис (инвестиции)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Годовой о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тчет о вводе в эксплуатацию объектов, основных средств и использовании инвестиций в основной капитал» по сравнению с аналогичными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статистическими 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D84">
              <w:rPr>
                <w:rFonts w:ascii="Times New Roman" w:hAnsi="Times New Roman" w:cs="Times New Roman"/>
                <w:sz w:val="24"/>
                <w:szCs w:val="24"/>
              </w:rPr>
              <w:t xml:space="preserve"> форме 4-ис (инвестиции) за январь-декабрь</w:t>
            </w:r>
          </w:p>
        </w:tc>
        <w:tc>
          <w:tcPr>
            <w:tcW w:w="1134" w:type="dxa"/>
          </w:tcPr>
          <w:p w:rsidR="00726B71" w:rsidRPr="0022090B" w:rsidRDefault="00CD71EF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B6B" w:rsidRPr="00CD4B6B" w:rsidRDefault="00CD4B6B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35B" w:rsidTr="001B3595">
        <w:trPr>
          <w:trHeight w:val="980"/>
        </w:trPr>
        <w:tc>
          <w:tcPr>
            <w:tcW w:w="993" w:type="dxa"/>
          </w:tcPr>
          <w:p w:rsidR="0061235B" w:rsidRPr="00017AF1" w:rsidRDefault="0061235B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2474" w:type="dxa"/>
          </w:tcPr>
          <w:p w:rsidR="00CD4B6B" w:rsidRPr="00017AF1" w:rsidRDefault="0061235B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первичных статистических данных за соответствующий период прошлого года, отраженных в государственной статистической отчетности текущего года, первичным статистическим данным, представленным в соответствующем периоде прошлого года </w:t>
            </w:r>
          </w:p>
        </w:tc>
        <w:tc>
          <w:tcPr>
            <w:tcW w:w="1134" w:type="dxa"/>
          </w:tcPr>
          <w:p w:rsidR="0061235B" w:rsidRPr="00017AF1" w:rsidRDefault="00CD71EF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235B" w:rsidRPr="00726B71" w:rsidTr="001B3595">
        <w:tc>
          <w:tcPr>
            <w:tcW w:w="993" w:type="dxa"/>
          </w:tcPr>
          <w:p w:rsidR="0061235B" w:rsidRPr="0061235B" w:rsidRDefault="0061235B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2474" w:type="dxa"/>
          </w:tcPr>
          <w:p w:rsidR="00540452" w:rsidRPr="0061235B" w:rsidRDefault="0061235B" w:rsidP="00E7579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инвестиций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61235B" w:rsidRPr="0061235B" w:rsidRDefault="00CD71EF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AF1" w:rsidRPr="00726B71" w:rsidTr="001B3595">
        <w:tc>
          <w:tcPr>
            <w:tcW w:w="993" w:type="dxa"/>
          </w:tcPr>
          <w:p w:rsidR="00017AF1" w:rsidRPr="00017AF1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  <w:p w:rsidR="00017AF1" w:rsidRPr="00E84A61" w:rsidRDefault="00017AF1" w:rsidP="00017AF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017AF1" w:rsidRPr="00E84A61" w:rsidRDefault="00017AF1" w:rsidP="00EA7DF0">
            <w:pPr>
              <w:spacing w:beforeLines="40" w:before="96" w:afterLines="40" w:after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996">
              <w:rPr>
                <w:rFonts w:ascii="Times New Roman" w:hAnsi="Times New Roman"/>
                <w:sz w:val="24"/>
                <w:szCs w:val="24"/>
              </w:rPr>
              <w:t>уменьшение первичных статистических данных о вводе в эксплуатацию общей площади жилых домов и общежитий, в том числе в сельских населенных пунктах, в малых городских поселениях, в многоквартирных жилых домах в городах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B020CF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E7579D" w:rsidRDefault="00540452" w:rsidP="00017AF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17AF1" w:rsidRPr="00E75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540452" w:rsidRPr="00E7579D" w:rsidRDefault="00540452" w:rsidP="00570FC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перераспределение объемов инвестиций по технологической структуре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E7579D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726B71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2474" w:type="dxa"/>
          </w:tcPr>
          <w:p w:rsidR="00540452" w:rsidRPr="00726B71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6-ис (инвестиции) «Отчет о вводе в эксплуатацию объектов, основных средств и использовании инвестиций в основной капитал»</w:t>
            </w:r>
          </w:p>
        </w:tc>
        <w:tc>
          <w:tcPr>
            <w:tcW w:w="1134" w:type="dxa"/>
          </w:tcPr>
          <w:p w:rsidR="00540452" w:rsidRPr="00726B71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B3595">
        <w:tc>
          <w:tcPr>
            <w:tcW w:w="993" w:type="dxa"/>
          </w:tcPr>
          <w:p w:rsidR="00540452" w:rsidRPr="00017AF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2474" w:type="dxa"/>
          </w:tcPr>
          <w:p w:rsidR="00CD4B6B" w:rsidRPr="00017AF1" w:rsidRDefault="00540452" w:rsidP="004D4FC5">
            <w:pPr>
              <w:keepLines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 за соответствующий период прошлого года, отраженны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статистической отчетности текущего года, первичным статистическим данным, представленным в соответствующем периоде прошлого года </w:t>
            </w:r>
          </w:p>
        </w:tc>
        <w:tc>
          <w:tcPr>
            <w:tcW w:w="1134" w:type="dxa"/>
          </w:tcPr>
          <w:p w:rsidR="00540452" w:rsidRPr="00017AF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726B71" w:rsidRDefault="00540452" w:rsidP="00BA799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12474" w:type="dxa"/>
          </w:tcPr>
          <w:p w:rsidR="00540452" w:rsidRPr="0061235B" w:rsidRDefault="00540452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инвестиций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61235B" w:rsidRDefault="00540452" w:rsidP="00570F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AF1" w:rsidRPr="00726B71" w:rsidTr="001B3595">
        <w:tc>
          <w:tcPr>
            <w:tcW w:w="993" w:type="dxa"/>
          </w:tcPr>
          <w:p w:rsidR="00017AF1" w:rsidRPr="00BA7996" w:rsidRDefault="00017AF1" w:rsidP="00570F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2474" w:type="dxa"/>
          </w:tcPr>
          <w:p w:rsidR="00017AF1" w:rsidRPr="00BA7996" w:rsidRDefault="00017AF1" w:rsidP="00EA7DF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/>
                <w:sz w:val="24"/>
                <w:szCs w:val="24"/>
              </w:rPr>
              <w:t>уменьшение первичных статистических данных о вводе в эксплуатацию общей площади жилых домов и общежитий, в том числе в сельских населенных пунктах, в малых городских поселениях, в многоквартирных жилых домах в городах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BA7996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AF1" w:rsidRPr="00726B71" w:rsidTr="001B3595">
        <w:tc>
          <w:tcPr>
            <w:tcW w:w="993" w:type="dxa"/>
          </w:tcPr>
          <w:p w:rsidR="00017AF1" w:rsidRPr="00C342E7" w:rsidRDefault="00017AF1" w:rsidP="007022DA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2474" w:type="dxa"/>
          </w:tcPr>
          <w:p w:rsidR="00017AF1" w:rsidRPr="00C342E7" w:rsidRDefault="00017AF1" w:rsidP="00EA7DF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перераспределение объемов инвестиций по технологической структуре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017AF1" w:rsidRPr="00C342E7" w:rsidRDefault="00017AF1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726B71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2474" w:type="dxa"/>
          </w:tcPr>
          <w:p w:rsidR="00540452" w:rsidRPr="00726B71" w:rsidRDefault="00540452" w:rsidP="00A06EDF">
            <w:pPr>
              <w:tabs>
                <w:tab w:val="left" w:pos="1461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71">
              <w:rPr>
                <w:rFonts w:ascii="Times New Roman" w:hAnsi="Times New Roman" w:cs="Times New Roman"/>
                <w:b/>
                <w:sz w:val="24"/>
                <w:szCs w:val="24"/>
              </w:rPr>
              <w:t>12-ис (строительство) «Отчет о выполнении подрядных работ»</w:t>
            </w:r>
          </w:p>
        </w:tc>
        <w:tc>
          <w:tcPr>
            <w:tcW w:w="1134" w:type="dxa"/>
          </w:tcPr>
          <w:p w:rsidR="00540452" w:rsidRPr="00807D84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52" w:rsidRPr="00726B71" w:rsidTr="001B3595">
        <w:tc>
          <w:tcPr>
            <w:tcW w:w="993" w:type="dxa"/>
          </w:tcPr>
          <w:p w:rsidR="00540452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2474" w:type="dxa"/>
          </w:tcPr>
          <w:p w:rsidR="00540452" w:rsidRPr="009B712A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>уменьшение объема подрядных работ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E80">
              <w:rPr>
                <w:rFonts w:ascii="Times New Roman" w:hAnsi="Times New Roman" w:cs="Times New Roman"/>
                <w:sz w:val="24"/>
                <w:szCs w:val="24"/>
              </w:rPr>
              <w:t>выполненных собственными силами,</w:t>
            </w: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 xml:space="preserve"> 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9B712A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61235B" w:rsidRDefault="00540452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540452" w:rsidRPr="0061235B" w:rsidRDefault="00540452" w:rsidP="00CA04C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объема подрядных работ, выполненных собственными силами, над объемом производства продукции (работ, услуг) по видам экономической деятельности, классифицируемым в секции </w:t>
            </w:r>
            <w:r w:rsidRPr="00612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«Строительство» общегосударственного </w:t>
            </w:r>
            <w:hyperlink r:id="rId8" w:history="1">
              <w:r w:rsidRPr="0061235B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61235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ОКРБ 005-2011 «Виды экономической деятельности», в форме 4-у «Отчет о видах экономической деятельности организации» за соответствующие отчетные периоды по организациям с основным видом экономической деятельности «Строительство»</w:t>
            </w:r>
            <w:proofErr w:type="gramEnd"/>
          </w:p>
        </w:tc>
        <w:tc>
          <w:tcPr>
            <w:tcW w:w="1134" w:type="dxa"/>
          </w:tcPr>
          <w:p w:rsidR="00540452" w:rsidRPr="0061235B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0452" w:rsidRPr="00726B71" w:rsidTr="001B3595">
        <w:tc>
          <w:tcPr>
            <w:tcW w:w="993" w:type="dxa"/>
          </w:tcPr>
          <w:p w:rsidR="00540452" w:rsidRPr="0061235B" w:rsidRDefault="00540452" w:rsidP="0061235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4A1676" w:rsidRPr="0061235B" w:rsidRDefault="00540452" w:rsidP="00017AF1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уменьшение объема капитального и (или) текущего ремонта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540452" w:rsidRPr="0061235B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452" w:rsidRPr="006C6629" w:rsidTr="001B3595">
        <w:tc>
          <w:tcPr>
            <w:tcW w:w="993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2474" w:type="dxa"/>
          </w:tcPr>
          <w:p w:rsidR="00540452" w:rsidRPr="006C6629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</w:rPr>
              <w:t>12-т (задолженность) «Отчет о просроченной задолженности по заработной плате»</w:t>
            </w:r>
          </w:p>
        </w:tc>
        <w:tc>
          <w:tcPr>
            <w:tcW w:w="1134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B3595">
        <w:tc>
          <w:tcPr>
            <w:tcW w:w="993" w:type="dxa"/>
          </w:tcPr>
          <w:p w:rsidR="00540452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2474" w:type="dxa"/>
          </w:tcPr>
          <w:p w:rsidR="004A1676" w:rsidRPr="00245641" w:rsidRDefault="00540452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(отсутствие)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 по статистическому показателю «Сумма просроченной задолженности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 статистическим данным по статистическому показателю «Просроченная кредиторская задолженность по оплате труда» в форме 12-ф (расчеты) «Отчет о состоянии расчетов»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баланс)</w:t>
            </w:r>
          </w:p>
        </w:tc>
        <w:tc>
          <w:tcPr>
            <w:tcW w:w="1134" w:type="dxa"/>
            <w:vAlign w:val="center"/>
          </w:tcPr>
          <w:p w:rsidR="00540452" w:rsidRPr="00245641" w:rsidRDefault="00540452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452" w:rsidRPr="006C6629" w:rsidTr="001B3595">
        <w:tc>
          <w:tcPr>
            <w:tcW w:w="993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2474" w:type="dxa"/>
          </w:tcPr>
          <w:p w:rsidR="00540452" w:rsidRPr="006C6629" w:rsidRDefault="00540452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12-т «Отчет по труду»</w:t>
            </w:r>
          </w:p>
        </w:tc>
        <w:tc>
          <w:tcPr>
            <w:tcW w:w="1134" w:type="dxa"/>
          </w:tcPr>
          <w:p w:rsidR="00540452" w:rsidRPr="006C6629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452" w:rsidRPr="00726B71" w:rsidTr="001B3595">
        <w:tc>
          <w:tcPr>
            <w:tcW w:w="993" w:type="dxa"/>
          </w:tcPr>
          <w:p w:rsidR="00540452" w:rsidRPr="004775FC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2474" w:type="dxa"/>
          </w:tcPr>
          <w:p w:rsidR="004A1676" w:rsidRDefault="00540452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принятых работников на дополнительно введенные рабочие места при одновременном снижении списочной численности работников</w:t>
            </w:r>
          </w:p>
          <w:p w:rsidR="004775FC" w:rsidRPr="004775FC" w:rsidRDefault="004775FC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452" w:rsidRPr="004775FC" w:rsidRDefault="00540452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Pr="0056029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12474" w:type="dxa"/>
          </w:tcPr>
          <w:p w:rsidR="00635A04" w:rsidRPr="00560297" w:rsidRDefault="00635A04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 о списочной численности работников равны первичным статистическим данным о среднесписочной численности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списочной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статистической отчетности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человек и более)</w:t>
            </w:r>
          </w:p>
        </w:tc>
        <w:tc>
          <w:tcPr>
            <w:tcW w:w="1134" w:type="dxa"/>
          </w:tcPr>
          <w:p w:rsidR="00635A04" w:rsidRPr="00560297" w:rsidRDefault="00635A04" w:rsidP="004775FC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Pr="00560297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2474" w:type="dxa"/>
          </w:tcPr>
          <w:p w:rsidR="00635A04" w:rsidRPr="00560297" w:rsidRDefault="00635A04" w:rsidP="000638CE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статистические данные о списочной численности работников равны первичным статистическим данным за предыдущий отчетный период при наличии первичных статистических данных о движении работников (при разнице между приемом и увольнением работников за отчетный месяц в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60297">
              <w:rPr>
                <w:rFonts w:ascii="Times New Roman" w:hAnsi="Times New Roman" w:cs="Times New Roman"/>
                <w:sz w:val="24"/>
                <w:szCs w:val="24"/>
              </w:rPr>
              <w:t>и более человека)</w:t>
            </w:r>
          </w:p>
        </w:tc>
        <w:tc>
          <w:tcPr>
            <w:tcW w:w="1134" w:type="dxa"/>
          </w:tcPr>
          <w:p w:rsidR="00635A04" w:rsidRDefault="00740FC5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A04" w:rsidRPr="00E84A61" w:rsidRDefault="00635A04" w:rsidP="004775F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BA7996" w:rsidTr="001B3595">
        <w:tc>
          <w:tcPr>
            <w:tcW w:w="993" w:type="dxa"/>
          </w:tcPr>
          <w:p w:rsidR="00635A04" w:rsidRPr="00BA7996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12474" w:type="dxa"/>
          </w:tcPr>
          <w:p w:rsidR="004A1676" w:rsidRPr="00CD4B6B" w:rsidRDefault="00635A04" w:rsidP="004775F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 о списочной численности работников не равны первичным статистическим данным за предыдущий отчетный период при отсутствии первичных статистических данных о движении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5A04" w:rsidRPr="00BA7996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CD4B6B" w:rsidTr="001B3595">
        <w:tc>
          <w:tcPr>
            <w:tcW w:w="993" w:type="dxa"/>
          </w:tcPr>
          <w:p w:rsidR="00635A04" w:rsidRPr="000638CE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12474" w:type="dxa"/>
          </w:tcPr>
          <w:p w:rsidR="00635A04" w:rsidRPr="000638CE" w:rsidRDefault="004775FC" w:rsidP="007C069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первичные статистические данные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, содержащиеся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в графе 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соответствующий отчетный период прошлого года»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не равны</w:t>
            </w:r>
            <w:r w:rsidR="000D71A8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умме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содержащихся в графе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393D6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месяц 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>прошлого года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содержащихся в графе «</w:t>
            </w:r>
            <w:r w:rsidR="007C0696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а соответствующий отчетный период прошлого года» государственной статистической отчетности за предыдущий отчетный период текущего года </w:t>
            </w:r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по статистическому показателю «Фонд заработной платы работников списочного и </w:t>
            </w:r>
            <w:proofErr w:type="spellStart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>несписочного</w:t>
            </w:r>
            <w:proofErr w:type="spellEnd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и</w:t>
            </w:r>
            <w:proofErr w:type="gramEnd"/>
            <w:r w:rsidR="008002DF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совместителей»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на 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FC5">
              <w:rPr>
                <w:rFonts w:ascii="Times New Roman" w:hAnsi="Times New Roman" w:cs="Times New Roman"/>
                <w:sz w:val="24"/>
                <w:szCs w:val="24"/>
              </w:rPr>
              <w:t xml:space="preserve"> или менее чем на -1</w:t>
            </w:r>
            <w:r w:rsidR="00635A0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5A04" w:rsidRPr="000638CE" w:rsidRDefault="00635A04" w:rsidP="00123F6B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B3595">
        <w:tc>
          <w:tcPr>
            <w:tcW w:w="993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4-торг (продажа) «Отчет о продаже и запасах товаров»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12474" w:type="dxa"/>
          </w:tcPr>
          <w:p w:rsidR="00635A04" w:rsidRPr="00245641" w:rsidRDefault="00635A04" w:rsidP="004D4FC5">
            <w:pPr>
              <w:keepLines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объемов продаж 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респондентом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, осуществляющим розничную торговлю, по отдельным товарным группам по отношению к соответствующему периоду предыдущего года в 3 и более раза, при значении показателя больше «1»</w:t>
            </w: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12474" w:type="dxa"/>
          </w:tcPr>
          <w:p w:rsidR="008002DF" w:rsidRPr="00245641" w:rsidRDefault="00635A04" w:rsidP="008002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объемов продаж 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респондентом</w:t>
            </w:r>
            <w:r w:rsidR="004D4FC5"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розничную торговлю, по отдельным товарным группам за квартал текущего года по сравнению с предыдущим кварталом текущего года в 3 и более раза, при значении показателя больше «1» </w:t>
            </w: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BA7996" w:rsidTr="001B3595">
        <w:tc>
          <w:tcPr>
            <w:tcW w:w="993" w:type="dxa"/>
          </w:tcPr>
          <w:p w:rsidR="00635A04" w:rsidRPr="00BA7996" w:rsidRDefault="00635A04" w:rsidP="009C272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12474" w:type="dxa"/>
          </w:tcPr>
          <w:p w:rsidR="000D71A8" w:rsidRPr="00BA7996" w:rsidRDefault="00635A04" w:rsidP="008002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объемов продаж </w:t>
            </w:r>
            <w:r w:rsidR="004D4FC5">
              <w:rPr>
                <w:rFonts w:ascii="Times New Roman" w:hAnsi="Times New Roman" w:cs="Times New Roman"/>
                <w:sz w:val="24"/>
                <w:szCs w:val="24"/>
              </w:rPr>
              <w:t>респондентом</w:t>
            </w:r>
            <w:r w:rsidR="004D4FC5"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 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розничную торговлю, по отдельным товарным группам в текущем отчетном периоде по сравнению с предыдущим отчетным периодом текущего года</w:t>
            </w:r>
          </w:p>
        </w:tc>
        <w:tc>
          <w:tcPr>
            <w:tcW w:w="1134" w:type="dxa"/>
          </w:tcPr>
          <w:p w:rsidR="00635A04" w:rsidRPr="00BA7996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Pr="006C6629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1F3B90" w:rsidRDefault="00635A04" w:rsidP="001F3B9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90">
              <w:rPr>
                <w:rFonts w:ascii="Times New Roman" w:hAnsi="Times New Roman" w:cs="Times New Roman"/>
                <w:b/>
                <w:sz w:val="24"/>
                <w:szCs w:val="24"/>
              </w:rPr>
              <w:t>4-ун «Отчет об объеме платных услуг населению»</w:t>
            </w:r>
          </w:p>
        </w:tc>
        <w:tc>
          <w:tcPr>
            <w:tcW w:w="1134" w:type="dxa"/>
          </w:tcPr>
          <w:p w:rsidR="00635A04" w:rsidRPr="00924A47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Pr="00245641" w:rsidRDefault="00635A04" w:rsidP="0024564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12474" w:type="dxa"/>
          </w:tcPr>
          <w:p w:rsidR="000D71A8" w:rsidRPr="00245641" w:rsidRDefault="00635A04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уменьшение первичных статистических данных по статистическому показателю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бъем платных услуг населению – всего» в текущем отчетном периоде по сравнению с первичными статистическими данными </w:t>
            </w:r>
            <w:proofErr w:type="gramStart"/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статистическому показателю 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 xml:space="preserve">при значении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«9,9»</w:t>
            </w:r>
          </w:p>
        </w:tc>
        <w:tc>
          <w:tcPr>
            <w:tcW w:w="1134" w:type="dxa"/>
          </w:tcPr>
          <w:p w:rsidR="00635A04" w:rsidRPr="00245641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Pr="000638CE" w:rsidRDefault="00635A04" w:rsidP="00B006E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2.7.2</w:t>
            </w:r>
          </w:p>
        </w:tc>
        <w:tc>
          <w:tcPr>
            <w:tcW w:w="12474" w:type="dxa"/>
          </w:tcPr>
          <w:p w:rsidR="004A1676" w:rsidRPr="000638CE" w:rsidRDefault="00635A04" w:rsidP="00B8617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данных, содержащихся в графе «</w:t>
            </w:r>
            <w:r w:rsidR="00391419" w:rsidRPr="000638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а соответствующий период предыдущего года», в текущем отчетном периоде первичным статистическим данным, содержащимся в графе «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», представленным за аналогичный отчетный период предыдущего года по статистическому показателю «</w:t>
            </w:r>
            <w:r w:rsidR="0022090B" w:rsidRPr="00063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бъем платных услуг населению – всего» (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на 30 и более процентов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при значении показателя «30» и более</w:t>
            </w:r>
            <w:r w:rsidR="00B86174" w:rsidRPr="00063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635A04" w:rsidRPr="000638CE" w:rsidRDefault="0022090B" w:rsidP="00B006E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B3595">
        <w:tc>
          <w:tcPr>
            <w:tcW w:w="993" w:type="dxa"/>
          </w:tcPr>
          <w:p w:rsidR="00635A04" w:rsidRPr="006C6629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12-цены (производителей) </w:t>
            </w:r>
            <w:r w:rsidRPr="00F32A8B">
              <w:rPr>
                <w:rFonts w:ascii="Times New Roman" w:hAnsi="Times New Roman" w:cs="Times New Roman"/>
                <w:b/>
                <w:sz w:val="24"/>
                <w:szCs w:val="24"/>
              </w:rPr>
              <w:t>«Отчет о ценах производителей промышленной продукции (услуг)»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12474" w:type="dxa"/>
          </w:tcPr>
          <w:p w:rsidR="00635A04" w:rsidRPr="001E3699" w:rsidRDefault="00635A04" w:rsidP="00182CC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данных предыдущего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на 20 и более процентов</w:t>
            </w:r>
          </w:p>
        </w:tc>
        <w:tc>
          <w:tcPr>
            <w:tcW w:w="1134" w:type="dxa"/>
          </w:tcPr>
          <w:p w:rsidR="00635A04" w:rsidRPr="002C5B3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B3595">
        <w:tc>
          <w:tcPr>
            <w:tcW w:w="993" w:type="dxa"/>
          </w:tcPr>
          <w:p w:rsidR="00635A04" w:rsidRPr="0022090B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12474" w:type="dxa"/>
          </w:tcPr>
          <w:p w:rsidR="00635A04" w:rsidRPr="0022090B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b/>
                <w:sz w:val="24"/>
              </w:rPr>
              <w:t>12-цены (</w:t>
            </w:r>
            <w:proofErr w:type="spellStart"/>
            <w:r w:rsidRPr="0022090B">
              <w:rPr>
                <w:rFonts w:ascii="Times New Roman" w:hAnsi="Times New Roman" w:cs="Times New Roman"/>
                <w:b/>
                <w:sz w:val="24"/>
              </w:rPr>
              <w:t>сх</w:t>
            </w:r>
            <w:proofErr w:type="spellEnd"/>
            <w:r w:rsidRPr="0022090B">
              <w:rPr>
                <w:rFonts w:ascii="Times New Roman" w:hAnsi="Times New Roman" w:cs="Times New Roman"/>
                <w:b/>
                <w:sz w:val="24"/>
              </w:rPr>
              <w:t>) «</w:t>
            </w:r>
            <w:r w:rsidRPr="0022090B">
              <w:rPr>
                <w:rFonts w:ascii="Times New Roman" w:hAnsi="Times New Roman" w:cs="Times New Roman"/>
                <w:b/>
                <w:bCs/>
                <w:sz w:val="24"/>
              </w:rPr>
              <w:t>Отчет о ценах производителей сельскохозяйственной продукции</w:t>
            </w:r>
            <w:r w:rsidRPr="0022090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</w:tcPr>
          <w:p w:rsidR="00635A04" w:rsidRPr="00CD4B6B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Pr="0022090B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12474" w:type="dxa"/>
          </w:tcPr>
          <w:p w:rsidR="00635A04" w:rsidRPr="0022090B" w:rsidRDefault="00635A04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первичных статистических данных предыдущего отчетного периода в текущем отчетном периоде </w:t>
            </w:r>
            <w:r w:rsidRPr="0022090B">
              <w:rPr>
                <w:rFonts w:ascii="Times New Roman" w:hAnsi="Times New Roman" w:cs="Times New Roman"/>
                <w:sz w:val="24"/>
                <w:szCs w:val="24"/>
              </w:rPr>
              <w:br/>
              <w:t>на 20 и более процентов</w:t>
            </w:r>
          </w:p>
        </w:tc>
        <w:tc>
          <w:tcPr>
            <w:tcW w:w="1134" w:type="dxa"/>
          </w:tcPr>
          <w:p w:rsidR="00635A04" w:rsidRPr="0022090B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6C6629" w:rsidTr="001B3595">
        <w:tc>
          <w:tcPr>
            <w:tcW w:w="993" w:type="dxa"/>
          </w:tcPr>
          <w:p w:rsidR="00635A04" w:rsidRPr="006C6629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C66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6C6629" w:rsidRDefault="00635A04" w:rsidP="00A06EDF">
            <w:pPr>
              <w:tabs>
                <w:tab w:val="left" w:pos="1827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29">
              <w:rPr>
                <w:rFonts w:ascii="Times New Roman" w:hAnsi="Times New Roman" w:cs="Times New Roman"/>
                <w:b/>
                <w:sz w:val="24"/>
              </w:rPr>
              <w:t>12-цены (опт) «Отчет о ценах оптовых продаж товаров (продукции)»</w:t>
            </w:r>
          </w:p>
        </w:tc>
        <w:tc>
          <w:tcPr>
            <w:tcW w:w="1134" w:type="dxa"/>
          </w:tcPr>
          <w:p w:rsidR="00635A04" w:rsidRPr="006C662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12474" w:type="dxa"/>
          </w:tcPr>
          <w:p w:rsidR="00635A04" w:rsidRPr="001E3699" w:rsidRDefault="00635A04" w:rsidP="00FF127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данных предыдущего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на 20 и более процентов</w:t>
            </w:r>
          </w:p>
        </w:tc>
        <w:tc>
          <w:tcPr>
            <w:tcW w:w="1134" w:type="dxa"/>
          </w:tcPr>
          <w:p w:rsidR="00635A04" w:rsidRPr="003133C4" w:rsidRDefault="00635A04" w:rsidP="002D604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Pr="00DC55C6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DC55C6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12-ф (прибыль) «Отчет о финансовых результатах»</w:t>
            </w:r>
          </w:p>
        </w:tc>
        <w:tc>
          <w:tcPr>
            <w:tcW w:w="1134" w:type="dxa"/>
          </w:tcPr>
          <w:p w:rsidR="00635A04" w:rsidRPr="00807D84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2.11.1.</w:t>
            </w:r>
          </w:p>
        </w:tc>
        <w:tc>
          <w:tcPr>
            <w:tcW w:w="12474" w:type="dxa"/>
          </w:tcPr>
          <w:p w:rsidR="00635A04" w:rsidRPr="00737335" w:rsidRDefault="00635A04" w:rsidP="00737335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отсутствие 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статистическому показателю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полученные из бюджета на покрытие убытков, в связи с государственным регулированием цен и тарифов, на возмещение текущих затрат»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отчетном периоде при наличии таких данных по этому статистическому показателю в государственной статистической отчетности 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2.11.2.</w:t>
            </w:r>
          </w:p>
        </w:tc>
        <w:tc>
          <w:tcPr>
            <w:tcW w:w="12474" w:type="dxa"/>
          </w:tcPr>
          <w:p w:rsidR="00635A04" w:rsidRPr="00737335" w:rsidRDefault="00635A04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первичных статистических данных по статистическому показателю «Направлено средств на погашение кредитов банков и займов»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периоде при наличии таких данных </w:t>
            </w:r>
            <w:proofErr w:type="gramStart"/>
            <w:r w:rsidRPr="00737335">
              <w:rPr>
                <w:rFonts w:ascii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737335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статистическому показателю в государственной статистической отчетности за предыдущий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DC55C6" w:rsidTr="001B3595">
        <w:tc>
          <w:tcPr>
            <w:tcW w:w="993" w:type="dxa"/>
          </w:tcPr>
          <w:p w:rsidR="00635A04" w:rsidRPr="00DC55C6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DC55C6" w:rsidRDefault="00635A04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12-ф (расчеты) «Отчет о состоянии расчетов»</w:t>
            </w:r>
          </w:p>
        </w:tc>
        <w:tc>
          <w:tcPr>
            <w:tcW w:w="1134" w:type="dxa"/>
          </w:tcPr>
          <w:p w:rsidR="00635A04" w:rsidRPr="00DC55C6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2.12.1.</w:t>
            </w:r>
          </w:p>
        </w:tc>
        <w:tc>
          <w:tcPr>
            <w:tcW w:w="12474" w:type="dxa"/>
          </w:tcPr>
          <w:p w:rsidR="00635A04" w:rsidRPr="002C5B34" w:rsidRDefault="00635A04" w:rsidP="00865CA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изменение статистическ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5C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ебиторская задолженность – всего» и </w:t>
            </w:r>
            <w:r w:rsidR="00C8655A" w:rsidRPr="000638CE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C8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редиторская задолженность – всего» в текущем отчетном периоде по сравнению с предыдущим отчетным периодом в 3 и более раза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2.12.2.</w:t>
            </w:r>
          </w:p>
        </w:tc>
        <w:tc>
          <w:tcPr>
            <w:tcW w:w="12474" w:type="dxa"/>
          </w:tcPr>
          <w:p w:rsidR="004A1676" w:rsidRPr="001E3699" w:rsidRDefault="00635A04" w:rsidP="0074611D">
            <w:pPr>
              <w:pStyle w:val="a4"/>
              <w:spacing w:beforeLines="40" w:before="96" w:afterLines="40" w:after="96"/>
              <w:ind w:right="0"/>
              <w:jc w:val="both"/>
            </w:pPr>
            <w:r w:rsidRPr="001E3699">
              <w:t xml:space="preserve">отсутствие просроченной кредиторской задолженности по </w:t>
            </w:r>
            <w:r>
              <w:t>оплате труда</w:t>
            </w:r>
            <w:r w:rsidRPr="001E3699">
              <w:t xml:space="preserve"> при наличии так</w:t>
            </w:r>
            <w:r>
              <w:t>их</w:t>
            </w:r>
            <w:r w:rsidRPr="001E3699">
              <w:t xml:space="preserve"> </w:t>
            </w:r>
            <w:r>
              <w:t>первичных статистических данных в</w:t>
            </w:r>
            <w:r w:rsidRPr="001E3699">
              <w:t xml:space="preserve"> форме 12-т (задолженность) «Отчет о просроченной задолженности по заработной плате»</w:t>
            </w:r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73733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2.12.3.</w:t>
            </w:r>
          </w:p>
        </w:tc>
        <w:tc>
          <w:tcPr>
            <w:tcW w:w="12474" w:type="dxa"/>
          </w:tcPr>
          <w:p w:rsidR="00635A04" w:rsidRPr="002C5B34" w:rsidRDefault="00635A04" w:rsidP="00EF054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gramStart"/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при заполнении статистического показателя «Дебиторская задолженность – всего»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) не заполнен статистический показатель «из нее задолженность покупателей за товары, работы, услуги (в отпускных ценах)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EF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статистического показателя «Кредиторская задолженность – всего» (начиная со значения показателя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) не заполнен статистический показатель «из нее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 xml:space="preserve"> за товары, работы,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авансам полученным – всего</w:t>
            </w:r>
            <w:r w:rsidRPr="002C5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34" w:type="dxa"/>
          </w:tcPr>
          <w:p w:rsidR="00635A04" w:rsidRPr="001E3699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A04" w:rsidRPr="00DC55C6" w:rsidTr="001B3595">
        <w:tc>
          <w:tcPr>
            <w:tcW w:w="993" w:type="dxa"/>
          </w:tcPr>
          <w:p w:rsidR="00635A04" w:rsidRPr="00DC55C6" w:rsidRDefault="00635A0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635A04" w:rsidRPr="00DC55C6" w:rsidRDefault="00635A04" w:rsidP="001F3B9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12-п «Отчет о производстве промышленной продукции (работ, услуг)»</w:t>
            </w:r>
          </w:p>
        </w:tc>
        <w:tc>
          <w:tcPr>
            <w:tcW w:w="1134" w:type="dxa"/>
          </w:tcPr>
          <w:p w:rsidR="00635A04" w:rsidRPr="00DC55C6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2.13.1.</w:t>
            </w:r>
          </w:p>
        </w:tc>
        <w:tc>
          <w:tcPr>
            <w:tcW w:w="12474" w:type="dxa"/>
          </w:tcPr>
          <w:p w:rsidR="0074611D" w:rsidRPr="004D2D92" w:rsidRDefault="00635A04" w:rsidP="00EF054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2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статистических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proofErr w:type="gramStart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об объеме производства промышленной продукции по видам экономической деятельности первичным статистическим данным об объеме производства по видам промышленной продукции в одном отчетном периоде</w:t>
            </w:r>
            <w:proofErr w:type="gramEnd"/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5A04" w:rsidRPr="00C342E7" w:rsidRDefault="00635A04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35A04" w:rsidRPr="00726B71" w:rsidTr="001B3595">
        <w:tc>
          <w:tcPr>
            <w:tcW w:w="993" w:type="dxa"/>
          </w:tcPr>
          <w:p w:rsidR="00635A04" w:rsidRDefault="00635A04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2.13.2.</w:t>
            </w:r>
          </w:p>
        </w:tc>
        <w:tc>
          <w:tcPr>
            <w:tcW w:w="12474" w:type="dxa"/>
          </w:tcPr>
          <w:p w:rsidR="0074611D" w:rsidRPr="000638CE" w:rsidRDefault="00635A04" w:rsidP="00240BA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уменьшение первичных статистических данных по статистическому показателю «Объем отгруженной продукции (работ, услуг) в фактических отпускных ценах за вычетом налогов и сборов, исчисляемых из выручки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» (кроме </w:t>
            </w:r>
            <w:r w:rsidR="007E3B22" w:rsidRPr="000638CE">
              <w:rPr>
                <w:rFonts w:ascii="Times New Roman" w:hAnsi="Times New Roman" w:cs="Times New Roman"/>
                <w:sz w:val="24"/>
                <w:szCs w:val="24"/>
              </w:rPr>
              <w:t>видов экономической деятельности, включенных в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 w:rsidR="007E3B22" w:rsidRPr="000638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общегосударственного классификатора </w:t>
            </w:r>
            <w:r w:rsidR="005D2566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>ОКРБ 005-2011 «Виды экономической деятельности</w:t>
            </w:r>
            <w:r w:rsidR="005D2566" w:rsidRPr="00063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>) за предыдущий отчетный период,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отраженных в государственной статистической отчетности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текуще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, представленным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</w:t>
            </w:r>
            <w:r w:rsidR="00785D53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0638CE" w:rsidRPr="000638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</w:tcPr>
          <w:p w:rsidR="00635A04" w:rsidRPr="004D2D92" w:rsidRDefault="00635A04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F426CC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2.13.3.</w:t>
            </w:r>
          </w:p>
        </w:tc>
        <w:tc>
          <w:tcPr>
            <w:tcW w:w="12474" w:type="dxa"/>
          </w:tcPr>
          <w:p w:rsidR="0074611D" w:rsidRPr="000638CE" w:rsidRDefault="00F426CC" w:rsidP="00C342E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о количестве произведенной продукции (услуг)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3B22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продукции (услуг)</w:t>
            </w:r>
            <w:r w:rsidR="007E3B22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включенных в секции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общегосударственного классификатора Республики Беларусь ОКРБ 00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Классификатор продукции по в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деятельности»)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за предыдущий отчетный период, отраженных в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статистической отчетности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текуще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первичным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данным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, представленным</w:t>
            </w:r>
            <w:r w:rsidR="00240B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отчетный период, на 50 и более процентов при значности</w:t>
            </w:r>
            <w:proofErr w:type="gramEnd"/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="00EF054B" w:rsidRPr="000638CE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 и более знака </w:t>
            </w:r>
          </w:p>
        </w:tc>
        <w:tc>
          <w:tcPr>
            <w:tcW w:w="1134" w:type="dxa"/>
          </w:tcPr>
          <w:p w:rsidR="00F426CC" w:rsidRPr="000638CE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12-тэк «Отчет о расходе топливно-энергетических ресурсов»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2.14.1.</w:t>
            </w:r>
          </w:p>
        </w:tc>
        <w:tc>
          <w:tcPr>
            <w:tcW w:w="12474" w:type="dxa"/>
          </w:tcPr>
          <w:p w:rsidR="00F426CC" w:rsidRDefault="00F426CC" w:rsidP="0087339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в текущем отчетном периоде по сравнению с первичными статистическими данными государственной статистической отчетности за предыдущий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0638CE" w:rsidRPr="001C4687" w:rsidRDefault="000638CE" w:rsidP="0087339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CC" w:rsidRPr="008F317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2.14.2.</w:t>
            </w:r>
          </w:p>
        </w:tc>
        <w:tc>
          <w:tcPr>
            <w:tcW w:w="12474" w:type="dxa"/>
          </w:tcPr>
          <w:p w:rsidR="00F426CC" w:rsidRPr="0069098B" w:rsidRDefault="00F426CC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F317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первичных статистических данных, содержащихся в графе «За соответствующий период предыдущего года», в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текущем отчетном периоде первичным статистическим данным, содержащимся в графе «С начала года», представленным за аналогичный отчетный период предыдущего года, на 50 и более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 при значности показателя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три и более знака </w:t>
            </w:r>
          </w:p>
        </w:tc>
        <w:tc>
          <w:tcPr>
            <w:tcW w:w="1134" w:type="dxa"/>
          </w:tcPr>
          <w:p w:rsidR="00F426CC" w:rsidRPr="00783873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DC55C6" w:rsidRDefault="00F426CC" w:rsidP="000638C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2.15.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4-тэк (топливо) «Отчет об остатках, поступлении и расходе топлива»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2.15.1.</w:t>
            </w:r>
          </w:p>
        </w:tc>
        <w:tc>
          <w:tcPr>
            <w:tcW w:w="12474" w:type="dxa"/>
          </w:tcPr>
          <w:p w:rsidR="00F426CC" w:rsidRPr="001C4687" w:rsidRDefault="00F426CC" w:rsidP="000B049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первичных статистических данных в текущем отчетном периоде по сравнению с первичными статистическими данными государственной статистической отчетности за предыдущий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134" w:type="dxa"/>
          </w:tcPr>
          <w:p w:rsidR="00F426CC" w:rsidRPr="00783873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DC55C6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2.16.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4-тр (</w:t>
            </w:r>
            <w:proofErr w:type="spellStart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</w:t>
            </w:r>
            <w:proofErr w:type="spellEnd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) «Отчет об использовании автомобильного транспорта»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Pr="000638CE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2.16.1.</w:t>
            </w:r>
          </w:p>
        </w:tc>
        <w:tc>
          <w:tcPr>
            <w:tcW w:w="12474" w:type="dxa"/>
          </w:tcPr>
          <w:p w:rsidR="00F426CC" w:rsidRPr="007957A3" w:rsidRDefault="00F426CC" w:rsidP="0074611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несоответствие первичных статистических данных, содержащихся в графе «За соответствующий квартал предыдущего года», в текущем отчетном периоде первичным статистическим данным, содержащимся в графе «За отчетный квартал», представленным за аналогичный отчетный период 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на 30 и более процентов </w:t>
            </w:r>
          </w:p>
        </w:tc>
        <w:tc>
          <w:tcPr>
            <w:tcW w:w="1134" w:type="dxa"/>
          </w:tcPr>
          <w:p w:rsidR="00F426CC" w:rsidRPr="007957A3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0638CE" w:rsidRDefault="00F426CC" w:rsidP="00CA04C2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2.16.2.</w:t>
            </w:r>
          </w:p>
        </w:tc>
        <w:tc>
          <w:tcPr>
            <w:tcW w:w="12474" w:type="dxa"/>
          </w:tcPr>
          <w:p w:rsidR="00F426CC" w:rsidRPr="00BA7996" w:rsidRDefault="00F426CC" w:rsidP="00873394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среднее расстояние перевозки грузов за отчетный период 4000 километров и более или 3 километра и менее</w:t>
            </w:r>
          </w:p>
        </w:tc>
        <w:tc>
          <w:tcPr>
            <w:tcW w:w="1134" w:type="dxa"/>
          </w:tcPr>
          <w:p w:rsidR="00F426CC" w:rsidRPr="00BA799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DC55C6" w:rsidRDefault="00F426CC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F426CC" w:rsidRPr="00185C73" w:rsidRDefault="00F426CC" w:rsidP="00B17F83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-тр (авто) «Отчет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наличии и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использовании автомобильного транспорта»</w:t>
            </w:r>
          </w:p>
        </w:tc>
        <w:tc>
          <w:tcPr>
            <w:tcW w:w="1134" w:type="dxa"/>
          </w:tcPr>
          <w:p w:rsidR="00F426CC" w:rsidRPr="00BA799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CC" w:rsidRPr="00BA7996" w:rsidTr="001B3595">
        <w:tc>
          <w:tcPr>
            <w:tcW w:w="993" w:type="dxa"/>
          </w:tcPr>
          <w:p w:rsidR="00F426CC" w:rsidRPr="000638CE" w:rsidRDefault="00F426CC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2.17.1.</w:t>
            </w:r>
          </w:p>
        </w:tc>
        <w:tc>
          <w:tcPr>
            <w:tcW w:w="12474" w:type="dxa"/>
          </w:tcPr>
          <w:p w:rsidR="00F426CC" w:rsidRPr="000638CE" w:rsidRDefault="00F426CC" w:rsidP="000B0498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среднее расстояние перевозки грузов за отчетный период 3 500 километров и более</w:t>
            </w:r>
          </w:p>
        </w:tc>
        <w:tc>
          <w:tcPr>
            <w:tcW w:w="1134" w:type="dxa"/>
          </w:tcPr>
          <w:p w:rsidR="00F426CC" w:rsidRPr="000638CE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0638CE" w:rsidRDefault="00F426CC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2.17.2.</w:t>
            </w:r>
          </w:p>
        </w:tc>
        <w:tc>
          <w:tcPr>
            <w:tcW w:w="12474" w:type="dxa"/>
          </w:tcPr>
          <w:p w:rsidR="00F426CC" w:rsidRPr="000638CE" w:rsidRDefault="0046123D" w:rsidP="006574A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</w:t>
            </w:r>
            <w:r w:rsidR="006574AD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 w:rsidR="00657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к по сравнению с предыдущим отчетным периодом текущего года на 50 и более процентов при значении показателя более «15» </w:t>
            </w:r>
          </w:p>
        </w:tc>
        <w:tc>
          <w:tcPr>
            <w:tcW w:w="1134" w:type="dxa"/>
          </w:tcPr>
          <w:p w:rsidR="00F426CC" w:rsidRPr="000638CE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0638CE" w:rsidRDefault="00F426CC" w:rsidP="00E813B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2.17.3.</w:t>
            </w:r>
          </w:p>
        </w:tc>
        <w:tc>
          <w:tcPr>
            <w:tcW w:w="12474" w:type="dxa"/>
          </w:tcPr>
          <w:p w:rsidR="0046123D" w:rsidRPr="000638CE" w:rsidRDefault="0046123D" w:rsidP="006574AD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</w:t>
            </w:r>
            <w:r w:rsidR="006574AD">
              <w:rPr>
                <w:rFonts w:ascii="Times New Roman" w:hAnsi="Times New Roman" w:cs="Times New Roman"/>
                <w:sz w:val="24"/>
                <w:szCs w:val="24"/>
              </w:rPr>
              <w:t xml:space="preserve">объема </w:t>
            </w: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грузооборота по сравнению с предыдущим отчетным периодом текущего года на 40 и более процентов при значении показателя более «500»</w:t>
            </w:r>
          </w:p>
        </w:tc>
        <w:tc>
          <w:tcPr>
            <w:tcW w:w="1134" w:type="dxa"/>
          </w:tcPr>
          <w:p w:rsidR="00F426CC" w:rsidRPr="000638CE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DC55C6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12-сх (животноводство) «Отчет о состоянии животноводства»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2.18.1.</w:t>
            </w:r>
          </w:p>
        </w:tc>
        <w:tc>
          <w:tcPr>
            <w:tcW w:w="12474" w:type="dxa"/>
          </w:tcPr>
          <w:p w:rsidR="00F426CC" w:rsidRPr="001C4687" w:rsidRDefault="00F426CC" w:rsidP="001C468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(уменьшение) среднесуточных привесов скота на выращивании и откорме в последнем месяце текущего отчетного периода по сравнению с аналогичным </w:t>
            </w:r>
            <w:r w:rsidR="0046123D" w:rsidRPr="000638CE">
              <w:rPr>
                <w:rFonts w:ascii="Times New Roman" w:hAnsi="Times New Roman" w:cs="Times New Roman"/>
                <w:sz w:val="24"/>
                <w:szCs w:val="24"/>
              </w:rPr>
              <w:t>статистическим</w:t>
            </w:r>
            <w:r w:rsidR="0046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687">
              <w:rPr>
                <w:rFonts w:ascii="Times New Roman" w:hAnsi="Times New Roman" w:cs="Times New Roman"/>
                <w:sz w:val="24"/>
                <w:szCs w:val="24"/>
              </w:rPr>
              <w:t>показателем в последнем месяце предыдущего отчетного периода более чем на 100 грамм</w:t>
            </w:r>
          </w:p>
        </w:tc>
        <w:tc>
          <w:tcPr>
            <w:tcW w:w="1134" w:type="dxa"/>
          </w:tcPr>
          <w:p w:rsidR="00F426CC" w:rsidRPr="000638CE" w:rsidRDefault="0074611D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2.18.2.</w:t>
            </w:r>
          </w:p>
        </w:tc>
        <w:tc>
          <w:tcPr>
            <w:tcW w:w="12474" w:type="dxa"/>
          </w:tcPr>
          <w:p w:rsidR="00F426CC" w:rsidRPr="007957A3" w:rsidRDefault="00F426CC" w:rsidP="002C73EB">
            <w:pPr>
              <w:pStyle w:val="a4"/>
              <w:spacing w:beforeLines="40" w:before="96" w:afterLines="40" w:after="96"/>
              <w:ind w:right="0"/>
              <w:jc w:val="both"/>
            </w:pPr>
            <w:r w:rsidRPr="007957A3">
              <w:t xml:space="preserve">товарность молока (удельный вес реализованного молока в общем объеме его производства) </w:t>
            </w:r>
            <w:r>
              <w:t xml:space="preserve">в текущем отчетном периоде </w:t>
            </w:r>
            <w:r w:rsidRPr="007957A3">
              <w:t>составляет 85 и менее процентов</w:t>
            </w:r>
          </w:p>
        </w:tc>
        <w:tc>
          <w:tcPr>
            <w:tcW w:w="1134" w:type="dxa"/>
          </w:tcPr>
          <w:p w:rsidR="00F426CC" w:rsidRPr="000638CE" w:rsidRDefault="00F426CC" w:rsidP="0074611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Pr="0074611D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2.18.3.</w:t>
            </w:r>
          </w:p>
        </w:tc>
        <w:tc>
          <w:tcPr>
            <w:tcW w:w="12474" w:type="dxa"/>
          </w:tcPr>
          <w:p w:rsidR="00F426CC" w:rsidRPr="0074611D" w:rsidRDefault="00F426CC" w:rsidP="002C73EB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объема производства молока  в текущем отчетном периоде на 10 и более процентов при наличии кормов ниже уровня прошлого года более чем на 10 процентов</w:t>
            </w:r>
          </w:p>
        </w:tc>
        <w:tc>
          <w:tcPr>
            <w:tcW w:w="1134" w:type="dxa"/>
          </w:tcPr>
          <w:p w:rsidR="00F426CC" w:rsidRPr="0074611D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Pr="0074611D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2.18.4.</w:t>
            </w:r>
          </w:p>
        </w:tc>
        <w:tc>
          <w:tcPr>
            <w:tcW w:w="12474" w:type="dxa"/>
          </w:tcPr>
          <w:p w:rsidR="00F426CC" w:rsidRPr="0074611D" w:rsidRDefault="00F426CC" w:rsidP="009910DC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объема производства (выращивания) скота и птицы в текущем отчетном периоде на 10 и более процентов при наличии кормов ниже уровня прошлог</w:t>
            </w:r>
            <w:r w:rsidR="0074611D">
              <w:rPr>
                <w:rFonts w:ascii="Times New Roman" w:hAnsi="Times New Roman" w:cs="Times New Roman"/>
                <w:bCs/>
                <w:sz w:val="24"/>
                <w:szCs w:val="24"/>
              </w:rPr>
              <w:t>о года более чем на 10 процент</w:t>
            </w:r>
          </w:p>
        </w:tc>
        <w:tc>
          <w:tcPr>
            <w:tcW w:w="1134" w:type="dxa"/>
          </w:tcPr>
          <w:p w:rsidR="00F426CC" w:rsidRPr="0074611D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1C4687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2.18.5.</w:t>
            </w:r>
          </w:p>
        </w:tc>
        <w:tc>
          <w:tcPr>
            <w:tcW w:w="12474" w:type="dxa"/>
          </w:tcPr>
          <w:p w:rsidR="00F426CC" w:rsidRPr="007957A3" w:rsidRDefault="00F426CC" w:rsidP="009540DA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есоответствие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статистических 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январь-декабрь аналогичным статистическим показателям в</w:t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7A3">
              <w:rPr>
                <w:rFonts w:ascii="Times New Roman" w:hAnsi="Times New Roman" w:cs="Times New Roman"/>
                <w:sz w:val="24"/>
                <w:szCs w:val="24"/>
              </w:rPr>
              <w:t>1-сх (животноводство)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наличии и движении скота и птицы»</w:t>
            </w:r>
          </w:p>
        </w:tc>
        <w:tc>
          <w:tcPr>
            <w:tcW w:w="1134" w:type="dxa"/>
          </w:tcPr>
          <w:p w:rsidR="00F426CC" w:rsidRPr="000638CE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BA7996" w:rsidRDefault="00F426CC" w:rsidP="00182C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2.18.6.</w:t>
            </w:r>
          </w:p>
        </w:tc>
        <w:tc>
          <w:tcPr>
            <w:tcW w:w="12474" w:type="dxa"/>
          </w:tcPr>
          <w:p w:rsidR="00F426CC" w:rsidRPr="00BA7996" w:rsidRDefault="00F426CC" w:rsidP="00047CAF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реализация молока работникам и населению, включая расход на общественное питание, составляет более 2 процентов от объема его производства</w:t>
            </w:r>
          </w:p>
        </w:tc>
        <w:tc>
          <w:tcPr>
            <w:tcW w:w="1134" w:type="dxa"/>
          </w:tcPr>
          <w:p w:rsidR="00F426CC" w:rsidRPr="00BA799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BA7996" w:rsidTr="001B3595">
        <w:tc>
          <w:tcPr>
            <w:tcW w:w="993" w:type="dxa"/>
          </w:tcPr>
          <w:p w:rsidR="00F426CC" w:rsidRPr="00BA7996" w:rsidRDefault="00F426CC" w:rsidP="00182CCD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2.18.7.</w:t>
            </w:r>
          </w:p>
        </w:tc>
        <w:tc>
          <w:tcPr>
            <w:tcW w:w="12474" w:type="dxa"/>
          </w:tcPr>
          <w:p w:rsidR="00F426CC" w:rsidRPr="00BA7996" w:rsidRDefault="00F426CC" w:rsidP="00047CAF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отсутствие данных по падежу скота при наличии данных о реализации скота на убой работникам и населению и (или) данных о продаже (выдаче) населению молодняка для дальнейшего воспроизводства</w:t>
            </w:r>
          </w:p>
        </w:tc>
        <w:tc>
          <w:tcPr>
            <w:tcW w:w="1134" w:type="dxa"/>
          </w:tcPr>
          <w:p w:rsidR="00F426CC" w:rsidRPr="00BA799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DC55C6" w:rsidRDefault="00F426CC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6-сх (</w:t>
            </w:r>
            <w:proofErr w:type="spellStart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сельхозработы</w:t>
            </w:r>
            <w:proofErr w:type="spellEnd"/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) «Отчет о ходе сельскохозяйственных работ»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Pr="0074611D" w:rsidRDefault="00F426CC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2.19.1.</w:t>
            </w:r>
          </w:p>
        </w:tc>
        <w:tc>
          <w:tcPr>
            <w:tcW w:w="12474" w:type="dxa"/>
          </w:tcPr>
          <w:p w:rsidR="00F426CC" w:rsidRPr="0074611D" w:rsidRDefault="00F426CC" w:rsidP="0069098B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несоответствие аналогичных статистических показателей в форме 1-сх (посевы) «Отчет об итогах сева под урожай»</w:t>
            </w:r>
            <w:r w:rsidRPr="0074611D">
              <w:rPr>
                <w:rFonts w:ascii="Times New Roman" w:hAnsi="Times New Roman" w:cs="Times New Roman"/>
                <w:sz w:val="24"/>
                <w:szCs w:val="24"/>
              </w:rPr>
              <w:br/>
              <w:t>за сопоставимый отчетный период (на 1 июля)</w:t>
            </w:r>
          </w:p>
        </w:tc>
        <w:tc>
          <w:tcPr>
            <w:tcW w:w="1134" w:type="dxa"/>
          </w:tcPr>
          <w:p w:rsidR="00F426CC" w:rsidRPr="0074611D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2.19.2.</w:t>
            </w:r>
          </w:p>
        </w:tc>
        <w:tc>
          <w:tcPr>
            <w:tcW w:w="12474" w:type="dxa"/>
          </w:tcPr>
          <w:p w:rsidR="002954F3" w:rsidRDefault="00F426CC" w:rsidP="000638C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аналогичных статистических показателей в форме 1-сх (растениеводство) «Отчет о сборе урожая сельскохозяйственных культур» за сопоставимый отчетный период (на 1 ноября)</w:t>
            </w:r>
          </w:p>
        </w:tc>
        <w:tc>
          <w:tcPr>
            <w:tcW w:w="1134" w:type="dxa"/>
          </w:tcPr>
          <w:p w:rsidR="00F426CC" w:rsidRPr="0069098B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90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DC55C6" w:rsidTr="001B3595">
        <w:tc>
          <w:tcPr>
            <w:tcW w:w="993" w:type="dxa"/>
          </w:tcPr>
          <w:p w:rsidR="00F426CC" w:rsidRPr="00DC55C6" w:rsidRDefault="00F426CC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F426CC" w:rsidRPr="00DC55C6" w:rsidRDefault="00F426CC" w:rsidP="00A06EDF">
            <w:pPr>
              <w:tabs>
                <w:tab w:val="left" w:pos="1612"/>
              </w:tabs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C6">
              <w:rPr>
                <w:rFonts w:ascii="Times New Roman" w:hAnsi="Times New Roman" w:cs="Times New Roman"/>
                <w:b/>
                <w:sz w:val="24"/>
                <w:szCs w:val="24"/>
              </w:rPr>
              <w:t>12-вэс (услуги) «Отчет об экспорте и импорте услуг»</w:t>
            </w:r>
          </w:p>
        </w:tc>
        <w:tc>
          <w:tcPr>
            <w:tcW w:w="1134" w:type="dxa"/>
          </w:tcPr>
          <w:p w:rsidR="00F426CC" w:rsidRPr="00DC55C6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161AD9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2.20.1.</w:t>
            </w:r>
          </w:p>
        </w:tc>
        <w:tc>
          <w:tcPr>
            <w:tcW w:w="12474" w:type="dxa"/>
          </w:tcPr>
          <w:p w:rsidR="00F426CC" w:rsidRPr="00344D59" w:rsidRDefault="00F426CC" w:rsidP="00F56167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респондентом в части экспорта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 xml:space="preserve"> кодов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услуг, отличных от указанных за все отчетные периоды текущего и предыдущего годов </w:t>
            </w:r>
          </w:p>
        </w:tc>
        <w:tc>
          <w:tcPr>
            <w:tcW w:w="1134" w:type="dxa"/>
          </w:tcPr>
          <w:p w:rsidR="00F426CC" w:rsidRPr="00344D59" w:rsidRDefault="00F426CC" w:rsidP="00A06EDF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6CC" w:rsidRPr="00726B71" w:rsidTr="001B3595">
        <w:tc>
          <w:tcPr>
            <w:tcW w:w="993" w:type="dxa"/>
          </w:tcPr>
          <w:p w:rsidR="00F426CC" w:rsidRDefault="00F426CC" w:rsidP="000638CE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  <w:r w:rsidR="00063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4" w:type="dxa"/>
          </w:tcPr>
          <w:p w:rsidR="00F426CC" w:rsidRPr="00161AD9" w:rsidRDefault="00F426CC" w:rsidP="00EA7DF0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D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одного </w:t>
            </w:r>
            <w:r w:rsidRPr="00BA7996">
              <w:rPr>
                <w:rFonts w:ascii="Times New Roman" w:hAnsi="Times New Roman" w:cs="Times New Roman"/>
                <w:sz w:val="24"/>
                <w:szCs w:val="24"/>
              </w:rPr>
              <w:t>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D9">
              <w:rPr>
                <w:rFonts w:ascii="Times New Roman" w:hAnsi="Times New Roman" w:cs="Times New Roman"/>
                <w:sz w:val="24"/>
                <w:szCs w:val="24"/>
              </w:rPr>
              <w:t>кода услуг в разных разделах (экспорт, импорт) в разных периодах текущего года</w:t>
            </w:r>
          </w:p>
        </w:tc>
        <w:tc>
          <w:tcPr>
            <w:tcW w:w="1134" w:type="dxa"/>
          </w:tcPr>
          <w:p w:rsidR="00F426CC" w:rsidRPr="0069098B" w:rsidRDefault="00F426CC" w:rsidP="00EA7DF0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65FE" w:rsidRDefault="001365FE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2E07" w:rsidRDefault="0069098B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78D3">
        <w:rPr>
          <w:rFonts w:ascii="Times New Roman" w:hAnsi="Times New Roman" w:cs="Times New Roman"/>
          <w:sz w:val="26"/>
          <w:szCs w:val="26"/>
        </w:rPr>
        <w:t>Примечани</w:t>
      </w:r>
      <w:r w:rsidR="00E968E9">
        <w:rPr>
          <w:rFonts w:ascii="Times New Roman" w:hAnsi="Times New Roman" w:cs="Times New Roman"/>
          <w:sz w:val="26"/>
          <w:szCs w:val="26"/>
        </w:rPr>
        <w:t>я</w:t>
      </w:r>
      <w:r w:rsidR="00AC4BEF">
        <w:rPr>
          <w:rFonts w:ascii="Times New Roman" w:hAnsi="Times New Roman" w:cs="Times New Roman"/>
          <w:sz w:val="26"/>
          <w:szCs w:val="26"/>
        </w:rPr>
        <w:t>:</w:t>
      </w:r>
    </w:p>
    <w:p w:rsidR="0069098B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9098B" w:rsidRPr="002778D3">
        <w:rPr>
          <w:rFonts w:ascii="Times New Roman" w:hAnsi="Times New Roman" w:cs="Times New Roman"/>
          <w:sz w:val="26"/>
          <w:szCs w:val="26"/>
        </w:rPr>
        <w:t>При наличии у респондента нескольких фактов соответствия одному критерию оценки степени риска для отбора проверяемых субъектов при проведении выборочной проверки</w:t>
      </w:r>
      <w:r w:rsidR="00110FA0">
        <w:rPr>
          <w:rFonts w:ascii="Times New Roman" w:hAnsi="Times New Roman" w:cs="Times New Roman"/>
          <w:sz w:val="26"/>
          <w:szCs w:val="26"/>
        </w:rPr>
        <w:t xml:space="preserve">, </w:t>
      </w:r>
      <w:r w:rsidR="0069098B" w:rsidRPr="002778D3">
        <w:rPr>
          <w:rFonts w:ascii="Times New Roman" w:hAnsi="Times New Roman" w:cs="Times New Roman"/>
          <w:sz w:val="26"/>
          <w:szCs w:val="26"/>
        </w:rPr>
        <w:t>указанный критерий применяется соответствующие количество раз.</w:t>
      </w:r>
    </w:p>
    <w:p w:rsidR="00F12E07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E92ABF" w:rsidRPr="00E92ABF">
        <w:rPr>
          <w:rFonts w:ascii="Times New Roman" w:hAnsi="Times New Roman" w:cs="Times New Roman"/>
          <w:sz w:val="26"/>
          <w:szCs w:val="26"/>
        </w:rPr>
        <w:t>В случае изменения методологии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и (или) расчета</w:t>
      </w:r>
      <w:r w:rsidR="00E92ABF" w:rsidRPr="00E92A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статистического показателя по сравнению с предыдущим отчетным периодом и (или) за соответствующий период предыдущего года</w:t>
      </w:r>
      <w:r w:rsidR="00AA40B7">
        <w:rPr>
          <w:rFonts w:ascii="Times New Roman" w:hAnsi="Times New Roman" w:cs="Times New Roman"/>
          <w:sz w:val="26"/>
          <w:szCs w:val="26"/>
        </w:rPr>
        <w:t xml:space="preserve"> соответствующий критерий не применяется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600E" w:rsidRDefault="00FE600E" w:rsidP="00FE6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Статистические показатели по критериям 2.1.4, 2.1.5,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2.1.6, </w:t>
      </w:r>
      <w:r w:rsidRPr="000638CE">
        <w:rPr>
          <w:rFonts w:ascii="Times New Roman" w:hAnsi="Times New Roman" w:cs="Times New Roman"/>
          <w:sz w:val="26"/>
          <w:szCs w:val="26"/>
        </w:rPr>
        <w:t xml:space="preserve">2.2.2, 2.2.3,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2.2.4, </w:t>
      </w:r>
      <w:r w:rsidRPr="000638CE">
        <w:rPr>
          <w:rFonts w:ascii="Times New Roman" w:hAnsi="Times New Roman" w:cs="Times New Roman"/>
          <w:sz w:val="26"/>
          <w:szCs w:val="26"/>
        </w:rPr>
        <w:t xml:space="preserve">2.3.1, 2.3.3, 2.6.3, 2.7.1, </w:t>
      </w:r>
      <w:r w:rsidR="0046123D" w:rsidRPr="000638CE">
        <w:rPr>
          <w:rFonts w:ascii="Times New Roman" w:hAnsi="Times New Roman" w:cs="Times New Roman"/>
          <w:sz w:val="26"/>
          <w:szCs w:val="26"/>
        </w:rPr>
        <w:t xml:space="preserve">2.7.2, </w:t>
      </w:r>
      <w:r w:rsidRPr="000638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.11.1, 2.11.2, </w:t>
      </w:r>
      <w:r w:rsidRPr="000638CE">
        <w:rPr>
          <w:rFonts w:ascii="Times New Roman" w:hAnsi="Times New Roman" w:cs="Times New Roman"/>
          <w:sz w:val="26"/>
          <w:szCs w:val="26"/>
        </w:rPr>
        <w:t>2.1</w:t>
      </w:r>
      <w:r w:rsidR="0046123D" w:rsidRPr="000638CE">
        <w:rPr>
          <w:rFonts w:ascii="Times New Roman" w:hAnsi="Times New Roman" w:cs="Times New Roman"/>
          <w:sz w:val="26"/>
          <w:szCs w:val="26"/>
        </w:rPr>
        <w:t>4</w:t>
      </w:r>
      <w:r w:rsidRPr="000638CE">
        <w:rPr>
          <w:rFonts w:ascii="Times New Roman" w:hAnsi="Times New Roman" w:cs="Times New Roman"/>
          <w:sz w:val="26"/>
          <w:szCs w:val="26"/>
        </w:rPr>
        <w:t>.1</w:t>
      </w:r>
      <w:r w:rsidR="00A90E26" w:rsidRPr="000638CE">
        <w:rPr>
          <w:rFonts w:ascii="Times New Roman" w:hAnsi="Times New Roman" w:cs="Times New Roman"/>
          <w:sz w:val="26"/>
          <w:szCs w:val="26"/>
        </w:rPr>
        <w:t>, 2.14.2</w:t>
      </w:r>
      <w:r w:rsidRPr="000638CE">
        <w:rPr>
          <w:rFonts w:ascii="Times New Roman" w:hAnsi="Times New Roman" w:cs="Times New Roman"/>
          <w:sz w:val="26"/>
          <w:szCs w:val="26"/>
        </w:rPr>
        <w:t xml:space="preserve"> и 2.1</w:t>
      </w:r>
      <w:r w:rsidR="0046123D" w:rsidRPr="000638CE">
        <w:rPr>
          <w:rFonts w:ascii="Times New Roman" w:hAnsi="Times New Roman" w:cs="Times New Roman"/>
          <w:sz w:val="26"/>
          <w:szCs w:val="26"/>
        </w:rPr>
        <w:t>5</w:t>
      </w:r>
      <w:r w:rsidRPr="000638CE">
        <w:rPr>
          <w:rFonts w:ascii="Times New Roman" w:hAnsi="Times New Roman" w:cs="Times New Roman"/>
          <w:sz w:val="26"/>
          <w:szCs w:val="26"/>
        </w:rPr>
        <w:t>.1 отражаются</w:t>
      </w:r>
      <w:r>
        <w:rPr>
          <w:rFonts w:ascii="Times New Roman" w:hAnsi="Times New Roman" w:cs="Times New Roman"/>
          <w:sz w:val="26"/>
          <w:szCs w:val="26"/>
        </w:rPr>
        <w:t xml:space="preserve"> (рассчитываются) нарастающим итогом.</w:t>
      </w:r>
    </w:p>
    <w:p w:rsidR="00F12E07" w:rsidRDefault="00F12E07" w:rsidP="00690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12E07" w:rsidSect="001B3595">
      <w:headerReference w:type="default" r:id="rId9"/>
      <w:pgSz w:w="16838" w:h="11906" w:orient="landscape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C9" w:rsidRDefault="003C72C9" w:rsidP="000201AA">
      <w:pPr>
        <w:spacing w:after="0" w:line="240" w:lineRule="auto"/>
      </w:pPr>
      <w:r>
        <w:separator/>
      </w:r>
    </w:p>
  </w:endnote>
  <w:endnote w:type="continuationSeparator" w:id="0">
    <w:p w:rsidR="003C72C9" w:rsidRDefault="003C72C9" w:rsidP="000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C9" w:rsidRDefault="003C72C9" w:rsidP="000201AA">
      <w:pPr>
        <w:spacing w:after="0" w:line="240" w:lineRule="auto"/>
      </w:pPr>
      <w:r>
        <w:separator/>
      </w:r>
    </w:p>
  </w:footnote>
  <w:footnote w:type="continuationSeparator" w:id="0">
    <w:p w:rsidR="003C72C9" w:rsidRDefault="003C72C9" w:rsidP="0002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70FCD" w:rsidRPr="000201AA" w:rsidRDefault="00570FCD">
        <w:pPr>
          <w:pStyle w:val="a6"/>
          <w:jc w:val="center"/>
          <w:rPr>
            <w:rFonts w:ascii="Times New Roman" w:hAnsi="Times New Roman" w:cs="Times New Roman"/>
          </w:rPr>
        </w:pPr>
        <w:r w:rsidRPr="000201AA">
          <w:rPr>
            <w:rFonts w:ascii="Times New Roman" w:hAnsi="Times New Roman" w:cs="Times New Roman"/>
          </w:rPr>
          <w:fldChar w:fldCharType="begin"/>
        </w:r>
        <w:r w:rsidRPr="000201AA">
          <w:rPr>
            <w:rFonts w:ascii="Times New Roman" w:hAnsi="Times New Roman" w:cs="Times New Roman"/>
          </w:rPr>
          <w:instrText>PAGE   \* MERGEFORMAT</w:instrText>
        </w:r>
        <w:r w:rsidRPr="000201AA">
          <w:rPr>
            <w:rFonts w:ascii="Times New Roman" w:hAnsi="Times New Roman" w:cs="Times New Roman"/>
          </w:rPr>
          <w:fldChar w:fldCharType="separate"/>
        </w:r>
        <w:r w:rsidR="000F1DD7">
          <w:rPr>
            <w:rFonts w:ascii="Times New Roman" w:hAnsi="Times New Roman" w:cs="Times New Roman"/>
            <w:noProof/>
          </w:rPr>
          <w:t>10</w:t>
        </w:r>
        <w:r w:rsidRPr="000201AA">
          <w:rPr>
            <w:rFonts w:ascii="Times New Roman" w:hAnsi="Times New Roman" w:cs="Times New Roman"/>
          </w:rPr>
          <w:fldChar w:fldCharType="end"/>
        </w:r>
      </w:p>
    </w:sdtContent>
  </w:sdt>
  <w:p w:rsidR="00570FCD" w:rsidRDefault="00570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C4"/>
    <w:rsid w:val="00017AF1"/>
    <w:rsid w:val="000201AA"/>
    <w:rsid w:val="00021669"/>
    <w:rsid w:val="0003464B"/>
    <w:rsid w:val="000367E5"/>
    <w:rsid w:val="00047CAF"/>
    <w:rsid w:val="00050B24"/>
    <w:rsid w:val="00055BCD"/>
    <w:rsid w:val="00062BFE"/>
    <w:rsid w:val="000638CE"/>
    <w:rsid w:val="000679FA"/>
    <w:rsid w:val="000B0498"/>
    <w:rsid w:val="000B1337"/>
    <w:rsid w:val="000B60C7"/>
    <w:rsid w:val="000D71A8"/>
    <w:rsid w:val="000F1DD7"/>
    <w:rsid w:val="00110FA0"/>
    <w:rsid w:val="00117A6E"/>
    <w:rsid w:val="00123F6B"/>
    <w:rsid w:val="001258D9"/>
    <w:rsid w:val="00125D1B"/>
    <w:rsid w:val="001365FE"/>
    <w:rsid w:val="0014699E"/>
    <w:rsid w:val="001523F7"/>
    <w:rsid w:val="0015348D"/>
    <w:rsid w:val="00161AD9"/>
    <w:rsid w:val="001720A8"/>
    <w:rsid w:val="00182CCD"/>
    <w:rsid w:val="00185C73"/>
    <w:rsid w:val="001B3595"/>
    <w:rsid w:val="001C4687"/>
    <w:rsid w:val="001D0200"/>
    <w:rsid w:val="001D485C"/>
    <w:rsid w:val="001E2DF4"/>
    <w:rsid w:val="001E4086"/>
    <w:rsid w:val="001F3410"/>
    <w:rsid w:val="001F3B90"/>
    <w:rsid w:val="00213F00"/>
    <w:rsid w:val="0022090B"/>
    <w:rsid w:val="00240BAB"/>
    <w:rsid w:val="00242EE5"/>
    <w:rsid w:val="00245641"/>
    <w:rsid w:val="0028600E"/>
    <w:rsid w:val="002954F3"/>
    <w:rsid w:val="00295A46"/>
    <w:rsid w:val="0029747C"/>
    <w:rsid w:val="002A2645"/>
    <w:rsid w:val="002B4AFF"/>
    <w:rsid w:val="002C5B34"/>
    <w:rsid w:val="002C73EB"/>
    <w:rsid w:val="002D3CF0"/>
    <w:rsid w:val="002D6049"/>
    <w:rsid w:val="002E2823"/>
    <w:rsid w:val="002F24EA"/>
    <w:rsid w:val="002F2A33"/>
    <w:rsid w:val="003025E2"/>
    <w:rsid w:val="00305E20"/>
    <w:rsid w:val="003133C4"/>
    <w:rsid w:val="0034336D"/>
    <w:rsid w:val="00344099"/>
    <w:rsid w:val="00346CD8"/>
    <w:rsid w:val="00391419"/>
    <w:rsid w:val="003938FB"/>
    <w:rsid w:val="00393D64"/>
    <w:rsid w:val="003A2EE8"/>
    <w:rsid w:val="003A31B6"/>
    <w:rsid w:val="003C72C9"/>
    <w:rsid w:val="003F29D9"/>
    <w:rsid w:val="004031C3"/>
    <w:rsid w:val="004033A2"/>
    <w:rsid w:val="004049E1"/>
    <w:rsid w:val="00412AC2"/>
    <w:rsid w:val="00441915"/>
    <w:rsid w:val="004457B2"/>
    <w:rsid w:val="0046123D"/>
    <w:rsid w:val="004775FC"/>
    <w:rsid w:val="004A1676"/>
    <w:rsid w:val="004A2608"/>
    <w:rsid w:val="004B5829"/>
    <w:rsid w:val="004C44E7"/>
    <w:rsid w:val="004D3711"/>
    <w:rsid w:val="004D4FC5"/>
    <w:rsid w:val="004D52AB"/>
    <w:rsid w:val="004F0919"/>
    <w:rsid w:val="00506F10"/>
    <w:rsid w:val="00540452"/>
    <w:rsid w:val="00540858"/>
    <w:rsid w:val="00560297"/>
    <w:rsid w:val="00560A0F"/>
    <w:rsid w:val="00570FCD"/>
    <w:rsid w:val="005738F2"/>
    <w:rsid w:val="00585632"/>
    <w:rsid w:val="005A284D"/>
    <w:rsid w:val="005A646D"/>
    <w:rsid w:val="005C5396"/>
    <w:rsid w:val="005D2566"/>
    <w:rsid w:val="005E163A"/>
    <w:rsid w:val="005F30FD"/>
    <w:rsid w:val="006036E1"/>
    <w:rsid w:val="0061235B"/>
    <w:rsid w:val="00612BAC"/>
    <w:rsid w:val="00627675"/>
    <w:rsid w:val="00632027"/>
    <w:rsid w:val="00635A04"/>
    <w:rsid w:val="006574AD"/>
    <w:rsid w:val="00677DEB"/>
    <w:rsid w:val="0069098B"/>
    <w:rsid w:val="00697AF4"/>
    <w:rsid w:val="006A6CE0"/>
    <w:rsid w:val="006C6629"/>
    <w:rsid w:val="006D1299"/>
    <w:rsid w:val="006D3509"/>
    <w:rsid w:val="006E3725"/>
    <w:rsid w:val="007022DA"/>
    <w:rsid w:val="00707548"/>
    <w:rsid w:val="00713D7A"/>
    <w:rsid w:val="007169B9"/>
    <w:rsid w:val="00726B71"/>
    <w:rsid w:val="00737335"/>
    <w:rsid w:val="00740FC5"/>
    <w:rsid w:val="0074611D"/>
    <w:rsid w:val="00762CC7"/>
    <w:rsid w:val="00785D53"/>
    <w:rsid w:val="007976BE"/>
    <w:rsid w:val="007A52A3"/>
    <w:rsid w:val="007C0696"/>
    <w:rsid w:val="007E33E8"/>
    <w:rsid w:val="007E3B22"/>
    <w:rsid w:val="007F1AAC"/>
    <w:rsid w:val="007F3F87"/>
    <w:rsid w:val="008002DF"/>
    <w:rsid w:val="00800DBE"/>
    <w:rsid w:val="00832128"/>
    <w:rsid w:val="0084113C"/>
    <w:rsid w:val="00841D02"/>
    <w:rsid w:val="00842F51"/>
    <w:rsid w:val="00865CA4"/>
    <w:rsid w:val="00873394"/>
    <w:rsid w:val="00880F4F"/>
    <w:rsid w:val="0089128E"/>
    <w:rsid w:val="008B0128"/>
    <w:rsid w:val="008B4C8E"/>
    <w:rsid w:val="008C305D"/>
    <w:rsid w:val="008C6843"/>
    <w:rsid w:val="008F1271"/>
    <w:rsid w:val="008F3176"/>
    <w:rsid w:val="008F6B6A"/>
    <w:rsid w:val="0091737C"/>
    <w:rsid w:val="00921089"/>
    <w:rsid w:val="009540DA"/>
    <w:rsid w:val="009712F3"/>
    <w:rsid w:val="00972564"/>
    <w:rsid w:val="009847AC"/>
    <w:rsid w:val="009910DC"/>
    <w:rsid w:val="009944C4"/>
    <w:rsid w:val="009A25F6"/>
    <w:rsid w:val="009B6DDF"/>
    <w:rsid w:val="009C2720"/>
    <w:rsid w:val="009C66D3"/>
    <w:rsid w:val="00A04B87"/>
    <w:rsid w:val="00A06EDF"/>
    <w:rsid w:val="00A36CEC"/>
    <w:rsid w:val="00A6603C"/>
    <w:rsid w:val="00A73D16"/>
    <w:rsid w:val="00A80155"/>
    <w:rsid w:val="00A908CF"/>
    <w:rsid w:val="00A90E26"/>
    <w:rsid w:val="00A93AC9"/>
    <w:rsid w:val="00AA40B7"/>
    <w:rsid w:val="00AA75DD"/>
    <w:rsid w:val="00AC0819"/>
    <w:rsid w:val="00AC3211"/>
    <w:rsid w:val="00AC4BEF"/>
    <w:rsid w:val="00AE1BA1"/>
    <w:rsid w:val="00B006EF"/>
    <w:rsid w:val="00B020CF"/>
    <w:rsid w:val="00B04014"/>
    <w:rsid w:val="00B052E2"/>
    <w:rsid w:val="00B17F83"/>
    <w:rsid w:val="00B40532"/>
    <w:rsid w:val="00B72A91"/>
    <w:rsid w:val="00B8133F"/>
    <w:rsid w:val="00B85D79"/>
    <w:rsid w:val="00B86174"/>
    <w:rsid w:val="00B924E7"/>
    <w:rsid w:val="00BA0D61"/>
    <w:rsid w:val="00BA0D66"/>
    <w:rsid w:val="00BA7996"/>
    <w:rsid w:val="00BB0939"/>
    <w:rsid w:val="00BB0EAB"/>
    <w:rsid w:val="00BE06E7"/>
    <w:rsid w:val="00C0724F"/>
    <w:rsid w:val="00C26706"/>
    <w:rsid w:val="00C342E7"/>
    <w:rsid w:val="00C52191"/>
    <w:rsid w:val="00C52D94"/>
    <w:rsid w:val="00C8655A"/>
    <w:rsid w:val="00C86765"/>
    <w:rsid w:val="00CA04C2"/>
    <w:rsid w:val="00CB5D64"/>
    <w:rsid w:val="00CB6091"/>
    <w:rsid w:val="00CB6F8C"/>
    <w:rsid w:val="00CD022F"/>
    <w:rsid w:val="00CD42EE"/>
    <w:rsid w:val="00CD4B6B"/>
    <w:rsid w:val="00CD71EF"/>
    <w:rsid w:val="00CE772D"/>
    <w:rsid w:val="00D07CC0"/>
    <w:rsid w:val="00D07E58"/>
    <w:rsid w:val="00D1226A"/>
    <w:rsid w:val="00D14DE8"/>
    <w:rsid w:val="00D17EC3"/>
    <w:rsid w:val="00D425A2"/>
    <w:rsid w:val="00D43A26"/>
    <w:rsid w:val="00D7326D"/>
    <w:rsid w:val="00DA2716"/>
    <w:rsid w:val="00DB2983"/>
    <w:rsid w:val="00DC55C6"/>
    <w:rsid w:val="00DE6483"/>
    <w:rsid w:val="00DE73CE"/>
    <w:rsid w:val="00E0685F"/>
    <w:rsid w:val="00E06E80"/>
    <w:rsid w:val="00E26241"/>
    <w:rsid w:val="00E30EFE"/>
    <w:rsid w:val="00E35EB2"/>
    <w:rsid w:val="00E3735A"/>
    <w:rsid w:val="00E37520"/>
    <w:rsid w:val="00E635E8"/>
    <w:rsid w:val="00E7579D"/>
    <w:rsid w:val="00E813B0"/>
    <w:rsid w:val="00E84A61"/>
    <w:rsid w:val="00E915B6"/>
    <w:rsid w:val="00E92ABF"/>
    <w:rsid w:val="00E968E9"/>
    <w:rsid w:val="00EA02EF"/>
    <w:rsid w:val="00EB08A4"/>
    <w:rsid w:val="00EB4408"/>
    <w:rsid w:val="00EB6229"/>
    <w:rsid w:val="00EB69B0"/>
    <w:rsid w:val="00EF054B"/>
    <w:rsid w:val="00EF4CD1"/>
    <w:rsid w:val="00F0010E"/>
    <w:rsid w:val="00F12E07"/>
    <w:rsid w:val="00F150B9"/>
    <w:rsid w:val="00F32A8B"/>
    <w:rsid w:val="00F33279"/>
    <w:rsid w:val="00F35C06"/>
    <w:rsid w:val="00F426CC"/>
    <w:rsid w:val="00F43301"/>
    <w:rsid w:val="00F45323"/>
    <w:rsid w:val="00F51AD8"/>
    <w:rsid w:val="00F56167"/>
    <w:rsid w:val="00FA7ADB"/>
    <w:rsid w:val="00FB084E"/>
    <w:rsid w:val="00FB1472"/>
    <w:rsid w:val="00FB261C"/>
    <w:rsid w:val="00FB3821"/>
    <w:rsid w:val="00FB6ECC"/>
    <w:rsid w:val="00FE3F1A"/>
    <w:rsid w:val="00FE600E"/>
    <w:rsid w:val="00FE6B53"/>
    <w:rsid w:val="00FF127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C6629"/>
    <w:pPr>
      <w:spacing w:before="60" w:after="6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1AA"/>
  </w:style>
  <w:style w:type="paragraph" w:styleId="a8">
    <w:name w:val="footer"/>
    <w:basedOn w:val="a"/>
    <w:link w:val="a9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1AA"/>
  </w:style>
  <w:style w:type="paragraph" w:styleId="aa">
    <w:name w:val="Balloon Text"/>
    <w:basedOn w:val="a"/>
    <w:link w:val="ab"/>
    <w:uiPriority w:val="99"/>
    <w:semiHidden/>
    <w:unhideWhenUsed/>
    <w:rsid w:val="001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8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7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C6629"/>
    <w:pPr>
      <w:spacing w:before="60" w:after="6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6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1AA"/>
  </w:style>
  <w:style w:type="paragraph" w:styleId="a8">
    <w:name w:val="footer"/>
    <w:basedOn w:val="a"/>
    <w:link w:val="a9"/>
    <w:uiPriority w:val="99"/>
    <w:unhideWhenUsed/>
    <w:rsid w:val="000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1AA"/>
  </w:style>
  <w:style w:type="paragraph" w:styleId="aa">
    <w:name w:val="Balloon Text"/>
    <w:basedOn w:val="a"/>
    <w:link w:val="ab"/>
    <w:uiPriority w:val="99"/>
    <w:semiHidden/>
    <w:unhideWhenUsed/>
    <w:rsid w:val="001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8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042AA63F8083416D4CBB8078E15EB8B381F30C31E7F8AB68E24D1EEF0007C0B4DFB8A534DA8CCBD0143043G8o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311F-F68D-4AA3-A6EA-A36646C2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Елена Андреевна</dc:creator>
  <cp:lastModifiedBy>Бодунов Сергей Владимирович</cp:lastModifiedBy>
  <cp:revision>14</cp:revision>
  <cp:lastPrinted>2021-02-01T06:29:00Z</cp:lastPrinted>
  <dcterms:created xsi:type="dcterms:W3CDTF">2020-10-20T09:17:00Z</dcterms:created>
  <dcterms:modified xsi:type="dcterms:W3CDTF">2021-02-02T13:30:00Z</dcterms:modified>
</cp:coreProperties>
</file>