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C4" w:rsidRPr="00BD2AAB" w:rsidRDefault="009944C4" w:rsidP="001B3595">
      <w:pPr>
        <w:spacing w:after="0" w:line="280" w:lineRule="exact"/>
        <w:ind w:left="11057"/>
        <w:rPr>
          <w:rFonts w:ascii="Times New Roman" w:hAnsi="Times New Roman" w:cs="Times New Roman"/>
          <w:sz w:val="30"/>
          <w:szCs w:val="30"/>
        </w:rPr>
      </w:pPr>
      <w:r w:rsidRPr="00BD2AAB">
        <w:rPr>
          <w:rFonts w:ascii="Times New Roman" w:hAnsi="Times New Roman" w:cs="Times New Roman"/>
          <w:sz w:val="30"/>
          <w:szCs w:val="30"/>
        </w:rPr>
        <w:t>УТВЕРЖДЕНО</w:t>
      </w:r>
    </w:p>
    <w:p w:rsidR="009944C4" w:rsidRDefault="009944C4" w:rsidP="00E35EB2">
      <w:pPr>
        <w:spacing w:line="280" w:lineRule="exact"/>
        <w:ind w:left="11057"/>
        <w:rPr>
          <w:rFonts w:ascii="Times New Roman" w:hAnsi="Times New Roman" w:cs="Times New Roman"/>
          <w:sz w:val="30"/>
          <w:szCs w:val="30"/>
        </w:rPr>
      </w:pPr>
      <w:r w:rsidRPr="00BD2AAB">
        <w:rPr>
          <w:rFonts w:ascii="Times New Roman" w:hAnsi="Times New Roman" w:cs="Times New Roman"/>
          <w:sz w:val="30"/>
          <w:szCs w:val="30"/>
        </w:rPr>
        <w:t>Приказ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D2AAB">
        <w:rPr>
          <w:rFonts w:ascii="Times New Roman" w:hAnsi="Times New Roman" w:cs="Times New Roman"/>
          <w:sz w:val="30"/>
          <w:szCs w:val="30"/>
        </w:rPr>
        <w:t>Национального статистического комитета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AC3211">
        <w:rPr>
          <w:rFonts w:ascii="Times New Roman" w:hAnsi="Times New Roman" w:cs="Times New Roman"/>
          <w:sz w:val="30"/>
          <w:szCs w:val="30"/>
        </w:rPr>
        <w:t>15</w:t>
      </w:r>
      <w:r w:rsidRPr="001258D9">
        <w:rPr>
          <w:rFonts w:ascii="Times New Roman" w:hAnsi="Times New Roman" w:cs="Times New Roman"/>
          <w:sz w:val="30"/>
          <w:szCs w:val="30"/>
        </w:rPr>
        <w:t>.</w:t>
      </w:r>
      <w:r w:rsidR="00AC3211">
        <w:rPr>
          <w:rFonts w:ascii="Times New Roman" w:hAnsi="Times New Roman" w:cs="Times New Roman"/>
          <w:sz w:val="30"/>
          <w:szCs w:val="30"/>
        </w:rPr>
        <w:t>02</w:t>
      </w:r>
      <w:r w:rsidRPr="00BD2AAB">
        <w:rPr>
          <w:rFonts w:ascii="Times New Roman" w:hAnsi="Times New Roman" w:cs="Times New Roman"/>
          <w:sz w:val="30"/>
          <w:szCs w:val="30"/>
        </w:rPr>
        <w:t>.</w:t>
      </w:r>
      <w:r w:rsidRPr="00B85D79">
        <w:rPr>
          <w:rFonts w:ascii="Times New Roman" w:hAnsi="Times New Roman" w:cs="Times New Roman"/>
          <w:sz w:val="30"/>
          <w:szCs w:val="30"/>
        </w:rPr>
        <w:t>201</w:t>
      </w:r>
      <w:r w:rsidR="00AC3211">
        <w:rPr>
          <w:rFonts w:ascii="Times New Roman" w:hAnsi="Times New Roman" w:cs="Times New Roman"/>
          <w:sz w:val="30"/>
          <w:szCs w:val="30"/>
        </w:rPr>
        <w:t>8</w:t>
      </w:r>
      <w:r w:rsidRPr="00B85D79">
        <w:rPr>
          <w:rFonts w:ascii="Times New Roman" w:hAnsi="Times New Roman" w:cs="Times New Roman"/>
          <w:sz w:val="30"/>
          <w:szCs w:val="30"/>
        </w:rPr>
        <w:t xml:space="preserve"> </w:t>
      </w:r>
      <w:r w:rsidRPr="00BD2AAB">
        <w:rPr>
          <w:rFonts w:ascii="Times New Roman" w:hAnsi="Times New Roman" w:cs="Times New Roman"/>
          <w:sz w:val="30"/>
          <w:szCs w:val="30"/>
        </w:rPr>
        <w:t xml:space="preserve">№ </w:t>
      </w:r>
      <w:r w:rsidR="00AC3211">
        <w:rPr>
          <w:rFonts w:ascii="Times New Roman" w:hAnsi="Times New Roman" w:cs="Times New Roman"/>
          <w:sz w:val="30"/>
          <w:szCs w:val="30"/>
        </w:rPr>
        <w:t>39                  (в редакции</w:t>
      </w:r>
      <w:r w:rsidR="00AC3211" w:rsidRPr="00AC3211">
        <w:rPr>
          <w:rFonts w:ascii="Times New Roman" w:hAnsi="Times New Roman" w:cs="Times New Roman"/>
          <w:sz w:val="30"/>
          <w:szCs w:val="30"/>
        </w:rPr>
        <w:t xml:space="preserve"> </w:t>
      </w:r>
      <w:r w:rsidR="00AC3211">
        <w:rPr>
          <w:rFonts w:ascii="Times New Roman" w:hAnsi="Times New Roman" w:cs="Times New Roman"/>
          <w:sz w:val="30"/>
          <w:szCs w:val="30"/>
        </w:rPr>
        <w:t>п</w:t>
      </w:r>
      <w:r w:rsidR="00AC3211" w:rsidRPr="00BD2AAB">
        <w:rPr>
          <w:rFonts w:ascii="Times New Roman" w:hAnsi="Times New Roman" w:cs="Times New Roman"/>
          <w:sz w:val="30"/>
          <w:szCs w:val="30"/>
        </w:rPr>
        <w:t>риказ</w:t>
      </w:r>
      <w:r w:rsidR="00AC3211">
        <w:rPr>
          <w:rFonts w:ascii="Times New Roman" w:hAnsi="Times New Roman" w:cs="Times New Roman"/>
          <w:sz w:val="30"/>
          <w:szCs w:val="30"/>
        </w:rPr>
        <w:t xml:space="preserve">а </w:t>
      </w:r>
      <w:r w:rsidR="00AC3211" w:rsidRPr="00BD2AAB">
        <w:rPr>
          <w:rFonts w:ascii="Times New Roman" w:hAnsi="Times New Roman" w:cs="Times New Roman"/>
          <w:sz w:val="30"/>
          <w:szCs w:val="30"/>
        </w:rPr>
        <w:t>Национального статистического комитета Республики Беларусь</w:t>
      </w:r>
      <w:r w:rsidR="00AC3211">
        <w:rPr>
          <w:rFonts w:ascii="Times New Roman" w:hAnsi="Times New Roman" w:cs="Times New Roman"/>
          <w:sz w:val="30"/>
          <w:szCs w:val="30"/>
        </w:rPr>
        <w:t xml:space="preserve">     </w:t>
      </w:r>
      <w:r w:rsidR="00346CD8">
        <w:rPr>
          <w:rFonts w:ascii="Times New Roman" w:hAnsi="Times New Roman" w:cs="Times New Roman"/>
          <w:sz w:val="30"/>
          <w:szCs w:val="30"/>
        </w:rPr>
        <w:t>02</w:t>
      </w:r>
      <w:r w:rsidR="00AC3211" w:rsidRPr="001258D9">
        <w:rPr>
          <w:rFonts w:ascii="Times New Roman" w:hAnsi="Times New Roman" w:cs="Times New Roman"/>
          <w:sz w:val="30"/>
          <w:szCs w:val="30"/>
        </w:rPr>
        <w:t>.</w:t>
      </w:r>
      <w:r w:rsidR="00D425A2">
        <w:rPr>
          <w:rFonts w:ascii="Times New Roman" w:hAnsi="Times New Roman" w:cs="Times New Roman"/>
          <w:sz w:val="30"/>
          <w:szCs w:val="30"/>
        </w:rPr>
        <w:t>02</w:t>
      </w:r>
      <w:r w:rsidR="00AC3211" w:rsidRPr="00BD2AAB">
        <w:rPr>
          <w:rFonts w:ascii="Times New Roman" w:hAnsi="Times New Roman" w:cs="Times New Roman"/>
          <w:sz w:val="30"/>
          <w:szCs w:val="30"/>
        </w:rPr>
        <w:t>.</w:t>
      </w:r>
      <w:r w:rsidR="00AC3211" w:rsidRPr="00B85D79">
        <w:rPr>
          <w:rFonts w:ascii="Times New Roman" w:hAnsi="Times New Roman" w:cs="Times New Roman"/>
          <w:sz w:val="30"/>
          <w:szCs w:val="30"/>
        </w:rPr>
        <w:t>20</w:t>
      </w:r>
      <w:r w:rsidR="00BB0939">
        <w:rPr>
          <w:rFonts w:ascii="Times New Roman" w:hAnsi="Times New Roman" w:cs="Times New Roman"/>
          <w:sz w:val="30"/>
          <w:szCs w:val="30"/>
        </w:rPr>
        <w:t>2</w:t>
      </w:r>
      <w:r w:rsidR="000F1DD7">
        <w:rPr>
          <w:rFonts w:ascii="Times New Roman" w:hAnsi="Times New Roman" w:cs="Times New Roman"/>
          <w:sz w:val="30"/>
          <w:szCs w:val="30"/>
        </w:rPr>
        <w:t>1</w:t>
      </w:r>
      <w:r w:rsidR="00AC3211" w:rsidRPr="00B85D79">
        <w:rPr>
          <w:rFonts w:ascii="Times New Roman" w:hAnsi="Times New Roman" w:cs="Times New Roman"/>
          <w:sz w:val="30"/>
          <w:szCs w:val="30"/>
        </w:rPr>
        <w:t xml:space="preserve"> </w:t>
      </w:r>
      <w:r w:rsidR="00AC3211" w:rsidRPr="00BD2AAB">
        <w:rPr>
          <w:rFonts w:ascii="Times New Roman" w:hAnsi="Times New Roman" w:cs="Times New Roman"/>
          <w:sz w:val="30"/>
          <w:szCs w:val="30"/>
        </w:rPr>
        <w:t xml:space="preserve">№ </w:t>
      </w:r>
      <w:r w:rsidR="00800DBE">
        <w:rPr>
          <w:rFonts w:ascii="Times New Roman" w:hAnsi="Times New Roman" w:cs="Times New Roman"/>
          <w:sz w:val="30"/>
          <w:szCs w:val="30"/>
        </w:rPr>
        <w:t>10</w:t>
      </w:r>
      <w:r w:rsidR="00AC3211">
        <w:rPr>
          <w:rFonts w:ascii="Times New Roman" w:hAnsi="Times New Roman" w:cs="Times New Roman"/>
          <w:sz w:val="30"/>
          <w:szCs w:val="30"/>
        </w:rPr>
        <w:t xml:space="preserve">)                  </w:t>
      </w:r>
    </w:p>
    <w:p w:rsidR="00707548" w:rsidRDefault="00707548" w:rsidP="00E35EB2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A2534F">
        <w:rPr>
          <w:rFonts w:ascii="Times New Roman" w:hAnsi="Times New Roman" w:cs="Times New Roman"/>
          <w:sz w:val="30"/>
          <w:szCs w:val="30"/>
        </w:rPr>
        <w:t>КРИТЕРИИ</w:t>
      </w:r>
      <w:r w:rsidR="009944C4" w:rsidRPr="00A2534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07548" w:rsidRDefault="009944C4" w:rsidP="00E35EB2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A2534F">
        <w:rPr>
          <w:rFonts w:ascii="Times New Roman" w:hAnsi="Times New Roman" w:cs="Times New Roman"/>
          <w:sz w:val="30"/>
          <w:szCs w:val="30"/>
        </w:rPr>
        <w:t xml:space="preserve">оценки степени риска </w:t>
      </w:r>
      <w:r>
        <w:rPr>
          <w:rFonts w:ascii="Times New Roman" w:hAnsi="Times New Roman" w:cs="Times New Roman"/>
          <w:sz w:val="30"/>
          <w:szCs w:val="30"/>
        </w:rPr>
        <w:t xml:space="preserve">для отбора проверяемых субъектов </w:t>
      </w:r>
    </w:p>
    <w:p w:rsidR="009944C4" w:rsidRDefault="009944C4" w:rsidP="00E35EB2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проведении выборочной проверки</w:t>
      </w:r>
    </w:p>
    <w:p w:rsidR="009944C4" w:rsidRDefault="009944C4" w:rsidP="00E35EB2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DE6483" w:rsidRDefault="009944C4" w:rsidP="00DE6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Pr="00E51FD4">
        <w:rPr>
          <w:rFonts w:ascii="Times New Roman" w:hAnsi="Times New Roman" w:cs="Times New Roman"/>
          <w:sz w:val="30"/>
          <w:szCs w:val="30"/>
        </w:rPr>
        <w:t>Общие для всех форм государственной статистической отчетности критерии оценки степени риска для отбора проверяемых субъектов при проведении выборочной проверки: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98"/>
        <w:gridCol w:w="12627"/>
        <w:gridCol w:w="1276"/>
      </w:tblGrid>
      <w:tr w:rsidR="009944C4" w:rsidTr="001B3595">
        <w:tc>
          <w:tcPr>
            <w:tcW w:w="698" w:type="dxa"/>
            <w:vAlign w:val="center"/>
          </w:tcPr>
          <w:p w:rsidR="009944C4" w:rsidRPr="009944C4" w:rsidRDefault="009944C4" w:rsidP="00726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4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4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627" w:type="dxa"/>
            <w:vAlign w:val="center"/>
          </w:tcPr>
          <w:p w:rsidR="009944C4" w:rsidRDefault="009944C4" w:rsidP="00726B71">
            <w:pPr>
              <w:tabs>
                <w:tab w:val="left" w:pos="586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6451E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  <w:vAlign w:val="center"/>
          </w:tcPr>
          <w:p w:rsidR="009944C4" w:rsidRDefault="009944C4" w:rsidP="00726B71">
            <w:pPr>
              <w:tabs>
                <w:tab w:val="left" w:pos="3482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6451E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213F00" w:rsidTr="001B3595">
        <w:tc>
          <w:tcPr>
            <w:tcW w:w="698" w:type="dxa"/>
          </w:tcPr>
          <w:p w:rsidR="00213F00" w:rsidRPr="0016451E" w:rsidRDefault="00213F00" w:rsidP="0002166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1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7" w:type="dxa"/>
          </w:tcPr>
          <w:p w:rsidR="00117A6E" w:rsidRPr="00A80155" w:rsidRDefault="00213F00" w:rsidP="00E92ABF">
            <w:pPr>
              <w:tabs>
                <w:tab w:val="left" w:pos="6598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15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государственной статистической отчетности с исправленными первичными статистическими данными после установленной даты ее представления, но до окончания срока </w:t>
            </w:r>
            <w:r w:rsidR="008B4C8E" w:rsidRPr="00A80155">
              <w:rPr>
                <w:rFonts w:ascii="Times New Roman" w:hAnsi="Times New Roman" w:cs="Times New Roman"/>
                <w:sz w:val="24"/>
                <w:szCs w:val="24"/>
              </w:rPr>
              <w:t xml:space="preserve">сбора </w:t>
            </w:r>
            <w:r w:rsidR="00C0724F" w:rsidRPr="00A80155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исправленных </w:t>
            </w:r>
            <w:r w:rsidRPr="00A80155">
              <w:rPr>
                <w:rFonts w:ascii="Times New Roman" w:hAnsi="Times New Roman" w:cs="Times New Roman"/>
                <w:sz w:val="24"/>
                <w:szCs w:val="24"/>
              </w:rPr>
              <w:t>первичных статистических данных по соответствующей форме государственной статистической отчетности</w:t>
            </w:r>
            <w:r w:rsidR="00A80155" w:rsidRPr="00A8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24F" w:rsidRPr="00A80155">
              <w:rPr>
                <w:rFonts w:ascii="Times New Roman" w:hAnsi="Times New Roman" w:cs="Times New Roman"/>
                <w:sz w:val="24"/>
                <w:szCs w:val="24"/>
              </w:rPr>
              <w:t>в виде электронного документа</w:t>
            </w:r>
          </w:p>
        </w:tc>
        <w:tc>
          <w:tcPr>
            <w:tcW w:w="1276" w:type="dxa"/>
          </w:tcPr>
          <w:p w:rsidR="00213F00" w:rsidRPr="0016451E" w:rsidRDefault="00213F00" w:rsidP="00021669">
            <w:pPr>
              <w:spacing w:before="60" w:after="60"/>
              <w:ind w:left="635" w:hanging="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35E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AA75DD" w:rsidTr="001B3595">
        <w:tc>
          <w:tcPr>
            <w:tcW w:w="698" w:type="dxa"/>
          </w:tcPr>
          <w:p w:rsidR="00AA75DD" w:rsidRPr="0016451E" w:rsidRDefault="00AA75DD" w:rsidP="0002166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1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7" w:type="dxa"/>
          </w:tcPr>
          <w:p w:rsidR="00AA75DD" w:rsidRPr="00A80155" w:rsidRDefault="00AA75DD" w:rsidP="00E92AB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15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государственной статистической отчетности с исправленными первичными статистическими данными  после окончания срока </w:t>
            </w:r>
            <w:r w:rsidR="00C0724F" w:rsidRPr="00A80155">
              <w:rPr>
                <w:rFonts w:ascii="Times New Roman" w:hAnsi="Times New Roman" w:cs="Times New Roman"/>
                <w:sz w:val="24"/>
                <w:szCs w:val="24"/>
              </w:rPr>
              <w:t>сбора исправленных первичных статистических данных по соответствующей форме государственной статистической отчетности в виде электронного документа</w:t>
            </w:r>
          </w:p>
        </w:tc>
        <w:tc>
          <w:tcPr>
            <w:tcW w:w="1276" w:type="dxa"/>
          </w:tcPr>
          <w:p w:rsidR="00AA75DD" w:rsidRPr="002C5B34" w:rsidRDefault="00AA75DD" w:rsidP="00CA04C2">
            <w:pPr>
              <w:spacing w:before="60" w:after="6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35E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13F00" w:rsidTr="001B3595">
        <w:tc>
          <w:tcPr>
            <w:tcW w:w="698" w:type="dxa"/>
          </w:tcPr>
          <w:p w:rsidR="00213F00" w:rsidRPr="0016451E" w:rsidRDefault="00213F00" w:rsidP="0002166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1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7" w:type="dxa"/>
          </w:tcPr>
          <w:p w:rsidR="00117A6E" w:rsidRPr="00A80155" w:rsidRDefault="00213F00" w:rsidP="00BA0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155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представление государственной статистической отчетности до окончания </w:t>
            </w:r>
            <w:r w:rsidR="00C0724F" w:rsidRPr="00A80155">
              <w:rPr>
                <w:rFonts w:ascii="Times New Roman" w:hAnsi="Times New Roman" w:cs="Times New Roman"/>
                <w:sz w:val="24"/>
                <w:szCs w:val="24"/>
              </w:rPr>
              <w:t>срока сбора исправленных первичных статистических данных по соответствующей форме государственной статистической отчетности</w:t>
            </w:r>
            <w:r w:rsidR="00A80155" w:rsidRPr="00A8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24F" w:rsidRPr="00A80155">
              <w:rPr>
                <w:rFonts w:ascii="Times New Roman" w:hAnsi="Times New Roman" w:cs="Times New Roman"/>
                <w:sz w:val="24"/>
                <w:szCs w:val="24"/>
              </w:rPr>
              <w:t>в виде электронного документа</w:t>
            </w:r>
          </w:p>
        </w:tc>
        <w:tc>
          <w:tcPr>
            <w:tcW w:w="1276" w:type="dxa"/>
          </w:tcPr>
          <w:p w:rsidR="00213F00" w:rsidRPr="0016451E" w:rsidRDefault="00213F00" w:rsidP="0002166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35E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117A6E" w:rsidTr="001B3595">
        <w:tc>
          <w:tcPr>
            <w:tcW w:w="698" w:type="dxa"/>
          </w:tcPr>
          <w:p w:rsidR="00117A6E" w:rsidRPr="0016451E" w:rsidRDefault="00117A6E" w:rsidP="0002166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1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7" w:type="dxa"/>
          </w:tcPr>
          <w:p w:rsidR="002C5B34" w:rsidRPr="00A80155" w:rsidRDefault="00BA0D66" w:rsidP="00BA0D66">
            <w:pPr>
              <w:tabs>
                <w:tab w:val="left" w:pos="6211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представление </w:t>
            </w:r>
            <w:r w:rsidR="00117A6E" w:rsidRPr="00A8015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статистической отчетности после окончания </w:t>
            </w:r>
            <w:r w:rsidR="00C0724F" w:rsidRPr="00A80155">
              <w:rPr>
                <w:rFonts w:ascii="Times New Roman" w:hAnsi="Times New Roman" w:cs="Times New Roman"/>
                <w:sz w:val="24"/>
                <w:szCs w:val="24"/>
              </w:rPr>
              <w:t>срока сбора исправленных первичных статистических данных по соответствующей форме государственной статистической отчетности в виде электронного документа</w:t>
            </w:r>
          </w:p>
        </w:tc>
        <w:tc>
          <w:tcPr>
            <w:tcW w:w="1276" w:type="dxa"/>
          </w:tcPr>
          <w:p w:rsidR="003133C4" w:rsidRPr="002C5B34" w:rsidRDefault="003133C4" w:rsidP="00021669">
            <w:pPr>
              <w:spacing w:before="60" w:after="6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35E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</w:tbl>
    <w:p w:rsidR="00E635E8" w:rsidRDefault="00E635E8" w:rsidP="00E635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</w:t>
      </w:r>
    </w:p>
    <w:p w:rsidR="00E635E8" w:rsidRPr="00AC3211" w:rsidRDefault="00E635E8" w:rsidP="00E6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C3211">
        <w:rPr>
          <w:rFonts w:ascii="Times New Roman" w:hAnsi="Times New Roman" w:cs="Times New Roman"/>
          <w:sz w:val="20"/>
          <w:szCs w:val="20"/>
        </w:rPr>
        <w:tab/>
        <w:t xml:space="preserve">*При повторном применении критериев 1.1 </w:t>
      </w:r>
      <w:r w:rsidR="00BA0D66" w:rsidRPr="00AC3211">
        <w:rPr>
          <w:rFonts w:ascii="Times New Roman" w:hAnsi="Times New Roman" w:cs="Times New Roman"/>
          <w:sz w:val="20"/>
          <w:szCs w:val="20"/>
        </w:rPr>
        <w:t>и</w:t>
      </w:r>
      <w:r w:rsidRPr="00AC3211">
        <w:rPr>
          <w:rFonts w:ascii="Times New Roman" w:hAnsi="Times New Roman" w:cs="Times New Roman"/>
          <w:sz w:val="20"/>
          <w:szCs w:val="20"/>
        </w:rPr>
        <w:t xml:space="preserve"> 1.2 по соответствующей форме государственной статистической отчетности за соответствующий отчетный период по каждому факту начисляется по 0,1 балла.</w:t>
      </w:r>
    </w:p>
    <w:p w:rsidR="00E635E8" w:rsidRPr="00AC3211" w:rsidRDefault="00E635E8" w:rsidP="00E6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C3211">
        <w:rPr>
          <w:rFonts w:ascii="Times New Roman" w:hAnsi="Times New Roman" w:cs="Times New Roman"/>
          <w:sz w:val="20"/>
          <w:szCs w:val="20"/>
        </w:rPr>
        <w:tab/>
        <w:t xml:space="preserve">**При </w:t>
      </w:r>
      <w:r w:rsidR="00BA0D66" w:rsidRPr="00AC3211">
        <w:rPr>
          <w:rFonts w:ascii="Times New Roman" w:hAnsi="Times New Roman" w:cs="Times New Roman"/>
          <w:sz w:val="20"/>
          <w:szCs w:val="20"/>
        </w:rPr>
        <w:t xml:space="preserve">втором и последующем применении критериев 1.3 и 1.4 </w:t>
      </w:r>
      <w:r w:rsidRPr="00AC3211">
        <w:rPr>
          <w:rFonts w:ascii="Times New Roman" w:hAnsi="Times New Roman" w:cs="Times New Roman"/>
          <w:sz w:val="20"/>
          <w:szCs w:val="20"/>
        </w:rPr>
        <w:t xml:space="preserve">по соответствующей форме государственной статистической отчетности за соответствующий отчетный период </w:t>
      </w:r>
      <w:r w:rsidR="00BA0D66" w:rsidRPr="00AC3211">
        <w:rPr>
          <w:rFonts w:ascii="Times New Roman" w:hAnsi="Times New Roman" w:cs="Times New Roman"/>
          <w:sz w:val="20"/>
          <w:szCs w:val="20"/>
        </w:rPr>
        <w:t xml:space="preserve">по каждому факту </w:t>
      </w:r>
      <w:r w:rsidRPr="00AC3211">
        <w:rPr>
          <w:rFonts w:ascii="Times New Roman" w:hAnsi="Times New Roman" w:cs="Times New Roman"/>
          <w:sz w:val="20"/>
          <w:szCs w:val="20"/>
        </w:rPr>
        <w:t>начисляется по 0,1 балла.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98"/>
        <w:gridCol w:w="12627"/>
        <w:gridCol w:w="1276"/>
      </w:tblGrid>
      <w:tr w:rsidR="00A80155" w:rsidTr="001B3595">
        <w:tc>
          <w:tcPr>
            <w:tcW w:w="698" w:type="dxa"/>
          </w:tcPr>
          <w:p w:rsidR="00A80155" w:rsidRPr="0016451E" w:rsidRDefault="00A80155" w:rsidP="0002166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7" w:type="dxa"/>
          </w:tcPr>
          <w:p w:rsidR="00A80155" w:rsidRPr="002C5B34" w:rsidRDefault="001E3C74" w:rsidP="001E3C7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74">
              <w:rPr>
                <w:rFonts w:ascii="Times New Roman" w:hAnsi="Times New Roman" w:cs="Times New Roman"/>
                <w:sz w:val="24"/>
                <w:szCs w:val="24"/>
              </w:rPr>
              <w:t>неприменение к респонденту в течение двенадцати месяцев до даты представления предложений в сводный план проверок (до 1 ноября, 1 мая) критериев оценки степени риска для отбора проверяемых субъектов при проведении выборочной проверки</w:t>
            </w:r>
            <w:r w:rsidR="00A80155" w:rsidRPr="002C5B3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A80155" w:rsidRPr="002C5B34" w:rsidRDefault="00A80155" w:rsidP="00CA04C2">
            <w:pPr>
              <w:spacing w:before="60" w:after="60"/>
              <w:ind w:left="635" w:hanging="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</w:tr>
    </w:tbl>
    <w:p w:rsidR="00FA7ADB" w:rsidRDefault="00FA7ADB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35E8" w:rsidRDefault="00E635E8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35E8" w:rsidRDefault="00E635E8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A7ADB" w:rsidRDefault="00FA7ADB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A7ADB" w:rsidRDefault="00FA7ADB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A7ADB" w:rsidRDefault="00FA7ADB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A7ADB" w:rsidRDefault="00FA7ADB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A7ADB" w:rsidRDefault="00FA7ADB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A7ADB" w:rsidRDefault="00FA7ADB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A7ADB" w:rsidRDefault="00FA7ADB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A7ADB" w:rsidRDefault="00FA7ADB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A7ADB" w:rsidRDefault="00FA7ADB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A7ADB" w:rsidRDefault="00FA7ADB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A7ADB" w:rsidRDefault="00FA7ADB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A7ADB" w:rsidRDefault="00FA7ADB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A7ADB" w:rsidRDefault="00FA7ADB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A7ADB" w:rsidRDefault="00FA7ADB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C3211" w:rsidRDefault="00AC3211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C3211" w:rsidRDefault="00AC3211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C3211" w:rsidRDefault="00AC3211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A7ADB" w:rsidRDefault="00FA7ADB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80155" w:rsidRDefault="00A80155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80155" w:rsidRDefault="00A80155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80155" w:rsidRDefault="00A80155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80155" w:rsidRDefault="00A80155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35E8" w:rsidRPr="00AC3211" w:rsidRDefault="00E635E8" w:rsidP="00E635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3211">
        <w:rPr>
          <w:rFonts w:ascii="Times New Roman" w:hAnsi="Times New Roman" w:cs="Times New Roman"/>
          <w:sz w:val="20"/>
          <w:szCs w:val="20"/>
        </w:rPr>
        <w:t>_________________</w:t>
      </w:r>
    </w:p>
    <w:p w:rsidR="00FA7ADB" w:rsidRPr="00AC3211" w:rsidRDefault="00E635E8" w:rsidP="00067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C3211">
        <w:rPr>
          <w:rFonts w:ascii="Times New Roman" w:hAnsi="Times New Roman" w:cs="Times New Roman"/>
          <w:sz w:val="20"/>
          <w:szCs w:val="20"/>
        </w:rPr>
        <w:t>*Данный критерий является признаком добропорядочности.</w:t>
      </w:r>
    </w:p>
    <w:p w:rsidR="000201AA" w:rsidRDefault="000201AA" w:rsidP="00343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  <w:r w:rsidR="00726B71">
        <w:rPr>
          <w:rFonts w:ascii="Times New Roman" w:hAnsi="Times New Roman" w:cs="Times New Roman"/>
          <w:sz w:val="30"/>
          <w:szCs w:val="30"/>
        </w:rPr>
        <w:lastRenderedPageBreak/>
        <w:t>2.</w:t>
      </w:r>
      <w:r w:rsidR="00726B71" w:rsidRPr="007811C6">
        <w:rPr>
          <w:rFonts w:ascii="Times New Roman" w:hAnsi="Times New Roman" w:cs="Times New Roman"/>
          <w:sz w:val="30"/>
          <w:szCs w:val="30"/>
        </w:rPr>
        <w:t xml:space="preserve"> </w:t>
      </w:r>
      <w:r w:rsidR="00726B71" w:rsidRPr="00A2534F">
        <w:rPr>
          <w:rFonts w:ascii="Times New Roman" w:hAnsi="Times New Roman" w:cs="Times New Roman"/>
          <w:sz w:val="30"/>
          <w:szCs w:val="30"/>
        </w:rPr>
        <w:t xml:space="preserve">Критерии оценки степени риска </w:t>
      </w:r>
      <w:r w:rsidR="00726B71">
        <w:rPr>
          <w:rFonts w:ascii="Times New Roman" w:hAnsi="Times New Roman" w:cs="Times New Roman"/>
          <w:sz w:val="30"/>
          <w:szCs w:val="30"/>
        </w:rPr>
        <w:t>для отбора проверяемых субъектов при проведении выборочной проверки по конкретным формам государственной статистической отчетности:</w:t>
      </w:r>
    </w:p>
    <w:p w:rsidR="00DE6483" w:rsidRDefault="00DE6483" w:rsidP="00726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2474"/>
        <w:gridCol w:w="1134"/>
      </w:tblGrid>
      <w:tr w:rsidR="00726B71" w:rsidTr="00182AE0">
        <w:trPr>
          <w:cantSplit/>
          <w:tblHeader/>
        </w:trPr>
        <w:tc>
          <w:tcPr>
            <w:tcW w:w="1135" w:type="dxa"/>
            <w:vAlign w:val="center"/>
          </w:tcPr>
          <w:p w:rsidR="00726B71" w:rsidRPr="009944C4" w:rsidRDefault="00585632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726B71" w:rsidRPr="009944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26B71" w:rsidRPr="009944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474" w:type="dxa"/>
            <w:vAlign w:val="center"/>
          </w:tcPr>
          <w:p w:rsidR="00726B71" w:rsidRDefault="00726B71" w:rsidP="00A06EDF">
            <w:pPr>
              <w:tabs>
                <w:tab w:val="left" w:pos="5867"/>
              </w:tabs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6451E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vAlign w:val="center"/>
          </w:tcPr>
          <w:p w:rsidR="00726B71" w:rsidRPr="00726B71" w:rsidRDefault="00726B71" w:rsidP="00A06EDF">
            <w:pPr>
              <w:tabs>
                <w:tab w:val="left" w:pos="3482"/>
              </w:tabs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726B71" w:rsidRPr="00726B71" w:rsidTr="00182AE0">
        <w:tc>
          <w:tcPr>
            <w:tcW w:w="1135" w:type="dxa"/>
          </w:tcPr>
          <w:p w:rsidR="00726B71" w:rsidRPr="00726B71" w:rsidRDefault="00726B71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71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2474" w:type="dxa"/>
          </w:tcPr>
          <w:p w:rsidR="00726B71" w:rsidRPr="00726B71" w:rsidRDefault="00726B71" w:rsidP="00A06ED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26B71">
              <w:rPr>
                <w:rFonts w:ascii="Times New Roman" w:hAnsi="Times New Roman" w:cs="Times New Roman"/>
                <w:b/>
                <w:sz w:val="24"/>
                <w:szCs w:val="24"/>
              </w:rPr>
              <w:t>4-ис (инвестиции) «Отчет о вводе в эксплуатацию объектов, основных средств и использовании инвестиций в основной капитал»</w:t>
            </w:r>
          </w:p>
        </w:tc>
        <w:tc>
          <w:tcPr>
            <w:tcW w:w="1134" w:type="dxa"/>
          </w:tcPr>
          <w:p w:rsidR="00726B71" w:rsidRPr="00726B71" w:rsidRDefault="00726B71" w:rsidP="00A06ED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726B71" w:rsidTr="00182AE0">
        <w:tc>
          <w:tcPr>
            <w:tcW w:w="1135" w:type="dxa"/>
          </w:tcPr>
          <w:p w:rsidR="00726B71" w:rsidRPr="00807D84" w:rsidRDefault="00726B71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07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2474" w:type="dxa"/>
          </w:tcPr>
          <w:p w:rsidR="00726B71" w:rsidRPr="00807D84" w:rsidRDefault="001E3C74" w:rsidP="00A06ED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74">
              <w:rPr>
                <w:rFonts w:ascii="Times New Roman" w:hAnsi="Times New Roman" w:cs="Times New Roman"/>
                <w:sz w:val="24"/>
                <w:szCs w:val="24"/>
              </w:rPr>
              <w:t>уменьшение аналогичных статистических показателей в форме 1-ис (инвестиции) «Годовой отчет о вводе в эксплуатацию объектов, основных средств и использовании инвестиций в основной капитал» по сравнению с формой 4-ис (инвестиции) за январь-декабрь на 2 тысячи рублей и более</w:t>
            </w:r>
          </w:p>
        </w:tc>
        <w:tc>
          <w:tcPr>
            <w:tcW w:w="1134" w:type="dxa"/>
          </w:tcPr>
          <w:p w:rsidR="00726B71" w:rsidRPr="00807D84" w:rsidRDefault="001E3C7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B71" w:rsidTr="00182AE0">
        <w:tc>
          <w:tcPr>
            <w:tcW w:w="1135" w:type="dxa"/>
          </w:tcPr>
          <w:p w:rsidR="00726B71" w:rsidRPr="00807D84" w:rsidRDefault="00726B71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2474" w:type="dxa"/>
          </w:tcPr>
          <w:p w:rsidR="007022DA" w:rsidRPr="00807D84" w:rsidRDefault="00726B71" w:rsidP="007022DA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4">
              <w:rPr>
                <w:rFonts w:ascii="Times New Roman" w:hAnsi="Times New Roman" w:cs="Times New Roman"/>
                <w:sz w:val="24"/>
                <w:szCs w:val="24"/>
              </w:rPr>
              <w:t xml:space="preserve">рост более чем на </w:t>
            </w:r>
            <w:r w:rsidRPr="0022090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807D84"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 объема строительно-монтажных работ, отраженных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85632">
              <w:rPr>
                <w:rFonts w:ascii="Times New Roman" w:hAnsi="Times New Roman" w:cs="Times New Roman"/>
                <w:sz w:val="24"/>
                <w:szCs w:val="24"/>
              </w:rPr>
              <w:t xml:space="preserve"> форме </w:t>
            </w:r>
            <w:r w:rsidRPr="00807D84">
              <w:rPr>
                <w:rFonts w:ascii="Times New Roman" w:hAnsi="Times New Roman" w:cs="Times New Roman"/>
                <w:sz w:val="24"/>
                <w:szCs w:val="24"/>
              </w:rPr>
              <w:t>1-ис (инвестиции)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Годовой о</w:t>
            </w:r>
            <w:r w:rsidRPr="00807D84">
              <w:rPr>
                <w:rFonts w:ascii="Times New Roman" w:hAnsi="Times New Roman" w:cs="Times New Roman"/>
                <w:sz w:val="24"/>
                <w:szCs w:val="24"/>
              </w:rPr>
              <w:t xml:space="preserve">тчет о вводе в эксплуатацию объектов, основных средств и использовании инвестиций в основной капитал» по сравнению с аналогичными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статистическими </w:t>
            </w:r>
            <w:r w:rsidRPr="00807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7D84">
              <w:rPr>
                <w:rFonts w:ascii="Times New Roman" w:hAnsi="Times New Roman" w:cs="Times New Roman"/>
                <w:sz w:val="24"/>
                <w:szCs w:val="24"/>
              </w:rPr>
              <w:t xml:space="preserve"> форме 4-ис (инвестиции) за январь-декабрь</w:t>
            </w:r>
          </w:p>
        </w:tc>
        <w:tc>
          <w:tcPr>
            <w:tcW w:w="1134" w:type="dxa"/>
          </w:tcPr>
          <w:p w:rsidR="00726B71" w:rsidRPr="0022090B" w:rsidRDefault="00CD71EF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D4B6B" w:rsidRPr="00CD4B6B" w:rsidRDefault="00CD4B6B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35B" w:rsidTr="00182AE0">
        <w:trPr>
          <w:trHeight w:val="980"/>
        </w:trPr>
        <w:tc>
          <w:tcPr>
            <w:tcW w:w="1135" w:type="dxa"/>
          </w:tcPr>
          <w:p w:rsidR="0061235B" w:rsidRPr="00017AF1" w:rsidRDefault="0061235B" w:rsidP="0061235B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12474" w:type="dxa"/>
          </w:tcPr>
          <w:p w:rsidR="00CD4B6B" w:rsidRPr="00017AF1" w:rsidRDefault="0061235B" w:rsidP="009910D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первичных статистических данных за соответствующий период прошлого года, отраженных в государственной статистической отчетности текущего года, первичным статистическим данным, представленным в соответствующем периоде прошлого года </w:t>
            </w:r>
          </w:p>
        </w:tc>
        <w:tc>
          <w:tcPr>
            <w:tcW w:w="1134" w:type="dxa"/>
          </w:tcPr>
          <w:p w:rsidR="0061235B" w:rsidRPr="00017AF1" w:rsidRDefault="00CD71EF" w:rsidP="00CA04C2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35B" w:rsidRPr="00726B71" w:rsidTr="00182AE0">
        <w:tc>
          <w:tcPr>
            <w:tcW w:w="1135" w:type="dxa"/>
          </w:tcPr>
          <w:p w:rsidR="0061235B" w:rsidRPr="0061235B" w:rsidRDefault="0061235B" w:rsidP="0061235B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5B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12474" w:type="dxa"/>
          </w:tcPr>
          <w:p w:rsidR="00540452" w:rsidRPr="0061235B" w:rsidRDefault="0061235B" w:rsidP="00E7579D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35B">
              <w:rPr>
                <w:rFonts w:ascii="Times New Roman" w:hAnsi="Times New Roman" w:cs="Times New Roman"/>
                <w:sz w:val="24"/>
                <w:szCs w:val="24"/>
              </w:rPr>
              <w:t>уменьшение объема инвестиций в текущем отчетном периоде по сравнению с предыдущим отчетным периодом текущего года</w:t>
            </w:r>
          </w:p>
        </w:tc>
        <w:tc>
          <w:tcPr>
            <w:tcW w:w="1134" w:type="dxa"/>
          </w:tcPr>
          <w:p w:rsidR="0061235B" w:rsidRPr="0061235B" w:rsidRDefault="00CD71EF" w:rsidP="00CA04C2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7AF1" w:rsidRPr="00726B71" w:rsidTr="00182AE0">
        <w:tc>
          <w:tcPr>
            <w:tcW w:w="1135" w:type="dxa"/>
          </w:tcPr>
          <w:p w:rsidR="00017AF1" w:rsidRPr="00017AF1" w:rsidRDefault="00017AF1" w:rsidP="00EA7DF0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  <w:p w:rsidR="00017AF1" w:rsidRPr="00E84A61" w:rsidRDefault="00017AF1" w:rsidP="00017AF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017AF1" w:rsidRPr="00E84A61" w:rsidRDefault="00017AF1" w:rsidP="000A2544">
            <w:pPr>
              <w:spacing w:beforeLines="40" w:before="96" w:afterLines="40" w:after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96">
              <w:rPr>
                <w:rFonts w:ascii="Times New Roman" w:hAnsi="Times New Roman"/>
                <w:sz w:val="24"/>
                <w:szCs w:val="24"/>
              </w:rPr>
              <w:t>уменьшение первичных статистических данных о вводе в эксплуатацию общей площади жилых домов и общежитий, в том числе в сельских населенных пунктах, в малых городских поселениях</w:t>
            </w:r>
            <w:r w:rsidR="000A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996">
              <w:rPr>
                <w:rFonts w:ascii="Times New Roman" w:hAnsi="Times New Roman"/>
                <w:sz w:val="24"/>
                <w:szCs w:val="24"/>
              </w:rPr>
              <w:t>в текущем отчетном периоде по сравнению с предыдущим отчетным периодом текущего года</w:t>
            </w:r>
          </w:p>
        </w:tc>
        <w:tc>
          <w:tcPr>
            <w:tcW w:w="1134" w:type="dxa"/>
          </w:tcPr>
          <w:p w:rsidR="00017AF1" w:rsidRPr="00B020CF" w:rsidRDefault="00017AF1" w:rsidP="00EA7DF0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0452" w:rsidRPr="00726B71" w:rsidTr="00182AE0">
        <w:tc>
          <w:tcPr>
            <w:tcW w:w="1135" w:type="dxa"/>
          </w:tcPr>
          <w:p w:rsidR="00540452" w:rsidRPr="00E7579D" w:rsidRDefault="00540452" w:rsidP="00017AF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9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017AF1" w:rsidRPr="00E757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57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74" w:type="dxa"/>
          </w:tcPr>
          <w:p w:rsidR="00540452" w:rsidRPr="00E7579D" w:rsidRDefault="00540452" w:rsidP="00570FCD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79D">
              <w:rPr>
                <w:rFonts w:ascii="Times New Roman" w:hAnsi="Times New Roman" w:cs="Times New Roman"/>
                <w:sz w:val="24"/>
                <w:szCs w:val="24"/>
              </w:rPr>
              <w:t>перераспределение объемов инвестиций по технологической структуре в текущем отчетном периоде по сравнению с предыдущим отчетным периодом текущего года</w:t>
            </w:r>
          </w:p>
        </w:tc>
        <w:tc>
          <w:tcPr>
            <w:tcW w:w="1134" w:type="dxa"/>
          </w:tcPr>
          <w:p w:rsidR="00540452" w:rsidRPr="00E7579D" w:rsidRDefault="00540452" w:rsidP="00CA04C2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452" w:rsidRPr="00726B71" w:rsidTr="00182AE0">
        <w:tc>
          <w:tcPr>
            <w:tcW w:w="1135" w:type="dxa"/>
          </w:tcPr>
          <w:p w:rsidR="00540452" w:rsidRPr="00726B71" w:rsidRDefault="00540452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Pr="00726B71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12474" w:type="dxa"/>
          </w:tcPr>
          <w:p w:rsidR="00540452" w:rsidRPr="00726B71" w:rsidRDefault="00540452" w:rsidP="00A06ED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71">
              <w:rPr>
                <w:rFonts w:ascii="Times New Roman" w:hAnsi="Times New Roman" w:cs="Times New Roman"/>
                <w:b/>
                <w:sz w:val="24"/>
                <w:szCs w:val="24"/>
              </w:rPr>
              <w:t>6-ис (инвестиции) «Отчет о вводе в эксплуатацию объектов, основных средств и использовании инвестиций в основной капитал»</w:t>
            </w:r>
          </w:p>
        </w:tc>
        <w:tc>
          <w:tcPr>
            <w:tcW w:w="1134" w:type="dxa"/>
          </w:tcPr>
          <w:p w:rsidR="00540452" w:rsidRPr="00726B71" w:rsidRDefault="00540452" w:rsidP="00A06ED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452" w:rsidRPr="00726B71" w:rsidTr="00182AE0">
        <w:tc>
          <w:tcPr>
            <w:tcW w:w="1135" w:type="dxa"/>
          </w:tcPr>
          <w:p w:rsidR="00540452" w:rsidRPr="00017AF1" w:rsidRDefault="00540452" w:rsidP="00BA799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12474" w:type="dxa"/>
          </w:tcPr>
          <w:p w:rsidR="00CD4B6B" w:rsidRPr="00017AF1" w:rsidRDefault="00540452" w:rsidP="004D4FC5">
            <w:pPr>
              <w:keepLines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sz w:val="24"/>
                <w:szCs w:val="24"/>
              </w:rPr>
              <w:t>несоответствие первичных статистических данных за соответствующий период прошлого года, отраженны</w:t>
            </w:r>
            <w:r w:rsidR="004D4F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17AF1"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государственной статистической отчетности текущего года, первичным статистическим данным, представленным в соответствующем периоде прошлого года </w:t>
            </w:r>
          </w:p>
        </w:tc>
        <w:tc>
          <w:tcPr>
            <w:tcW w:w="1134" w:type="dxa"/>
          </w:tcPr>
          <w:p w:rsidR="00540452" w:rsidRPr="00017AF1" w:rsidRDefault="00540452" w:rsidP="00BA799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452" w:rsidRPr="00726B71" w:rsidTr="00182AE0">
        <w:tc>
          <w:tcPr>
            <w:tcW w:w="1135" w:type="dxa"/>
          </w:tcPr>
          <w:p w:rsidR="00540452" w:rsidRPr="00726B71" w:rsidRDefault="00540452" w:rsidP="00BA799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12474" w:type="dxa"/>
          </w:tcPr>
          <w:p w:rsidR="00540452" w:rsidRPr="0061235B" w:rsidRDefault="00540452" w:rsidP="000638CE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35B">
              <w:rPr>
                <w:rFonts w:ascii="Times New Roman" w:hAnsi="Times New Roman" w:cs="Times New Roman"/>
                <w:sz w:val="24"/>
                <w:szCs w:val="24"/>
              </w:rPr>
              <w:t>уменьшение объема инвестиций в текущем отчетном периоде по сравнению с предыдущим отчетным периодом текущего года</w:t>
            </w:r>
          </w:p>
        </w:tc>
        <w:tc>
          <w:tcPr>
            <w:tcW w:w="1134" w:type="dxa"/>
          </w:tcPr>
          <w:p w:rsidR="00540452" w:rsidRPr="0061235B" w:rsidRDefault="00540452" w:rsidP="00570FC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7AF1" w:rsidRPr="00726B71" w:rsidTr="00182AE0">
        <w:tc>
          <w:tcPr>
            <w:tcW w:w="1135" w:type="dxa"/>
          </w:tcPr>
          <w:p w:rsidR="00017AF1" w:rsidRPr="00BA7996" w:rsidRDefault="00017AF1" w:rsidP="00570FC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12474" w:type="dxa"/>
          </w:tcPr>
          <w:p w:rsidR="00017AF1" w:rsidRPr="00BA7996" w:rsidRDefault="00017AF1" w:rsidP="000A2544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996">
              <w:rPr>
                <w:rFonts w:ascii="Times New Roman" w:hAnsi="Times New Roman"/>
                <w:sz w:val="24"/>
                <w:szCs w:val="24"/>
              </w:rPr>
              <w:t>уменьшение первичных статистических данных о вводе в эксплуатацию общей площади жилых домов и общежитий, в том числе в сельских населенных пунктах, в малых городских поселениях</w:t>
            </w:r>
            <w:r w:rsidR="000A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996">
              <w:rPr>
                <w:rFonts w:ascii="Times New Roman" w:hAnsi="Times New Roman"/>
                <w:sz w:val="24"/>
                <w:szCs w:val="24"/>
              </w:rPr>
              <w:t>в текущем отчетном периоде по сравнению с предыдущим отчетным периодом текущего года</w:t>
            </w:r>
          </w:p>
        </w:tc>
        <w:tc>
          <w:tcPr>
            <w:tcW w:w="1134" w:type="dxa"/>
          </w:tcPr>
          <w:p w:rsidR="00017AF1" w:rsidRPr="00BA7996" w:rsidRDefault="00017AF1" w:rsidP="00EA7DF0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7AF1" w:rsidRPr="00726B71" w:rsidTr="00182AE0">
        <w:tc>
          <w:tcPr>
            <w:tcW w:w="1135" w:type="dxa"/>
          </w:tcPr>
          <w:p w:rsidR="00017AF1" w:rsidRPr="00C342E7" w:rsidRDefault="00017AF1" w:rsidP="007022DA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7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12474" w:type="dxa"/>
          </w:tcPr>
          <w:p w:rsidR="00017AF1" w:rsidRPr="00C342E7" w:rsidRDefault="00017AF1" w:rsidP="00EA7DF0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7">
              <w:rPr>
                <w:rFonts w:ascii="Times New Roman" w:hAnsi="Times New Roman" w:cs="Times New Roman"/>
                <w:sz w:val="24"/>
                <w:szCs w:val="24"/>
              </w:rPr>
              <w:t>перераспределение объемов инвестиций по технологической структуре в текущем отчетном периоде по сравнению с предыдущим отчетным периодом текущего года</w:t>
            </w:r>
          </w:p>
        </w:tc>
        <w:tc>
          <w:tcPr>
            <w:tcW w:w="1134" w:type="dxa"/>
          </w:tcPr>
          <w:p w:rsidR="00017AF1" w:rsidRPr="00C342E7" w:rsidRDefault="00017AF1" w:rsidP="00EA7DF0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452" w:rsidRPr="00726B71" w:rsidTr="00182AE0">
        <w:tc>
          <w:tcPr>
            <w:tcW w:w="1135" w:type="dxa"/>
          </w:tcPr>
          <w:p w:rsidR="00540452" w:rsidRPr="00726B71" w:rsidRDefault="00540452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71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12474" w:type="dxa"/>
          </w:tcPr>
          <w:p w:rsidR="00540452" w:rsidRPr="00726B71" w:rsidRDefault="00540452" w:rsidP="00A06EDF">
            <w:pPr>
              <w:tabs>
                <w:tab w:val="left" w:pos="1461"/>
              </w:tabs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71">
              <w:rPr>
                <w:rFonts w:ascii="Times New Roman" w:hAnsi="Times New Roman" w:cs="Times New Roman"/>
                <w:b/>
                <w:sz w:val="24"/>
                <w:szCs w:val="24"/>
              </w:rPr>
              <w:t>12-ис (строительство) «Отчет о выполнении подрядных работ»</w:t>
            </w:r>
          </w:p>
        </w:tc>
        <w:tc>
          <w:tcPr>
            <w:tcW w:w="1134" w:type="dxa"/>
          </w:tcPr>
          <w:p w:rsidR="00540452" w:rsidRPr="00807D84" w:rsidRDefault="00540452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52" w:rsidRPr="00726B71" w:rsidTr="00182AE0">
        <w:tc>
          <w:tcPr>
            <w:tcW w:w="1135" w:type="dxa"/>
          </w:tcPr>
          <w:p w:rsidR="00540452" w:rsidRDefault="00540452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12474" w:type="dxa"/>
          </w:tcPr>
          <w:p w:rsidR="00540452" w:rsidRPr="009B712A" w:rsidRDefault="00540452" w:rsidP="00A06ED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12A">
              <w:rPr>
                <w:rFonts w:ascii="Times New Roman" w:hAnsi="Times New Roman" w:cs="Times New Roman"/>
                <w:sz w:val="24"/>
                <w:szCs w:val="24"/>
              </w:rPr>
              <w:t>уменьшение объема подрядных работ</w:t>
            </w: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3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6E80">
              <w:rPr>
                <w:rFonts w:ascii="Times New Roman" w:hAnsi="Times New Roman" w:cs="Times New Roman"/>
                <w:sz w:val="24"/>
                <w:szCs w:val="24"/>
              </w:rPr>
              <w:t>выполненных собственными силами,</w:t>
            </w:r>
            <w:r w:rsidRPr="009B712A">
              <w:rPr>
                <w:rFonts w:ascii="Times New Roman" w:hAnsi="Times New Roman" w:cs="Times New Roman"/>
                <w:sz w:val="24"/>
                <w:szCs w:val="24"/>
              </w:rPr>
              <w:t xml:space="preserve">  в текущем отчетном периоде по сравнению с предыдущим отчетным периодом текущего года</w:t>
            </w:r>
          </w:p>
        </w:tc>
        <w:tc>
          <w:tcPr>
            <w:tcW w:w="1134" w:type="dxa"/>
          </w:tcPr>
          <w:p w:rsidR="00540452" w:rsidRPr="009B712A" w:rsidRDefault="00540452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0452" w:rsidRPr="00726B71" w:rsidTr="00182AE0">
        <w:tc>
          <w:tcPr>
            <w:tcW w:w="1135" w:type="dxa"/>
          </w:tcPr>
          <w:p w:rsidR="00540452" w:rsidRPr="0061235B" w:rsidRDefault="00540452" w:rsidP="0061235B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5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2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74" w:type="dxa"/>
          </w:tcPr>
          <w:p w:rsidR="00540452" w:rsidRPr="0061235B" w:rsidRDefault="00540452" w:rsidP="00CA04C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35B">
              <w:rPr>
                <w:rFonts w:ascii="Times New Roman" w:hAnsi="Times New Roman" w:cs="Times New Roman"/>
                <w:sz w:val="24"/>
                <w:szCs w:val="24"/>
              </w:rPr>
              <w:t xml:space="preserve">превышение объема подрядных работ, выполненных собственными силами, над объемом производства продукции (работ, услуг) по видам экономической деятельности, классифицируемым в секции </w:t>
            </w:r>
            <w:r w:rsidRPr="00612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1235B"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«Строительство» общегосударственного </w:t>
            </w:r>
            <w:hyperlink r:id="rId8" w:history="1">
              <w:r w:rsidRPr="0061235B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61235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Беларусь ОКРБ 005-2011 «Виды экономической деятельности», в форме 4-у «Отчет о видах экономической деятельности организации» за соответствующие отчетные периоды по организациям с основным видом экономической деятельности «Строительство»</w:t>
            </w:r>
            <w:proofErr w:type="gramEnd"/>
          </w:p>
        </w:tc>
        <w:tc>
          <w:tcPr>
            <w:tcW w:w="1134" w:type="dxa"/>
          </w:tcPr>
          <w:p w:rsidR="00540452" w:rsidRPr="0061235B" w:rsidRDefault="00540452" w:rsidP="00CA04C2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0452" w:rsidRPr="00726B71" w:rsidTr="00182AE0">
        <w:tc>
          <w:tcPr>
            <w:tcW w:w="1135" w:type="dxa"/>
          </w:tcPr>
          <w:p w:rsidR="00540452" w:rsidRPr="0061235B" w:rsidRDefault="00540452" w:rsidP="0061235B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5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2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74" w:type="dxa"/>
          </w:tcPr>
          <w:p w:rsidR="004A1676" w:rsidRPr="0061235B" w:rsidRDefault="00540452" w:rsidP="00017AF1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35B">
              <w:rPr>
                <w:rFonts w:ascii="Times New Roman" w:hAnsi="Times New Roman" w:cs="Times New Roman"/>
                <w:sz w:val="24"/>
                <w:szCs w:val="24"/>
              </w:rPr>
              <w:t>уменьшение объема капитального и (или) текущего ремонта в текущем отчетном периоде по сравнению с предыдущим отчетным периодом текущего года</w:t>
            </w:r>
          </w:p>
        </w:tc>
        <w:tc>
          <w:tcPr>
            <w:tcW w:w="1134" w:type="dxa"/>
          </w:tcPr>
          <w:p w:rsidR="00540452" w:rsidRPr="0061235B" w:rsidRDefault="00540452" w:rsidP="00CA04C2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3C74" w:rsidRPr="00726B71" w:rsidTr="00182AE0">
        <w:tc>
          <w:tcPr>
            <w:tcW w:w="1135" w:type="dxa"/>
          </w:tcPr>
          <w:p w:rsidR="001E3C74" w:rsidRPr="0061235B" w:rsidRDefault="001E3C74" w:rsidP="0061235B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12474" w:type="dxa"/>
          </w:tcPr>
          <w:p w:rsidR="001E3C74" w:rsidRDefault="001E3C74" w:rsidP="00017AF1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74">
              <w:rPr>
                <w:rFonts w:ascii="Times New Roman" w:hAnsi="Times New Roman" w:cs="Times New Roman"/>
                <w:sz w:val="24"/>
                <w:szCs w:val="24"/>
              </w:rPr>
              <w:t>превышение суммы прироста объема капитального и текущего ремонта над приростом объема подрядных работ в последнем месяце текущего отчетного периода</w:t>
            </w:r>
          </w:p>
          <w:p w:rsidR="001E3C74" w:rsidRPr="0061235B" w:rsidRDefault="001E3C74" w:rsidP="00017AF1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C74" w:rsidRPr="0061235B" w:rsidRDefault="001E3C74" w:rsidP="00CA04C2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0452" w:rsidRPr="006C6629" w:rsidTr="00182AE0">
        <w:tc>
          <w:tcPr>
            <w:tcW w:w="1135" w:type="dxa"/>
          </w:tcPr>
          <w:p w:rsidR="00540452" w:rsidRPr="006C6629" w:rsidRDefault="00540452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29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12474" w:type="dxa"/>
          </w:tcPr>
          <w:p w:rsidR="00540452" w:rsidRPr="006C6629" w:rsidRDefault="00540452" w:rsidP="00A06ED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29">
              <w:rPr>
                <w:rFonts w:ascii="Times New Roman" w:hAnsi="Times New Roman" w:cs="Times New Roman"/>
                <w:b/>
                <w:sz w:val="24"/>
              </w:rPr>
              <w:t>12-т (задолженность) «Отчет о просроченной задолженности по заработной плате»</w:t>
            </w:r>
          </w:p>
        </w:tc>
        <w:tc>
          <w:tcPr>
            <w:tcW w:w="1134" w:type="dxa"/>
          </w:tcPr>
          <w:p w:rsidR="00540452" w:rsidRPr="006C6629" w:rsidRDefault="00540452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452" w:rsidRPr="00726B71" w:rsidTr="00182AE0">
        <w:tc>
          <w:tcPr>
            <w:tcW w:w="1135" w:type="dxa"/>
          </w:tcPr>
          <w:p w:rsidR="00540452" w:rsidRDefault="00540452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12474" w:type="dxa"/>
          </w:tcPr>
          <w:p w:rsidR="004A1676" w:rsidRDefault="00540452" w:rsidP="004775F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641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(отсутствие) </w:t>
            </w:r>
            <w:r w:rsidRPr="00245641">
              <w:rPr>
                <w:rFonts w:ascii="Times New Roman" w:hAnsi="Times New Roman" w:cs="Times New Roman"/>
                <w:sz w:val="24"/>
                <w:szCs w:val="24"/>
              </w:rPr>
              <w:t>первичных статистических данных по статистическому показателю «Сумма просроченной задолженности по заработной 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45641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первичным статистическим данным по статистическому показателю «Просроченная кредиторская задолженность по оплате труда» в форме 12-ф (расчеты) «Отчет о состоянии расчетов»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5641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45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245641">
              <w:rPr>
                <w:rFonts w:ascii="Times New Roman" w:hAnsi="Times New Roman" w:cs="Times New Roman"/>
                <w:sz w:val="24"/>
                <w:szCs w:val="24"/>
              </w:rPr>
              <w:t xml:space="preserve"> и их обособленны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подразделений</w:t>
            </w:r>
            <w:r w:rsidRPr="00245641">
              <w:rPr>
                <w:rFonts w:ascii="Times New Roman" w:hAnsi="Times New Roman" w:cs="Times New Roman"/>
                <w:sz w:val="24"/>
                <w:szCs w:val="24"/>
              </w:rPr>
              <w:t>, имеющи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45641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отдельный баланс)</w:t>
            </w:r>
          </w:p>
          <w:p w:rsidR="001E3C74" w:rsidRPr="00245641" w:rsidRDefault="001E3C74" w:rsidP="004775F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0452" w:rsidRPr="00245641" w:rsidRDefault="00540452" w:rsidP="00CA04C2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452" w:rsidRPr="006C6629" w:rsidTr="00182AE0">
        <w:tc>
          <w:tcPr>
            <w:tcW w:w="1135" w:type="dxa"/>
          </w:tcPr>
          <w:p w:rsidR="00540452" w:rsidRPr="006C6629" w:rsidRDefault="00540452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6C6629"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12474" w:type="dxa"/>
          </w:tcPr>
          <w:p w:rsidR="00540452" w:rsidRPr="006C6629" w:rsidRDefault="00540452" w:rsidP="00A06ED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29">
              <w:rPr>
                <w:rFonts w:ascii="Times New Roman" w:hAnsi="Times New Roman" w:cs="Times New Roman"/>
                <w:b/>
                <w:sz w:val="24"/>
                <w:szCs w:val="24"/>
              </w:rPr>
              <w:t>12-т «Отчет по труду»</w:t>
            </w:r>
          </w:p>
        </w:tc>
        <w:tc>
          <w:tcPr>
            <w:tcW w:w="1134" w:type="dxa"/>
          </w:tcPr>
          <w:p w:rsidR="00540452" w:rsidRPr="006C6629" w:rsidRDefault="00540452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452" w:rsidRPr="00726B71" w:rsidTr="00182AE0">
        <w:tc>
          <w:tcPr>
            <w:tcW w:w="1135" w:type="dxa"/>
          </w:tcPr>
          <w:p w:rsidR="00540452" w:rsidRPr="004775FC" w:rsidRDefault="00540452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C"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12474" w:type="dxa"/>
          </w:tcPr>
          <w:p w:rsidR="004775FC" w:rsidRPr="004775FC" w:rsidRDefault="00540452" w:rsidP="001E3C74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C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принятых работников на дополнительно введенные рабочие места при одновременном снижении списочной численности работников</w:t>
            </w:r>
            <w:r w:rsidR="001E3C74">
              <w:rPr>
                <w:rFonts w:ascii="Times New Roman" w:hAnsi="Times New Roman" w:cs="Times New Roman"/>
                <w:sz w:val="24"/>
                <w:szCs w:val="24"/>
              </w:rPr>
              <w:t xml:space="preserve"> более чем на 3 процента</w:t>
            </w:r>
          </w:p>
        </w:tc>
        <w:tc>
          <w:tcPr>
            <w:tcW w:w="1134" w:type="dxa"/>
          </w:tcPr>
          <w:p w:rsidR="00540452" w:rsidRPr="004775FC" w:rsidRDefault="00540452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A04" w:rsidRPr="00726B71" w:rsidTr="00182AE0">
        <w:tc>
          <w:tcPr>
            <w:tcW w:w="1135" w:type="dxa"/>
          </w:tcPr>
          <w:p w:rsidR="00635A04" w:rsidRPr="00560297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97">
              <w:rPr>
                <w:rFonts w:ascii="Times New Roman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12474" w:type="dxa"/>
          </w:tcPr>
          <w:p w:rsidR="00635A04" w:rsidRPr="00560297" w:rsidRDefault="00635A04" w:rsidP="000638CE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97">
              <w:rPr>
                <w:rFonts w:ascii="Times New Roman" w:hAnsi="Times New Roman" w:cs="Times New Roman"/>
                <w:sz w:val="24"/>
                <w:szCs w:val="24"/>
              </w:rPr>
              <w:t>первичные статистические данные о списочной численности работников равны первичным статистическим данным о среднесписочной численности работников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560297">
              <w:rPr>
                <w:rFonts w:ascii="Times New Roman" w:hAnsi="Times New Roman" w:cs="Times New Roman"/>
                <w:sz w:val="24"/>
                <w:szCs w:val="24"/>
              </w:rPr>
              <w:t xml:space="preserve"> списочной численност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029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государственной статистической отчетности</w:t>
            </w:r>
            <w:r w:rsidRPr="00560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297">
              <w:rPr>
                <w:rFonts w:ascii="Times New Roman" w:hAnsi="Times New Roman" w:cs="Times New Roman"/>
                <w:sz w:val="24"/>
                <w:szCs w:val="24"/>
              </w:rPr>
              <w:t>человек и более)</w:t>
            </w:r>
          </w:p>
        </w:tc>
        <w:tc>
          <w:tcPr>
            <w:tcW w:w="1134" w:type="dxa"/>
          </w:tcPr>
          <w:p w:rsidR="00635A04" w:rsidRPr="00560297" w:rsidRDefault="00635A04" w:rsidP="004775F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A04" w:rsidRPr="00726B71" w:rsidTr="00182AE0">
        <w:tc>
          <w:tcPr>
            <w:tcW w:w="1135" w:type="dxa"/>
          </w:tcPr>
          <w:p w:rsidR="00635A04" w:rsidRPr="00560297" w:rsidRDefault="00635A04" w:rsidP="0024564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97">
              <w:rPr>
                <w:rFonts w:ascii="Times New Roman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12474" w:type="dxa"/>
          </w:tcPr>
          <w:p w:rsidR="00635A04" w:rsidRPr="00560297" w:rsidRDefault="00635A04" w:rsidP="000638CE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97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статистические данные о списочной численности работников равны первичным статистическим данным за предыдущий отчетный период при наличии первичных статистических данных о движении работников (при разнице между приемом и увольнением работников за отчетный месяц в 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60297">
              <w:rPr>
                <w:rFonts w:ascii="Times New Roman" w:hAnsi="Times New Roman" w:cs="Times New Roman"/>
                <w:sz w:val="24"/>
                <w:szCs w:val="24"/>
              </w:rPr>
              <w:t>и более человека)</w:t>
            </w:r>
          </w:p>
        </w:tc>
        <w:tc>
          <w:tcPr>
            <w:tcW w:w="1134" w:type="dxa"/>
          </w:tcPr>
          <w:p w:rsidR="00635A04" w:rsidRDefault="00740FC5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5A04" w:rsidRPr="00E84A61" w:rsidRDefault="00635A04" w:rsidP="004775FC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A04" w:rsidRPr="00BA7996" w:rsidTr="00182AE0">
        <w:tc>
          <w:tcPr>
            <w:tcW w:w="1135" w:type="dxa"/>
          </w:tcPr>
          <w:p w:rsidR="00635A04" w:rsidRPr="00BA7996" w:rsidRDefault="00635A04" w:rsidP="00123F6B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2.5.4.</w:t>
            </w:r>
          </w:p>
        </w:tc>
        <w:tc>
          <w:tcPr>
            <w:tcW w:w="12474" w:type="dxa"/>
          </w:tcPr>
          <w:p w:rsidR="004A1676" w:rsidRPr="00CD4B6B" w:rsidRDefault="00635A04" w:rsidP="004775F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первичные статистические данные о списочной численности работников не равны первичным статистическим данным за предыдущий отчетный период при отсутствии первичных статистических данных о движении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35A04" w:rsidRPr="00BA7996" w:rsidRDefault="00635A04" w:rsidP="00123F6B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A04" w:rsidRPr="00CD4B6B" w:rsidTr="00182AE0">
        <w:tc>
          <w:tcPr>
            <w:tcW w:w="1135" w:type="dxa"/>
          </w:tcPr>
          <w:p w:rsidR="00635A04" w:rsidRPr="000638CE" w:rsidRDefault="00635A04" w:rsidP="00123F6B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2.5.5.</w:t>
            </w:r>
          </w:p>
        </w:tc>
        <w:tc>
          <w:tcPr>
            <w:tcW w:w="12474" w:type="dxa"/>
          </w:tcPr>
          <w:p w:rsidR="00635A04" w:rsidRPr="000638CE" w:rsidRDefault="004775FC" w:rsidP="007C0696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первичные статистические данные</w:t>
            </w:r>
            <w:r w:rsidR="00391419" w:rsidRPr="000638CE">
              <w:rPr>
                <w:rFonts w:ascii="Times New Roman" w:hAnsi="Times New Roman" w:cs="Times New Roman"/>
                <w:sz w:val="24"/>
                <w:szCs w:val="24"/>
              </w:rPr>
              <w:t>, содержащиеся</w:t>
            </w:r>
            <w:r w:rsidR="00635A04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419" w:rsidRPr="000638CE">
              <w:rPr>
                <w:rFonts w:ascii="Times New Roman" w:hAnsi="Times New Roman" w:cs="Times New Roman"/>
                <w:sz w:val="24"/>
                <w:szCs w:val="24"/>
              </w:rPr>
              <w:t>в графе «</w:t>
            </w:r>
            <w:r w:rsidR="007C0696" w:rsidRPr="000638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91419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а соответствующий отчетный период прошлого года» 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не равны</w:t>
            </w:r>
            <w:r w:rsidR="000D71A8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умме</w:t>
            </w:r>
            <w:r w:rsidR="00635A04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первичных статистических данных</w:t>
            </w:r>
            <w:r w:rsidR="008002DF" w:rsidRPr="000638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419" w:rsidRPr="000638CE">
              <w:rPr>
                <w:rFonts w:ascii="Times New Roman" w:hAnsi="Times New Roman" w:cs="Times New Roman"/>
                <w:sz w:val="24"/>
                <w:szCs w:val="24"/>
              </w:rPr>
              <w:t>содержащихся в графе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419" w:rsidRPr="000638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0696" w:rsidRPr="000638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391419" w:rsidRPr="000638CE">
              <w:rPr>
                <w:rFonts w:ascii="Times New Roman" w:hAnsi="Times New Roman" w:cs="Times New Roman"/>
                <w:sz w:val="24"/>
                <w:szCs w:val="24"/>
              </w:rPr>
              <w:t>соответствующий</w:t>
            </w:r>
            <w:r w:rsidR="00393D64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месяц </w:t>
            </w:r>
            <w:r w:rsidR="00635A04" w:rsidRPr="000638CE">
              <w:rPr>
                <w:rFonts w:ascii="Times New Roman" w:hAnsi="Times New Roman" w:cs="Times New Roman"/>
                <w:sz w:val="24"/>
                <w:szCs w:val="24"/>
              </w:rPr>
              <w:t>прошлого года</w:t>
            </w:r>
            <w:r w:rsidR="00391419" w:rsidRPr="000638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5A04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первичных статистически</w:t>
            </w:r>
            <w:r w:rsidR="00391419" w:rsidRPr="000638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данных</w:t>
            </w:r>
            <w:r w:rsidR="00391419" w:rsidRPr="000638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419" w:rsidRPr="000638CE">
              <w:rPr>
                <w:rFonts w:ascii="Times New Roman" w:hAnsi="Times New Roman" w:cs="Times New Roman"/>
                <w:sz w:val="24"/>
                <w:szCs w:val="24"/>
              </w:rPr>
              <w:t>содержащихся в графе «</w:t>
            </w:r>
            <w:r w:rsidR="007C0696" w:rsidRPr="000638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91419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а соответствующий отчетный период прошлого года» государственной статистической отчетности за предыдущий отчетный период текущего года </w:t>
            </w:r>
            <w:r w:rsidR="008002DF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по статистическому показателю «Фонд заработной платы работников списочного и </w:t>
            </w:r>
            <w:proofErr w:type="spellStart"/>
            <w:r w:rsidR="008002DF" w:rsidRPr="000638CE">
              <w:rPr>
                <w:rFonts w:ascii="Times New Roman" w:hAnsi="Times New Roman" w:cs="Times New Roman"/>
                <w:sz w:val="24"/>
                <w:szCs w:val="24"/>
              </w:rPr>
              <w:t>несписочного</w:t>
            </w:r>
            <w:proofErr w:type="spellEnd"/>
            <w:r w:rsidR="008002DF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состава и</w:t>
            </w:r>
            <w:proofErr w:type="gramEnd"/>
            <w:r w:rsidR="008002DF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внешних совместителей» 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более чем на </w:t>
            </w:r>
            <w:r w:rsidR="00635A04" w:rsidRPr="00063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FC5">
              <w:rPr>
                <w:rFonts w:ascii="Times New Roman" w:hAnsi="Times New Roman" w:cs="Times New Roman"/>
                <w:sz w:val="24"/>
                <w:szCs w:val="24"/>
              </w:rPr>
              <w:t xml:space="preserve"> или менее чем на -1</w:t>
            </w:r>
            <w:r w:rsidR="00635A04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35A04" w:rsidRPr="000638CE" w:rsidRDefault="00635A04" w:rsidP="00123F6B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A04" w:rsidRPr="006C6629" w:rsidTr="00182AE0">
        <w:tc>
          <w:tcPr>
            <w:tcW w:w="1135" w:type="dxa"/>
          </w:tcPr>
          <w:p w:rsidR="00635A04" w:rsidRPr="006C6629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29">
              <w:rPr>
                <w:rFonts w:ascii="Times New Roman" w:hAnsi="Times New Roman" w:cs="Times New Roman"/>
                <w:b/>
                <w:sz w:val="24"/>
                <w:szCs w:val="24"/>
              </w:rPr>
              <w:t>2.6.</w:t>
            </w:r>
          </w:p>
        </w:tc>
        <w:tc>
          <w:tcPr>
            <w:tcW w:w="12474" w:type="dxa"/>
          </w:tcPr>
          <w:p w:rsidR="00635A04" w:rsidRPr="006C6629" w:rsidRDefault="00635A04" w:rsidP="00A06EDF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29">
              <w:rPr>
                <w:rFonts w:ascii="Times New Roman" w:hAnsi="Times New Roman" w:cs="Times New Roman"/>
                <w:b/>
                <w:sz w:val="24"/>
                <w:szCs w:val="24"/>
              </w:rPr>
              <w:t>4-торг (продажа) «Отчет о продаже и запасах товаров»</w:t>
            </w:r>
          </w:p>
        </w:tc>
        <w:tc>
          <w:tcPr>
            <w:tcW w:w="1134" w:type="dxa"/>
          </w:tcPr>
          <w:p w:rsidR="00635A04" w:rsidRPr="006C6629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A04" w:rsidRPr="00726B71" w:rsidTr="00182AE0">
        <w:tc>
          <w:tcPr>
            <w:tcW w:w="1135" w:type="dxa"/>
          </w:tcPr>
          <w:p w:rsidR="00635A04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12474" w:type="dxa"/>
          </w:tcPr>
          <w:p w:rsidR="000A2544" w:rsidRPr="000A2544" w:rsidRDefault="000A2544" w:rsidP="000A25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A25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увеличение (уменьшение) объемов продаж респондентом, осуществляющим розничную торговлю, по отдельным товарным группам по отношению к соответствующему периоду предыдущего года в 3 и более раза при значении показателя, отражаемого:</w:t>
            </w:r>
          </w:p>
          <w:p w:rsidR="000A2544" w:rsidRPr="000A2544" w:rsidRDefault="000A2544" w:rsidP="000A25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A25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 центнерах, тоннах, метрах квадратных, метрах кубических – больше «4,9»;</w:t>
            </w:r>
          </w:p>
          <w:p w:rsidR="00635A04" w:rsidRPr="000A2544" w:rsidRDefault="000A2544" w:rsidP="000A25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A25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 декалитрах, штуках, тысячах штук, тысячах рублей – больше «9,9»</w:t>
            </w:r>
          </w:p>
        </w:tc>
        <w:tc>
          <w:tcPr>
            <w:tcW w:w="1134" w:type="dxa"/>
          </w:tcPr>
          <w:p w:rsidR="00635A04" w:rsidRPr="00924A47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A04" w:rsidRPr="00726B71" w:rsidTr="00182AE0">
        <w:tc>
          <w:tcPr>
            <w:tcW w:w="1135" w:type="dxa"/>
          </w:tcPr>
          <w:p w:rsidR="00635A04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12474" w:type="dxa"/>
          </w:tcPr>
          <w:p w:rsidR="000A2544" w:rsidRPr="000A2544" w:rsidRDefault="000A2544" w:rsidP="000A25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A25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увеличение (уменьшение) объемов продаж респондентом, осуществляющим розничную торговлю, по отдельным товарным группам за квартал текущего года по сравнению с предыдущим кварталом текущего года в 3 и более раза при значении показателя, отражаемого:</w:t>
            </w:r>
          </w:p>
          <w:p w:rsidR="000A2544" w:rsidRPr="000A2544" w:rsidRDefault="000A2544" w:rsidP="000A25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A25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 центнерах, тоннах, метрах квадратных, метрах кубических – больше «4,9»;</w:t>
            </w:r>
          </w:p>
          <w:p w:rsidR="008002DF" w:rsidRDefault="000A2544" w:rsidP="000A25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A25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 декалитрах, штуках, тысячах штук, тысячах рублей – больше «9,9»</w:t>
            </w:r>
          </w:p>
          <w:p w:rsidR="000A2544" w:rsidRPr="000A2544" w:rsidRDefault="000A2544" w:rsidP="000A25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635A04" w:rsidRPr="00924A47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A04" w:rsidRPr="00BA7996" w:rsidTr="00182AE0">
        <w:tc>
          <w:tcPr>
            <w:tcW w:w="1135" w:type="dxa"/>
          </w:tcPr>
          <w:p w:rsidR="00635A04" w:rsidRPr="00BA7996" w:rsidRDefault="00635A04" w:rsidP="009C2720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2.6.3.</w:t>
            </w:r>
          </w:p>
        </w:tc>
        <w:tc>
          <w:tcPr>
            <w:tcW w:w="12474" w:type="dxa"/>
          </w:tcPr>
          <w:p w:rsidR="000A2544" w:rsidRPr="00BA7996" w:rsidRDefault="00635A04" w:rsidP="001E3C74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объемов продаж </w:t>
            </w:r>
            <w:r w:rsidR="004D4FC5">
              <w:rPr>
                <w:rFonts w:ascii="Times New Roman" w:hAnsi="Times New Roman" w:cs="Times New Roman"/>
                <w:sz w:val="24"/>
                <w:szCs w:val="24"/>
              </w:rPr>
              <w:t>респондентом</w:t>
            </w:r>
            <w:r w:rsidR="004D4FC5" w:rsidRPr="00245641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осуществляющим </w:t>
            </w: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розничную торговлю, по отдельным товарным группам в текущем отчетном периоде по сравнению с предыдущим отчетным периодом текущего года</w:t>
            </w:r>
          </w:p>
        </w:tc>
        <w:tc>
          <w:tcPr>
            <w:tcW w:w="1134" w:type="dxa"/>
          </w:tcPr>
          <w:p w:rsidR="00635A04" w:rsidRPr="00BA7996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A04" w:rsidRPr="00726B71" w:rsidTr="00182AE0">
        <w:tc>
          <w:tcPr>
            <w:tcW w:w="1135" w:type="dxa"/>
          </w:tcPr>
          <w:p w:rsidR="00635A04" w:rsidRPr="006C6629" w:rsidRDefault="00635A04" w:rsidP="0024564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2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C66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4" w:type="dxa"/>
          </w:tcPr>
          <w:p w:rsidR="00635A04" w:rsidRPr="001F3B90" w:rsidRDefault="00635A04" w:rsidP="001F3B90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90">
              <w:rPr>
                <w:rFonts w:ascii="Times New Roman" w:hAnsi="Times New Roman" w:cs="Times New Roman"/>
                <w:b/>
                <w:sz w:val="24"/>
                <w:szCs w:val="24"/>
              </w:rPr>
              <w:t>4-ун «Отчет об объеме платных услуг населению»</w:t>
            </w:r>
          </w:p>
        </w:tc>
        <w:tc>
          <w:tcPr>
            <w:tcW w:w="1134" w:type="dxa"/>
          </w:tcPr>
          <w:p w:rsidR="00635A04" w:rsidRPr="00924A47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A04" w:rsidRPr="00726B71" w:rsidTr="00182AE0">
        <w:tc>
          <w:tcPr>
            <w:tcW w:w="1135" w:type="dxa"/>
          </w:tcPr>
          <w:p w:rsidR="00635A04" w:rsidRPr="00245641" w:rsidRDefault="00635A04" w:rsidP="0024564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641"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</w:p>
        </w:tc>
        <w:tc>
          <w:tcPr>
            <w:tcW w:w="12474" w:type="dxa"/>
          </w:tcPr>
          <w:p w:rsidR="000D71A8" w:rsidRPr="00245641" w:rsidRDefault="00635A04" w:rsidP="0074611D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641">
              <w:rPr>
                <w:rFonts w:ascii="Times New Roman" w:hAnsi="Times New Roman" w:cs="Times New Roman"/>
                <w:sz w:val="24"/>
                <w:szCs w:val="24"/>
              </w:rPr>
              <w:t>уменьшение первичных статистических данных по статистическому показателю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5641">
              <w:rPr>
                <w:rFonts w:ascii="Times New Roman" w:hAnsi="Times New Roman" w:cs="Times New Roman"/>
                <w:sz w:val="24"/>
                <w:szCs w:val="24"/>
              </w:rPr>
              <w:t xml:space="preserve">бъем платных услуг населению – всего» в текущем отчетном периоде по сравнению с первичными статистическими данными </w:t>
            </w:r>
            <w:proofErr w:type="gramStart"/>
            <w:r w:rsidRPr="00245641">
              <w:rPr>
                <w:rFonts w:ascii="Times New Roman" w:hAnsi="Times New Roman" w:cs="Times New Roman"/>
                <w:sz w:val="24"/>
                <w:szCs w:val="24"/>
              </w:rPr>
              <w:t>по этому</w:t>
            </w:r>
            <w:proofErr w:type="gramEnd"/>
            <w:r w:rsidRPr="00245641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статистическому показателю за предыдущий отчетный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</w:t>
            </w:r>
            <w:r w:rsidRPr="00245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245641">
              <w:rPr>
                <w:rFonts w:ascii="Times New Roman" w:hAnsi="Times New Roman" w:cs="Times New Roman"/>
                <w:sz w:val="24"/>
                <w:szCs w:val="24"/>
              </w:rPr>
              <w:t xml:space="preserve">при значении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 </w:t>
            </w:r>
            <w:r w:rsidRPr="00245641">
              <w:rPr>
                <w:rFonts w:ascii="Times New Roman" w:hAnsi="Times New Roman" w:cs="Times New Roman"/>
                <w:sz w:val="24"/>
                <w:szCs w:val="24"/>
              </w:rPr>
              <w:t>«9,9»</w:t>
            </w:r>
          </w:p>
        </w:tc>
        <w:tc>
          <w:tcPr>
            <w:tcW w:w="1134" w:type="dxa"/>
          </w:tcPr>
          <w:p w:rsidR="00635A04" w:rsidRPr="00245641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A04" w:rsidRPr="00726B71" w:rsidTr="00182AE0">
        <w:tc>
          <w:tcPr>
            <w:tcW w:w="1135" w:type="dxa"/>
          </w:tcPr>
          <w:p w:rsidR="00635A04" w:rsidRPr="000638CE" w:rsidRDefault="00635A04" w:rsidP="00B006E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2.7.2</w:t>
            </w:r>
          </w:p>
        </w:tc>
        <w:tc>
          <w:tcPr>
            <w:tcW w:w="12474" w:type="dxa"/>
          </w:tcPr>
          <w:p w:rsidR="004A1676" w:rsidRPr="000638CE" w:rsidRDefault="00635A04" w:rsidP="00B86174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несоответствие первичных статистических данных, содержащихся в графе «</w:t>
            </w:r>
            <w:r w:rsidR="00391419" w:rsidRPr="000638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а соответствующий период предыдущего года», в текущем отчетном периоде первичным статистическим данным, содержащимся в графе «</w:t>
            </w:r>
            <w:r w:rsidR="00B86174" w:rsidRPr="000638CE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», представленным за аналогичный отчетный период предыдущего года по статистическому показателю «</w:t>
            </w:r>
            <w:r w:rsidR="0022090B" w:rsidRPr="000638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бъем платных услуг населению – всего» (</w:t>
            </w:r>
            <w:r w:rsidR="00B86174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на 30 и более процентов 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при значении показателя «30» и более</w:t>
            </w:r>
            <w:r w:rsidR="00B86174" w:rsidRPr="000638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</w:tcPr>
          <w:p w:rsidR="00635A04" w:rsidRPr="000638CE" w:rsidRDefault="0022090B" w:rsidP="00B006E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A04" w:rsidRPr="006C6629" w:rsidTr="00182AE0">
        <w:tc>
          <w:tcPr>
            <w:tcW w:w="1135" w:type="dxa"/>
          </w:tcPr>
          <w:p w:rsidR="00635A04" w:rsidRPr="006C6629" w:rsidRDefault="00635A04" w:rsidP="0073733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Pr="006C662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C66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4" w:type="dxa"/>
          </w:tcPr>
          <w:p w:rsidR="00635A04" w:rsidRPr="006C6629" w:rsidRDefault="00635A04" w:rsidP="00A06ED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12-цены (производителей) </w:t>
            </w:r>
            <w:r w:rsidRPr="00F32A8B">
              <w:rPr>
                <w:rFonts w:ascii="Times New Roman" w:hAnsi="Times New Roman" w:cs="Times New Roman"/>
                <w:b/>
                <w:sz w:val="24"/>
                <w:szCs w:val="24"/>
              </w:rPr>
              <w:t>«Отчет о ценах производителей промышленной продукции (услуг)»</w:t>
            </w:r>
          </w:p>
        </w:tc>
        <w:tc>
          <w:tcPr>
            <w:tcW w:w="1134" w:type="dxa"/>
          </w:tcPr>
          <w:p w:rsidR="00635A04" w:rsidRPr="006C6629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A04" w:rsidRPr="00726B71" w:rsidTr="00182AE0">
        <w:tc>
          <w:tcPr>
            <w:tcW w:w="1135" w:type="dxa"/>
          </w:tcPr>
          <w:p w:rsidR="00635A04" w:rsidRDefault="00635A04" w:rsidP="0073733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2.8.1.</w:t>
            </w:r>
          </w:p>
        </w:tc>
        <w:tc>
          <w:tcPr>
            <w:tcW w:w="12474" w:type="dxa"/>
          </w:tcPr>
          <w:p w:rsidR="00635A04" w:rsidRPr="001E3699" w:rsidRDefault="00635A04" w:rsidP="00182CCD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699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первичных статистических </w:t>
            </w:r>
            <w:r w:rsidRPr="001E3699">
              <w:rPr>
                <w:rFonts w:ascii="Times New Roman" w:hAnsi="Times New Roman" w:cs="Times New Roman"/>
                <w:sz w:val="24"/>
                <w:szCs w:val="24"/>
              </w:rPr>
              <w:t xml:space="preserve">данных предыдущего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отчетного периода</w:t>
            </w:r>
            <w:r w:rsidRPr="001E3699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отчетном периоде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3699">
              <w:rPr>
                <w:rFonts w:ascii="Times New Roman" w:hAnsi="Times New Roman" w:cs="Times New Roman"/>
                <w:sz w:val="24"/>
                <w:szCs w:val="24"/>
              </w:rPr>
              <w:t>на 20 и более процентов</w:t>
            </w:r>
          </w:p>
        </w:tc>
        <w:tc>
          <w:tcPr>
            <w:tcW w:w="1134" w:type="dxa"/>
          </w:tcPr>
          <w:p w:rsidR="00635A04" w:rsidRPr="002C5B34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A04" w:rsidRPr="006C6629" w:rsidTr="00182AE0">
        <w:tc>
          <w:tcPr>
            <w:tcW w:w="1135" w:type="dxa"/>
          </w:tcPr>
          <w:p w:rsidR="00635A04" w:rsidRPr="0022090B" w:rsidRDefault="00635A04" w:rsidP="0073733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90B">
              <w:rPr>
                <w:rFonts w:ascii="Times New Roman" w:hAnsi="Times New Roman" w:cs="Times New Roman"/>
                <w:b/>
                <w:sz w:val="24"/>
                <w:szCs w:val="24"/>
              </w:rPr>
              <w:t>2.9.</w:t>
            </w:r>
          </w:p>
        </w:tc>
        <w:tc>
          <w:tcPr>
            <w:tcW w:w="12474" w:type="dxa"/>
          </w:tcPr>
          <w:p w:rsidR="00635A04" w:rsidRPr="0022090B" w:rsidRDefault="00635A04" w:rsidP="00A06ED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90B">
              <w:rPr>
                <w:rFonts w:ascii="Times New Roman" w:hAnsi="Times New Roman" w:cs="Times New Roman"/>
                <w:b/>
                <w:sz w:val="24"/>
              </w:rPr>
              <w:t>12-цены (</w:t>
            </w:r>
            <w:proofErr w:type="spellStart"/>
            <w:r w:rsidRPr="0022090B">
              <w:rPr>
                <w:rFonts w:ascii="Times New Roman" w:hAnsi="Times New Roman" w:cs="Times New Roman"/>
                <w:b/>
                <w:sz w:val="24"/>
              </w:rPr>
              <w:t>сх</w:t>
            </w:r>
            <w:proofErr w:type="spellEnd"/>
            <w:r w:rsidRPr="0022090B">
              <w:rPr>
                <w:rFonts w:ascii="Times New Roman" w:hAnsi="Times New Roman" w:cs="Times New Roman"/>
                <w:b/>
                <w:sz w:val="24"/>
              </w:rPr>
              <w:t>) «</w:t>
            </w:r>
            <w:r w:rsidRPr="0022090B">
              <w:rPr>
                <w:rFonts w:ascii="Times New Roman" w:hAnsi="Times New Roman" w:cs="Times New Roman"/>
                <w:b/>
                <w:bCs/>
                <w:sz w:val="24"/>
              </w:rPr>
              <w:t>Отчет о ценах производителей сельскохозяйственной продукции</w:t>
            </w:r>
            <w:r w:rsidRPr="0022090B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1134" w:type="dxa"/>
          </w:tcPr>
          <w:p w:rsidR="00635A04" w:rsidRPr="00CD4B6B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</w:tr>
      <w:tr w:rsidR="00635A04" w:rsidRPr="00726B71" w:rsidTr="00182AE0">
        <w:tc>
          <w:tcPr>
            <w:tcW w:w="1135" w:type="dxa"/>
          </w:tcPr>
          <w:p w:rsidR="00635A04" w:rsidRPr="0022090B" w:rsidRDefault="00635A04" w:rsidP="0073733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B">
              <w:rPr>
                <w:rFonts w:ascii="Times New Roman" w:hAnsi="Times New Roman" w:cs="Times New Roman"/>
                <w:sz w:val="24"/>
                <w:szCs w:val="24"/>
              </w:rPr>
              <w:t>2.9.1.</w:t>
            </w:r>
          </w:p>
        </w:tc>
        <w:tc>
          <w:tcPr>
            <w:tcW w:w="12474" w:type="dxa"/>
          </w:tcPr>
          <w:p w:rsidR="00635A04" w:rsidRPr="0022090B" w:rsidRDefault="00635A04" w:rsidP="0074611D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B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первичных статистических данных предыдущего отчетного периода в текущем отчетном периоде </w:t>
            </w:r>
            <w:r w:rsidRPr="0022090B">
              <w:rPr>
                <w:rFonts w:ascii="Times New Roman" w:hAnsi="Times New Roman" w:cs="Times New Roman"/>
                <w:sz w:val="24"/>
                <w:szCs w:val="24"/>
              </w:rPr>
              <w:br/>
              <w:t>на 20 и более процентов</w:t>
            </w:r>
          </w:p>
        </w:tc>
        <w:tc>
          <w:tcPr>
            <w:tcW w:w="1134" w:type="dxa"/>
          </w:tcPr>
          <w:p w:rsidR="00635A04" w:rsidRPr="0022090B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A04" w:rsidRPr="006C6629" w:rsidTr="00182AE0">
        <w:tc>
          <w:tcPr>
            <w:tcW w:w="1135" w:type="dxa"/>
          </w:tcPr>
          <w:p w:rsidR="00635A04" w:rsidRPr="006C6629" w:rsidRDefault="00635A04" w:rsidP="0073733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2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C66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4" w:type="dxa"/>
          </w:tcPr>
          <w:p w:rsidR="00635A04" w:rsidRPr="006C6629" w:rsidRDefault="00635A04" w:rsidP="00A06EDF">
            <w:pPr>
              <w:tabs>
                <w:tab w:val="left" w:pos="1827"/>
              </w:tabs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29">
              <w:rPr>
                <w:rFonts w:ascii="Times New Roman" w:hAnsi="Times New Roman" w:cs="Times New Roman"/>
                <w:b/>
                <w:sz w:val="24"/>
              </w:rPr>
              <w:t>12-цены (опт) «Отчет о ценах оптовых продаж товаров (продукции)»</w:t>
            </w:r>
          </w:p>
        </w:tc>
        <w:tc>
          <w:tcPr>
            <w:tcW w:w="1134" w:type="dxa"/>
          </w:tcPr>
          <w:p w:rsidR="00635A04" w:rsidRPr="006C6629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A04" w:rsidRPr="00726B71" w:rsidTr="00182AE0">
        <w:tc>
          <w:tcPr>
            <w:tcW w:w="1135" w:type="dxa"/>
          </w:tcPr>
          <w:p w:rsidR="00635A04" w:rsidRDefault="00635A04" w:rsidP="0073733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2.10.1.</w:t>
            </w:r>
          </w:p>
        </w:tc>
        <w:tc>
          <w:tcPr>
            <w:tcW w:w="12474" w:type="dxa"/>
          </w:tcPr>
          <w:p w:rsidR="00635A04" w:rsidRPr="001E3699" w:rsidRDefault="00635A04" w:rsidP="00FF127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699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первичных статистических </w:t>
            </w:r>
            <w:r w:rsidRPr="001E3699">
              <w:rPr>
                <w:rFonts w:ascii="Times New Roman" w:hAnsi="Times New Roman" w:cs="Times New Roman"/>
                <w:sz w:val="24"/>
                <w:szCs w:val="24"/>
              </w:rPr>
              <w:t xml:space="preserve">данных предыдущего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отчетного периода</w:t>
            </w:r>
            <w:r w:rsidRPr="001E3699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отчетном периоде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3699">
              <w:rPr>
                <w:rFonts w:ascii="Times New Roman" w:hAnsi="Times New Roman" w:cs="Times New Roman"/>
                <w:sz w:val="24"/>
                <w:szCs w:val="24"/>
              </w:rPr>
              <w:t>на 20 и более процентов</w:t>
            </w:r>
          </w:p>
        </w:tc>
        <w:tc>
          <w:tcPr>
            <w:tcW w:w="1134" w:type="dxa"/>
          </w:tcPr>
          <w:p w:rsidR="00635A04" w:rsidRPr="003133C4" w:rsidRDefault="00635A04" w:rsidP="002D6049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A04" w:rsidRPr="00726B71" w:rsidTr="00182AE0">
        <w:tc>
          <w:tcPr>
            <w:tcW w:w="1135" w:type="dxa"/>
          </w:tcPr>
          <w:p w:rsidR="00635A04" w:rsidRPr="00DC55C6" w:rsidRDefault="00635A04" w:rsidP="0073733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4" w:type="dxa"/>
          </w:tcPr>
          <w:p w:rsidR="00635A04" w:rsidRPr="00DC55C6" w:rsidRDefault="00635A04" w:rsidP="00A06ED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12-ф (прибыль) «Отчет о финансовых результатах»</w:t>
            </w:r>
          </w:p>
        </w:tc>
        <w:tc>
          <w:tcPr>
            <w:tcW w:w="1134" w:type="dxa"/>
          </w:tcPr>
          <w:p w:rsidR="00635A04" w:rsidRPr="00807D84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A04" w:rsidRPr="00726B71" w:rsidTr="00182AE0">
        <w:tc>
          <w:tcPr>
            <w:tcW w:w="1135" w:type="dxa"/>
          </w:tcPr>
          <w:p w:rsidR="00635A04" w:rsidRDefault="00635A04" w:rsidP="0073733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2.11.1.</w:t>
            </w:r>
          </w:p>
        </w:tc>
        <w:tc>
          <w:tcPr>
            <w:tcW w:w="12474" w:type="dxa"/>
          </w:tcPr>
          <w:p w:rsidR="00635A04" w:rsidRDefault="00635A04" w:rsidP="0073733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33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1E3C74">
              <w:rPr>
                <w:rFonts w:ascii="Times New Roman" w:hAnsi="Times New Roman" w:cs="Times New Roman"/>
                <w:sz w:val="24"/>
                <w:szCs w:val="24"/>
              </w:rPr>
              <w:t xml:space="preserve">или уменьшение </w:t>
            </w:r>
            <w:r w:rsidRPr="00737335">
              <w:rPr>
                <w:rFonts w:ascii="Times New Roman" w:hAnsi="Times New Roman" w:cs="Times New Roman"/>
                <w:sz w:val="24"/>
                <w:szCs w:val="24"/>
              </w:rPr>
              <w:t>первичных статистических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статистическому показателю </w:t>
            </w:r>
            <w:r w:rsidRPr="00737335">
              <w:rPr>
                <w:rFonts w:ascii="Times New Roman" w:hAnsi="Times New Roman" w:cs="Times New Roman"/>
                <w:sz w:val="24"/>
                <w:szCs w:val="24"/>
              </w:rPr>
              <w:t xml:space="preserve">«Средства, полученные из бюджета на покрытие убытков, в связи с государственным регулированием цен и тарифов, на возмещение текущих затрат»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текущем </w:t>
            </w:r>
            <w:r w:rsidRPr="00737335">
              <w:rPr>
                <w:rFonts w:ascii="Times New Roman" w:hAnsi="Times New Roman" w:cs="Times New Roman"/>
                <w:sz w:val="24"/>
                <w:szCs w:val="24"/>
              </w:rPr>
              <w:t>отчетном периоде при наличии таких данных по этому статистическому показателю в государственной статистической отчетности за предыдущий отчетный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года</w:t>
            </w:r>
          </w:p>
          <w:p w:rsidR="001E3C74" w:rsidRPr="00737335" w:rsidRDefault="001E3C74" w:rsidP="0073733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A04" w:rsidRPr="001E3699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A04" w:rsidRPr="00726B71" w:rsidTr="00182AE0">
        <w:tc>
          <w:tcPr>
            <w:tcW w:w="1135" w:type="dxa"/>
          </w:tcPr>
          <w:p w:rsidR="00635A04" w:rsidRDefault="00635A04" w:rsidP="0073733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2.11.2.</w:t>
            </w:r>
          </w:p>
        </w:tc>
        <w:tc>
          <w:tcPr>
            <w:tcW w:w="12474" w:type="dxa"/>
          </w:tcPr>
          <w:p w:rsidR="00635A04" w:rsidRPr="00737335" w:rsidRDefault="00635A04" w:rsidP="009910D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33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1E3C74">
              <w:rPr>
                <w:rFonts w:ascii="Times New Roman" w:hAnsi="Times New Roman" w:cs="Times New Roman"/>
                <w:sz w:val="24"/>
                <w:szCs w:val="24"/>
              </w:rPr>
              <w:t xml:space="preserve">или уменьшение </w:t>
            </w:r>
            <w:r w:rsidRPr="00737335">
              <w:rPr>
                <w:rFonts w:ascii="Times New Roman" w:hAnsi="Times New Roman" w:cs="Times New Roman"/>
                <w:sz w:val="24"/>
                <w:szCs w:val="24"/>
              </w:rPr>
              <w:t xml:space="preserve">первичных статистических данных по статистическому показателю «Направлено средств на погашение кредитов банков и займов»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текущем </w:t>
            </w:r>
            <w:r w:rsidRPr="00737335">
              <w:rPr>
                <w:rFonts w:ascii="Times New Roman" w:hAnsi="Times New Roman" w:cs="Times New Roman"/>
                <w:sz w:val="24"/>
                <w:szCs w:val="24"/>
              </w:rPr>
              <w:t xml:space="preserve">отчетном периоде при наличии таких данных </w:t>
            </w:r>
            <w:proofErr w:type="gramStart"/>
            <w:r w:rsidRPr="00737335">
              <w:rPr>
                <w:rFonts w:ascii="Times New Roman" w:hAnsi="Times New Roman" w:cs="Times New Roman"/>
                <w:sz w:val="24"/>
                <w:szCs w:val="24"/>
              </w:rPr>
              <w:t>по этому</w:t>
            </w:r>
            <w:proofErr w:type="gramEnd"/>
            <w:r w:rsidRPr="00737335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статистическому показателю в государственной статистической отчетности за предыдущий отчетный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года</w:t>
            </w:r>
          </w:p>
        </w:tc>
        <w:tc>
          <w:tcPr>
            <w:tcW w:w="1134" w:type="dxa"/>
          </w:tcPr>
          <w:p w:rsidR="00635A04" w:rsidRPr="001E3699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A04" w:rsidRPr="00DC55C6" w:rsidTr="00182AE0">
        <w:tc>
          <w:tcPr>
            <w:tcW w:w="1135" w:type="dxa"/>
          </w:tcPr>
          <w:p w:rsidR="00635A04" w:rsidRPr="00DC55C6" w:rsidRDefault="00635A04" w:rsidP="0073733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4" w:type="dxa"/>
          </w:tcPr>
          <w:p w:rsidR="00635A04" w:rsidRPr="00DC55C6" w:rsidRDefault="00635A04" w:rsidP="00A06ED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12-ф (расчеты) «Отчет о состоянии расчетов»</w:t>
            </w:r>
          </w:p>
        </w:tc>
        <w:tc>
          <w:tcPr>
            <w:tcW w:w="1134" w:type="dxa"/>
          </w:tcPr>
          <w:p w:rsidR="00635A04" w:rsidRPr="00DC55C6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A04" w:rsidRPr="00726B71" w:rsidTr="00182AE0">
        <w:tc>
          <w:tcPr>
            <w:tcW w:w="1135" w:type="dxa"/>
          </w:tcPr>
          <w:p w:rsidR="00635A04" w:rsidRDefault="00635A04" w:rsidP="0073733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2.12.1.</w:t>
            </w:r>
          </w:p>
        </w:tc>
        <w:tc>
          <w:tcPr>
            <w:tcW w:w="12474" w:type="dxa"/>
          </w:tcPr>
          <w:p w:rsidR="00635A04" w:rsidRPr="002C5B34" w:rsidRDefault="00635A04" w:rsidP="00865CA4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>изменение статистическ</w:t>
            </w:r>
            <w:r w:rsidR="00C8655A" w:rsidRPr="000638C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</w:t>
            </w:r>
            <w:r w:rsidR="00C8655A" w:rsidRPr="000638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65C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 xml:space="preserve">ебиторская задолженность – всего» и </w:t>
            </w:r>
            <w:r w:rsidR="00C8655A" w:rsidRPr="000638CE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C86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5C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>редиторская задолженность – всего» в текущем отчетном периоде по сравнению с предыдущим отчетным периодом в 3 и более раза (начиная со значения показателя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ьше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35A04" w:rsidRPr="001E3699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A04" w:rsidRPr="00726B71" w:rsidTr="00182AE0">
        <w:tc>
          <w:tcPr>
            <w:tcW w:w="1135" w:type="dxa"/>
          </w:tcPr>
          <w:p w:rsidR="00635A04" w:rsidRDefault="00635A04" w:rsidP="0073733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2.12.2.</w:t>
            </w:r>
          </w:p>
        </w:tc>
        <w:tc>
          <w:tcPr>
            <w:tcW w:w="12474" w:type="dxa"/>
          </w:tcPr>
          <w:p w:rsidR="004A1676" w:rsidRPr="001E3699" w:rsidRDefault="00635A04" w:rsidP="0074611D">
            <w:pPr>
              <w:pStyle w:val="a4"/>
              <w:spacing w:beforeLines="40" w:before="96" w:afterLines="40" w:after="96"/>
              <w:ind w:right="0"/>
              <w:jc w:val="both"/>
            </w:pPr>
            <w:r w:rsidRPr="001E3699">
              <w:t xml:space="preserve">отсутствие просроченной кредиторской задолженности по </w:t>
            </w:r>
            <w:r>
              <w:t>оплате труда</w:t>
            </w:r>
            <w:r w:rsidRPr="001E3699">
              <w:t xml:space="preserve"> при наличии так</w:t>
            </w:r>
            <w:r>
              <w:t>их</w:t>
            </w:r>
            <w:r w:rsidRPr="001E3699">
              <w:t xml:space="preserve"> </w:t>
            </w:r>
            <w:r>
              <w:t>первичных статистических данных в</w:t>
            </w:r>
            <w:r w:rsidRPr="001E3699">
              <w:t xml:space="preserve"> форме 12-т (задолженность) «Отчет о просроченной задолженности по заработной плате»</w:t>
            </w:r>
          </w:p>
        </w:tc>
        <w:tc>
          <w:tcPr>
            <w:tcW w:w="1134" w:type="dxa"/>
          </w:tcPr>
          <w:p w:rsidR="00635A04" w:rsidRPr="001E3699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A04" w:rsidRPr="00726B71" w:rsidTr="00182AE0">
        <w:tc>
          <w:tcPr>
            <w:tcW w:w="1135" w:type="dxa"/>
          </w:tcPr>
          <w:p w:rsidR="00635A04" w:rsidRDefault="00635A04" w:rsidP="0073733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2.12.3.</w:t>
            </w:r>
          </w:p>
        </w:tc>
        <w:tc>
          <w:tcPr>
            <w:tcW w:w="12474" w:type="dxa"/>
          </w:tcPr>
          <w:p w:rsidR="00635A04" w:rsidRPr="002C5B34" w:rsidRDefault="00635A04" w:rsidP="00EF054B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gramStart"/>
            <w:r w:rsidRPr="002C5B34">
              <w:rPr>
                <w:rFonts w:ascii="Times New Roman" w:hAnsi="Times New Roman" w:cs="Times New Roman"/>
                <w:sz w:val="24"/>
                <w:szCs w:val="24"/>
              </w:rPr>
              <w:t>при заполнении статистического показателя «Дебиторская задолженность – всего» (начиная со значения показателя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ьш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>) не заполнен статистический показатель «из нее задолженность покупателей за товары, работы, услуги (в отпускных ценах)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F0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54B" w:rsidRPr="000638CE">
              <w:rPr>
                <w:rFonts w:ascii="Times New Roman" w:hAnsi="Times New Roman" w:cs="Times New Roman"/>
                <w:sz w:val="24"/>
                <w:szCs w:val="24"/>
              </w:rPr>
              <w:t>и (или)</w:t>
            </w:r>
            <w:r w:rsidR="00EF0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 xml:space="preserve"> при заполнении статистического показателя «Кредиторская задолженность – всего» (начиная со значения показателя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ьш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 xml:space="preserve">) не заполнен статистический показатель «из нее задолженность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 xml:space="preserve"> за товары, работы,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авансам полученным – всего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134" w:type="dxa"/>
          </w:tcPr>
          <w:p w:rsidR="00635A04" w:rsidRPr="001E3699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544" w:rsidRPr="00726B71" w:rsidTr="00182AE0">
        <w:tc>
          <w:tcPr>
            <w:tcW w:w="1135" w:type="dxa"/>
          </w:tcPr>
          <w:p w:rsidR="000A2544" w:rsidRPr="000A2544" w:rsidRDefault="000A2544" w:rsidP="0073733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2.13.4.</w:t>
            </w:r>
          </w:p>
        </w:tc>
        <w:tc>
          <w:tcPr>
            <w:tcW w:w="12474" w:type="dxa"/>
          </w:tcPr>
          <w:p w:rsidR="000A2544" w:rsidRDefault="000A2544" w:rsidP="004A5520">
            <w:pPr>
              <w:spacing w:beforeLines="40" w:before="96" w:afterLines="40"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4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0A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первичных статистических данных по статистическому показателю «Денежные средства» в текущем отчетном периоде при наличии таких данных </w:t>
            </w:r>
            <w:proofErr w:type="gramStart"/>
            <w:r w:rsidRPr="000A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этому</w:t>
            </w:r>
            <w:proofErr w:type="gramEnd"/>
            <w:r w:rsidRPr="000A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статистическому показателю в государственной статистической отчетности за предыдущий отчетный период текущего года (начиная со значения показателя больше «1000»)</w:t>
            </w:r>
          </w:p>
          <w:p w:rsidR="001E3C74" w:rsidRPr="000A2544" w:rsidRDefault="001E3C74" w:rsidP="004A5520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2544" w:rsidRPr="001E3699" w:rsidRDefault="000A2544" w:rsidP="004A5520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544" w:rsidRPr="00DC55C6" w:rsidTr="00182AE0">
        <w:tc>
          <w:tcPr>
            <w:tcW w:w="1135" w:type="dxa"/>
          </w:tcPr>
          <w:p w:rsidR="000A2544" w:rsidRPr="00DC55C6" w:rsidRDefault="000A2544" w:rsidP="001C4687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4" w:type="dxa"/>
          </w:tcPr>
          <w:p w:rsidR="000A2544" w:rsidRPr="00DC55C6" w:rsidRDefault="000A2544" w:rsidP="001F3B90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12-п «Отчет о производстве промышленной продукции (работ, услуг)»</w:t>
            </w:r>
          </w:p>
        </w:tc>
        <w:tc>
          <w:tcPr>
            <w:tcW w:w="1134" w:type="dxa"/>
          </w:tcPr>
          <w:p w:rsidR="000A2544" w:rsidRPr="00DC55C6" w:rsidRDefault="000A254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544" w:rsidRPr="00726B71" w:rsidTr="00182AE0">
        <w:tc>
          <w:tcPr>
            <w:tcW w:w="1135" w:type="dxa"/>
          </w:tcPr>
          <w:p w:rsidR="000A2544" w:rsidRDefault="000A2544" w:rsidP="001C4687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2.13.1.</w:t>
            </w:r>
          </w:p>
        </w:tc>
        <w:tc>
          <w:tcPr>
            <w:tcW w:w="12474" w:type="dxa"/>
          </w:tcPr>
          <w:p w:rsidR="000A2544" w:rsidRDefault="000A2544" w:rsidP="00EF054B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4">
              <w:rPr>
                <w:rFonts w:ascii="Times New Roman" w:hAnsi="Times New Roman" w:cs="Times New Roman"/>
                <w:sz w:val="24"/>
                <w:szCs w:val="24"/>
              </w:rPr>
              <w:t>уменьшение первичных статистических данных о продукции, произведенной из давальческого сырья (включенной в разделы 06-32 общегосударственного классификатора Республики Беларусь ОКРБ 007-2012 «Классификатор продукции по видам экономической деятельности») за предыдущий отчетный период, отраженных в государственной статистической отчетности текущего отчетного периода, по сравнению с первичными статистическими данными, представленными за предыдущий отчетный период</w:t>
            </w:r>
          </w:p>
          <w:p w:rsidR="001E3C74" w:rsidRPr="004D2D92" w:rsidRDefault="001E3C74" w:rsidP="00EF054B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2544" w:rsidRPr="00C342E7" w:rsidRDefault="000A2544" w:rsidP="00E813B0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2544" w:rsidRPr="00726B71" w:rsidTr="00182AE0">
        <w:tc>
          <w:tcPr>
            <w:tcW w:w="1135" w:type="dxa"/>
          </w:tcPr>
          <w:p w:rsidR="000A2544" w:rsidRDefault="000A2544" w:rsidP="001C4687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2.13.2.</w:t>
            </w:r>
          </w:p>
        </w:tc>
        <w:tc>
          <w:tcPr>
            <w:tcW w:w="12474" w:type="dxa"/>
          </w:tcPr>
          <w:p w:rsidR="000A2544" w:rsidRPr="000638CE" w:rsidRDefault="000A2544" w:rsidP="00240BAB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первичных статистических данных по статистическому показателю «Объем отгруженной продукции (работ, услуг) в фактических отпускных ценах за вычетом налогов и сборов, исчисляемых из выручки» (кроме видов экономической деятельности, включенных в секции </w:t>
            </w:r>
            <w:r w:rsidRPr="000A254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A254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общегосударственного классификатора Республики Беларусь ОКРБ 005-2011 «Виды экономической деятельности») за предыдущий отчетный период, отраженных в государственной статистической отчетности текущего отчетного периода,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сравнению с 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первичным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данным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, представленным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за предыдущий отчетный период</w:t>
            </w:r>
          </w:p>
        </w:tc>
        <w:tc>
          <w:tcPr>
            <w:tcW w:w="1134" w:type="dxa"/>
          </w:tcPr>
          <w:p w:rsidR="000A2544" w:rsidRPr="004D2D92" w:rsidRDefault="000A254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2544" w:rsidRPr="00F426CC" w:rsidTr="00182AE0">
        <w:tc>
          <w:tcPr>
            <w:tcW w:w="1135" w:type="dxa"/>
          </w:tcPr>
          <w:p w:rsidR="000A2544" w:rsidRPr="000638CE" w:rsidRDefault="000A2544" w:rsidP="001C4687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2.13.3.</w:t>
            </w:r>
          </w:p>
        </w:tc>
        <w:tc>
          <w:tcPr>
            <w:tcW w:w="12474" w:type="dxa"/>
          </w:tcPr>
          <w:p w:rsidR="000A2544" w:rsidRPr="000638CE" w:rsidRDefault="000A2544" w:rsidP="00C342E7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первичных статистических данных о количестве произведенной продукции (услуг) (кроме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продукции (услуг)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, включенных в секции </w:t>
            </w:r>
            <w:r w:rsidRPr="000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общегосударственного классификатора Республики Беларусь ОКРБ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Классификатор продукции по в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экономической деятельности») за предыдущий отчетный период, отраженных в государственной статистической отчетности текущего отчетного периода,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сравнению с 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первичным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данным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, представленным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за предыдущий отчетный период, на 50 и более процентов при значности</w:t>
            </w:r>
            <w:proofErr w:type="gramEnd"/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два и более знака </w:t>
            </w:r>
          </w:p>
        </w:tc>
        <w:tc>
          <w:tcPr>
            <w:tcW w:w="1134" w:type="dxa"/>
          </w:tcPr>
          <w:p w:rsidR="000A2544" w:rsidRPr="000638CE" w:rsidRDefault="000A254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2544" w:rsidRPr="00DC55C6" w:rsidTr="00182AE0">
        <w:tc>
          <w:tcPr>
            <w:tcW w:w="1135" w:type="dxa"/>
          </w:tcPr>
          <w:p w:rsidR="000A2544" w:rsidRPr="000638CE" w:rsidRDefault="000A2544" w:rsidP="001C4687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b/>
                <w:sz w:val="24"/>
                <w:szCs w:val="24"/>
              </w:rPr>
              <w:t>2.14</w:t>
            </w:r>
          </w:p>
        </w:tc>
        <w:tc>
          <w:tcPr>
            <w:tcW w:w="12474" w:type="dxa"/>
          </w:tcPr>
          <w:p w:rsidR="000A2544" w:rsidRPr="00DC55C6" w:rsidRDefault="000A2544" w:rsidP="00A06ED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12-тэк «Отчет о расходе топливно-энергетических ресурсов»</w:t>
            </w:r>
          </w:p>
        </w:tc>
        <w:tc>
          <w:tcPr>
            <w:tcW w:w="1134" w:type="dxa"/>
          </w:tcPr>
          <w:p w:rsidR="000A2544" w:rsidRPr="00DC55C6" w:rsidRDefault="000A254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544" w:rsidRPr="00726B71" w:rsidTr="00182AE0">
        <w:tc>
          <w:tcPr>
            <w:tcW w:w="1135" w:type="dxa"/>
          </w:tcPr>
          <w:p w:rsidR="000A2544" w:rsidRPr="000638CE" w:rsidRDefault="000A2544" w:rsidP="001C4687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2.14.1.</w:t>
            </w:r>
          </w:p>
        </w:tc>
        <w:tc>
          <w:tcPr>
            <w:tcW w:w="12474" w:type="dxa"/>
          </w:tcPr>
          <w:p w:rsidR="000A2544" w:rsidRPr="001C4687" w:rsidRDefault="000A2544" w:rsidP="001E3C74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первичных статистических данных в текущем отчетном периоде по сравнению с первичными статистическими данными государственной статистической отчетности за предыдущий отчетный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текущего года</w:t>
            </w:r>
          </w:p>
        </w:tc>
        <w:tc>
          <w:tcPr>
            <w:tcW w:w="1134" w:type="dxa"/>
          </w:tcPr>
          <w:p w:rsidR="000A2544" w:rsidRPr="008F3176" w:rsidRDefault="000A254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544" w:rsidRPr="00726B71" w:rsidTr="00182AE0">
        <w:tc>
          <w:tcPr>
            <w:tcW w:w="1135" w:type="dxa"/>
          </w:tcPr>
          <w:p w:rsidR="000A2544" w:rsidRPr="000638CE" w:rsidRDefault="000A2544" w:rsidP="001C4687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2.14.2.</w:t>
            </w:r>
          </w:p>
        </w:tc>
        <w:tc>
          <w:tcPr>
            <w:tcW w:w="12474" w:type="dxa"/>
          </w:tcPr>
          <w:p w:rsidR="000A2544" w:rsidRPr="0069098B" w:rsidRDefault="000A2544" w:rsidP="009910D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F3176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первичных статистических данных, содержащихся в графе «За соответствующий период предыдущего года», в </w:t>
            </w: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текущем отчетном периоде первичным статистическим данным, содержащимся в графе «С начала года», представленным за аналогичный отчетный период предыдущего года, на 50 и более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ентов при значности показателя </w:t>
            </w: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три и более знака </w:t>
            </w:r>
          </w:p>
        </w:tc>
        <w:tc>
          <w:tcPr>
            <w:tcW w:w="1134" w:type="dxa"/>
          </w:tcPr>
          <w:p w:rsidR="000A2544" w:rsidRPr="00783873" w:rsidRDefault="000A254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2544" w:rsidRPr="00DC55C6" w:rsidTr="00182AE0">
        <w:tc>
          <w:tcPr>
            <w:tcW w:w="1135" w:type="dxa"/>
          </w:tcPr>
          <w:p w:rsidR="000A2544" w:rsidRPr="00DC55C6" w:rsidRDefault="000A2544" w:rsidP="000638C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2.15.</w:t>
            </w:r>
          </w:p>
        </w:tc>
        <w:tc>
          <w:tcPr>
            <w:tcW w:w="12474" w:type="dxa"/>
          </w:tcPr>
          <w:p w:rsidR="000A2544" w:rsidRPr="00DC55C6" w:rsidRDefault="000A2544" w:rsidP="00A06ED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4-тэк (топливо) «Отчет об остатках, поступлении и расходе топлива»</w:t>
            </w:r>
          </w:p>
        </w:tc>
        <w:tc>
          <w:tcPr>
            <w:tcW w:w="1134" w:type="dxa"/>
          </w:tcPr>
          <w:p w:rsidR="000A2544" w:rsidRPr="00DC55C6" w:rsidRDefault="000A254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544" w:rsidRPr="00726B71" w:rsidTr="00182AE0">
        <w:tc>
          <w:tcPr>
            <w:tcW w:w="1135" w:type="dxa"/>
          </w:tcPr>
          <w:p w:rsidR="000A2544" w:rsidRPr="000638CE" w:rsidRDefault="000A2544" w:rsidP="001C4687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2.15.1.</w:t>
            </w:r>
          </w:p>
        </w:tc>
        <w:tc>
          <w:tcPr>
            <w:tcW w:w="12474" w:type="dxa"/>
          </w:tcPr>
          <w:p w:rsidR="000A2544" w:rsidRPr="001C4687" w:rsidRDefault="000A2544" w:rsidP="000B049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первичных статистических данных в текущем отчетном периоде по сравнению с первичными статистическими данными государственной статистической отчетности за предыдущий отчетный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текущего года</w:t>
            </w:r>
          </w:p>
        </w:tc>
        <w:tc>
          <w:tcPr>
            <w:tcW w:w="1134" w:type="dxa"/>
          </w:tcPr>
          <w:p w:rsidR="000A2544" w:rsidRPr="00783873" w:rsidRDefault="000A254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2544" w:rsidRPr="00DC55C6" w:rsidTr="00182AE0">
        <w:tc>
          <w:tcPr>
            <w:tcW w:w="1135" w:type="dxa"/>
          </w:tcPr>
          <w:p w:rsidR="000A2544" w:rsidRPr="00DC55C6" w:rsidRDefault="000A2544" w:rsidP="001C4687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2.16.</w:t>
            </w:r>
          </w:p>
        </w:tc>
        <w:tc>
          <w:tcPr>
            <w:tcW w:w="12474" w:type="dxa"/>
          </w:tcPr>
          <w:p w:rsidR="000A2544" w:rsidRPr="00DC55C6" w:rsidRDefault="000A2544" w:rsidP="00A06ED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4-тр (</w:t>
            </w:r>
            <w:proofErr w:type="spellStart"/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автотранс</w:t>
            </w:r>
            <w:proofErr w:type="spellEnd"/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) «Отчет об использовании автомобильного транспорта»</w:t>
            </w:r>
          </w:p>
        </w:tc>
        <w:tc>
          <w:tcPr>
            <w:tcW w:w="1134" w:type="dxa"/>
          </w:tcPr>
          <w:p w:rsidR="000A2544" w:rsidRPr="00DC55C6" w:rsidRDefault="000A254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544" w:rsidRPr="00726B71" w:rsidTr="00182AE0">
        <w:tc>
          <w:tcPr>
            <w:tcW w:w="1135" w:type="dxa"/>
          </w:tcPr>
          <w:p w:rsidR="000A2544" w:rsidRPr="000638CE" w:rsidRDefault="000A2544" w:rsidP="001C4687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2.16.1.</w:t>
            </w:r>
          </w:p>
        </w:tc>
        <w:tc>
          <w:tcPr>
            <w:tcW w:w="12474" w:type="dxa"/>
          </w:tcPr>
          <w:p w:rsidR="000A2544" w:rsidRPr="007957A3" w:rsidRDefault="000A2544" w:rsidP="0074611D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несоответствие первичных статистических данных, содержащихся в графе «За соответствующий квартал предыдущего года», в текущем отчетном периоде первичным статистическим данным, содержащимся в графе «За отчетный квартал», представленным за аналогичный отчетный период предыдущего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на 30 и более процентов </w:t>
            </w:r>
          </w:p>
        </w:tc>
        <w:tc>
          <w:tcPr>
            <w:tcW w:w="1134" w:type="dxa"/>
          </w:tcPr>
          <w:p w:rsidR="000A2544" w:rsidRPr="007957A3" w:rsidRDefault="000A254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2544" w:rsidRPr="00BA7996" w:rsidTr="00182AE0">
        <w:tc>
          <w:tcPr>
            <w:tcW w:w="1135" w:type="dxa"/>
          </w:tcPr>
          <w:p w:rsidR="000A2544" w:rsidRPr="000638CE" w:rsidRDefault="000A2544" w:rsidP="00CA04C2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2.16.2.</w:t>
            </w:r>
          </w:p>
        </w:tc>
        <w:tc>
          <w:tcPr>
            <w:tcW w:w="12474" w:type="dxa"/>
          </w:tcPr>
          <w:p w:rsidR="000A2544" w:rsidRPr="00BA7996" w:rsidRDefault="000A2544" w:rsidP="001E3C74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среднее расстояние перевозки грузов за отчетный</w:t>
            </w:r>
            <w:r w:rsidR="001E3C74">
              <w:rPr>
                <w:rFonts w:ascii="Times New Roman" w:hAnsi="Times New Roman" w:cs="Times New Roman"/>
                <w:sz w:val="24"/>
                <w:szCs w:val="24"/>
              </w:rPr>
              <w:t xml:space="preserve"> период 4000 километров и более</w:t>
            </w:r>
          </w:p>
        </w:tc>
        <w:tc>
          <w:tcPr>
            <w:tcW w:w="1134" w:type="dxa"/>
          </w:tcPr>
          <w:p w:rsidR="000A2544" w:rsidRPr="00BA7996" w:rsidRDefault="000A254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2544" w:rsidRPr="00BA7996" w:rsidTr="00182AE0">
        <w:tc>
          <w:tcPr>
            <w:tcW w:w="1135" w:type="dxa"/>
          </w:tcPr>
          <w:p w:rsidR="000A2544" w:rsidRPr="00DC55C6" w:rsidRDefault="000A2544" w:rsidP="00E813B0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4" w:type="dxa"/>
          </w:tcPr>
          <w:p w:rsidR="000A2544" w:rsidRPr="00185C73" w:rsidRDefault="000A2544" w:rsidP="00B17F83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-тр (авто) «Отчет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наличии и</w:t>
            </w: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использовании автомобильного транспорта»</w:t>
            </w:r>
          </w:p>
        </w:tc>
        <w:tc>
          <w:tcPr>
            <w:tcW w:w="1134" w:type="dxa"/>
          </w:tcPr>
          <w:p w:rsidR="000A2544" w:rsidRPr="00BA7996" w:rsidRDefault="000A254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44" w:rsidRPr="00BA7996" w:rsidTr="00182AE0">
        <w:tc>
          <w:tcPr>
            <w:tcW w:w="1135" w:type="dxa"/>
          </w:tcPr>
          <w:p w:rsidR="000A2544" w:rsidRPr="000638CE" w:rsidRDefault="000A2544" w:rsidP="00E813B0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2.17.1.</w:t>
            </w:r>
          </w:p>
        </w:tc>
        <w:tc>
          <w:tcPr>
            <w:tcW w:w="12474" w:type="dxa"/>
          </w:tcPr>
          <w:p w:rsidR="000A2544" w:rsidRPr="000638CE" w:rsidRDefault="000A2544" w:rsidP="001E3C74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среднее расстояние перевозки грузов за отчетный период </w:t>
            </w:r>
            <w:r w:rsidR="001E3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E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00 километров и более</w:t>
            </w:r>
          </w:p>
        </w:tc>
        <w:tc>
          <w:tcPr>
            <w:tcW w:w="1134" w:type="dxa"/>
          </w:tcPr>
          <w:p w:rsidR="000A2544" w:rsidRPr="000638CE" w:rsidRDefault="000A254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2544" w:rsidRPr="00BA7996" w:rsidTr="00182AE0">
        <w:tc>
          <w:tcPr>
            <w:tcW w:w="1135" w:type="dxa"/>
          </w:tcPr>
          <w:p w:rsidR="000A2544" w:rsidRPr="000638CE" w:rsidRDefault="000A2544" w:rsidP="00E813B0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2.17.2.</w:t>
            </w:r>
          </w:p>
        </w:tc>
        <w:tc>
          <w:tcPr>
            <w:tcW w:w="12474" w:type="dxa"/>
          </w:tcPr>
          <w:p w:rsidR="000A2544" w:rsidRPr="000638CE" w:rsidRDefault="000A2544" w:rsidP="006574AD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(уменьшение)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объема 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перевоз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1E3C74">
              <w:rPr>
                <w:rFonts w:ascii="Times New Roman" w:hAnsi="Times New Roman" w:cs="Times New Roman"/>
                <w:sz w:val="24"/>
                <w:szCs w:val="24"/>
              </w:rPr>
              <w:t xml:space="preserve">грузов 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по сравнению с предыдущим отчетным периодом текущего года на 50 и более процентов при значении показателя более «15» </w:t>
            </w:r>
          </w:p>
        </w:tc>
        <w:tc>
          <w:tcPr>
            <w:tcW w:w="1134" w:type="dxa"/>
          </w:tcPr>
          <w:p w:rsidR="000A2544" w:rsidRPr="000638CE" w:rsidRDefault="000A254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2544" w:rsidRPr="00BA7996" w:rsidTr="00182AE0">
        <w:tc>
          <w:tcPr>
            <w:tcW w:w="1135" w:type="dxa"/>
          </w:tcPr>
          <w:p w:rsidR="000A2544" w:rsidRPr="000638CE" w:rsidRDefault="000A2544" w:rsidP="00E813B0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2.17.3.</w:t>
            </w:r>
          </w:p>
        </w:tc>
        <w:tc>
          <w:tcPr>
            <w:tcW w:w="12474" w:type="dxa"/>
          </w:tcPr>
          <w:p w:rsidR="000A2544" w:rsidRPr="000638CE" w:rsidRDefault="000A2544" w:rsidP="00182AE0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(уменьшение)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объема 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грузооборота по сравнению с предыдущим отчетным периодом текущего года на </w:t>
            </w:r>
            <w:r w:rsidR="00182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0 и более процентов при значении показателя более «500»</w:t>
            </w:r>
          </w:p>
        </w:tc>
        <w:tc>
          <w:tcPr>
            <w:tcW w:w="1134" w:type="dxa"/>
          </w:tcPr>
          <w:p w:rsidR="000A2544" w:rsidRPr="000638CE" w:rsidRDefault="000A254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2544" w:rsidRPr="00DC55C6" w:rsidTr="00182AE0">
        <w:tc>
          <w:tcPr>
            <w:tcW w:w="1135" w:type="dxa"/>
          </w:tcPr>
          <w:p w:rsidR="000A2544" w:rsidRPr="00DC55C6" w:rsidRDefault="000A2544" w:rsidP="001C4687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4" w:type="dxa"/>
          </w:tcPr>
          <w:p w:rsidR="000A2544" w:rsidRPr="00DC55C6" w:rsidRDefault="000A2544" w:rsidP="00A06ED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12-сх (животноводство) «Отчет о состоянии животноводства»</w:t>
            </w:r>
          </w:p>
        </w:tc>
        <w:tc>
          <w:tcPr>
            <w:tcW w:w="1134" w:type="dxa"/>
          </w:tcPr>
          <w:p w:rsidR="000A2544" w:rsidRPr="00DC55C6" w:rsidRDefault="000A254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544" w:rsidRPr="00726B71" w:rsidTr="00182AE0">
        <w:tc>
          <w:tcPr>
            <w:tcW w:w="1135" w:type="dxa"/>
          </w:tcPr>
          <w:p w:rsidR="000A2544" w:rsidRDefault="000A2544" w:rsidP="001C4687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2.18.1.</w:t>
            </w:r>
          </w:p>
        </w:tc>
        <w:tc>
          <w:tcPr>
            <w:tcW w:w="12474" w:type="dxa"/>
          </w:tcPr>
          <w:p w:rsidR="000A2544" w:rsidRPr="001C4687" w:rsidRDefault="000A2544" w:rsidP="001C4687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(уменьшение) среднесуточных привесов скота на выращивании и откорме в последнем месяце текущего отчетного периода по сравнению с аналогичным 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статистическим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показателем в последнем месяце предыдущего отчетного периода более чем на 100 грамм</w:t>
            </w:r>
          </w:p>
        </w:tc>
        <w:tc>
          <w:tcPr>
            <w:tcW w:w="1134" w:type="dxa"/>
          </w:tcPr>
          <w:p w:rsidR="000A2544" w:rsidRPr="000638CE" w:rsidRDefault="000A254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2544" w:rsidRPr="00726B71" w:rsidTr="00182AE0">
        <w:tc>
          <w:tcPr>
            <w:tcW w:w="1135" w:type="dxa"/>
          </w:tcPr>
          <w:p w:rsidR="000A2544" w:rsidRDefault="000A2544" w:rsidP="001C4687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2.18.2.</w:t>
            </w:r>
          </w:p>
        </w:tc>
        <w:tc>
          <w:tcPr>
            <w:tcW w:w="12474" w:type="dxa"/>
          </w:tcPr>
          <w:p w:rsidR="000A2544" w:rsidRPr="007957A3" w:rsidRDefault="000A2544" w:rsidP="002C73EB">
            <w:pPr>
              <w:pStyle w:val="a4"/>
              <w:spacing w:beforeLines="40" w:before="96" w:afterLines="40" w:after="96"/>
              <w:ind w:right="0"/>
              <w:jc w:val="both"/>
            </w:pPr>
            <w:r w:rsidRPr="007957A3">
              <w:t xml:space="preserve">товарность молока (удельный вес реализованного молока в общем объеме его производства) </w:t>
            </w:r>
            <w:r>
              <w:t xml:space="preserve">в текущем отчетном периоде </w:t>
            </w:r>
            <w:r w:rsidRPr="007957A3">
              <w:t>составляет 85 и менее процентов</w:t>
            </w:r>
          </w:p>
        </w:tc>
        <w:tc>
          <w:tcPr>
            <w:tcW w:w="1134" w:type="dxa"/>
          </w:tcPr>
          <w:p w:rsidR="000A2544" w:rsidRPr="000638CE" w:rsidRDefault="000A2544" w:rsidP="0074611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544" w:rsidRPr="00726B71" w:rsidTr="00182AE0">
        <w:tc>
          <w:tcPr>
            <w:tcW w:w="1135" w:type="dxa"/>
          </w:tcPr>
          <w:p w:rsidR="000A2544" w:rsidRPr="0074611D" w:rsidRDefault="000A2544" w:rsidP="001C4687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1D">
              <w:rPr>
                <w:rFonts w:ascii="Times New Roman" w:hAnsi="Times New Roman" w:cs="Times New Roman"/>
                <w:sz w:val="24"/>
                <w:szCs w:val="24"/>
              </w:rPr>
              <w:t>2.18.3.</w:t>
            </w:r>
          </w:p>
        </w:tc>
        <w:tc>
          <w:tcPr>
            <w:tcW w:w="12474" w:type="dxa"/>
          </w:tcPr>
          <w:p w:rsidR="000A2544" w:rsidRPr="0074611D" w:rsidRDefault="000A2544" w:rsidP="000A2544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1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объема производства молока  в текущем отчетном периоде на 10 и более процентов при наличии кормов ниже уровня прошлого года более чем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4611D">
              <w:rPr>
                <w:rFonts w:ascii="Times New Roman" w:hAnsi="Times New Roman" w:cs="Times New Roman"/>
                <w:bCs/>
                <w:sz w:val="24"/>
                <w:szCs w:val="24"/>
              </w:rPr>
              <w:t>0 процентов</w:t>
            </w:r>
          </w:p>
        </w:tc>
        <w:tc>
          <w:tcPr>
            <w:tcW w:w="1134" w:type="dxa"/>
          </w:tcPr>
          <w:p w:rsidR="000A2544" w:rsidRPr="0074611D" w:rsidRDefault="000A254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544" w:rsidRPr="00726B71" w:rsidTr="00182AE0">
        <w:tc>
          <w:tcPr>
            <w:tcW w:w="1135" w:type="dxa"/>
          </w:tcPr>
          <w:p w:rsidR="000A2544" w:rsidRPr="0074611D" w:rsidRDefault="000A2544" w:rsidP="001C4687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1D">
              <w:rPr>
                <w:rFonts w:ascii="Times New Roman" w:hAnsi="Times New Roman" w:cs="Times New Roman"/>
                <w:sz w:val="24"/>
                <w:szCs w:val="24"/>
              </w:rPr>
              <w:t>2.18.4.</w:t>
            </w:r>
          </w:p>
        </w:tc>
        <w:tc>
          <w:tcPr>
            <w:tcW w:w="12474" w:type="dxa"/>
          </w:tcPr>
          <w:p w:rsidR="000A2544" w:rsidRPr="0074611D" w:rsidRDefault="000A2544" w:rsidP="000A2544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11D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объема производства (выращивания) скота и птицы в текущем отчетном периоде на 10 и более процентов при наличии кормов ниже уровня прошлог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года более чем на 20 процентов</w:t>
            </w:r>
          </w:p>
        </w:tc>
        <w:tc>
          <w:tcPr>
            <w:tcW w:w="1134" w:type="dxa"/>
          </w:tcPr>
          <w:p w:rsidR="000A2544" w:rsidRPr="0074611D" w:rsidRDefault="000A254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544" w:rsidRPr="00726B71" w:rsidTr="00182AE0">
        <w:tc>
          <w:tcPr>
            <w:tcW w:w="1135" w:type="dxa"/>
          </w:tcPr>
          <w:p w:rsidR="000A2544" w:rsidRDefault="000A2544" w:rsidP="001C4687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2.18.5.</w:t>
            </w:r>
          </w:p>
        </w:tc>
        <w:tc>
          <w:tcPr>
            <w:tcW w:w="12474" w:type="dxa"/>
          </w:tcPr>
          <w:p w:rsidR="000A2544" w:rsidRPr="007957A3" w:rsidRDefault="000A2544" w:rsidP="009540DA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57A3">
              <w:rPr>
                <w:rFonts w:ascii="Times New Roman" w:hAnsi="Times New Roman" w:cs="Times New Roman"/>
                <w:sz w:val="24"/>
                <w:szCs w:val="24"/>
              </w:rPr>
              <w:t xml:space="preserve">есоответствие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статистических </w:t>
            </w:r>
            <w:r w:rsidRPr="007957A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январь-декабрь аналогичным статистическим показателям в</w:t>
            </w:r>
            <w:r w:rsidRPr="007957A3">
              <w:rPr>
                <w:rFonts w:ascii="Times New Roman" w:hAnsi="Times New Roman" w:cs="Times New Roman"/>
                <w:sz w:val="24"/>
                <w:szCs w:val="24"/>
              </w:rPr>
              <w:t xml:space="preserve">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7A3">
              <w:rPr>
                <w:rFonts w:ascii="Times New Roman" w:hAnsi="Times New Roman" w:cs="Times New Roman"/>
                <w:sz w:val="24"/>
                <w:szCs w:val="24"/>
              </w:rPr>
              <w:t>1-сх (животноводство)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«Отчет о наличии и движении скота и птицы»</w:t>
            </w:r>
          </w:p>
        </w:tc>
        <w:tc>
          <w:tcPr>
            <w:tcW w:w="1134" w:type="dxa"/>
          </w:tcPr>
          <w:p w:rsidR="000A2544" w:rsidRPr="000638CE" w:rsidRDefault="000A254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2544" w:rsidRPr="00BA7996" w:rsidTr="00182AE0">
        <w:tc>
          <w:tcPr>
            <w:tcW w:w="1135" w:type="dxa"/>
          </w:tcPr>
          <w:p w:rsidR="000A2544" w:rsidRPr="00BA7996" w:rsidRDefault="000A2544" w:rsidP="00182CC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2.18.6.</w:t>
            </w:r>
          </w:p>
        </w:tc>
        <w:tc>
          <w:tcPr>
            <w:tcW w:w="12474" w:type="dxa"/>
          </w:tcPr>
          <w:p w:rsidR="000A2544" w:rsidRPr="00BA7996" w:rsidRDefault="000A2544" w:rsidP="00047CAF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реализация молока работникам и населению, включая расход на общественное питание, составляет более 2 процентов от объема его производства</w:t>
            </w:r>
          </w:p>
        </w:tc>
        <w:tc>
          <w:tcPr>
            <w:tcW w:w="1134" w:type="dxa"/>
          </w:tcPr>
          <w:p w:rsidR="000A2544" w:rsidRPr="00BA7996" w:rsidRDefault="000A254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544" w:rsidRPr="00BA7996" w:rsidTr="00182AE0">
        <w:tc>
          <w:tcPr>
            <w:tcW w:w="1135" w:type="dxa"/>
          </w:tcPr>
          <w:p w:rsidR="000A2544" w:rsidRPr="00BA7996" w:rsidRDefault="000A2544" w:rsidP="00182CC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2.18.7.</w:t>
            </w:r>
          </w:p>
        </w:tc>
        <w:tc>
          <w:tcPr>
            <w:tcW w:w="12474" w:type="dxa"/>
          </w:tcPr>
          <w:p w:rsidR="000A2544" w:rsidRDefault="000A2544" w:rsidP="00047CAF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отсутствие данных по падежу скота при наличии данных о реализации скота на убой работникам и населению и (или) данных о продаже (выдаче) населению молодняка для дальнейшего воспроизводства</w:t>
            </w:r>
          </w:p>
          <w:p w:rsidR="00182AE0" w:rsidRPr="00BA7996" w:rsidRDefault="00182AE0" w:rsidP="00047CAF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2544" w:rsidRPr="00BA7996" w:rsidRDefault="000A254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544" w:rsidRPr="00BA7996" w:rsidTr="00182AE0">
        <w:tc>
          <w:tcPr>
            <w:tcW w:w="1135" w:type="dxa"/>
          </w:tcPr>
          <w:p w:rsidR="000A2544" w:rsidRPr="00BA7996" w:rsidRDefault="000A2544" w:rsidP="000A2544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74" w:type="dxa"/>
          </w:tcPr>
          <w:p w:rsidR="000A2544" w:rsidRPr="00BA7996" w:rsidRDefault="000A2544" w:rsidP="00182AE0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4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статистические данные </w:t>
            </w:r>
            <w:proofErr w:type="gramStart"/>
            <w:r w:rsidRPr="000A2544">
              <w:rPr>
                <w:rFonts w:ascii="Times New Roman" w:hAnsi="Times New Roman" w:cs="Times New Roman"/>
                <w:sz w:val="24"/>
                <w:szCs w:val="24"/>
              </w:rPr>
              <w:t>по падежу скота за текущий отчетный период равны первичным статистическим данным по падежу скота за предыдущий отчетный период текущего года при увеличении</w:t>
            </w:r>
            <w:proofErr w:type="gramEnd"/>
            <w:r w:rsidRPr="000A2544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первичных статистических данных о реализации скота на убой работникам и населению и (или) о продаже (выдаче) населению молодняка для дальнейшего воспроизводства</w:t>
            </w:r>
          </w:p>
        </w:tc>
        <w:tc>
          <w:tcPr>
            <w:tcW w:w="1134" w:type="dxa"/>
          </w:tcPr>
          <w:p w:rsidR="000A2544" w:rsidRPr="00BA7996" w:rsidRDefault="000A2544" w:rsidP="004A5520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AE0" w:rsidRPr="00BA7996" w:rsidTr="00450F8A">
        <w:tc>
          <w:tcPr>
            <w:tcW w:w="1135" w:type="dxa"/>
          </w:tcPr>
          <w:p w:rsidR="00182AE0" w:rsidRPr="00BA7996" w:rsidRDefault="00182AE0" w:rsidP="00182AE0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74" w:type="dxa"/>
            <w:vAlign w:val="center"/>
          </w:tcPr>
          <w:p w:rsidR="00182AE0" w:rsidRPr="00182AE0" w:rsidRDefault="00182AE0" w:rsidP="00182AE0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E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данных </w:t>
            </w:r>
            <w:proofErr w:type="gramStart"/>
            <w:r w:rsidRPr="00182AE0">
              <w:rPr>
                <w:rFonts w:ascii="Times New Roman" w:hAnsi="Times New Roman" w:cs="Times New Roman"/>
                <w:sz w:val="24"/>
                <w:szCs w:val="24"/>
              </w:rPr>
              <w:t>по падежу крупного рогатого скота в последнем месяце текущего отчетного периода при наличии данных о приплоде крупного рогатого скота в последнем месяце</w:t>
            </w:r>
            <w:proofErr w:type="gramEnd"/>
            <w:r w:rsidRPr="00182AE0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отчетного периода в количестве 20 и более голов со средним весом одной головы 20 и менее килограмм</w:t>
            </w:r>
          </w:p>
        </w:tc>
        <w:tc>
          <w:tcPr>
            <w:tcW w:w="1134" w:type="dxa"/>
          </w:tcPr>
          <w:p w:rsidR="00182AE0" w:rsidRDefault="00B976AE" w:rsidP="004A5520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AE0" w:rsidRPr="00BA7996" w:rsidTr="00450F8A">
        <w:tc>
          <w:tcPr>
            <w:tcW w:w="1135" w:type="dxa"/>
          </w:tcPr>
          <w:p w:rsidR="00182AE0" w:rsidRPr="00BA7996" w:rsidRDefault="00182AE0" w:rsidP="00182AE0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74" w:type="dxa"/>
            <w:vAlign w:val="center"/>
          </w:tcPr>
          <w:p w:rsidR="00182AE0" w:rsidRPr="00182AE0" w:rsidRDefault="00182AE0" w:rsidP="00182AE0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E0">
              <w:rPr>
                <w:rFonts w:ascii="Times New Roman" w:hAnsi="Times New Roman" w:cs="Times New Roman"/>
                <w:sz w:val="24"/>
                <w:szCs w:val="24"/>
              </w:rPr>
              <w:t>реализация молока работникам и населению, включая расход на общественное питание, в последнем месяце отчетного периода составляет 1 и более процентов от общего объема его реализации</w:t>
            </w:r>
          </w:p>
        </w:tc>
        <w:tc>
          <w:tcPr>
            <w:tcW w:w="1134" w:type="dxa"/>
          </w:tcPr>
          <w:p w:rsidR="00182AE0" w:rsidRDefault="00B976AE" w:rsidP="004A5520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0A2544" w:rsidRPr="00DC55C6" w:rsidTr="00182AE0">
        <w:tc>
          <w:tcPr>
            <w:tcW w:w="1135" w:type="dxa"/>
          </w:tcPr>
          <w:p w:rsidR="000A2544" w:rsidRPr="00DC55C6" w:rsidRDefault="000A2544" w:rsidP="00161AD9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4" w:type="dxa"/>
          </w:tcPr>
          <w:p w:rsidR="000A2544" w:rsidRPr="00DC55C6" w:rsidRDefault="000A2544" w:rsidP="00A06ED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6-сх (</w:t>
            </w:r>
            <w:proofErr w:type="spellStart"/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сельхозработы</w:t>
            </w:r>
            <w:proofErr w:type="spellEnd"/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) «Отчет о ходе сельскохозяйственных работ»</w:t>
            </w:r>
          </w:p>
        </w:tc>
        <w:tc>
          <w:tcPr>
            <w:tcW w:w="1134" w:type="dxa"/>
          </w:tcPr>
          <w:p w:rsidR="000A2544" w:rsidRPr="00DC55C6" w:rsidRDefault="000A254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544" w:rsidRPr="00726B71" w:rsidTr="00182AE0">
        <w:tc>
          <w:tcPr>
            <w:tcW w:w="1135" w:type="dxa"/>
          </w:tcPr>
          <w:p w:rsidR="000A2544" w:rsidRPr="0074611D" w:rsidRDefault="000A2544" w:rsidP="00161AD9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1D">
              <w:rPr>
                <w:rFonts w:ascii="Times New Roman" w:hAnsi="Times New Roman" w:cs="Times New Roman"/>
                <w:sz w:val="24"/>
                <w:szCs w:val="24"/>
              </w:rPr>
              <w:t>2.19.1.</w:t>
            </w:r>
          </w:p>
        </w:tc>
        <w:tc>
          <w:tcPr>
            <w:tcW w:w="12474" w:type="dxa"/>
          </w:tcPr>
          <w:p w:rsidR="000A2544" w:rsidRPr="0074611D" w:rsidRDefault="000A2544" w:rsidP="0069098B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11D">
              <w:rPr>
                <w:rFonts w:ascii="Times New Roman" w:hAnsi="Times New Roman" w:cs="Times New Roman"/>
                <w:sz w:val="24"/>
                <w:szCs w:val="24"/>
              </w:rPr>
              <w:t>несоответствие аналогичных статистических показателей в форме 1-сх (посевы) «Отчет об итогах сева под урожай»</w:t>
            </w:r>
            <w:r w:rsidRPr="0074611D">
              <w:rPr>
                <w:rFonts w:ascii="Times New Roman" w:hAnsi="Times New Roman" w:cs="Times New Roman"/>
                <w:sz w:val="24"/>
                <w:szCs w:val="24"/>
              </w:rPr>
              <w:br/>
              <w:t>за сопоставимый отчетный период (на 1 июля)</w:t>
            </w:r>
          </w:p>
        </w:tc>
        <w:tc>
          <w:tcPr>
            <w:tcW w:w="1134" w:type="dxa"/>
          </w:tcPr>
          <w:p w:rsidR="000A2544" w:rsidRPr="0074611D" w:rsidRDefault="000A254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544" w:rsidRPr="00726B71" w:rsidTr="00182AE0">
        <w:tc>
          <w:tcPr>
            <w:tcW w:w="1135" w:type="dxa"/>
          </w:tcPr>
          <w:p w:rsidR="000A2544" w:rsidRDefault="000A2544" w:rsidP="00161AD9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2.19.2.</w:t>
            </w:r>
          </w:p>
        </w:tc>
        <w:tc>
          <w:tcPr>
            <w:tcW w:w="12474" w:type="dxa"/>
          </w:tcPr>
          <w:p w:rsidR="000A2544" w:rsidRDefault="000A2544" w:rsidP="000638C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аналогичных статистических показателей в форме 1-сх (растениеводство) «Отчет о сборе урожая сельскохозяйственных культур» за сопоставимый отчетный период (на 1 ноября)</w:t>
            </w:r>
          </w:p>
        </w:tc>
        <w:tc>
          <w:tcPr>
            <w:tcW w:w="1134" w:type="dxa"/>
          </w:tcPr>
          <w:p w:rsidR="000A2544" w:rsidRPr="0069098B" w:rsidRDefault="000A254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90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544" w:rsidRPr="00DC55C6" w:rsidTr="00182AE0">
        <w:tc>
          <w:tcPr>
            <w:tcW w:w="1135" w:type="dxa"/>
          </w:tcPr>
          <w:p w:rsidR="000A2544" w:rsidRPr="00DC55C6" w:rsidRDefault="000A2544" w:rsidP="00161AD9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4" w:type="dxa"/>
          </w:tcPr>
          <w:p w:rsidR="000A2544" w:rsidRPr="00DC55C6" w:rsidRDefault="000A2544" w:rsidP="00A06EDF">
            <w:pPr>
              <w:tabs>
                <w:tab w:val="left" w:pos="1612"/>
              </w:tabs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12-вэс (услуги) «Отчет об экспорте и импорте услуг»</w:t>
            </w:r>
          </w:p>
        </w:tc>
        <w:tc>
          <w:tcPr>
            <w:tcW w:w="1134" w:type="dxa"/>
          </w:tcPr>
          <w:p w:rsidR="000A2544" w:rsidRPr="00DC55C6" w:rsidRDefault="000A254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544" w:rsidRPr="00726B71" w:rsidTr="00182AE0">
        <w:tc>
          <w:tcPr>
            <w:tcW w:w="1135" w:type="dxa"/>
          </w:tcPr>
          <w:p w:rsidR="000A2544" w:rsidRDefault="000A2544" w:rsidP="00161AD9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2.20.1.</w:t>
            </w:r>
          </w:p>
        </w:tc>
        <w:tc>
          <w:tcPr>
            <w:tcW w:w="12474" w:type="dxa"/>
          </w:tcPr>
          <w:p w:rsidR="000A2544" w:rsidRPr="00344D59" w:rsidRDefault="000A2544" w:rsidP="00F56167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D59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респондентом в части экспорта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Pr="00344D59">
              <w:rPr>
                <w:rFonts w:ascii="Times New Roman" w:hAnsi="Times New Roman" w:cs="Times New Roman"/>
                <w:sz w:val="24"/>
                <w:szCs w:val="24"/>
              </w:rPr>
              <w:t xml:space="preserve"> кодов видов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услуг, отличных от указанных за все отчетные периоды текущего и предыдущего годов </w:t>
            </w:r>
          </w:p>
        </w:tc>
        <w:tc>
          <w:tcPr>
            <w:tcW w:w="1134" w:type="dxa"/>
          </w:tcPr>
          <w:p w:rsidR="000A2544" w:rsidRPr="00344D59" w:rsidRDefault="000A254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544" w:rsidRPr="00726B71" w:rsidTr="00182AE0">
        <w:tc>
          <w:tcPr>
            <w:tcW w:w="1135" w:type="dxa"/>
          </w:tcPr>
          <w:p w:rsidR="000A2544" w:rsidRDefault="000A2544" w:rsidP="000638C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2.20.2.</w:t>
            </w:r>
          </w:p>
        </w:tc>
        <w:tc>
          <w:tcPr>
            <w:tcW w:w="12474" w:type="dxa"/>
          </w:tcPr>
          <w:p w:rsidR="000A2544" w:rsidRPr="00161AD9" w:rsidRDefault="000A2544" w:rsidP="00EA7DF0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D9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одного </w:t>
            </w: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и того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AD9">
              <w:rPr>
                <w:rFonts w:ascii="Times New Roman" w:hAnsi="Times New Roman" w:cs="Times New Roman"/>
                <w:sz w:val="24"/>
                <w:szCs w:val="24"/>
              </w:rPr>
              <w:t>кода услуг в разных разделах (экспорт, импорт) в разных периодах текущего года</w:t>
            </w:r>
          </w:p>
        </w:tc>
        <w:tc>
          <w:tcPr>
            <w:tcW w:w="1134" w:type="dxa"/>
          </w:tcPr>
          <w:p w:rsidR="000A2544" w:rsidRPr="0069098B" w:rsidRDefault="000A2544" w:rsidP="00EA7DF0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365FE" w:rsidRDefault="001365FE" w:rsidP="00690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12E07" w:rsidRDefault="0069098B" w:rsidP="00690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78D3">
        <w:rPr>
          <w:rFonts w:ascii="Times New Roman" w:hAnsi="Times New Roman" w:cs="Times New Roman"/>
          <w:sz w:val="26"/>
          <w:szCs w:val="26"/>
        </w:rPr>
        <w:t>Примечани</w:t>
      </w:r>
      <w:r w:rsidR="00E968E9">
        <w:rPr>
          <w:rFonts w:ascii="Times New Roman" w:hAnsi="Times New Roman" w:cs="Times New Roman"/>
          <w:sz w:val="26"/>
          <w:szCs w:val="26"/>
        </w:rPr>
        <w:t>я</w:t>
      </w:r>
      <w:r w:rsidR="00AC4BEF">
        <w:rPr>
          <w:rFonts w:ascii="Times New Roman" w:hAnsi="Times New Roman" w:cs="Times New Roman"/>
          <w:sz w:val="26"/>
          <w:szCs w:val="26"/>
        </w:rPr>
        <w:t>:</w:t>
      </w:r>
    </w:p>
    <w:p w:rsidR="0069098B" w:rsidRDefault="00F12E07" w:rsidP="00690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9098B" w:rsidRPr="002778D3">
        <w:rPr>
          <w:rFonts w:ascii="Times New Roman" w:hAnsi="Times New Roman" w:cs="Times New Roman"/>
          <w:sz w:val="26"/>
          <w:szCs w:val="26"/>
        </w:rPr>
        <w:t>При наличии у респондента нескольких фактов соответствия одному критерию оценки степени риска для отбора проверяемых субъектов при проведении выборочной проверки</w:t>
      </w:r>
      <w:r w:rsidR="00110FA0">
        <w:rPr>
          <w:rFonts w:ascii="Times New Roman" w:hAnsi="Times New Roman" w:cs="Times New Roman"/>
          <w:sz w:val="26"/>
          <w:szCs w:val="26"/>
        </w:rPr>
        <w:t xml:space="preserve">, </w:t>
      </w:r>
      <w:r w:rsidR="0069098B" w:rsidRPr="002778D3">
        <w:rPr>
          <w:rFonts w:ascii="Times New Roman" w:hAnsi="Times New Roman" w:cs="Times New Roman"/>
          <w:sz w:val="26"/>
          <w:szCs w:val="26"/>
        </w:rPr>
        <w:t>указанный критерий применяется соответствующие количество раз.</w:t>
      </w:r>
    </w:p>
    <w:p w:rsidR="00F12E07" w:rsidRDefault="00F12E07" w:rsidP="00690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E92ABF" w:rsidRPr="00E92ABF">
        <w:rPr>
          <w:rFonts w:ascii="Times New Roman" w:hAnsi="Times New Roman" w:cs="Times New Roman"/>
          <w:sz w:val="26"/>
          <w:szCs w:val="26"/>
        </w:rPr>
        <w:t>В случае изменения методологии формирования</w:t>
      </w:r>
      <w:r>
        <w:rPr>
          <w:rFonts w:ascii="Times New Roman" w:hAnsi="Times New Roman" w:cs="Times New Roman"/>
          <w:sz w:val="26"/>
          <w:szCs w:val="26"/>
        </w:rPr>
        <w:t xml:space="preserve"> и (или) расчета</w:t>
      </w:r>
      <w:r w:rsidR="00E92ABF" w:rsidRPr="00E92A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статистического показателя по сравнению с предыдущим отчетным периодом и (или) за соответствующий период предыдущего года</w:t>
      </w:r>
      <w:r w:rsidR="00AA40B7">
        <w:rPr>
          <w:rFonts w:ascii="Times New Roman" w:hAnsi="Times New Roman" w:cs="Times New Roman"/>
          <w:sz w:val="26"/>
          <w:szCs w:val="26"/>
        </w:rPr>
        <w:t xml:space="preserve"> соответствующий критерий не применяется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E600E" w:rsidRDefault="00FE600E" w:rsidP="00FE6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Статистические показатели по критериям 2.1.4, 2.1.5, </w:t>
      </w:r>
      <w:r w:rsidR="0046123D" w:rsidRPr="000638CE">
        <w:rPr>
          <w:rFonts w:ascii="Times New Roman" w:hAnsi="Times New Roman" w:cs="Times New Roman"/>
          <w:sz w:val="26"/>
          <w:szCs w:val="26"/>
        </w:rPr>
        <w:t xml:space="preserve">2.1.6, </w:t>
      </w:r>
      <w:r w:rsidRPr="000638CE">
        <w:rPr>
          <w:rFonts w:ascii="Times New Roman" w:hAnsi="Times New Roman" w:cs="Times New Roman"/>
          <w:sz w:val="26"/>
          <w:szCs w:val="26"/>
        </w:rPr>
        <w:t xml:space="preserve">2.2.2, 2.2.3, </w:t>
      </w:r>
      <w:r w:rsidR="0046123D" w:rsidRPr="000638CE">
        <w:rPr>
          <w:rFonts w:ascii="Times New Roman" w:hAnsi="Times New Roman" w:cs="Times New Roman"/>
          <w:sz w:val="26"/>
          <w:szCs w:val="26"/>
        </w:rPr>
        <w:t xml:space="preserve">2.2.4, </w:t>
      </w:r>
      <w:r w:rsidRPr="000638CE">
        <w:rPr>
          <w:rFonts w:ascii="Times New Roman" w:hAnsi="Times New Roman" w:cs="Times New Roman"/>
          <w:sz w:val="26"/>
          <w:szCs w:val="26"/>
        </w:rPr>
        <w:t xml:space="preserve">2.3.1, 2.3.3, 2.6.3, 2.7.1, </w:t>
      </w:r>
      <w:r w:rsidR="0046123D" w:rsidRPr="000638CE">
        <w:rPr>
          <w:rFonts w:ascii="Times New Roman" w:hAnsi="Times New Roman" w:cs="Times New Roman"/>
          <w:sz w:val="26"/>
          <w:szCs w:val="26"/>
        </w:rPr>
        <w:t xml:space="preserve">2.7.2, </w:t>
      </w:r>
      <w:r w:rsidRPr="000638C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.11.1, 2.11.2, </w:t>
      </w:r>
      <w:r w:rsidRPr="000638CE">
        <w:rPr>
          <w:rFonts w:ascii="Times New Roman" w:hAnsi="Times New Roman" w:cs="Times New Roman"/>
          <w:sz w:val="26"/>
          <w:szCs w:val="26"/>
        </w:rPr>
        <w:t>2.1</w:t>
      </w:r>
      <w:r w:rsidR="0046123D" w:rsidRPr="000638CE">
        <w:rPr>
          <w:rFonts w:ascii="Times New Roman" w:hAnsi="Times New Roman" w:cs="Times New Roman"/>
          <w:sz w:val="26"/>
          <w:szCs w:val="26"/>
        </w:rPr>
        <w:t>4</w:t>
      </w:r>
      <w:r w:rsidRPr="000638CE">
        <w:rPr>
          <w:rFonts w:ascii="Times New Roman" w:hAnsi="Times New Roman" w:cs="Times New Roman"/>
          <w:sz w:val="26"/>
          <w:szCs w:val="26"/>
        </w:rPr>
        <w:t>.1</w:t>
      </w:r>
      <w:r w:rsidR="00A90E26" w:rsidRPr="000638CE">
        <w:rPr>
          <w:rFonts w:ascii="Times New Roman" w:hAnsi="Times New Roman" w:cs="Times New Roman"/>
          <w:sz w:val="26"/>
          <w:szCs w:val="26"/>
        </w:rPr>
        <w:t>, 2.14.2</w:t>
      </w:r>
      <w:r w:rsidRPr="000638CE">
        <w:rPr>
          <w:rFonts w:ascii="Times New Roman" w:hAnsi="Times New Roman" w:cs="Times New Roman"/>
          <w:sz w:val="26"/>
          <w:szCs w:val="26"/>
        </w:rPr>
        <w:t xml:space="preserve"> и 2.1</w:t>
      </w:r>
      <w:r w:rsidR="0046123D" w:rsidRPr="000638CE">
        <w:rPr>
          <w:rFonts w:ascii="Times New Roman" w:hAnsi="Times New Roman" w:cs="Times New Roman"/>
          <w:sz w:val="26"/>
          <w:szCs w:val="26"/>
        </w:rPr>
        <w:t>5</w:t>
      </w:r>
      <w:r w:rsidRPr="000638CE">
        <w:rPr>
          <w:rFonts w:ascii="Times New Roman" w:hAnsi="Times New Roman" w:cs="Times New Roman"/>
          <w:sz w:val="26"/>
          <w:szCs w:val="26"/>
        </w:rPr>
        <w:t>.1 отражаются</w:t>
      </w:r>
      <w:r>
        <w:rPr>
          <w:rFonts w:ascii="Times New Roman" w:hAnsi="Times New Roman" w:cs="Times New Roman"/>
          <w:sz w:val="26"/>
          <w:szCs w:val="26"/>
        </w:rPr>
        <w:t xml:space="preserve"> (рассчитываются) нарастающим итогом.</w:t>
      </w:r>
    </w:p>
    <w:p w:rsidR="00F12E07" w:rsidRDefault="00F12E07" w:rsidP="00690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F12E07" w:rsidSect="001B3595">
      <w:headerReference w:type="default" r:id="rId9"/>
      <w:pgSz w:w="16838" w:h="11906" w:orient="landscape"/>
      <w:pgMar w:top="70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461" w:rsidRDefault="00D73461" w:rsidP="000201AA">
      <w:pPr>
        <w:spacing w:after="0" w:line="240" w:lineRule="auto"/>
      </w:pPr>
      <w:r>
        <w:separator/>
      </w:r>
    </w:p>
  </w:endnote>
  <w:endnote w:type="continuationSeparator" w:id="0">
    <w:p w:rsidR="00D73461" w:rsidRDefault="00D73461" w:rsidP="0002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461" w:rsidRDefault="00D73461" w:rsidP="000201AA">
      <w:pPr>
        <w:spacing w:after="0" w:line="240" w:lineRule="auto"/>
      </w:pPr>
      <w:r>
        <w:separator/>
      </w:r>
    </w:p>
  </w:footnote>
  <w:footnote w:type="continuationSeparator" w:id="0">
    <w:p w:rsidR="00D73461" w:rsidRDefault="00D73461" w:rsidP="0002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84463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70FCD" w:rsidRPr="000201AA" w:rsidRDefault="00570FCD">
        <w:pPr>
          <w:pStyle w:val="a6"/>
          <w:jc w:val="center"/>
          <w:rPr>
            <w:rFonts w:ascii="Times New Roman" w:hAnsi="Times New Roman" w:cs="Times New Roman"/>
          </w:rPr>
        </w:pPr>
        <w:r w:rsidRPr="000201AA">
          <w:rPr>
            <w:rFonts w:ascii="Times New Roman" w:hAnsi="Times New Roman" w:cs="Times New Roman"/>
          </w:rPr>
          <w:fldChar w:fldCharType="begin"/>
        </w:r>
        <w:r w:rsidRPr="000201AA">
          <w:rPr>
            <w:rFonts w:ascii="Times New Roman" w:hAnsi="Times New Roman" w:cs="Times New Roman"/>
          </w:rPr>
          <w:instrText>PAGE   \* MERGEFORMAT</w:instrText>
        </w:r>
        <w:r w:rsidRPr="000201AA">
          <w:rPr>
            <w:rFonts w:ascii="Times New Roman" w:hAnsi="Times New Roman" w:cs="Times New Roman"/>
          </w:rPr>
          <w:fldChar w:fldCharType="separate"/>
        </w:r>
        <w:r w:rsidR="00B976AE">
          <w:rPr>
            <w:rFonts w:ascii="Times New Roman" w:hAnsi="Times New Roman" w:cs="Times New Roman"/>
            <w:noProof/>
          </w:rPr>
          <w:t>8</w:t>
        </w:r>
        <w:r w:rsidRPr="000201AA">
          <w:rPr>
            <w:rFonts w:ascii="Times New Roman" w:hAnsi="Times New Roman" w:cs="Times New Roman"/>
          </w:rPr>
          <w:fldChar w:fldCharType="end"/>
        </w:r>
      </w:p>
    </w:sdtContent>
  </w:sdt>
  <w:p w:rsidR="00570FCD" w:rsidRDefault="00570FC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C4"/>
    <w:rsid w:val="00017AF1"/>
    <w:rsid w:val="000201AA"/>
    <w:rsid w:val="00021669"/>
    <w:rsid w:val="0003464B"/>
    <w:rsid w:val="000367E5"/>
    <w:rsid w:val="00047CAF"/>
    <w:rsid w:val="00050B24"/>
    <w:rsid w:val="00055BCD"/>
    <w:rsid w:val="00062BFE"/>
    <w:rsid w:val="000638CE"/>
    <w:rsid w:val="000679FA"/>
    <w:rsid w:val="000A2544"/>
    <w:rsid w:val="000B0498"/>
    <w:rsid w:val="000B1337"/>
    <w:rsid w:val="000B60C7"/>
    <w:rsid w:val="000D71A8"/>
    <w:rsid w:val="000F1DD7"/>
    <w:rsid w:val="00110FA0"/>
    <w:rsid w:val="00117A6E"/>
    <w:rsid w:val="00123F6B"/>
    <w:rsid w:val="001258D9"/>
    <w:rsid w:val="00125D1B"/>
    <w:rsid w:val="001365FE"/>
    <w:rsid w:val="0014699E"/>
    <w:rsid w:val="001523F7"/>
    <w:rsid w:val="0015348D"/>
    <w:rsid w:val="00161AD9"/>
    <w:rsid w:val="001720A8"/>
    <w:rsid w:val="00182AE0"/>
    <w:rsid w:val="00182CCD"/>
    <w:rsid w:val="00185C73"/>
    <w:rsid w:val="001B3595"/>
    <w:rsid w:val="001C4687"/>
    <w:rsid w:val="001D0200"/>
    <w:rsid w:val="001D485C"/>
    <w:rsid w:val="001E2DF4"/>
    <w:rsid w:val="001E3C74"/>
    <w:rsid w:val="001E4086"/>
    <w:rsid w:val="001F3410"/>
    <w:rsid w:val="001F3B90"/>
    <w:rsid w:val="00213F00"/>
    <w:rsid w:val="0022090B"/>
    <w:rsid w:val="00240BAB"/>
    <w:rsid w:val="00242EE5"/>
    <w:rsid w:val="00245641"/>
    <w:rsid w:val="0028600E"/>
    <w:rsid w:val="002954F3"/>
    <w:rsid w:val="00295A46"/>
    <w:rsid w:val="0029747C"/>
    <w:rsid w:val="002A2645"/>
    <w:rsid w:val="002B4AFF"/>
    <w:rsid w:val="002C5B34"/>
    <w:rsid w:val="002C73EB"/>
    <w:rsid w:val="002D3CF0"/>
    <w:rsid w:val="002D6049"/>
    <w:rsid w:val="002E2823"/>
    <w:rsid w:val="002F24EA"/>
    <w:rsid w:val="002F2A33"/>
    <w:rsid w:val="003025E2"/>
    <w:rsid w:val="00305E20"/>
    <w:rsid w:val="003133C4"/>
    <w:rsid w:val="0034336D"/>
    <w:rsid w:val="00344099"/>
    <w:rsid w:val="00346CD8"/>
    <w:rsid w:val="00391419"/>
    <w:rsid w:val="003938FB"/>
    <w:rsid w:val="00393D64"/>
    <w:rsid w:val="003A2EE8"/>
    <w:rsid w:val="003A31B6"/>
    <w:rsid w:val="003C72C9"/>
    <w:rsid w:val="003F29D9"/>
    <w:rsid w:val="004031C3"/>
    <w:rsid w:val="004033A2"/>
    <w:rsid w:val="004049E1"/>
    <w:rsid w:val="00412AC2"/>
    <w:rsid w:val="00441915"/>
    <w:rsid w:val="004457B2"/>
    <w:rsid w:val="0046123D"/>
    <w:rsid w:val="004775FC"/>
    <w:rsid w:val="004A1676"/>
    <w:rsid w:val="004A2608"/>
    <w:rsid w:val="004B5829"/>
    <w:rsid w:val="004C44E7"/>
    <w:rsid w:val="004D3711"/>
    <w:rsid w:val="004D4FC5"/>
    <w:rsid w:val="004D52AB"/>
    <w:rsid w:val="004F0919"/>
    <w:rsid w:val="00506F10"/>
    <w:rsid w:val="00540452"/>
    <w:rsid w:val="00540858"/>
    <w:rsid w:val="00560297"/>
    <w:rsid w:val="00560A0F"/>
    <w:rsid w:val="00570FCD"/>
    <w:rsid w:val="005738F2"/>
    <w:rsid w:val="00585632"/>
    <w:rsid w:val="005A284D"/>
    <w:rsid w:val="005A646D"/>
    <w:rsid w:val="005C5396"/>
    <w:rsid w:val="005D2566"/>
    <w:rsid w:val="005E163A"/>
    <w:rsid w:val="005F30FD"/>
    <w:rsid w:val="006036E1"/>
    <w:rsid w:val="0061235B"/>
    <w:rsid w:val="00612BAC"/>
    <w:rsid w:val="00627675"/>
    <w:rsid w:val="00632027"/>
    <w:rsid w:val="00635A04"/>
    <w:rsid w:val="006574AD"/>
    <w:rsid w:val="00677DEB"/>
    <w:rsid w:val="0069098B"/>
    <w:rsid w:val="00697AF4"/>
    <w:rsid w:val="006A6CE0"/>
    <w:rsid w:val="006C6629"/>
    <w:rsid w:val="006D1299"/>
    <w:rsid w:val="006D3509"/>
    <w:rsid w:val="006E3725"/>
    <w:rsid w:val="007022DA"/>
    <w:rsid w:val="00707548"/>
    <w:rsid w:val="00713D7A"/>
    <w:rsid w:val="007169B9"/>
    <w:rsid w:val="00726B71"/>
    <w:rsid w:val="00737335"/>
    <w:rsid w:val="00740FC5"/>
    <w:rsid w:val="0074611D"/>
    <w:rsid w:val="00762CC7"/>
    <w:rsid w:val="00785D53"/>
    <w:rsid w:val="007976BE"/>
    <w:rsid w:val="007A52A3"/>
    <w:rsid w:val="007C0696"/>
    <w:rsid w:val="007E33E8"/>
    <w:rsid w:val="007E3B22"/>
    <w:rsid w:val="007F1AAC"/>
    <w:rsid w:val="007F3F87"/>
    <w:rsid w:val="008002DF"/>
    <w:rsid w:val="00800DBE"/>
    <w:rsid w:val="00832128"/>
    <w:rsid w:val="0084113C"/>
    <w:rsid w:val="00841D02"/>
    <w:rsid w:val="00842F51"/>
    <w:rsid w:val="00846F43"/>
    <w:rsid w:val="00865CA4"/>
    <w:rsid w:val="00873394"/>
    <w:rsid w:val="00880F4F"/>
    <w:rsid w:val="0089128E"/>
    <w:rsid w:val="008B0128"/>
    <w:rsid w:val="008B4C8E"/>
    <w:rsid w:val="008C305D"/>
    <w:rsid w:val="008C6843"/>
    <w:rsid w:val="008F1271"/>
    <w:rsid w:val="008F3176"/>
    <w:rsid w:val="008F6B6A"/>
    <w:rsid w:val="0091737C"/>
    <w:rsid w:val="00921089"/>
    <w:rsid w:val="009540DA"/>
    <w:rsid w:val="009712F3"/>
    <w:rsid w:val="00972564"/>
    <w:rsid w:val="009847AC"/>
    <w:rsid w:val="009910DC"/>
    <w:rsid w:val="009944C4"/>
    <w:rsid w:val="009A25F6"/>
    <w:rsid w:val="009B6DDF"/>
    <w:rsid w:val="009C2720"/>
    <w:rsid w:val="009C66D3"/>
    <w:rsid w:val="00A04B87"/>
    <w:rsid w:val="00A06EDF"/>
    <w:rsid w:val="00A36CEC"/>
    <w:rsid w:val="00A6603C"/>
    <w:rsid w:val="00A73D16"/>
    <w:rsid w:val="00A80155"/>
    <w:rsid w:val="00A908CF"/>
    <w:rsid w:val="00A90E26"/>
    <w:rsid w:val="00A93AC9"/>
    <w:rsid w:val="00AA40B7"/>
    <w:rsid w:val="00AA75DD"/>
    <w:rsid w:val="00AC0819"/>
    <w:rsid w:val="00AC3211"/>
    <w:rsid w:val="00AC4BEF"/>
    <w:rsid w:val="00AE1BA1"/>
    <w:rsid w:val="00B006EF"/>
    <w:rsid w:val="00B020CF"/>
    <w:rsid w:val="00B04014"/>
    <w:rsid w:val="00B052E2"/>
    <w:rsid w:val="00B17F83"/>
    <w:rsid w:val="00B40532"/>
    <w:rsid w:val="00B72A91"/>
    <w:rsid w:val="00B8133F"/>
    <w:rsid w:val="00B85D79"/>
    <w:rsid w:val="00B86174"/>
    <w:rsid w:val="00B924E7"/>
    <w:rsid w:val="00B976AE"/>
    <w:rsid w:val="00BA0D61"/>
    <w:rsid w:val="00BA0D66"/>
    <w:rsid w:val="00BA7996"/>
    <w:rsid w:val="00BB0939"/>
    <w:rsid w:val="00BB0EAB"/>
    <w:rsid w:val="00BE06E7"/>
    <w:rsid w:val="00C0724F"/>
    <w:rsid w:val="00C26706"/>
    <w:rsid w:val="00C342E7"/>
    <w:rsid w:val="00C52191"/>
    <w:rsid w:val="00C52D94"/>
    <w:rsid w:val="00C8655A"/>
    <w:rsid w:val="00C86765"/>
    <w:rsid w:val="00CA04C2"/>
    <w:rsid w:val="00CB5D64"/>
    <w:rsid w:val="00CB6091"/>
    <w:rsid w:val="00CB6F8C"/>
    <w:rsid w:val="00CD022F"/>
    <w:rsid w:val="00CD42EE"/>
    <w:rsid w:val="00CD4B6B"/>
    <w:rsid w:val="00CD71EF"/>
    <w:rsid w:val="00CE772D"/>
    <w:rsid w:val="00D07CC0"/>
    <w:rsid w:val="00D07E58"/>
    <w:rsid w:val="00D1226A"/>
    <w:rsid w:val="00D14DE8"/>
    <w:rsid w:val="00D17EC3"/>
    <w:rsid w:val="00D425A2"/>
    <w:rsid w:val="00D43A26"/>
    <w:rsid w:val="00D7326D"/>
    <w:rsid w:val="00D73461"/>
    <w:rsid w:val="00DA2716"/>
    <w:rsid w:val="00DB2983"/>
    <w:rsid w:val="00DC55C6"/>
    <w:rsid w:val="00DE6483"/>
    <w:rsid w:val="00DE73CE"/>
    <w:rsid w:val="00E0685F"/>
    <w:rsid w:val="00E06E80"/>
    <w:rsid w:val="00E26241"/>
    <w:rsid w:val="00E30EFE"/>
    <w:rsid w:val="00E35EB2"/>
    <w:rsid w:val="00E3735A"/>
    <w:rsid w:val="00E37520"/>
    <w:rsid w:val="00E635E8"/>
    <w:rsid w:val="00E7579D"/>
    <w:rsid w:val="00E813B0"/>
    <w:rsid w:val="00E84A61"/>
    <w:rsid w:val="00E915B6"/>
    <w:rsid w:val="00E92ABF"/>
    <w:rsid w:val="00E968E9"/>
    <w:rsid w:val="00EA02EF"/>
    <w:rsid w:val="00EB08A4"/>
    <w:rsid w:val="00EB4408"/>
    <w:rsid w:val="00EB6229"/>
    <w:rsid w:val="00EB69B0"/>
    <w:rsid w:val="00EF054B"/>
    <w:rsid w:val="00EF4CD1"/>
    <w:rsid w:val="00F0010E"/>
    <w:rsid w:val="00F12E07"/>
    <w:rsid w:val="00F150B9"/>
    <w:rsid w:val="00F32A8B"/>
    <w:rsid w:val="00F33279"/>
    <w:rsid w:val="00F35C06"/>
    <w:rsid w:val="00F426CC"/>
    <w:rsid w:val="00F43301"/>
    <w:rsid w:val="00F45323"/>
    <w:rsid w:val="00F51AD8"/>
    <w:rsid w:val="00F56167"/>
    <w:rsid w:val="00FA7ADB"/>
    <w:rsid w:val="00FB084E"/>
    <w:rsid w:val="00FB1472"/>
    <w:rsid w:val="00FB261C"/>
    <w:rsid w:val="00FB3821"/>
    <w:rsid w:val="00FB6ECC"/>
    <w:rsid w:val="00FE3F1A"/>
    <w:rsid w:val="00FE600E"/>
    <w:rsid w:val="00FE6B53"/>
    <w:rsid w:val="00FF127C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6C6629"/>
    <w:pPr>
      <w:spacing w:before="60" w:after="6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C6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0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01AA"/>
  </w:style>
  <w:style w:type="paragraph" w:styleId="a8">
    <w:name w:val="footer"/>
    <w:basedOn w:val="a"/>
    <w:link w:val="a9"/>
    <w:uiPriority w:val="99"/>
    <w:unhideWhenUsed/>
    <w:rsid w:val="00020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01AA"/>
  </w:style>
  <w:style w:type="paragraph" w:styleId="aa">
    <w:name w:val="Balloon Text"/>
    <w:basedOn w:val="a"/>
    <w:link w:val="ab"/>
    <w:uiPriority w:val="99"/>
    <w:semiHidden/>
    <w:unhideWhenUsed/>
    <w:rsid w:val="0012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58D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0724F"/>
    <w:pPr>
      <w:ind w:left="720"/>
      <w:contextualSpacing/>
    </w:pPr>
  </w:style>
  <w:style w:type="paragraph" w:customStyle="1" w:styleId="table10">
    <w:name w:val="table10"/>
    <w:basedOn w:val="a"/>
    <w:rsid w:val="000A2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6C6629"/>
    <w:pPr>
      <w:spacing w:before="60" w:after="6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C6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0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01AA"/>
  </w:style>
  <w:style w:type="paragraph" w:styleId="a8">
    <w:name w:val="footer"/>
    <w:basedOn w:val="a"/>
    <w:link w:val="a9"/>
    <w:uiPriority w:val="99"/>
    <w:unhideWhenUsed/>
    <w:rsid w:val="00020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01AA"/>
  </w:style>
  <w:style w:type="paragraph" w:styleId="aa">
    <w:name w:val="Balloon Text"/>
    <w:basedOn w:val="a"/>
    <w:link w:val="ab"/>
    <w:uiPriority w:val="99"/>
    <w:semiHidden/>
    <w:unhideWhenUsed/>
    <w:rsid w:val="0012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58D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0724F"/>
    <w:pPr>
      <w:ind w:left="720"/>
      <w:contextualSpacing/>
    </w:pPr>
  </w:style>
  <w:style w:type="paragraph" w:customStyle="1" w:styleId="table10">
    <w:name w:val="table10"/>
    <w:basedOn w:val="a"/>
    <w:rsid w:val="000A2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19042AA63F8083416D4CBB8078E15EB8B381F30C31E7F8AB68E24D1EEF0007C0B4DFB8A534DA8CCBD0143043G8o8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87203-E2B3-4260-971D-81282932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11</Pages>
  <Words>3034</Words>
  <Characters>17296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20290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Елена Андреевна</dc:creator>
  <cp:lastModifiedBy>Бодунов Сергей Владимирович</cp:lastModifiedBy>
  <cp:revision>16</cp:revision>
  <cp:lastPrinted>2021-02-01T06:29:00Z</cp:lastPrinted>
  <dcterms:created xsi:type="dcterms:W3CDTF">2020-10-20T09:17:00Z</dcterms:created>
  <dcterms:modified xsi:type="dcterms:W3CDTF">2024-06-13T12:17:00Z</dcterms:modified>
</cp:coreProperties>
</file>