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8A4EC0" w:rsidRPr="00D26CD3" w:rsidTr="00D26CD3">
        <w:tc>
          <w:tcPr>
            <w:tcW w:w="2038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8A4EC0" w:rsidRPr="00D26CD3" w:rsidRDefault="008A4EC0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10.2.1 Доля людей с доходом ниже 50 процентов медианного дохода в разбивке по полу, возрасту и признаку инвалидности</w:t>
            </w:r>
          </w:p>
        </w:tc>
      </w:tr>
      <w:tr w:rsidR="008A4EC0" w:rsidRPr="00D26CD3" w:rsidTr="00D26CD3">
        <w:tc>
          <w:tcPr>
            <w:tcW w:w="2038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8A4EC0" w:rsidRPr="00D26CD3" w:rsidTr="00D26CD3">
        <w:tc>
          <w:tcPr>
            <w:tcW w:w="2038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iCs/>
                <w:sz w:val="30"/>
                <w:szCs w:val="30"/>
              </w:rPr>
              <w:t>Выборочное обследование домашних хозяйств по уровню жизни</w:t>
            </w:r>
          </w:p>
        </w:tc>
      </w:tr>
      <w:tr w:rsidR="008A4EC0" w:rsidRPr="00D26CD3" w:rsidTr="00D26CD3">
        <w:tc>
          <w:tcPr>
            <w:tcW w:w="2038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8A4EC0" w:rsidRPr="00D26CD3" w:rsidRDefault="008A4EC0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Доля населения с уровнем среднедушевых располагаемых ресурсов ниже 50 процентов медианного уровня среднедушевых располагаемых ресурсов (с учетом шкалы эквивалентности); в процентах</w:t>
            </w:r>
          </w:p>
        </w:tc>
      </w:tr>
      <w:tr w:rsidR="008A4EC0" w:rsidRPr="00D26CD3" w:rsidTr="00D26CD3">
        <w:tc>
          <w:tcPr>
            <w:tcW w:w="2038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8A4EC0" w:rsidRPr="00D26CD3" w:rsidRDefault="008A4EC0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Pr="00D26CD3">
              <w:rPr>
                <w:rFonts w:ascii="Times New Roman" w:hAnsi="Times New Roman" w:cs="Times New Roman"/>
                <w:sz w:val="30"/>
                <w:szCs w:val="30"/>
              </w:rPr>
              <w:br/>
              <w:t>по возрасту</w:t>
            </w:r>
            <w:r w:rsidRPr="00D26CD3">
              <w:rPr>
                <w:rFonts w:ascii="Times New Roman" w:hAnsi="Times New Roman" w:cs="Times New Roman"/>
                <w:sz w:val="30"/>
                <w:szCs w:val="30"/>
              </w:rPr>
              <w:br/>
              <w:t>по статусу инвалидности – с 2017 г.</w:t>
            </w:r>
          </w:p>
        </w:tc>
      </w:tr>
      <w:tr w:rsidR="008A4EC0" w:rsidRPr="00D26CD3" w:rsidTr="00D26CD3">
        <w:tc>
          <w:tcPr>
            <w:tcW w:w="2038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8A4EC0" w:rsidRPr="00D26CD3" w:rsidRDefault="008A4EC0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6CD3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(март года, следующего за </w:t>
            </w:r>
            <w:proofErr w:type="gramStart"/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  <w:r w:rsidRPr="00D26CD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bookmarkEnd w:id="0"/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61"/>
    <w:rsid w:val="00143C61"/>
    <w:rsid w:val="00506358"/>
    <w:rsid w:val="005066DC"/>
    <w:rsid w:val="005F3AC9"/>
    <w:rsid w:val="008248AF"/>
    <w:rsid w:val="008A4EC0"/>
    <w:rsid w:val="008D17AF"/>
    <w:rsid w:val="00980CE3"/>
    <w:rsid w:val="009C18F0"/>
    <w:rsid w:val="009D7863"/>
    <w:rsid w:val="00B65E01"/>
    <w:rsid w:val="00B7355D"/>
    <w:rsid w:val="00D26CD3"/>
    <w:rsid w:val="00DA7288"/>
    <w:rsid w:val="00ED305F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user34-2</cp:lastModifiedBy>
  <cp:revision>4</cp:revision>
  <dcterms:created xsi:type="dcterms:W3CDTF">2017-07-31T14:34:00Z</dcterms:created>
  <dcterms:modified xsi:type="dcterms:W3CDTF">2017-07-31T17:28:00Z</dcterms:modified>
</cp:coreProperties>
</file>