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EC7644" w:rsidRPr="00D80624" w:rsidTr="002131DF">
        <w:tc>
          <w:tcPr>
            <w:tcW w:w="2352" w:type="dxa"/>
          </w:tcPr>
          <w:p w:rsidR="00EC7644" w:rsidRPr="00CE5B78" w:rsidRDefault="00EC7644" w:rsidP="00FD35D7">
            <w:pPr>
              <w:spacing w:before="60" w:after="6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</w:tcPr>
          <w:p w:rsidR="00EC7644" w:rsidRPr="0083403A" w:rsidRDefault="00E42C86" w:rsidP="00FD35D7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2C86">
              <w:rPr>
                <w:rFonts w:ascii="Times New Roman" w:hAnsi="Times New Roman" w:cs="Times New Roman"/>
                <w:sz w:val="30"/>
                <w:szCs w:val="30"/>
              </w:rPr>
              <w:t>15.3.1 </w:t>
            </w:r>
            <w:r w:rsidR="00951CFE">
              <w:rPr>
                <w:rFonts w:ascii="Times New Roman" w:hAnsi="Times New Roman" w:cs="Times New Roman"/>
                <w:sz w:val="30"/>
                <w:szCs w:val="30"/>
              </w:rPr>
              <w:t xml:space="preserve">Площадь </w:t>
            </w:r>
            <w:r w:rsidRPr="00E42C86">
              <w:rPr>
                <w:rFonts w:ascii="Times New Roman" w:hAnsi="Times New Roman" w:cs="Times New Roman"/>
                <w:sz w:val="30"/>
                <w:szCs w:val="30"/>
              </w:rPr>
              <w:t>деградировавших земель в процентном отношении к общей площади суши</w:t>
            </w:r>
          </w:p>
        </w:tc>
      </w:tr>
      <w:tr w:rsidR="00EC7644" w:rsidRPr="00D80624" w:rsidTr="002131DF">
        <w:tc>
          <w:tcPr>
            <w:tcW w:w="2352" w:type="dxa"/>
          </w:tcPr>
          <w:p w:rsidR="00EC7644" w:rsidRPr="00CE5B78" w:rsidRDefault="00EC7644" w:rsidP="00FD35D7">
            <w:pPr>
              <w:spacing w:before="60" w:after="6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</w:tcPr>
          <w:p w:rsidR="008D688F" w:rsidRPr="0043740B" w:rsidRDefault="008D688F" w:rsidP="00FD35D7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Министерство природных ресурсов и охраны окружающей среды Республики Беларусь;</w:t>
            </w:r>
          </w:p>
          <w:p w:rsidR="00EC7644" w:rsidRPr="00E42C86" w:rsidRDefault="00E42C86" w:rsidP="00FD35D7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Государственны</w:t>
            </w:r>
            <w:r w:rsidR="008D688F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комитет по имуществу Республики Беларусь</w:t>
            </w:r>
            <w:r w:rsidR="008848E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C7644" w:rsidRPr="00D80624" w:rsidTr="002131DF">
        <w:tc>
          <w:tcPr>
            <w:tcW w:w="2352" w:type="dxa"/>
          </w:tcPr>
          <w:p w:rsidR="00EC7644" w:rsidRPr="00CE5B78" w:rsidRDefault="00EC7644" w:rsidP="00FD35D7">
            <w:pPr>
              <w:spacing w:before="60" w:after="6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</w:tcPr>
          <w:p w:rsidR="00EC7644" w:rsidRPr="00E01DA7" w:rsidRDefault="008848E6" w:rsidP="00FD35D7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Национальная отчетность</w:t>
            </w:r>
            <w:r w:rsidR="008470FE">
              <w:rPr>
                <w:rFonts w:ascii="Times New Roman" w:hAnsi="Times New Roman" w:cs="Times New Roman"/>
                <w:sz w:val="30"/>
                <w:szCs w:val="30"/>
              </w:rPr>
              <w:t xml:space="preserve"> 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Конвенц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ии ОО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Н по борьбе с опустыниванием</w:t>
            </w:r>
          </w:p>
        </w:tc>
      </w:tr>
      <w:tr w:rsidR="00EC7644" w:rsidRPr="00D80624" w:rsidTr="002131DF">
        <w:tc>
          <w:tcPr>
            <w:tcW w:w="2352" w:type="dxa"/>
          </w:tcPr>
          <w:p w:rsidR="00EC7644" w:rsidRPr="00CE5B78" w:rsidRDefault="00EC7644" w:rsidP="00FD35D7">
            <w:pPr>
              <w:spacing w:before="60" w:after="6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</w:t>
            </w:r>
            <w:r w:rsidR="00E26244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измерения</w:t>
            </w:r>
          </w:p>
        </w:tc>
        <w:tc>
          <w:tcPr>
            <w:tcW w:w="7219" w:type="dxa"/>
          </w:tcPr>
          <w:p w:rsidR="008D284B" w:rsidRPr="00661102" w:rsidRDefault="005730CA" w:rsidP="00FD35D7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0CA">
              <w:rPr>
                <w:rFonts w:ascii="Times New Roman" w:hAnsi="Times New Roman" w:cs="Times New Roman"/>
                <w:sz w:val="30"/>
                <w:szCs w:val="30"/>
              </w:rPr>
              <w:t xml:space="preserve">Отношение площади </w:t>
            </w:r>
            <w:r w:rsidR="00CF5E35" w:rsidRPr="000450C4">
              <w:rPr>
                <w:rFonts w:ascii="Times New Roman" w:hAnsi="Times New Roman" w:cs="Times New Roman"/>
                <w:sz w:val="30"/>
                <w:szCs w:val="30"/>
              </w:rPr>
              <w:t>деградирова</w:t>
            </w:r>
            <w:r w:rsidR="00B54431">
              <w:rPr>
                <w:rFonts w:ascii="Times New Roman" w:hAnsi="Times New Roman" w:cs="Times New Roman"/>
                <w:sz w:val="30"/>
                <w:szCs w:val="30"/>
              </w:rPr>
              <w:t xml:space="preserve">вших </w:t>
            </w:r>
            <w:r w:rsidR="00CF5E35" w:rsidRPr="000450C4">
              <w:rPr>
                <w:rFonts w:ascii="Times New Roman" w:hAnsi="Times New Roman" w:cs="Times New Roman"/>
                <w:sz w:val="30"/>
                <w:szCs w:val="30"/>
              </w:rPr>
              <w:t>земель</w:t>
            </w:r>
            <w:r w:rsidR="00B54431">
              <w:rPr>
                <w:rFonts w:ascii="Times New Roman" w:hAnsi="Times New Roman" w:cs="Times New Roman"/>
                <w:sz w:val="30"/>
                <w:szCs w:val="30"/>
              </w:rPr>
              <w:t xml:space="preserve"> к </w:t>
            </w:r>
            <w:r w:rsidR="00B54431" w:rsidRPr="00661102">
              <w:rPr>
                <w:rFonts w:ascii="Times New Roman" w:hAnsi="Times New Roman" w:cs="Times New Roman"/>
                <w:sz w:val="30"/>
                <w:szCs w:val="30"/>
              </w:rPr>
              <w:t xml:space="preserve">общей </w:t>
            </w:r>
            <w:r w:rsidR="00430EEC" w:rsidRPr="00661102">
              <w:rPr>
                <w:rFonts w:ascii="Times New Roman" w:hAnsi="Times New Roman" w:cs="Times New Roman"/>
                <w:sz w:val="30"/>
                <w:szCs w:val="30"/>
              </w:rPr>
              <w:t>площади суши,</w:t>
            </w:r>
            <w:r w:rsidRPr="00661102">
              <w:rPr>
                <w:rFonts w:ascii="Times New Roman" w:hAnsi="Times New Roman" w:cs="Times New Roman"/>
                <w:sz w:val="30"/>
                <w:szCs w:val="30"/>
              </w:rPr>
              <w:t xml:space="preserve"> процентов</w:t>
            </w:r>
            <w:r w:rsidR="00FE63D0" w:rsidRPr="0066110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E2889" w:rsidRPr="00661102" w:rsidRDefault="002E2889" w:rsidP="002E2889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Оценка осуществляется на основании данных из глобальных и (или) национальных источников, полученных с использованием дистанционного зондирования Земли и геоинформационных систем.</w:t>
            </w:r>
          </w:p>
          <w:p w:rsidR="002E2889" w:rsidRDefault="002E2889" w:rsidP="002E288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 оценке площади </w:t>
            </w:r>
            <w:r w:rsidRPr="00E42C86">
              <w:rPr>
                <w:rFonts w:ascii="Times New Roman" w:hAnsi="Times New Roman" w:cs="Times New Roman"/>
                <w:sz w:val="30"/>
                <w:szCs w:val="30"/>
              </w:rPr>
              <w:t xml:space="preserve">деградировавших земель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приняты показатели прогресса, характеризующие изменения:</w:t>
            </w:r>
          </w:p>
          <w:p w:rsidR="00023737" w:rsidRDefault="003F39A5" w:rsidP="00FD35D7">
            <w:pPr>
              <w:autoSpaceDE w:val="0"/>
              <w:autoSpaceDN w:val="0"/>
              <w:adjustRightInd w:val="0"/>
              <w:spacing w:line="300" w:lineRule="exact"/>
              <w:ind w:firstLine="3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02373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E2889">
              <w:rPr>
                <w:rFonts w:ascii="Times New Roman" w:hAnsi="Times New Roman" w:cs="Times New Roman"/>
                <w:sz w:val="30"/>
                <w:szCs w:val="30"/>
              </w:rPr>
              <w:t>наземного покрова</w:t>
            </w:r>
            <w:r w:rsidR="0002373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023737" w:rsidRDefault="003F39A5" w:rsidP="00FD35D7">
            <w:pPr>
              <w:autoSpaceDE w:val="0"/>
              <w:autoSpaceDN w:val="0"/>
              <w:adjustRightInd w:val="0"/>
              <w:spacing w:line="300" w:lineRule="exact"/>
              <w:ind w:firstLine="3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02373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F7296">
              <w:rPr>
                <w:rFonts w:ascii="Times New Roman" w:hAnsi="Times New Roman" w:cs="Times New Roman"/>
                <w:sz w:val="30"/>
                <w:szCs w:val="30"/>
              </w:rPr>
              <w:t>продуктивности земель;</w:t>
            </w:r>
          </w:p>
          <w:p w:rsidR="00A85436" w:rsidRDefault="003F39A5" w:rsidP="001D0F47">
            <w:pPr>
              <w:autoSpaceDE w:val="0"/>
              <w:autoSpaceDN w:val="0"/>
              <w:adjustRightInd w:val="0"/>
              <w:spacing w:after="120" w:line="300" w:lineRule="exact"/>
              <w:ind w:firstLine="3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2F7296">
              <w:rPr>
                <w:rFonts w:ascii="Times New Roman" w:hAnsi="Times New Roman" w:cs="Times New Roman"/>
                <w:sz w:val="30"/>
                <w:szCs w:val="30"/>
              </w:rPr>
              <w:t xml:space="preserve"> запасов почвенного органического углерода.</w:t>
            </w:r>
            <w:r w:rsidR="0037558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D0F47" w:rsidRDefault="001D0F47" w:rsidP="00240ADD">
            <w:pPr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Используется принцип «два решают»: единица земли (пиксель в геоинформационной системе) считается деградировавшей</w:t>
            </w:r>
            <w:r w:rsidRPr="0098282D">
              <w:rPr>
                <w:rFonts w:ascii="Times New Roman" w:hAnsi="Times New Roman" w:cs="Times New Roman"/>
                <w:sz w:val="30"/>
                <w:szCs w:val="30"/>
              </w:rPr>
              <w:t xml:space="preserve">, если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для нее ухудшаются</w:t>
            </w:r>
            <w:r w:rsidRPr="009828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как минимум два из трех показателей прогресса</w:t>
            </w:r>
            <w:r w:rsidRPr="0098282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D0F47" w:rsidRDefault="008470FE" w:rsidP="00240ADD">
            <w:pPr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9D18C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85A1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D18C3">
              <w:rPr>
                <w:rFonts w:ascii="Times New Roman" w:hAnsi="Times New Roman" w:cs="Times New Roman"/>
                <w:sz w:val="30"/>
                <w:szCs w:val="30"/>
              </w:rPr>
              <w:t>ациональной отчетности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</w:t>
            </w:r>
            <w:r w:rsidR="009D18C3">
              <w:rPr>
                <w:rFonts w:ascii="Times New Roman" w:hAnsi="Times New Roman" w:cs="Times New Roman"/>
                <w:sz w:val="30"/>
                <w:szCs w:val="30"/>
              </w:rPr>
              <w:t xml:space="preserve"> Конвенц</w:t>
            </w:r>
            <w:proofErr w:type="gramStart"/>
            <w:r w:rsidR="009D18C3">
              <w:rPr>
                <w:rFonts w:ascii="Times New Roman" w:hAnsi="Times New Roman" w:cs="Times New Roman"/>
                <w:sz w:val="30"/>
                <w:szCs w:val="30"/>
              </w:rPr>
              <w:t>ии ОО</w:t>
            </w:r>
            <w:proofErr w:type="gramEnd"/>
            <w:r w:rsidR="009D18C3">
              <w:rPr>
                <w:rFonts w:ascii="Times New Roman" w:hAnsi="Times New Roman" w:cs="Times New Roman"/>
                <w:sz w:val="30"/>
                <w:szCs w:val="30"/>
              </w:rPr>
              <w:t xml:space="preserve">Н по борьбе с опустыниванием </w:t>
            </w:r>
            <w:r w:rsidR="001D0F47">
              <w:rPr>
                <w:rFonts w:ascii="Times New Roman" w:hAnsi="Times New Roman" w:cs="Times New Roman"/>
                <w:sz w:val="30"/>
                <w:szCs w:val="30"/>
              </w:rPr>
              <w:t>2018 года оценка и анализ площади деградировавших земель  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роведен</w:t>
            </w:r>
            <w:r w:rsidR="00800350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период 2000</w:t>
            </w:r>
            <w:r w:rsidR="00DE0A0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DE0A0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2015 г</w:t>
            </w:r>
            <w:r w:rsidR="00385A1D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FE63D0" w:rsidRPr="001D0F47" w:rsidRDefault="001D0F47" w:rsidP="001D0F47">
            <w:pPr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3166">
              <w:rPr>
                <w:rFonts w:ascii="Times New Roman" w:hAnsi="Times New Roman" w:cs="Times New Roman"/>
                <w:sz w:val="30"/>
                <w:szCs w:val="30"/>
              </w:rPr>
              <w:t xml:space="preserve">Общая площадь суши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принимается</w:t>
            </w:r>
            <w:r w:rsidRPr="00C13166">
              <w:rPr>
                <w:rFonts w:ascii="Times New Roman" w:hAnsi="Times New Roman" w:cs="Times New Roman"/>
                <w:sz w:val="30"/>
                <w:szCs w:val="30"/>
              </w:rPr>
              <w:t xml:space="preserve"> как общая площадь страны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вычетом площади водоемов.</w:t>
            </w:r>
          </w:p>
        </w:tc>
      </w:tr>
      <w:tr w:rsidR="00EC7644" w:rsidRPr="00D80624" w:rsidTr="002131DF">
        <w:tc>
          <w:tcPr>
            <w:tcW w:w="2352" w:type="dxa"/>
          </w:tcPr>
          <w:p w:rsidR="00EC7644" w:rsidRPr="00CE5B78" w:rsidRDefault="00EC7644" w:rsidP="00FD35D7">
            <w:pPr>
              <w:spacing w:before="60" w:after="6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219" w:type="dxa"/>
          </w:tcPr>
          <w:p w:rsidR="00EC7644" w:rsidRDefault="00DC0FC9" w:rsidP="00FD35D7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еспублика</w:t>
            </w:r>
          </w:p>
        </w:tc>
      </w:tr>
      <w:tr w:rsidR="00EC7644" w:rsidRPr="00D80624" w:rsidTr="002131DF">
        <w:tc>
          <w:tcPr>
            <w:tcW w:w="2352" w:type="dxa"/>
          </w:tcPr>
          <w:p w:rsidR="00EC7644" w:rsidRPr="00CE5B78" w:rsidRDefault="00EC7644" w:rsidP="00FD35D7">
            <w:pPr>
              <w:spacing w:before="60" w:after="6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  <w:r w:rsidR="00E26244">
              <w:rPr>
                <w:rFonts w:ascii="Times New Roman" w:hAnsi="Times New Roman" w:cs="Times New Roman"/>
                <w:sz w:val="30"/>
                <w:szCs w:val="30"/>
              </w:rPr>
              <w:t xml:space="preserve"> данных</w:t>
            </w:r>
          </w:p>
        </w:tc>
        <w:tc>
          <w:tcPr>
            <w:tcW w:w="7219" w:type="dxa"/>
          </w:tcPr>
          <w:p w:rsidR="00EC7644" w:rsidRPr="003560AC" w:rsidRDefault="008D284B" w:rsidP="00FD35D7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 в четыре года</w:t>
            </w:r>
          </w:p>
        </w:tc>
      </w:tr>
    </w:tbl>
    <w:p w:rsidR="00CF5E35" w:rsidRDefault="00CF5E35"/>
    <w:sectPr w:rsidR="00CF5E35" w:rsidSect="00FD35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530F"/>
    <w:multiLevelType w:val="hybridMultilevel"/>
    <w:tmpl w:val="757E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E6109"/>
    <w:multiLevelType w:val="hybridMultilevel"/>
    <w:tmpl w:val="CD08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44"/>
    <w:rsid w:val="00023737"/>
    <w:rsid w:val="000673BF"/>
    <w:rsid w:val="001369F7"/>
    <w:rsid w:val="001969ED"/>
    <w:rsid w:val="001A2219"/>
    <w:rsid w:val="001D0F47"/>
    <w:rsid w:val="001E1B37"/>
    <w:rsid w:val="001E3CA6"/>
    <w:rsid w:val="001F489D"/>
    <w:rsid w:val="00204205"/>
    <w:rsid w:val="002131DF"/>
    <w:rsid w:val="00240ADD"/>
    <w:rsid w:val="00253B02"/>
    <w:rsid w:val="00290AA0"/>
    <w:rsid w:val="002E2889"/>
    <w:rsid w:val="002F7296"/>
    <w:rsid w:val="002F7BFA"/>
    <w:rsid w:val="0037440F"/>
    <w:rsid w:val="00375588"/>
    <w:rsid w:val="00385A1D"/>
    <w:rsid w:val="003C4603"/>
    <w:rsid w:val="003F39A5"/>
    <w:rsid w:val="00401269"/>
    <w:rsid w:val="00415C5A"/>
    <w:rsid w:val="00422A17"/>
    <w:rsid w:val="00430EEC"/>
    <w:rsid w:val="00434901"/>
    <w:rsid w:val="00454F77"/>
    <w:rsid w:val="004577D1"/>
    <w:rsid w:val="00487573"/>
    <w:rsid w:val="004C79CA"/>
    <w:rsid w:val="004D0891"/>
    <w:rsid w:val="004D2218"/>
    <w:rsid w:val="004F5591"/>
    <w:rsid w:val="005730CA"/>
    <w:rsid w:val="00575E6A"/>
    <w:rsid w:val="005D1599"/>
    <w:rsid w:val="00661102"/>
    <w:rsid w:val="00686E87"/>
    <w:rsid w:val="006E1A4F"/>
    <w:rsid w:val="00707F6C"/>
    <w:rsid w:val="0078322F"/>
    <w:rsid w:val="007B480F"/>
    <w:rsid w:val="00800350"/>
    <w:rsid w:val="0082317E"/>
    <w:rsid w:val="0083403A"/>
    <w:rsid w:val="008470FE"/>
    <w:rsid w:val="00871722"/>
    <w:rsid w:val="008750C9"/>
    <w:rsid w:val="008848E6"/>
    <w:rsid w:val="008D284B"/>
    <w:rsid w:val="008D688F"/>
    <w:rsid w:val="008F67AA"/>
    <w:rsid w:val="00951CFE"/>
    <w:rsid w:val="009D18C3"/>
    <w:rsid w:val="00A25FD9"/>
    <w:rsid w:val="00A71A4B"/>
    <w:rsid w:val="00A802C1"/>
    <w:rsid w:val="00A85436"/>
    <w:rsid w:val="00AB48E4"/>
    <w:rsid w:val="00B157BE"/>
    <w:rsid w:val="00B50157"/>
    <w:rsid w:val="00B54431"/>
    <w:rsid w:val="00B66E7B"/>
    <w:rsid w:val="00BA1ADD"/>
    <w:rsid w:val="00C13166"/>
    <w:rsid w:val="00C5450A"/>
    <w:rsid w:val="00CA3B38"/>
    <w:rsid w:val="00CF5E35"/>
    <w:rsid w:val="00D0781A"/>
    <w:rsid w:val="00D4590B"/>
    <w:rsid w:val="00D65D03"/>
    <w:rsid w:val="00DB3C30"/>
    <w:rsid w:val="00DC0FC9"/>
    <w:rsid w:val="00DE0A0E"/>
    <w:rsid w:val="00DF131F"/>
    <w:rsid w:val="00DF4800"/>
    <w:rsid w:val="00E0725C"/>
    <w:rsid w:val="00E26244"/>
    <w:rsid w:val="00E42C86"/>
    <w:rsid w:val="00E9638E"/>
    <w:rsid w:val="00EC6BAB"/>
    <w:rsid w:val="00EC7644"/>
    <w:rsid w:val="00EE59BA"/>
    <w:rsid w:val="00EE5B95"/>
    <w:rsid w:val="00F31CE5"/>
    <w:rsid w:val="00FD031D"/>
    <w:rsid w:val="00FD35D7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01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01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Белстат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User</cp:lastModifiedBy>
  <cp:revision>21</cp:revision>
  <cp:lastPrinted>2019-03-01T14:00:00Z</cp:lastPrinted>
  <dcterms:created xsi:type="dcterms:W3CDTF">2019-08-15T14:18:00Z</dcterms:created>
  <dcterms:modified xsi:type="dcterms:W3CDTF">2019-11-14T13:54:00Z</dcterms:modified>
</cp:coreProperties>
</file>