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168"/>
        <w:gridCol w:w="7403"/>
      </w:tblGrid>
      <w:tr w:rsidR="00DA30DA" w:rsidRPr="007D412F" w:rsidTr="00DA30DA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0DA" w:rsidRPr="007D412F" w:rsidRDefault="00DA30DA" w:rsidP="00ED5734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  <w:r w:rsidRPr="007D412F"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показателя</w:t>
            </w:r>
          </w:p>
        </w:tc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0DA" w:rsidRPr="007D412F" w:rsidRDefault="00DA30DA" w:rsidP="00DA30DA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30D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16.6.1 Первичные расходы правительства в процентном отношении к первоначальному утвержденному бюджету в разбивке по секторам (по кодам бюджетной классифик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ации или аналогичным категориям)</w:t>
            </w:r>
          </w:p>
        </w:tc>
      </w:tr>
      <w:tr w:rsidR="00206850" w:rsidRPr="007D412F" w:rsidTr="00DA30DA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850" w:rsidRPr="007D412F" w:rsidRDefault="00206850" w:rsidP="00ED5734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Правовое обеспечение</w:t>
            </w:r>
          </w:p>
        </w:tc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850" w:rsidRDefault="00206850" w:rsidP="00ED573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Функциональная классификация расходов бюджета по видам</w:t>
            </w:r>
          </w:p>
        </w:tc>
      </w:tr>
      <w:tr w:rsidR="00DA30DA" w:rsidRPr="007D412F" w:rsidTr="00DA30DA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0DA" w:rsidRPr="007D412F" w:rsidRDefault="00DA30DA" w:rsidP="00ED5734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  <w:r w:rsidRPr="007D412F">
              <w:rPr>
                <w:rFonts w:ascii="Times New Roman" w:hAnsi="Times New Roman" w:cs="Times New Roman"/>
                <w:sz w:val="30"/>
                <w:szCs w:val="30"/>
              </w:rPr>
              <w:t>Производитель</w:t>
            </w:r>
          </w:p>
        </w:tc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0DA" w:rsidRPr="007D412F" w:rsidRDefault="00206850" w:rsidP="00ED573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Минфин</w:t>
            </w:r>
          </w:p>
        </w:tc>
      </w:tr>
      <w:tr w:rsidR="00235E66" w:rsidRPr="00CE5B78" w:rsidTr="00235E66">
        <w:tc>
          <w:tcPr>
            <w:tcW w:w="2168" w:type="dxa"/>
          </w:tcPr>
          <w:p w:rsidR="00235E66" w:rsidRPr="00CE5B78" w:rsidRDefault="00235E66" w:rsidP="002366F1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  <w:r w:rsidRPr="00CE5B78">
              <w:rPr>
                <w:rFonts w:ascii="Times New Roman" w:hAnsi="Times New Roman" w:cs="Times New Roman"/>
                <w:sz w:val="30"/>
                <w:szCs w:val="30"/>
              </w:rPr>
              <w:t>Источники данных</w:t>
            </w:r>
          </w:p>
        </w:tc>
        <w:tc>
          <w:tcPr>
            <w:tcW w:w="7403" w:type="dxa"/>
          </w:tcPr>
          <w:p w:rsidR="00235E66" w:rsidRPr="00CE5B78" w:rsidRDefault="00206850" w:rsidP="002366F1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Отчетность по исполнению бюджета</w:t>
            </w:r>
          </w:p>
        </w:tc>
      </w:tr>
      <w:tr w:rsidR="00235E66" w:rsidRPr="007D412F" w:rsidTr="00DA30DA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E66" w:rsidRPr="00CE5B78" w:rsidRDefault="00235E66" w:rsidP="002366F1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  <w:r w:rsidRPr="00CE5B78">
              <w:rPr>
                <w:rFonts w:ascii="Times New Roman" w:hAnsi="Times New Roman" w:cs="Times New Roman"/>
                <w:sz w:val="30"/>
                <w:szCs w:val="30"/>
              </w:rPr>
              <w:t>Порядок расчета, единицы измерения</w:t>
            </w:r>
          </w:p>
        </w:tc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E66" w:rsidRPr="00206850" w:rsidRDefault="00206850" w:rsidP="0020685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Расчет показателя базируется на индикаторе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PI</w:t>
            </w:r>
            <w:r w:rsidRPr="00206850">
              <w:rPr>
                <w:rFonts w:ascii="Times New Roman" w:hAnsi="Times New Roman" w:cs="Times New Roman"/>
                <w:sz w:val="30"/>
                <w:szCs w:val="30"/>
              </w:rPr>
              <w:t>-2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международной методологии</w:t>
            </w:r>
            <w:r w:rsidRPr="0020685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PEFA</w:t>
            </w:r>
            <w:r w:rsidRPr="00206850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или ГРФП – государственные расходы и финансовая подотчетность</w:t>
            </w:r>
            <w:r w:rsidRPr="00206850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млн. рублей</w:t>
            </w:r>
          </w:p>
        </w:tc>
      </w:tr>
      <w:tr w:rsidR="00206850" w:rsidRPr="007D412F" w:rsidTr="00DA30DA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850" w:rsidRPr="007D412F" w:rsidRDefault="00206850" w:rsidP="00ED5734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дезагрегации</w:t>
            </w:r>
            <w:proofErr w:type="spellEnd"/>
          </w:p>
        </w:tc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850" w:rsidRPr="00DA30DA" w:rsidRDefault="00206850" w:rsidP="00206850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различным разделам функциональной классификации расходов бюджета</w:t>
            </w:r>
          </w:p>
        </w:tc>
      </w:tr>
      <w:tr w:rsidR="00235E66" w:rsidRPr="007D412F" w:rsidTr="00DA30DA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E66" w:rsidRPr="007D412F" w:rsidRDefault="00235E66" w:rsidP="00ED5734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  <w:r w:rsidRPr="007D412F">
              <w:rPr>
                <w:rFonts w:ascii="Times New Roman" w:hAnsi="Times New Roman" w:cs="Times New Roman"/>
                <w:sz w:val="30"/>
                <w:szCs w:val="30"/>
              </w:rPr>
              <w:t>Сроки формирования данных</w:t>
            </w:r>
          </w:p>
        </w:tc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E66" w:rsidRPr="007D412F" w:rsidRDefault="00235E66" w:rsidP="00ED5734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  <w:r w:rsidRPr="00DA30DA">
              <w:rPr>
                <w:rFonts w:ascii="Times New Roman" w:hAnsi="Times New Roman" w:cs="Times New Roman"/>
                <w:sz w:val="30"/>
                <w:szCs w:val="30"/>
              </w:rPr>
              <w:t xml:space="preserve">1 мая года, следующего за </w:t>
            </w:r>
            <w:proofErr w:type="gramStart"/>
            <w:r w:rsidRPr="00DA30DA">
              <w:rPr>
                <w:rFonts w:ascii="Times New Roman" w:hAnsi="Times New Roman" w:cs="Times New Roman"/>
                <w:sz w:val="30"/>
                <w:szCs w:val="30"/>
              </w:rPr>
              <w:t>отчетным</w:t>
            </w:r>
            <w:bookmarkStart w:id="0" w:name="_GoBack"/>
            <w:bookmarkEnd w:id="0"/>
            <w:proofErr w:type="gramEnd"/>
          </w:p>
        </w:tc>
      </w:tr>
    </w:tbl>
    <w:p w:rsidR="00C0353C" w:rsidRDefault="00206850"/>
    <w:sectPr w:rsidR="00C0353C" w:rsidSect="0056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0DA"/>
    <w:rsid w:val="00206850"/>
    <w:rsid w:val="00235E66"/>
    <w:rsid w:val="002F6039"/>
    <w:rsid w:val="00561699"/>
    <w:rsid w:val="00CA22E2"/>
    <w:rsid w:val="00DA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user34-2</dc:creator>
  <cp:keywords/>
  <dc:description/>
  <cp:lastModifiedBy>user</cp:lastModifiedBy>
  <cp:revision>3</cp:revision>
  <dcterms:created xsi:type="dcterms:W3CDTF">2017-07-31T17:59:00Z</dcterms:created>
  <dcterms:modified xsi:type="dcterms:W3CDTF">2017-12-07T08:21:00Z</dcterms:modified>
</cp:coreProperties>
</file>