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2"/>
      </w:tblGrid>
      <w:tr w:rsidR="00021680" w:rsidRPr="00D80624" w:rsidTr="00960E2B">
        <w:tc>
          <w:tcPr>
            <w:tcW w:w="2168" w:type="dxa"/>
          </w:tcPr>
          <w:p w:rsidR="00021680" w:rsidRPr="00CE5B78" w:rsidRDefault="00021680" w:rsidP="00882208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402" w:type="dxa"/>
          </w:tcPr>
          <w:p w:rsidR="00021680" w:rsidRPr="00363E70" w:rsidRDefault="00021680" w:rsidP="00960E2B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1.5.2.1 Прямой материальный ущерб от чрезвычайных </w:t>
            </w:r>
            <w:r w:rsidR="00273B9F">
              <w:rPr>
                <w:rFonts w:ascii="Times New Roman" w:hAnsi="Times New Roman" w:cs="Times New Roman"/>
                <w:sz w:val="30"/>
                <w:szCs w:val="30"/>
              </w:rPr>
              <w:t>ситуаций в процентном отношении</w:t>
            </w:r>
            <w:r w:rsidR="00557C5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 ВВП</w:t>
            </w:r>
          </w:p>
        </w:tc>
      </w:tr>
      <w:tr w:rsidR="00021680" w:rsidRPr="00D80624" w:rsidTr="00960E2B">
        <w:tc>
          <w:tcPr>
            <w:tcW w:w="2168" w:type="dxa"/>
          </w:tcPr>
          <w:p w:rsidR="00021680" w:rsidRPr="00CE5B78" w:rsidRDefault="00021680" w:rsidP="00882208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402" w:type="dxa"/>
          </w:tcPr>
          <w:p w:rsidR="00021680" w:rsidRPr="003C7A91" w:rsidRDefault="00557C57" w:rsidP="00960E2B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Национальный статистический комитет Республики Беларусь</w:t>
            </w:r>
            <w:r w:rsidR="003C7A91" w:rsidRPr="003C7A9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C7A91">
              <w:rPr>
                <w:rFonts w:ascii="Times New Roman" w:hAnsi="Times New Roman" w:cs="Times New Roman"/>
                <w:sz w:val="30"/>
                <w:szCs w:val="30"/>
              </w:rPr>
              <w:t>совместно с Министерством по чрезвычайным ситуациям Республики Беларусь</w:t>
            </w:r>
          </w:p>
        </w:tc>
      </w:tr>
      <w:tr w:rsidR="00021680" w:rsidRPr="00021680" w:rsidTr="00960E2B">
        <w:tc>
          <w:tcPr>
            <w:tcW w:w="2168" w:type="dxa"/>
          </w:tcPr>
          <w:p w:rsidR="00021680" w:rsidRPr="00CE5B78" w:rsidRDefault="00021680" w:rsidP="00882208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402" w:type="dxa"/>
          </w:tcPr>
          <w:p w:rsidR="00021680" w:rsidRPr="00661726" w:rsidRDefault="00021680" w:rsidP="004F4F9D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Административные данные МЧС, </w:t>
            </w:r>
            <w:r w:rsidR="00273B9F">
              <w:rPr>
                <w:rFonts w:ascii="Times New Roman" w:hAnsi="Times New Roman" w:cs="Times New Roman"/>
                <w:sz w:val="30"/>
                <w:szCs w:val="30"/>
              </w:rPr>
              <w:t>официальная статистическая информация об объеме ВВП</w:t>
            </w:r>
            <w:r w:rsidR="00661726" w:rsidRPr="00661726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="00661726">
              <w:rPr>
                <w:rFonts w:ascii="Times New Roman" w:hAnsi="Times New Roman" w:cs="Times New Roman"/>
                <w:sz w:val="30"/>
                <w:szCs w:val="30"/>
              </w:rPr>
              <w:t>Белстат)</w:t>
            </w:r>
          </w:p>
        </w:tc>
      </w:tr>
      <w:tr w:rsidR="00021680" w:rsidRPr="00D80624" w:rsidTr="00960E2B">
        <w:tc>
          <w:tcPr>
            <w:tcW w:w="2168" w:type="dxa"/>
          </w:tcPr>
          <w:p w:rsidR="00021680" w:rsidRPr="00CE5B78" w:rsidRDefault="00021680" w:rsidP="00F80D11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</w:t>
            </w:r>
            <w:r w:rsidR="00F80D11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 xml:space="preserve"> измерения</w:t>
            </w:r>
          </w:p>
        </w:tc>
        <w:tc>
          <w:tcPr>
            <w:tcW w:w="7402" w:type="dxa"/>
          </w:tcPr>
          <w:p w:rsidR="00021680" w:rsidRPr="003C7A91" w:rsidRDefault="00882208" w:rsidP="00960E2B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C7A91">
              <w:rPr>
                <w:rFonts w:ascii="Times New Roman" w:hAnsi="Times New Roman" w:cs="Times New Roman"/>
                <w:sz w:val="30"/>
                <w:szCs w:val="30"/>
              </w:rPr>
              <w:t>Отношение о</w:t>
            </w:r>
            <w:r w:rsidR="009B67D5" w:rsidRPr="003C7A91">
              <w:rPr>
                <w:rFonts w:ascii="Times New Roman" w:hAnsi="Times New Roman" w:cs="Times New Roman"/>
                <w:sz w:val="30"/>
                <w:szCs w:val="30"/>
              </w:rPr>
              <w:t>бъем</w:t>
            </w:r>
            <w:r w:rsidRPr="003C7A91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9B67D5" w:rsidRPr="003C7A91">
              <w:rPr>
                <w:rFonts w:ascii="Times New Roman" w:hAnsi="Times New Roman" w:cs="Times New Roman"/>
                <w:sz w:val="30"/>
                <w:szCs w:val="30"/>
              </w:rPr>
              <w:t xml:space="preserve"> прямого</w:t>
            </w:r>
            <w:r w:rsidR="00021680" w:rsidRPr="003C7A9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B67D5" w:rsidRPr="003C7A91">
              <w:rPr>
                <w:rFonts w:ascii="Times New Roman" w:hAnsi="Times New Roman" w:cs="Times New Roman"/>
                <w:sz w:val="30"/>
                <w:szCs w:val="30"/>
              </w:rPr>
              <w:t xml:space="preserve">материального </w:t>
            </w:r>
            <w:r w:rsidR="00021680" w:rsidRPr="003C7A91">
              <w:rPr>
                <w:rFonts w:ascii="Times New Roman" w:hAnsi="Times New Roman" w:cs="Times New Roman"/>
                <w:sz w:val="30"/>
                <w:szCs w:val="30"/>
              </w:rPr>
              <w:t>ущерба от</w:t>
            </w:r>
            <w:r w:rsidR="009B67D5" w:rsidRPr="003C7A91">
              <w:rPr>
                <w:rFonts w:ascii="Times New Roman" w:hAnsi="Times New Roman" w:cs="Times New Roman"/>
                <w:sz w:val="30"/>
                <w:szCs w:val="30"/>
              </w:rPr>
              <w:t xml:space="preserve"> крупных чрезвычайных ситуаций к объему</w:t>
            </w:r>
            <w:r w:rsidR="00021680" w:rsidRPr="003C7A91">
              <w:rPr>
                <w:rFonts w:ascii="Times New Roman" w:hAnsi="Times New Roman" w:cs="Times New Roman"/>
                <w:sz w:val="30"/>
                <w:szCs w:val="30"/>
              </w:rPr>
              <w:t xml:space="preserve"> ВВП, процент</w:t>
            </w:r>
            <w:r w:rsidR="00197D78" w:rsidRPr="003C7A91">
              <w:rPr>
                <w:rFonts w:ascii="Times New Roman" w:hAnsi="Times New Roman" w:cs="Times New Roman"/>
                <w:sz w:val="30"/>
                <w:szCs w:val="30"/>
              </w:rPr>
              <w:t>ов</w:t>
            </w:r>
            <w:r w:rsidRPr="003C7A9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82208" w:rsidRPr="003C7A91" w:rsidRDefault="00882208" w:rsidP="00960E2B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C7A91">
              <w:rPr>
                <w:rFonts w:ascii="Times New Roman" w:hAnsi="Times New Roman" w:cs="Times New Roman"/>
                <w:sz w:val="30"/>
                <w:szCs w:val="30"/>
              </w:rPr>
              <w:t>К крупным ЧС, в соответствии с международными нормами, предлагается относить ЧС, отвечающие следующим критериям:</w:t>
            </w:r>
          </w:p>
          <w:p w:rsidR="00882208" w:rsidRPr="003C7A91" w:rsidRDefault="00882208" w:rsidP="00960E2B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C7A91">
              <w:rPr>
                <w:rFonts w:ascii="Times New Roman" w:hAnsi="Times New Roman" w:cs="Times New Roman"/>
                <w:sz w:val="30"/>
                <w:szCs w:val="30"/>
              </w:rPr>
              <w:t>10 и более погибших;</w:t>
            </w:r>
          </w:p>
          <w:p w:rsidR="00882208" w:rsidRPr="003C7A91" w:rsidRDefault="00882208" w:rsidP="00960E2B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C7A91">
              <w:rPr>
                <w:rFonts w:ascii="Times New Roman" w:hAnsi="Times New Roman" w:cs="Times New Roman"/>
                <w:sz w:val="30"/>
                <w:szCs w:val="30"/>
              </w:rPr>
              <w:t>100 и более травмированных и заболевших;</w:t>
            </w:r>
          </w:p>
          <w:p w:rsidR="00882208" w:rsidRPr="003C7A91" w:rsidRDefault="00882208" w:rsidP="00960E2B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C7A91">
              <w:rPr>
                <w:rFonts w:ascii="Times New Roman" w:hAnsi="Times New Roman" w:cs="Times New Roman"/>
                <w:sz w:val="30"/>
                <w:szCs w:val="30"/>
              </w:rPr>
              <w:t>100 и более временно переселенных и эвакуированных;</w:t>
            </w:r>
          </w:p>
          <w:p w:rsidR="00882208" w:rsidRPr="003C7A91" w:rsidRDefault="00882208" w:rsidP="00960E2B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C7A91">
              <w:rPr>
                <w:rFonts w:ascii="Times New Roman" w:hAnsi="Times New Roman" w:cs="Times New Roman"/>
                <w:sz w:val="30"/>
                <w:szCs w:val="30"/>
              </w:rPr>
              <w:t>ЧС, вследствие которых объявлен режим бедствия;</w:t>
            </w:r>
          </w:p>
          <w:p w:rsidR="00882208" w:rsidRPr="003C7A91" w:rsidRDefault="00882208" w:rsidP="00960E2B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C7A91">
              <w:rPr>
                <w:rFonts w:ascii="Times New Roman" w:hAnsi="Times New Roman" w:cs="Times New Roman"/>
                <w:sz w:val="30"/>
                <w:szCs w:val="30"/>
              </w:rPr>
              <w:t>ЧС, для ликвидации которой понадобился запрос международной помощи.</w:t>
            </w:r>
          </w:p>
          <w:p w:rsidR="00021680" w:rsidRPr="003C7A91" w:rsidRDefault="00882208" w:rsidP="00960E2B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C7A91">
              <w:rPr>
                <w:rFonts w:ascii="Times New Roman" w:hAnsi="Times New Roman" w:cs="Times New Roman"/>
                <w:sz w:val="30"/>
                <w:szCs w:val="30"/>
              </w:rPr>
              <w:t>Решение по отнесению чрезвычайных ситуаций к крупным чрезвычайным ситуациям по критерию «количество эвакуированных» принимается индивидуально в каждом конкретном случае.</w:t>
            </w:r>
          </w:p>
        </w:tc>
      </w:tr>
      <w:tr w:rsidR="00FA18B4" w:rsidRPr="00D80624" w:rsidTr="00960E2B">
        <w:tc>
          <w:tcPr>
            <w:tcW w:w="2168" w:type="dxa"/>
          </w:tcPr>
          <w:p w:rsidR="00FA18B4" w:rsidRPr="00CE5B78" w:rsidRDefault="00FA18B4" w:rsidP="00882208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Уровни дезагрегации</w:t>
            </w:r>
          </w:p>
        </w:tc>
        <w:tc>
          <w:tcPr>
            <w:tcW w:w="7402" w:type="dxa"/>
          </w:tcPr>
          <w:p w:rsidR="00FA18B4" w:rsidRPr="003C7A91" w:rsidRDefault="00FA18B4" w:rsidP="00960E2B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C7A91">
              <w:rPr>
                <w:rFonts w:ascii="Times New Roman" w:hAnsi="Times New Roman" w:cs="Times New Roman"/>
                <w:sz w:val="30"/>
                <w:szCs w:val="30"/>
              </w:rPr>
              <w:t>Республика</w:t>
            </w:r>
            <w:r w:rsidR="0003283A" w:rsidRPr="003C7A91">
              <w:rPr>
                <w:rFonts w:ascii="Times New Roman" w:hAnsi="Times New Roman" w:cs="Times New Roman"/>
                <w:sz w:val="30"/>
                <w:szCs w:val="30"/>
              </w:rPr>
              <w:t>, области (г.Минск)</w:t>
            </w:r>
          </w:p>
        </w:tc>
      </w:tr>
      <w:tr w:rsidR="00FA18B4" w:rsidRPr="00D80624" w:rsidTr="00960E2B">
        <w:tc>
          <w:tcPr>
            <w:tcW w:w="2168" w:type="dxa"/>
          </w:tcPr>
          <w:p w:rsidR="00F80D11" w:rsidRPr="00CE5B78" w:rsidRDefault="00FA18B4" w:rsidP="00AE3CF4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Сроки формирования</w:t>
            </w:r>
            <w:r w:rsidR="00AE3CF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bookmarkStart w:id="0" w:name="_GoBack"/>
            <w:bookmarkEnd w:id="0"/>
            <w:r w:rsidR="00F80D11">
              <w:rPr>
                <w:rFonts w:ascii="Times New Roman" w:hAnsi="Times New Roman" w:cs="Times New Roman"/>
                <w:sz w:val="30"/>
                <w:szCs w:val="30"/>
              </w:rPr>
              <w:t>данных</w:t>
            </w:r>
          </w:p>
        </w:tc>
        <w:tc>
          <w:tcPr>
            <w:tcW w:w="7402" w:type="dxa"/>
          </w:tcPr>
          <w:p w:rsidR="00FA18B4" w:rsidRPr="003C7A91" w:rsidRDefault="00FA18B4" w:rsidP="001701C2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C7A91">
              <w:rPr>
                <w:rFonts w:ascii="Times New Roman" w:hAnsi="Times New Roman" w:cs="Times New Roman"/>
                <w:sz w:val="30"/>
                <w:szCs w:val="30"/>
              </w:rPr>
              <w:t xml:space="preserve">Ежегодно; </w:t>
            </w:r>
            <w:r w:rsidR="001701C2" w:rsidRPr="003C7A91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  <w:r w:rsidRPr="003C7A91"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  <w:r w:rsidR="00F8134B" w:rsidRPr="003C7A91">
              <w:rPr>
                <w:rFonts w:ascii="Times New Roman" w:hAnsi="Times New Roman" w:cs="Times New Roman"/>
                <w:sz w:val="30"/>
                <w:szCs w:val="30"/>
              </w:rPr>
              <w:t xml:space="preserve"> через год</w:t>
            </w:r>
            <w:r w:rsidR="001701C2" w:rsidRPr="003C7A91">
              <w:rPr>
                <w:rFonts w:ascii="Times New Roman" w:hAnsi="Times New Roman" w:cs="Times New Roman"/>
                <w:sz w:val="30"/>
                <w:szCs w:val="30"/>
              </w:rPr>
              <w:t xml:space="preserve"> после</w:t>
            </w:r>
            <w:r w:rsidRPr="003C7A91">
              <w:rPr>
                <w:rFonts w:ascii="Times New Roman" w:hAnsi="Times New Roman" w:cs="Times New Roman"/>
                <w:sz w:val="30"/>
                <w:szCs w:val="30"/>
              </w:rPr>
              <w:t xml:space="preserve"> отчетн</w:t>
            </w:r>
            <w:r w:rsidR="001701C2" w:rsidRPr="003C7A91">
              <w:rPr>
                <w:rFonts w:ascii="Times New Roman" w:hAnsi="Times New Roman" w:cs="Times New Roman"/>
                <w:sz w:val="30"/>
                <w:szCs w:val="30"/>
              </w:rPr>
              <w:t>ого</w:t>
            </w:r>
          </w:p>
        </w:tc>
      </w:tr>
    </w:tbl>
    <w:p w:rsidR="00C0353C" w:rsidRDefault="00AE3CF4" w:rsidP="00021680">
      <w:pPr>
        <w:spacing w:after="0" w:line="240" w:lineRule="auto"/>
      </w:pPr>
    </w:p>
    <w:sectPr w:rsidR="00C0353C" w:rsidSect="00143C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005FC"/>
    <w:multiLevelType w:val="hybridMultilevel"/>
    <w:tmpl w:val="98849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21680"/>
    <w:rsid w:val="00021680"/>
    <w:rsid w:val="0003283A"/>
    <w:rsid w:val="001701C2"/>
    <w:rsid w:val="00197D78"/>
    <w:rsid w:val="002511C9"/>
    <w:rsid w:val="00273B9F"/>
    <w:rsid w:val="002F6039"/>
    <w:rsid w:val="00363E70"/>
    <w:rsid w:val="003A5D15"/>
    <w:rsid w:val="003C7A91"/>
    <w:rsid w:val="004621FB"/>
    <w:rsid w:val="004F4F9D"/>
    <w:rsid w:val="00557C57"/>
    <w:rsid w:val="00661726"/>
    <w:rsid w:val="006A5AB6"/>
    <w:rsid w:val="00882208"/>
    <w:rsid w:val="00921308"/>
    <w:rsid w:val="00960E2B"/>
    <w:rsid w:val="009B67D5"/>
    <w:rsid w:val="00A16884"/>
    <w:rsid w:val="00A21CFA"/>
    <w:rsid w:val="00AE3CF4"/>
    <w:rsid w:val="00BD7F4E"/>
    <w:rsid w:val="00BF4B36"/>
    <w:rsid w:val="00C0019A"/>
    <w:rsid w:val="00CA22E2"/>
    <w:rsid w:val="00F80D11"/>
    <w:rsid w:val="00F8134B"/>
    <w:rsid w:val="00FA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user34-2</dc:creator>
  <cp:keywords/>
  <dc:description/>
  <cp:lastModifiedBy>Шило Галина Владимировна</cp:lastModifiedBy>
  <cp:revision>28</cp:revision>
  <dcterms:created xsi:type="dcterms:W3CDTF">2017-08-04T15:13:00Z</dcterms:created>
  <dcterms:modified xsi:type="dcterms:W3CDTF">2019-02-27T06:14:00Z</dcterms:modified>
</cp:coreProperties>
</file>