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8"/>
        <w:gridCol w:w="7403"/>
      </w:tblGrid>
      <w:tr w:rsidR="00A4466A" w:rsidRPr="00A55AF3" w:rsidTr="004C5C15">
        <w:tc>
          <w:tcPr>
            <w:tcW w:w="2168" w:type="dxa"/>
          </w:tcPr>
          <w:p w:rsidR="00A4466A" w:rsidRPr="00A55AF3" w:rsidRDefault="00A4466A" w:rsidP="004C5C15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A55AF3">
              <w:rPr>
                <w:rFonts w:ascii="Times New Roman" w:hAnsi="Times New Roman" w:cs="Times New Roman"/>
                <w:sz w:val="30"/>
                <w:szCs w:val="30"/>
              </w:rPr>
              <w:t>Наименование показателя</w:t>
            </w:r>
          </w:p>
        </w:tc>
        <w:tc>
          <w:tcPr>
            <w:tcW w:w="7403" w:type="dxa"/>
          </w:tcPr>
          <w:p w:rsidR="00A4466A" w:rsidRPr="00A55AF3" w:rsidRDefault="00A4466A" w:rsidP="004C5C1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55AF3">
              <w:rPr>
                <w:rFonts w:ascii="Times New Roman" w:hAnsi="Times New Roman" w:cs="Times New Roman"/>
                <w:sz w:val="30"/>
                <w:szCs w:val="30"/>
              </w:rPr>
              <w:t>9.3.2 Доля мелких предприятий, имеющих кредит или кредитную линию</w:t>
            </w:r>
          </w:p>
        </w:tc>
      </w:tr>
      <w:tr w:rsidR="00A4466A" w:rsidRPr="00A55AF3" w:rsidTr="004C5C15">
        <w:tc>
          <w:tcPr>
            <w:tcW w:w="2168" w:type="dxa"/>
          </w:tcPr>
          <w:p w:rsidR="00A4466A" w:rsidRPr="00A55AF3" w:rsidRDefault="00A4466A" w:rsidP="004C5C15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A55AF3">
              <w:rPr>
                <w:rFonts w:ascii="Times New Roman" w:hAnsi="Times New Roman" w:cs="Times New Roman"/>
                <w:sz w:val="30"/>
                <w:szCs w:val="30"/>
              </w:rPr>
              <w:t>Производитель</w:t>
            </w:r>
          </w:p>
        </w:tc>
        <w:tc>
          <w:tcPr>
            <w:tcW w:w="7403" w:type="dxa"/>
          </w:tcPr>
          <w:p w:rsidR="00A4466A" w:rsidRPr="00A55AF3" w:rsidRDefault="00A4466A" w:rsidP="004C5C15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55AF3">
              <w:rPr>
                <w:rFonts w:ascii="Times New Roman" w:hAnsi="Times New Roman" w:cs="Times New Roman"/>
                <w:sz w:val="30"/>
                <w:szCs w:val="30"/>
              </w:rPr>
              <w:t>Белстат</w:t>
            </w:r>
            <w:proofErr w:type="spellEnd"/>
          </w:p>
        </w:tc>
      </w:tr>
      <w:tr w:rsidR="00A4466A" w:rsidRPr="00A55AF3" w:rsidTr="004C5C15">
        <w:tc>
          <w:tcPr>
            <w:tcW w:w="2168" w:type="dxa"/>
          </w:tcPr>
          <w:p w:rsidR="00A4466A" w:rsidRPr="00A55AF3" w:rsidRDefault="00A4466A" w:rsidP="004C5C15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A55AF3">
              <w:rPr>
                <w:rFonts w:ascii="Times New Roman" w:hAnsi="Times New Roman" w:cs="Times New Roman"/>
                <w:sz w:val="30"/>
                <w:szCs w:val="30"/>
              </w:rPr>
              <w:t>Источники данных</w:t>
            </w:r>
          </w:p>
        </w:tc>
        <w:tc>
          <w:tcPr>
            <w:tcW w:w="7403" w:type="dxa"/>
          </w:tcPr>
          <w:p w:rsidR="00A4466A" w:rsidRPr="00A55AF3" w:rsidRDefault="00A4466A" w:rsidP="004C5C15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r w:rsidRPr="00A55AF3">
              <w:rPr>
                <w:rFonts w:ascii="Times New Roman" w:hAnsi="Times New Roman" w:cs="Times New Roman"/>
                <w:sz w:val="30"/>
                <w:szCs w:val="30"/>
              </w:rPr>
              <w:t>осударственная статистическая отчетность</w:t>
            </w:r>
          </w:p>
        </w:tc>
      </w:tr>
      <w:tr w:rsidR="00A4466A" w:rsidRPr="00A55AF3" w:rsidTr="004C5C15">
        <w:tc>
          <w:tcPr>
            <w:tcW w:w="2168" w:type="dxa"/>
          </w:tcPr>
          <w:p w:rsidR="00A4466A" w:rsidRPr="00A55AF3" w:rsidRDefault="00A4466A" w:rsidP="004C5C15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A55AF3">
              <w:rPr>
                <w:rFonts w:ascii="Times New Roman" w:hAnsi="Times New Roman" w:cs="Times New Roman"/>
                <w:sz w:val="30"/>
                <w:szCs w:val="30"/>
              </w:rPr>
              <w:t>Порядок расчета, единицы измерения</w:t>
            </w:r>
          </w:p>
        </w:tc>
        <w:tc>
          <w:tcPr>
            <w:tcW w:w="7403" w:type="dxa"/>
          </w:tcPr>
          <w:p w:rsidR="00A4466A" w:rsidRPr="00A55AF3" w:rsidRDefault="00A4466A" w:rsidP="004C5C15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Pr="00A55AF3">
              <w:rPr>
                <w:rFonts w:ascii="Times New Roman" w:hAnsi="Times New Roman" w:cs="Times New Roman"/>
                <w:sz w:val="30"/>
                <w:szCs w:val="30"/>
              </w:rPr>
              <w:t xml:space="preserve">оказатель рассчитывается как отношение количества </w:t>
            </w:r>
            <w:proofErr w:type="spellStart"/>
            <w:r w:rsidRPr="00A55AF3">
              <w:rPr>
                <w:rFonts w:ascii="Times New Roman" w:hAnsi="Times New Roman" w:cs="Times New Roman"/>
                <w:sz w:val="30"/>
                <w:szCs w:val="30"/>
              </w:rPr>
              <w:t>микроорганизаций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6B5088">
              <w:rPr>
                <w:rFonts w:ascii="Times New Roman" w:hAnsi="Times New Roman" w:cs="Times New Roman"/>
                <w:sz w:val="30"/>
                <w:szCs w:val="30"/>
              </w:rPr>
              <w:t>обрабатывающей промышленности</w:t>
            </w:r>
            <w:r w:rsidRPr="00A55AF3">
              <w:rPr>
                <w:rFonts w:ascii="Times New Roman" w:hAnsi="Times New Roman" w:cs="Times New Roman"/>
                <w:sz w:val="30"/>
                <w:szCs w:val="30"/>
              </w:rPr>
              <w:t>, имеющих задо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лженность по кредитам и займам,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bookmarkStart w:id="0" w:name="_GoBack"/>
            <w:bookmarkEnd w:id="0"/>
            <w:r w:rsidRPr="00A55AF3">
              <w:rPr>
                <w:rFonts w:ascii="Times New Roman" w:hAnsi="Times New Roman" w:cs="Times New Roman"/>
                <w:sz w:val="30"/>
                <w:szCs w:val="30"/>
              </w:rPr>
              <w:t xml:space="preserve">к </w:t>
            </w:r>
            <w:r w:rsidRPr="000E73A8">
              <w:rPr>
                <w:rFonts w:ascii="Times New Roman" w:hAnsi="Times New Roman" w:cs="Times New Roman"/>
                <w:sz w:val="30"/>
                <w:szCs w:val="30"/>
              </w:rPr>
              <w:t>общему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A55AF3">
              <w:rPr>
                <w:rFonts w:ascii="Times New Roman" w:hAnsi="Times New Roman" w:cs="Times New Roman"/>
                <w:sz w:val="30"/>
                <w:szCs w:val="30"/>
              </w:rPr>
              <w:t xml:space="preserve">количеству </w:t>
            </w:r>
            <w:proofErr w:type="spellStart"/>
            <w:r w:rsidRPr="00A55AF3">
              <w:rPr>
                <w:rFonts w:ascii="Times New Roman" w:hAnsi="Times New Roman" w:cs="Times New Roman"/>
                <w:sz w:val="30"/>
                <w:szCs w:val="30"/>
              </w:rPr>
              <w:t>микроорганизаций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6B5088">
              <w:rPr>
                <w:rFonts w:ascii="Times New Roman" w:hAnsi="Times New Roman" w:cs="Times New Roman"/>
                <w:sz w:val="30"/>
                <w:szCs w:val="30"/>
              </w:rPr>
              <w:t>обрабатывающей промышленности</w:t>
            </w:r>
            <w:r w:rsidRPr="00A55AF3">
              <w:rPr>
                <w:rFonts w:ascii="Times New Roman" w:hAnsi="Times New Roman" w:cs="Times New Roman"/>
                <w:sz w:val="30"/>
                <w:szCs w:val="30"/>
              </w:rPr>
              <w:t>, процентов</w:t>
            </w:r>
          </w:p>
        </w:tc>
      </w:tr>
      <w:tr w:rsidR="00A4466A" w:rsidRPr="00A55AF3" w:rsidTr="004C5C15">
        <w:tc>
          <w:tcPr>
            <w:tcW w:w="2168" w:type="dxa"/>
          </w:tcPr>
          <w:p w:rsidR="00A4466A" w:rsidRPr="00A55AF3" w:rsidRDefault="00A4466A" w:rsidP="004C5C15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A55AF3">
              <w:rPr>
                <w:rFonts w:ascii="Times New Roman" w:hAnsi="Times New Roman" w:cs="Times New Roman"/>
                <w:sz w:val="30"/>
                <w:szCs w:val="30"/>
              </w:rPr>
              <w:t xml:space="preserve">Уровни </w:t>
            </w:r>
            <w:proofErr w:type="spellStart"/>
            <w:r w:rsidRPr="00A55AF3">
              <w:rPr>
                <w:rFonts w:ascii="Times New Roman" w:hAnsi="Times New Roman" w:cs="Times New Roman"/>
                <w:sz w:val="30"/>
                <w:szCs w:val="30"/>
              </w:rPr>
              <w:t>дезагрегации</w:t>
            </w:r>
            <w:proofErr w:type="spellEnd"/>
          </w:p>
        </w:tc>
        <w:tc>
          <w:tcPr>
            <w:tcW w:w="7403" w:type="dxa"/>
          </w:tcPr>
          <w:p w:rsidR="00A4466A" w:rsidRPr="00A55AF3" w:rsidRDefault="00A4466A" w:rsidP="004C5C1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еспублика</w:t>
            </w:r>
          </w:p>
        </w:tc>
      </w:tr>
      <w:tr w:rsidR="00A4466A" w:rsidRPr="00A55AF3" w:rsidTr="004C5C15">
        <w:tc>
          <w:tcPr>
            <w:tcW w:w="2168" w:type="dxa"/>
          </w:tcPr>
          <w:p w:rsidR="00A4466A" w:rsidRPr="00A55AF3" w:rsidRDefault="00A4466A" w:rsidP="004C5C15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A55AF3">
              <w:rPr>
                <w:rFonts w:ascii="Times New Roman" w:hAnsi="Times New Roman" w:cs="Times New Roman"/>
                <w:sz w:val="30"/>
                <w:szCs w:val="30"/>
              </w:rPr>
              <w:t>Сроки формирования данных</w:t>
            </w:r>
          </w:p>
        </w:tc>
        <w:tc>
          <w:tcPr>
            <w:tcW w:w="7403" w:type="dxa"/>
          </w:tcPr>
          <w:p w:rsidR="00A4466A" w:rsidRPr="00A55AF3" w:rsidRDefault="00A4466A" w:rsidP="004C5C15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A55AF3">
              <w:rPr>
                <w:rFonts w:ascii="Times New Roman" w:hAnsi="Times New Roman" w:cs="Times New Roman"/>
                <w:sz w:val="30"/>
                <w:szCs w:val="30"/>
              </w:rPr>
              <w:t xml:space="preserve">вгуст года, следующего за </w:t>
            </w:r>
            <w:proofErr w:type="gramStart"/>
            <w:r w:rsidRPr="00A55AF3">
              <w:rPr>
                <w:rFonts w:ascii="Times New Roman" w:hAnsi="Times New Roman" w:cs="Times New Roman"/>
                <w:sz w:val="30"/>
                <w:szCs w:val="30"/>
              </w:rPr>
              <w:t>отчетным</w:t>
            </w:r>
            <w:proofErr w:type="gramEnd"/>
          </w:p>
        </w:tc>
      </w:tr>
    </w:tbl>
    <w:p w:rsidR="00AA04C6" w:rsidRPr="00AA04C6" w:rsidRDefault="00AA04C6" w:rsidP="00AA04C6">
      <w:pPr>
        <w:tabs>
          <w:tab w:val="left" w:pos="6804"/>
        </w:tabs>
        <w:rPr>
          <w:rFonts w:ascii="Times New Roman" w:hAnsi="Times New Roman" w:cs="Times New Roman"/>
          <w:sz w:val="30"/>
          <w:szCs w:val="30"/>
        </w:rPr>
      </w:pPr>
    </w:p>
    <w:sectPr w:rsidR="00AA04C6" w:rsidRPr="00AA04C6" w:rsidSect="00471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F3"/>
    <w:rsid w:val="000E73A8"/>
    <w:rsid w:val="001C5892"/>
    <w:rsid w:val="002412C9"/>
    <w:rsid w:val="002F6039"/>
    <w:rsid w:val="00471AA7"/>
    <w:rsid w:val="005978F7"/>
    <w:rsid w:val="006A6A62"/>
    <w:rsid w:val="006B5088"/>
    <w:rsid w:val="00724218"/>
    <w:rsid w:val="00983417"/>
    <w:rsid w:val="00A4466A"/>
    <w:rsid w:val="00A55AF3"/>
    <w:rsid w:val="00AA04C6"/>
    <w:rsid w:val="00B62AE7"/>
    <w:rsid w:val="00BB09F7"/>
    <w:rsid w:val="00CA22E2"/>
    <w:rsid w:val="00E15A3A"/>
    <w:rsid w:val="00FB4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A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4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42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A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4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42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Белстат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user34-2</dc:creator>
  <cp:lastModifiedBy>user34-1</cp:lastModifiedBy>
  <cp:revision>4</cp:revision>
  <cp:lastPrinted>2019-01-14T08:36:00Z</cp:lastPrinted>
  <dcterms:created xsi:type="dcterms:W3CDTF">2019-01-14T08:36:00Z</dcterms:created>
  <dcterms:modified xsi:type="dcterms:W3CDTF">2019-01-28T09:21:00Z</dcterms:modified>
</cp:coreProperties>
</file>