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5B4" w:rsidRPr="004F5CED" w:rsidRDefault="00A775B4" w:rsidP="000D732A">
      <w:pPr>
        <w:ind w:firstLine="567"/>
        <w:jc w:val="center"/>
        <w:rPr>
          <w:rFonts w:ascii="Arial" w:hAnsi="Arial" w:cs="Arial"/>
          <w:b/>
          <w:bCs/>
          <w:sz w:val="28"/>
          <w:szCs w:val="28"/>
        </w:rPr>
      </w:pPr>
      <w:r w:rsidRPr="004F5CED">
        <w:rPr>
          <w:rFonts w:ascii="Arial" w:hAnsi="Arial" w:cs="Arial"/>
          <w:b/>
          <w:bCs/>
          <w:sz w:val="28"/>
          <w:szCs w:val="28"/>
        </w:rPr>
        <w:t>Женщины и мужчины Республики Беларусь</w:t>
      </w:r>
    </w:p>
    <w:p w:rsidR="00A775B4" w:rsidRPr="004F5CED" w:rsidRDefault="00A775B4" w:rsidP="000D732A">
      <w:pPr>
        <w:spacing w:before="120" w:after="120"/>
        <w:jc w:val="center"/>
        <w:rPr>
          <w:rFonts w:ascii="Arial" w:hAnsi="Arial" w:cs="Arial"/>
          <w:sz w:val="22"/>
          <w:szCs w:val="22"/>
        </w:rPr>
      </w:pPr>
      <w:r w:rsidRPr="004F5CED">
        <w:rPr>
          <w:rFonts w:ascii="Arial" w:hAnsi="Arial" w:cs="Arial"/>
          <w:sz w:val="22"/>
          <w:szCs w:val="22"/>
        </w:rPr>
        <w:t>166 страниц, срок издания – июнь</w:t>
      </w:r>
    </w:p>
    <w:p w:rsidR="00A775B4" w:rsidRPr="004F5CED" w:rsidRDefault="00A775B4" w:rsidP="000D732A">
      <w:pPr>
        <w:ind w:firstLine="567"/>
        <w:jc w:val="center"/>
        <w:rPr>
          <w:rFonts w:ascii="Arial" w:hAnsi="Arial" w:cs="Arial"/>
          <w:b/>
          <w:bCs/>
          <w:sz w:val="22"/>
          <w:szCs w:val="22"/>
        </w:rPr>
      </w:pPr>
    </w:p>
    <w:p w:rsidR="00A775B4" w:rsidRPr="004F5CED" w:rsidRDefault="00A775B4" w:rsidP="000D732A">
      <w:pPr>
        <w:ind w:firstLine="709"/>
        <w:jc w:val="both"/>
        <w:rPr>
          <w:rFonts w:ascii="Arial" w:hAnsi="Arial" w:cs="Arial"/>
          <w:sz w:val="22"/>
          <w:szCs w:val="22"/>
        </w:rPr>
      </w:pPr>
      <w:r w:rsidRPr="004F5CED">
        <w:rPr>
          <w:rFonts w:ascii="Arial" w:hAnsi="Arial" w:cs="Arial"/>
          <w:sz w:val="22"/>
          <w:szCs w:val="22"/>
        </w:rPr>
        <w:t>В сборнике представлена официальная статистическая информация, характеризующая различные аспекты жизни женщин и мужчин Республики Беларусь.</w:t>
      </w:r>
    </w:p>
    <w:p w:rsidR="00A775B4" w:rsidRPr="004F5CED" w:rsidRDefault="00A775B4" w:rsidP="000D732A">
      <w:pPr>
        <w:ind w:firstLine="709"/>
        <w:jc w:val="both"/>
        <w:rPr>
          <w:rFonts w:ascii="Arial" w:hAnsi="Arial" w:cs="Arial"/>
          <w:sz w:val="22"/>
          <w:szCs w:val="22"/>
        </w:rPr>
      </w:pPr>
      <w:proofErr w:type="gramStart"/>
      <w:r w:rsidRPr="004F5CED">
        <w:rPr>
          <w:rFonts w:ascii="Arial" w:hAnsi="Arial" w:cs="Arial"/>
          <w:sz w:val="22"/>
          <w:szCs w:val="22"/>
        </w:rPr>
        <w:t>Приводятся данные о численности женщин и мужчин, ожидаемой продолжительности жизни, уровне заболеваемости, о миграционных потоках, уровне образования, занятости женщин и мужчин по видам экономической деятельности, уровне заработной платы и другая информация, характеризующая положение женщин и мужчин в Республике Беларусь.</w:t>
      </w:r>
      <w:proofErr w:type="gramEnd"/>
    </w:p>
    <w:p w:rsidR="00A775B4" w:rsidRPr="004F5CED" w:rsidRDefault="00A775B4" w:rsidP="00B66BD0">
      <w:pPr>
        <w:shd w:val="clear" w:color="auto" w:fill="FFFFFF"/>
        <w:ind w:firstLine="708"/>
        <w:jc w:val="both"/>
        <w:rPr>
          <w:rFonts w:ascii="Arial" w:hAnsi="Arial" w:cs="Arial"/>
          <w:sz w:val="22"/>
          <w:szCs w:val="22"/>
        </w:rPr>
      </w:pPr>
      <w:r w:rsidRPr="004F5CED">
        <w:rPr>
          <w:rFonts w:ascii="Arial" w:hAnsi="Arial" w:cs="Arial"/>
          <w:sz w:val="22"/>
          <w:szCs w:val="22"/>
        </w:rPr>
        <w:t>Отдельные показатели представлены в разрезе областей и г</w:t>
      </w:r>
      <w:proofErr w:type="gramStart"/>
      <w:r w:rsidRPr="004F5CED">
        <w:rPr>
          <w:rFonts w:ascii="Arial" w:hAnsi="Arial" w:cs="Arial"/>
          <w:sz w:val="22"/>
          <w:szCs w:val="22"/>
        </w:rPr>
        <w:t>.М</w:t>
      </w:r>
      <w:proofErr w:type="gramEnd"/>
      <w:r w:rsidRPr="004F5CED">
        <w:rPr>
          <w:rFonts w:ascii="Arial" w:hAnsi="Arial" w:cs="Arial"/>
          <w:sz w:val="22"/>
          <w:szCs w:val="22"/>
        </w:rPr>
        <w:t xml:space="preserve">инска. Приведены некоторые международные сравнения. К основным статистическим показателям приведены краткие методологические пояснения. </w:t>
      </w:r>
    </w:p>
    <w:p w:rsidR="00A775B4" w:rsidRPr="004F5CED" w:rsidRDefault="00A775B4" w:rsidP="00B66BD0">
      <w:pPr>
        <w:shd w:val="clear" w:color="auto" w:fill="FFFFFF"/>
        <w:ind w:firstLine="708"/>
        <w:jc w:val="both"/>
        <w:rPr>
          <w:rFonts w:ascii="Arial" w:hAnsi="Arial" w:cs="Arial"/>
          <w:sz w:val="22"/>
          <w:szCs w:val="22"/>
        </w:rPr>
      </w:pPr>
      <w:r w:rsidRPr="004F5CED">
        <w:rPr>
          <w:rFonts w:ascii="Arial" w:hAnsi="Arial" w:cs="Arial"/>
          <w:color w:val="000000"/>
          <w:sz w:val="22"/>
          <w:szCs w:val="22"/>
        </w:rPr>
        <w:t>Публикация иллюстрирована графиками и диаграммами.</w:t>
      </w:r>
    </w:p>
    <w:p w:rsidR="00A775B4" w:rsidRPr="004F5CED" w:rsidRDefault="00A775B4" w:rsidP="000D732A">
      <w:pPr>
        <w:ind w:firstLine="709"/>
        <w:jc w:val="both"/>
        <w:rPr>
          <w:rFonts w:ascii="Arial" w:hAnsi="Arial" w:cs="Arial"/>
          <w:sz w:val="22"/>
          <w:szCs w:val="22"/>
        </w:rPr>
      </w:pPr>
      <w:r w:rsidRPr="004F5CED">
        <w:rPr>
          <w:rFonts w:ascii="Arial" w:hAnsi="Arial" w:cs="Arial"/>
          <w:sz w:val="22"/>
          <w:szCs w:val="22"/>
        </w:rPr>
        <w:t>Начиная с 2016 года, сборник выпускается с периодичностью один раз в два года.</w:t>
      </w:r>
    </w:p>
    <w:p w:rsidR="00A775B4" w:rsidRPr="009865E3" w:rsidRDefault="00A775B4" w:rsidP="000D732A">
      <w:pPr>
        <w:pStyle w:val="3"/>
        <w:ind w:firstLine="709"/>
        <w:jc w:val="both"/>
        <w:rPr>
          <w:sz w:val="28"/>
          <w:szCs w:val="28"/>
        </w:rPr>
      </w:pPr>
      <w:r w:rsidRPr="004F5CED">
        <w:rPr>
          <w:rFonts w:ascii="Arial" w:hAnsi="Arial" w:cs="Arial"/>
          <w:sz w:val="22"/>
          <w:szCs w:val="22"/>
        </w:rPr>
        <w:t>Сборник издается на русском и английском языках.</w:t>
      </w:r>
    </w:p>
    <w:p w:rsidR="00A775B4" w:rsidRPr="004F5CED" w:rsidRDefault="00A775B4">
      <w:bookmarkStart w:id="0" w:name="_GoBack"/>
      <w:bookmarkEnd w:id="0"/>
    </w:p>
    <w:p w:rsidR="00A775B4" w:rsidRPr="004F5CED" w:rsidRDefault="00A775B4"/>
    <w:p w:rsidR="00A775B4" w:rsidRPr="004F5CED" w:rsidRDefault="00A775B4" w:rsidP="006A08F5">
      <w:pPr>
        <w:ind w:firstLine="567"/>
        <w:jc w:val="center"/>
        <w:rPr>
          <w:rFonts w:ascii="Arial" w:hAnsi="Arial" w:cs="Arial"/>
          <w:b/>
          <w:bCs/>
          <w:sz w:val="28"/>
          <w:szCs w:val="28"/>
          <w:lang w:val="en-US"/>
        </w:rPr>
      </w:pPr>
      <w:r w:rsidRPr="004F5CED">
        <w:rPr>
          <w:rFonts w:ascii="Arial" w:hAnsi="Arial" w:cs="Arial"/>
          <w:b/>
          <w:bCs/>
          <w:sz w:val="28"/>
          <w:szCs w:val="28"/>
          <w:lang w:val="en-US"/>
        </w:rPr>
        <w:t>Women and men in the Republic of Belarus</w:t>
      </w:r>
    </w:p>
    <w:p w:rsidR="00A775B4" w:rsidRPr="004F5CED" w:rsidRDefault="00A775B4" w:rsidP="006A08F5">
      <w:pPr>
        <w:spacing w:before="120" w:after="120"/>
        <w:jc w:val="center"/>
        <w:rPr>
          <w:rFonts w:ascii="Arial" w:hAnsi="Arial" w:cs="Arial"/>
          <w:sz w:val="22"/>
          <w:szCs w:val="22"/>
          <w:lang w:val="en-US"/>
        </w:rPr>
      </w:pPr>
      <w:r w:rsidRPr="004F5CED">
        <w:rPr>
          <w:rFonts w:ascii="Arial" w:hAnsi="Arial" w:cs="Arial"/>
          <w:sz w:val="22"/>
          <w:szCs w:val="22"/>
          <w:lang w:val="en-US"/>
        </w:rPr>
        <w:t>166 pages, to be published in June</w:t>
      </w:r>
    </w:p>
    <w:p w:rsidR="00A775B4" w:rsidRPr="004F5CED" w:rsidRDefault="00A775B4" w:rsidP="006A08F5">
      <w:pPr>
        <w:ind w:firstLine="567"/>
        <w:jc w:val="center"/>
        <w:rPr>
          <w:rFonts w:ascii="Arial" w:hAnsi="Arial" w:cs="Arial"/>
          <w:b/>
          <w:bCs/>
          <w:sz w:val="22"/>
          <w:szCs w:val="22"/>
          <w:lang w:val="en-US"/>
        </w:rPr>
      </w:pPr>
    </w:p>
    <w:p w:rsidR="00A775B4" w:rsidRPr="004F5CED" w:rsidRDefault="00A775B4" w:rsidP="006A08F5">
      <w:pPr>
        <w:ind w:firstLine="709"/>
        <w:jc w:val="both"/>
        <w:rPr>
          <w:rFonts w:ascii="Arial" w:hAnsi="Arial" w:cs="Arial"/>
          <w:sz w:val="22"/>
          <w:szCs w:val="22"/>
          <w:lang w:val="en-US"/>
        </w:rPr>
      </w:pPr>
      <w:r w:rsidRPr="004F5CED">
        <w:rPr>
          <w:rFonts w:ascii="Arial" w:hAnsi="Arial" w:cs="Arial"/>
          <w:sz w:val="22"/>
          <w:szCs w:val="22"/>
          <w:lang w:val="en-US"/>
        </w:rPr>
        <w:t>The data book presents official statistical information that characterise various aspects of life of women and men in the Republic of Belarus.</w:t>
      </w:r>
    </w:p>
    <w:p w:rsidR="00A775B4" w:rsidRPr="004F5CED" w:rsidRDefault="00A775B4" w:rsidP="006A08F5">
      <w:pPr>
        <w:ind w:firstLine="709"/>
        <w:jc w:val="both"/>
        <w:rPr>
          <w:rFonts w:ascii="Arial" w:hAnsi="Arial" w:cs="Arial"/>
          <w:sz w:val="22"/>
          <w:szCs w:val="22"/>
          <w:lang w:val="en-US"/>
        </w:rPr>
      </w:pPr>
      <w:r w:rsidRPr="004F5CED">
        <w:rPr>
          <w:rFonts w:ascii="Arial" w:hAnsi="Arial" w:cs="Arial"/>
          <w:sz w:val="22"/>
          <w:szCs w:val="22"/>
          <w:lang w:val="en-US"/>
        </w:rPr>
        <w:t>It provides data on the number of women and men, life expectancy, diseases, migration flows, educational attainment, female and male employment by economic activities, wages and salaries, and other information that reflects the status of women and men in the Republic of Belarus.</w:t>
      </w:r>
    </w:p>
    <w:p w:rsidR="00A775B4" w:rsidRPr="004F5CED" w:rsidRDefault="00A775B4" w:rsidP="006A08F5">
      <w:pPr>
        <w:shd w:val="clear" w:color="auto" w:fill="FFFFFF"/>
        <w:ind w:firstLine="708"/>
        <w:jc w:val="both"/>
        <w:rPr>
          <w:rFonts w:ascii="Arial" w:hAnsi="Arial" w:cs="Arial"/>
          <w:sz w:val="22"/>
          <w:szCs w:val="22"/>
          <w:lang w:val="en-US"/>
        </w:rPr>
      </w:pPr>
      <w:r w:rsidRPr="004F5CED">
        <w:rPr>
          <w:rFonts w:ascii="Arial" w:hAnsi="Arial" w:cs="Arial"/>
          <w:sz w:val="22"/>
          <w:szCs w:val="22"/>
          <w:lang w:val="en-US"/>
        </w:rPr>
        <w:t xml:space="preserve">Selected indicators are shown in a breakdown by regions and Minsk city. Some international comparisons are provided. The main statistical indicators are furnished with brief methodological notes. </w:t>
      </w:r>
    </w:p>
    <w:p w:rsidR="00A775B4" w:rsidRPr="004F5CED" w:rsidRDefault="00A775B4" w:rsidP="006A08F5">
      <w:pPr>
        <w:shd w:val="clear" w:color="auto" w:fill="FFFFFF"/>
        <w:ind w:firstLine="708"/>
        <w:jc w:val="both"/>
        <w:rPr>
          <w:rFonts w:ascii="Arial" w:hAnsi="Arial" w:cs="Arial"/>
          <w:sz w:val="22"/>
          <w:szCs w:val="22"/>
          <w:lang w:val="en-US"/>
        </w:rPr>
      </w:pPr>
      <w:r w:rsidRPr="004F5CED">
        <w:rPr>
          <w:rFonts w:ascii="Arial" w:hAnsi="Arial" w:cs="Arial"/>
          <w:color w:val="000000"/>
          <w:sz w:val="22"/>
          <w:szCs w:val="22"/>
          <w:lang w:val="en-US"/>
        </w:rPr>
        <w:t>The publication is illustrated with graphs and diagrams.</w:t>
      </w:r>
    </w:p>
    <w:p w:rsidR="00A775B4" w:rsidRPr="004F5CED" w:rsidRDefault="00A775B4" w:rsidP="006A08F5">
      <w:pPr>
        <w:ind w:firstLine="709"/>
        <w:jc w:val="both"/>
        <w:rPr>
          <w:rFonts w:ascii="Arial" w:hAnsi="Arial" w:cs="Arial"/>
          <w:sz w:val="22"/>
          <w:szCs w:val="22"/>
          <w:lang w:val="en-US"/>
        </w:rPr>
      </w:pPr>
      <w:r w:rsidRPr="004F5CED">
        <w:rPr>
          <w:rFonts w:ascii="Arial" w:hAnsi="Arial" w:cs="Arial"/>
          <w:sz w:val="22"/>
          <w:szCs w:val="22"/>
          <w:lang w:val="en-US"/>
        </w:rPr>
        <w:t>Starting from 2016, the book is issued once every two years.</w:t>
      </w:r>
    </w:p>
    <w:p w:rsidR="00A775B4" w:rsidRPr="004F5CED" w:rsidRDefault="00A775B4" w:rsidP="006A08F5">
      <w:pPr>
        <w:pStyle w:val="3"/>
        <w:ind w:firstLine="709"/>
        <w:jc w:val="both"/>
        <w:rPr>
          <w:rFonts w:ascii="Arial" w:hAnsi="Arial" w:cs="Arial"/>
          <w:sz w:val="22"/>
          <w:szCs w:val="22"/>
          <w:lang w:val="en-US"/>
        </w:rPr>
      </w:pPr>
      <w:proofErr w:type="gramStart"/>
      <w:r w:rsidRPr="004F5CED">
        <w:rPr>
          <w:rFonts w:ascii="Arial" w:hAnsi="Arial" w:cs="Arial"/>
          <w:sz w:val="22"/>
          <w:szCs w:val="22"/>
          <w:lang w:val="en-US"/>
        </w:rPr>
        <w:t>Published in Russian and English.</w:t>
      </w:r>
      <w:proofErr w:type="gramEnd"/>
    </w:p>
    <w:p w:rsidR="00A775B4" w:rsidRPr="006A08F5" w:rsidRDefault="00A775B4">
      <w:pPr>
        <w:rPr>
          <w:lang w:val="en-US"/>
        </w:rPr>
      </w:pPr>
    </w:p>
    <w:sectPr w:rsidR="00A775B4" w:rsidRPr="006A08F5" w:rsidSect="00524C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0D732A"/>
    <w:rsid w:val="000D732A"/>
    <w:rsid w:val="00234711"/>
    <w:rsid w:val="00280049"/>
    <w:rsid w:val="003213D8"/>
    <w:rsid w:val="00452EAF"/>
    <w:rsid w:val="00463F74"/>
    <w:rsid w:val="004D3A89"/>
    <w:rsid w:val="004F5CED"/>
    <w:rsid w:val="004F7AC7"/>
    <w:rsid w:val="00524C5C"/>
    <w:rsid w:val="00554EB3"/>
    <w:rsid w:val="005C2784"/>
    <w:rsid w:val="006A08F5"/>
    <w:rsid w:val="007B5A73"/>
    <w:rsid w:val="008420CC"/>
    <w:rsid w:val="009865E3"/>
    <w:rsid w:val="00A03849"/>
    <w:rsid w:val="00A775B4"/>
    <w:rsid w:val="00B66BD0"/>
    <w:rsid w:val="00B94F84"/>
    <w:rsid w:val="00C36106"/>
    <w:rsid w:val="00C45B07"/>
    <w:rsid w:val="00C63A46"/>
    <w:rsid w:val="00D37DB5"/>
    <w:rsid w:val="00DE301C"/>
    <w:rsid w:val="00F02B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2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0D732A"/>
    <w:pPr>
      <w:ind w:firstLine="540"/>
    </w:pPr>
  </w:style>
  <w:style w:type="character" w:customStyle="1" w:styleId="30">
    <w:name w:val="Основной текст с отступом 3 Знак"/>
    <w:basedOn w:val="a0"/>
    <w:link w:val="3"/>
    <w:uiPriority w:val="99"/>
    <w:locked/>
    <w:rsid w:val="000D732A"/>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1522</Characters>
  <Application>Microsoft Office Word</Application>
  <DocSecurity>0</DocSecurity>
  <Lines>12</Lines>
  <Paragraphs>3</Paragraphs>
  <ScaleCrop>false</ScaleCrop>
  <Company>SPecialiST RePack</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34</dc:creator>
  <cp:lastModifiedBy>Yulia.Griken</cp:lastModifiedBy>
  <cp:revision>3</cp:revision>
  <cp:lastPrinted>2018-01-09T14:36:00Z</cp:lastPrinted>
  <dcterms:created xsi:type="dcterms:W3CDTF">2018-06-26T09:27:00Z</dcterms:created>
  <dcterms:modified xsi:type="dcterms:W3CDTF">2018-06-26T09:29:00Z</dcterms:modified>
</cp:coreProperties>
</file>