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56" w:rsidRPr="00CA0BB7" w:rsidRDefault="00E91356" w:rsidP="008C0F62">
      <w:pPr>
        <w:pStyle w:val="a8"/>
        <w:spacing w:after="0" w:line="240" w:lineRule="exact"/>
        <w:ind w:hanging="6"/>
        <w:rPr>
          <w:sz w:val="24"/>
        </w:rPr>
      </w:pPr>
      <w:r w:rsidRPr="00CA0BB7">
        <w:rPr>
          <w:sz w:val="24"/>
        </w:rPr>
        <w:t>II.2. ПРОМЫШЛЕННОСТЬ</w:t>
      </w:r>
    </w:p>
    <w:p w:rsidR="00E91356" w:rsidRPr="00CA0BB7" w:rsidRDefault="00E91356" w:rsidP="008C0F6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CA0BB7">
        <w:rPr>
          <w:rFonts w:ascii="Arial" w:hAnsi="Arial" w:cs="Arial"/>
          <w:b/>
          <w:bCs/>
          <w:sz w:val="26"/>
          <w:szCs w:val="26"/>
        </w:rPr>
        <w:t xml:space="preserve">2.1. </w:t>
      </w:r>
      <w:proofErr w:type="gramStart"/>
      <w:r w:rsidRPr="00CA0BB7">
        <w:rPr>
          <w:rFonts w:ascii="Arial" w:hAnsi="Arial" w:cs="Arial"/>
          <w:b/>
          <w:bCs/>
          <w:sz w:val="26"/>
          <w:szCs w:val="26"/>
        </w:rPr>
        <w:t>Промышленное производство</w:t>
      </w:r>
      <w:r w:rsidR="00490657" w:rsidRPr="00CA0BB7">
        <w:rPr>
          <w:rStyle w:val="ad"/>
          <w:rFonts w:ascii="Arial" w:hAnsi="Arial"/>
          <w:b/>
          <w:bCs/>
          <w:sz w:val="26"/>
          <w:szCs w:val="26"/>
        </w:rPr>
        <w:footnoteReference w:id="2"/>
      </w:r>
      <w:r w:rsidR="00490657" w:rsidRPr="00CA0BB7">
        <w:rPr>
          <w:rFonts w:ascii="Arial" w:hAnsi="Arial" w:cs="Arial"/>
          <w:b/>
          <w:bCs/>
          <w:sz w:val="26"/>
          <w:szCs w:val="26"/>
          <w:vertAlign w:val="superscript"/>
        </w:rPr>
        <w:t>)</w:t>
      </w:r>
      <w:proofErr w:type="gramEnd"/>
    </w:p>
    <w:p w:rsidR="00E91356" w:rsidRPr="00CA0BB7" w:rsidRDefault="00E91356" w:rsidP="00BD3F57">
      <w:pPr>
        <w:pStyle w:val="ac"/>
        <w:spacing w:before="40" w:line="300" w:lineRule="exact"/>
        <w:rPr>
          <w:szCs w:val="26"/>
        </w:rPr>
      </w:pPr>
      <w:proofErr w:type="gramStart"/>
      <w:r w:rsidRPr="00CA0BB7">
        <w:rPr>
          <w:szCs w:val="26"/>
        </w:rPr>
        <w:t xml:space="preserve">В </w:t>
      </w:r>
      <w:r w:rsidR="00D02781" w:rsidRPr="00CA0BB7">
        <w:rPr>
          <w:szCs w:val="26"/>
        </w:rPr>
        <w:t>январе-</w:t>
      </w:r>
      <w:r w:rsidR="00C33B78">
        <w:rPr>
          <w:szCs w:val="26"/>
        </w:rPr>
        <w:t>ноябре</w:t>
      </w:r>
      <w:r w:rsidR="007C2247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D43D3A" w:rsidRPr="00CA0BB7">
        <w:rPr>
          <w:szCs w:val="26"/>
        </w:rPr>
        <w:t>6</w:t>
      </w:r>
      <w:r w:rsidRPr="00CA0BB7">
        <w:rPr>
          <w:szCs w:val="26"/>
        </w:rPr>
        <w:t> г</w:t>
      </w:r>
      <w:r w:rsidR="00D43D3A" w:rsidRPr="00CA0BB7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</w:t>
      </w:r>
      <w:r w:rsidR="00D43D3A" w:rsidRPr="00CA0BB7">
        <w:rPr>
          <w:szCs w:val="26"/>
        </w:rPr>
        <w:t>, «Снабжение электроэнергией, газом, паром, горячей водой и кондиционированным воздухом»</w:t>
      </w:r>
      <w:r w:rsidRPr="00CA0BB7">
        <w:rPr>
          <w:szCs w:val="26"/>
        </w:rPr>
        <w:t xml:space="preserve"> и «</w:t>
      </w:r>
      <w:r w:rsidR="00D43D3A" w:rsidRPr="00CA0BB7">
        <w:rPr>
          <w:szCs w:val="26"/>
        </w:rPr>
        <w:t>Водоснабжение; сбор, обработка и удаление отходов, деятельность по ликвидации загрязнений</w:t>
      </w:r>
      <w:r w:rsidRPr="00CA0BB7">
        <w:rPr>
          <w:szCs w:val="26"/>
        </w:rPr>
        <w:t xml:space="preserve">» </w:t>
      </w:r>
      <w:r w:rsidR="00B51BE0" w:rsidRPr="00CA0BB7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2A0260" w:rsidRPr="00CA0BB7">
        <w:rPr>
          <w:szCs w:val="26"/>
        </w:rPr>
        <w:t xml:space="preserve"> </w:t>
      </w:r>
      <w:r w:rsidR="00C55D8A">
        <w:rPr>
          <w:szCs w:val="26"/>
        </w:rPr>
        <w:t xml:space="preserve">71,3 </w:t>
      </w:r>
      <w:r w:rsidR="00D02781" w:rsidRPr="00CA0BB7">
        <w:rPr>
          <w:szCs w:val="26"/>
        </w:rPr>
        <w:t>мл</w:t>
      </w:r>
      <w:r w:rsidR="006A07DB" w:rsidRPr="00CA0BB7">
        <w:rPr>
          <w:szCs w:val="26"/>
        </w:rPr>
        <w:t>рд</w:t>
      </w:r>
      <w:r w:rsidRPr="00CA0BB7">
        <w:rPr>
          <w:szCs w:val="26"/>
        </w:rPr>
        <w:t>. рублей,</w:t>
      </w:r>
      <w:r w:rsidR="002A0260" w:rsidRPr="00CA0BB7">
        <w:rPr>
          <w:szCs w:val="26"/>
        </w:rPr>
        <w:t xml:space="preserve"> </w:t>
      </w:r>
      <w:r w:rsidRPr="00CA0BB7">
        <w:rPr>
          <w:szCs w:val="26"/>
        </w:rPr>
        <w:t>или в сопоставимых ценах</w:t>
      </w:r>
      <w:r w:rsidR="00032B64" w:rsidRPr="00CA0BB7">
        <w:rPr>
          <w:szCs w:val="26"/>
        </w:rPr>
        <w:t xml:space="preserve"> </w:t>
      </w:r>
      <w:r w:rsidR="00C55D8A">
        <w:rPr>
          <w:szCs w:val="26"/>
        </w:rPr>
        <w:t>99,1</w:t>
      </w:r>
      <w:r w:rsidRPr="00CA0BB7">
        <w:rPr>
          <w:szCs w:val="26"/>
        </w:rPr>
        <w:t xml:space="preserve">% </w:t>
      </w:r>
      <w:r w:rsidR="00B51BE0" w:rsidRPr="00CA0BB7">
        <w:rPr>
          <w:szCs w:val="26"/>
        </w:rPr>
        <w:br/>
      </w:r>
      <w:r w:rsidRPr="00CA0BB7">
        <w:rPr>
          <w:szCs w:val="26"/>
        </w:rPr>
        <w:t>к уровню</w:t>
      </w:r>
      <w:r w:rsidR="00737109" w:rsidRPr="00CA0BB7">
        <w:rPr>
          <w:szCs w:val="26"/>
        </w:rPr>
        <w:t xml:space="preserve"> </w:t>
      </w:r>
      <w:r w:rsidR="00032B64" w:rsidRPr="00CA0BB7">
        <w:rPr>
          <w:szCs w:val="26"/>
        </w:rPr>
        <w:t>января-</w:t>
      </w:r>
      <w:r w:rsidR="00C33B78">
        <w:rPr>
          <w:szCs w:val="26"/>
        </w:rPr>
        <w:t>ноября</w:t>
      </w:r>
      <w:r w:rsidR="007C2247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D43D3A" w:rsidRPr="00CA0BB7">
        <w:rPr>
          <w:szCs w:val="26"/>
        </w:rPr>
        <w:t>5</w:t>
      </w:r>
      <w:r w:rsidRPr="00CA0BB7">
        <w:rPr>
          <w:szCs w:val="26"/>
        </w:rPr>
        <w:t> г.</w:t>
      </w:r>
      <w:proofErr w:type="gramEnd"/>
    </w:p>
    <w:p w:rsidR="001805BE" w:rsidRPr="00CA0BB7" w:rsidRDefault="00B65F7B" w:rsidP="007F4C85">
      <w:pPr>
        <w:pStyle w:val="a4"/>
        <w:tabs>
          <w:tab w:val="clear" w:pos="4536"/>
          <w:tab w:val="clear" w:pos="9072"/>
        </w:tabs>
        <w:spacing w:before="80" w:line="3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182880" distB="199313" distL="181356" distR="183476" simplePos="0" relativeHeight="251665408" behindDoc="0" locked="0" layoutInCell="1" allowOverlap="1">
            <wp:simplePos x="0" y="0"/>
            <wp:positionH relativeFrom="column">
              <wp:posOffset>-367693</wp:posOffset>
            </wp:positionH>
            <wp:positionV relativeFrom="paragraph">
              <wp:posOffset>173052</wp:posOffset>
            </wp:positionV>
            <wp:extent cx="6281531" cy="2377440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E91356"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E91356" w:rsidRPr="00CA0BB7" w:rsidRDefault="00E91356" w:rsidP="00D4576C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737109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CA0BB7" w:rsidRDefault="00E91356" w:rsidP="00CF0DD0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91356" w:rsidRPr="00CA0BB7" w:rsidRDefault="00E91356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2F24BC" w:rsidRPr="00CA0BB7" w:rsidRDefault="002F24BC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57503A" w:rsidRPr="00CA0BB7" w:rsidRDefault="0057503A" w:rsidP="00230787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2"/>
        <w:gridCol w:w="2286"/>
        <w:gridCol w:w="2019"/>
        <w:gridCol w:w="2019"/>
      </w:tblGrid>
      <w:tr w:rsidR="0057503A" w:rsidRPr="00CA0BB7" w:rsidTr="00915E81">
        <w:trPr>
          <w:cantSplit/>
          <w:trHeight w:val="123"/>
          <w:tblHeader/>
        </w:trPr>
        <w:tc>
          <w:tcPr>
            <w:tcW w:w="2772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286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млрд. руб.</w:t>
            </w:r>
            <w:r w:rsidRPr="00CA0BB7">
              <w:rPr>
                <w:sz w:val="22"/>
                <w:vertAlign w:val="superscript"/>
              </w:rPr>
              <w:t>1)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4038" w:type="dxa"/>
            <w:gridSpan w:val="2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7503A" w:rsidRPr="00CA0BB7" w:rsidTr="00915E81">
        <w:trPr>
          <w:cantSplit/>
          <w:trHeight w:val="808"/>
          <w:tblHeader/>
        </w:trPr>
        <w:tc>
          <w:tcPr>
            <w:tcW w:w="2772" w:type="dxa"/>
            <w:vMerge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286" w:type="dxa"/>
            <w:vMerge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019" w:type="dxa"/>
            <w:tcBorders>
              <w:right w:val="nil"/>
            </w:tcBorders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2019" w:type="dxa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241C93" w:rsidRDefault="0057503A" w:rsidP="00230787">
            <w:pPr>
              <w:pStyle w:val="4"/>
              <w:keepNext w:val="0"/>
              <w:spacing w:before="36" w:after="38" w:line="200" w:lineRule="exact"/>
              <w:ind w:left="641" w:firstLine="0"/>
              <w:jc w:val="left"/>
              <w:rPr>
                <w:b/>
                <w:bCs/>
                <w:lang w:val="en-US"/>
              </w:rPr>
            </w:pPr>
            <w:r w:rsidRPr="00CA0BB7">
              <w:rPr>
                <w:b/>
                <w:bCs/>
                <w:sz w:val="22"/>
                <w:szCs w:val="22"/>
              </w:rPr>
              <w:t>2015 г.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Январь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53 588,4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90,6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Февраль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56 217,6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99,3</w:t>
            </w:r>
          </w:p>
        </w:tc>
      </w:tr>
      <w:tr w:rsidR="0057503A" w:rsidRPr="00CA0BB7" w:rsidTr="00915E81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left="284"/>
              <w:rPr>
                <w:sz w:val="22"/>
              </w:rPr>
            </w:pPr>
            <w:r w:rsidRPr="00CA0BB7">
              <w:rPr>
                <w:sz w:val="22"/>
              </w:rPr>
              <w:t>Март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60 412,2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90,5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105,6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108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  <w:szCs w:val="22"/>
              </w:rPr>
              <w:t>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170 218,1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89,7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35" w:firstLine="0"/>
              <w:jc w:val="left"/>
              <w:rPr>
                <w:b/>
                <w:i/>
                <w:sz w:val="22"/>
                <w:szCs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59 138,3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91,1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95,5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60 544,9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91,1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99,9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65 070,7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103,7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184 753,9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92,1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99,9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CA0BB7">
              <w:rPr>
                <w:i/>
                <w:sz w:val="22"/>
              </w:rPr>
              <w:t>I полугодие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354 972,0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92,6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CA0BB7">
              <w:rPr>
                <w:i/>
                <w:sz w:val="22"/>
              </w:rPr>
              <w:t>х</w:t>
            </w:r>
            <w:proofErr w:type="spellEnd"/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Июль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62 674,0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94,7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100,2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Август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63 040,6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100,2</w:t>
            </w:r>
          </w:p>
        </w:tc>
      </w:tr>
      <w:tr w:rsidR="0057503A" w:rsidRPr="00CA0BB7" w:rsidTr="00915E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Сентябрь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64 524,6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102,1</w:t>
            </w:r>
          </w:p>
        </w:tc>
      </w:tr>
      <w:tr w:rsidR="0057503A" w:rsidRPr="00CA0BB7" w:rsidTr="00C33B78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190 239,2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103,5</w:t>
            </w:r>
          </w:p>
        </w:tc>
      </w:tr>
      <w:tr w:rsidR="0057503A" w:rsidRPr="00CA0BB7" w:rsidTr="00C33B78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Январь-сентябрь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545 211,2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CA0BB7">
              <w:rPr>
                <w:i/>
                <w:sz w:val="22"/>
              </w:rPr>
              <w:t>х</w:t>
            </w:r>
            <w:proofErr w:type="spellEnd"/>
          </w:p>
        </w:tc>
      </w:tr>
      <w:tr w:rsidR="0057503A" w:rsidRPr="00CA0BB7" w:rsidTr="00C33B78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pStyle w:val="4"/>
              <w:keepNext w:val="0"/>
              <w:spacing w:before="36" w:after="38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t>Октябрь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65 667,0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57503A" w:rsidRPr="00CA0BB7" w:rsidRDefault="00915E81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101,7</w:t>
            </w:r>
          </w:p>
        </w:tc>
      </w:tr>
      <w:tr w:rsidR="00FC1FD7" w:rsidRPr="00CA0BB7" w:rsidTr="00C33B78">
        <w:trPr>
          <w:cantSplit/>
          <w:trHeight w:val="110"/>
        </w:trPr>
        <w:tc>
          <w:tcPr>
            <w:tcW w:w="2772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230787">
            <w:pPr>
              <w:pStyle w:val="4"/>
              <w:keepNext w:val="0"/>
              <w:spacing w:before="36" w:after="38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t>Ноябрь</w:t>
            </w:r>
          </w:p>
        </w:tc>
        <w:tc>
          <w:tcPr>
            <w:tcW w:w="2286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63 913,4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FC1FD7" w:rsidRPr="00CA0BB7" w:rsidRDefault="00FC1FD7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96,6</w:t>
            </w:r>
          </w:p>
        </w:tc>
      </w:tr>
      <w:tr w:rsidR="00C33B78" w:rsidRPr="00CA0BB7" w:rsidTr="00C33B78">
        <w:trPr>
          <w:cantSplit/>
          <w:trHeight w:val="110"/>
        </w:trPr>
        <w:tc>
          <w:tcPr>
            <w:tcW w:w="2772" w:type="dxa"/>
            <w:tcBorders>
              <w:top w:val="single" w:sz="4" w:space="0" w:color="auto"/>
              <w:bottom w:val="nil"/>
            </w:tcBorders>
            <w:vAlign w:val="bottom"/>
          </w:tcPr>
          <w:p w:rsidR="00C33B78" w:rsidRPr="00E31832" w:rsidRDefault="00C33B78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i/>
                <w:sz w:val="22"/>
              </w:rPr>
            </w:pPr>
            <w:r w:rsidRPr="00E31832">
              <w:rPr>
                <w:i/>
                <w:sz w:val="22"/>
              </w:rPr>
              <w:lastRenderedPageBreak/>
              <w:t>Январь-</w:t>
            </w:r>
            <w:r>
              <w:rPr>
                <w:i/>
                <w:sz w:val="22"/>
              </w:rPr>
              <w:t>ноябрь</w:t>
            </w:r>
          </w:p>
        </w:tc>
        <w:tc>
          <w:tcPr>
            <w:tcW w:w="2286" w:type="dxa"/>
            <w:tcBorders>
              <w:top w:val="single" w:sz="4" w:space="0" w:color="auto"/>
              <w:bottom w:val="nil"/>
            </w:tcBorders>
            <w:vAlign w:val="bottom"/>
          </w:tcPr>
          <w:p w:rsidR="00C33B78" w:rsidRPr="00E31832" w:rsidRDefault="00585965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674 791,6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C33B78" w:rsidRPr="00E31832" w:rsidRDefault="007F1066" w:rsidP="00230787">
            <w:pPr>
              <w:spacing w:before="36" w:after="38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C33B78" w:rsidRPr="00514849" w:rsidRDefault="00C33B78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FC1FD7" w:rsidRPr="00CA0BB7" w:rsidTr="00915E81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pStyle w:val="4"/>
              <w:keepNext w:val="0"/>
              <w:spacing w:before="36" w:after="38" w:line="200" w:lineRule="exact"/>
              <w:ind w:left="91" w:firstLine="221"/>
              <w:jc w:val="left"/>
              <w:rPr>
                <w:sz w:val="22"/>
              </w:rPr>
            </w:pPr>
            <w:r w:rsidRPr="00CA0BB7">
              <w:rPr>
                <w:sz w:val="22"/>
              </w:rPr>
              <w:t>Декабрь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64 798,5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98,9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104,4</w:t>
            </w:r>
          </w:p>
        </w:tc>
      </w:tr>
      <w:tr w:rsidR="00FC1FD7" w:rsidRPr="00CA0BB7" w:rsidTr="00915E81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 xml:space="preserve">IV </w:t>
            </w:r>
            <w:r w:rsidRPr="00CA0BB7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194 378,8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94,9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FC1FD7" w:rsidRPr="00CA0BB7" w:rsidRDefault="00FC1FD7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102,3</w:t>
            </w:r>
          </w:p>
        </w:tc>
      </w:tr>
      <w:tr w:rsidR="00FC1FD7" w:rsidRPr="00CA0BB7" w:rsidTr="00915E81">
        <w:trPr>
          <w:cantSplit/>
        </w:trPr>
        <w:tc>
          <w:tcPr>
            <w:tcW w:w="2772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30787">
            <w:pPr>
              <w:pStyle w:val="4"/>
              <w:keepNext w:val="0"/>
              <w:spacing w:before="36" w:after="38" w:line="200" w:lineRule="exact"/>
              <w:ind w:left="91" w:firstLine="0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Январь-декабрь</w:t>
            </w:r>
          </w:p>
        </w:tc>
        <w:tc>
          <w:tcPr>
            <w:tcW w:w="2286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739 590,0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30787">
            <w:pPr>
              <w:spacing w:before="36" w:after="38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93,4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FC1FD7" w:rsidRPr="00CA0BB7" w:rsidRDefault="00FC1FD7" w:rsidP="00230787">
            <w:pPr>
              <w:pStyle w:val="aa"/>
              <w:tabs>
                <w:tab w:val="left" w:pos="1316"/>
              </w:tabs>
              <w:spacing w:before="36" w:after="38" w:line="200" w:lineRule="exact"/>
              <w:ind w:right="697"/>
              <w:jc w:val="right"/>
              <w:rPr>
                <w:b/>
                <w:sz w:val="22"/>
              </w:rPr>
            </w:pPr>
            <w:proofErr w:type="spellStart"/>
            <w:r w:rsidRPr="00CA0BB7">
              <w:rPr>
                <w:b/>
                <w:sz w:val="22"/>
              </w:rPr>
              <w:t>х</w:t>
            </w:r>
            <w:proofErr w:type="spellEnd"/>
          </w:p>
        </w:tc>
      </w:tr>
    </w:tbl>
    <w:p w:rsidR="0057503A" w:rsidRPr="00FC1FD7" w:rsidRDefault="0057503A" w:rsidP="00FC1FD7">
      <w:pPr>
        <w:spacing w:line="140" w:lineRule="exact"/>
        <w:rPr>
          <w:sz w:val="16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2"/>
        <w:gridCol w:w="2349"/>
        <w:gridCol w:w="2127"/>
        <w:gridCol w:w="1848"/>
      </w:tblGrid>
      <w:tr w:rsidR="0057503A" w:rsidRPr="00CA0BB7" w:rsidTr="00BD3F57">
        <w:trPr>
          <w:cantSplit/>
          <w:trHeight w:val="123"/>
          <w:tblHeader/>
        </w:trPr>
        <w:tc>
          <w:tcPr>
            <w:tcW w:w="2772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349" w:type="dxa"/>
            <w:vMerge w:val="restart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  <w:vertAlign w:val="superscript"/>
              </w:rPr>
              <w:t>1)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7503A" w:rsidRPr="00CA0BB7" w:rsidTr="00BD3F57">
        <w:trPr>
          <w:cantSplit/>
          <w:trHeight w:val="808"/>
          <w:tblHeader/>
        </w:trPr>
        <w:tc>
          <w:tcPr>
            <w:tcW w:w="2772" w:type="dxa"/>
            <w:vMerge/>
          </w:tcPr>
          <w:p w:rsidR="0057503A" w:rsidRPr="00CA0BB7" w:rsidRDefault="0057503A" w:rsidP="00FC1FD7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349" w:type="dxa"/>
            <w:vMerge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8" w:type="dxa"/>
          </w:tcPr>
          <w:p w:rsidR="0057503A" w:rsidRPr="00CA0BB7" w:rsidRDefault="0057503A" w:rsidP="00FC1FD7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7503A" w:rsidRPr="00CA0BB7" w:rsidTr="00BD3F57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641" w:firstLine="0"/>
              <w:jc w:val="left"/>
              <w:rPr>
                <w:b/>
                <w:bCs/>
              </w:rPr>
            </w:pPr>
            <w:r w:rsidRPr="00CA0BB7">
              <w:rPr>
                <w:b/>
                <w:bCs/>
                <w:sz w:val="22"/>
                <w:szCs w:val="22"/>
              </w:rPr>
              <w:t>2016 г.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Январь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5 859,6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93,2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х</w:t>
            </w:r>
            <w:proofErr w:type="spellEnd"/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Февраль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6 322,4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96,1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101,8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Март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6 742,8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98,0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108,9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18 924,8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95,7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sz w:val="22"/>
              </w:rPr>
            </w:pPr>
            <w:proofErr w:type="spellStart"/>
            <w:r w:rsidRPr="00CA0BB7">
              <w:rPr>
                <w:b/>
                <w:sz w:val="22"/>
              </w:rPr>
              <w:t>х</w:t>
            </w:r>
            <w:proofErr w:type="spellEnd"/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35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6 468,2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102,9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95,0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35"/>
              <w:jc w:val="left"/>
              <w:rPr>
                <w:sz w:val="22"/>
              </w:rPr>
            </w:pPr>
            <w:r w:rsidRPr="00CA0BB7">
              <w:rPr>
                <w:sz w:val="22"/>
              </w:rPr>
              <w:t>Май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6 449,2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100,5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99,7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i/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6 890,4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99,9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102,8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left="301" w:right="680" w:hanging="175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19 807,</w:t>
            </w:r>
            <w:r w:rsidR="00585965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left="301" w:right="680" w:hanging="175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101,1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left="301" w:right="697" w:hanging="175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101,8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I полугодие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38 732,7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98,4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CA0BB7">
              <w:rPr>
                <w:i/>
                <w:sz w:val="22"/>
              </w:rPr>
              <w:t>х</w:t>
            </w:r>
            <w:proofErr w:type="spellEnd"/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sz w:val="22"/>
              </w:rPr>
              <w:t>Июль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6 335,4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95,6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97,6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Август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6 464,4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99,6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105,6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Сентябрь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6 597,2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99,1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99,7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19</w:t>
            </w:r>
            <w:r w:rsidR="00585965">
              <w:rPr>
                <w:b/>
                <w:sz w:val="22"/>
                <w:szCs w:val="24"/>
              </w:rPr>
              <w:t> </w:t>
            </w:r>
            <w:r w:rsidRPr="00CA0BB7">
              <w:rPr>
                <w:b/>
                <w:sz w:val="22"/>
                <w:szCs w:val="24"/>
              </w:rPr>
              <w:t>39</w:t>
            </w:r>
            <w:r w:rsidR="00585965">
              <w:rPr>
                <w:b/>
                <w:sz w:val="22"/>
                <w:szCs w:val="24"/>
              </w:rPr>
              <w:t>7,0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CA0BB7">
              <w:rPr>
                <w:b/>
                <w:sz w:val="22"/>
                <w:szCs w:val="24"/>
              </w:rPr>
              <w:t>98,1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102,9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CA0BB7">
              <w:rPr>
                <w:i/>
                <w:sz w:val="22"/>
              </w:rPr>
              <w:t>Январь-сентябрь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58 129,6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CA0BB7">
              <w:rPr>
                <w:i/>
                <w:sz w:val="22"/>
                <w:szCs w:val="24"/>
              </w:rPr>
              <w:t>98,3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CA0BB7">
              <w:rPr>
                <w:i/>
                <w:sz w:val="22"/>
              </w:rPr>
              <w:t>х</w:t>
            </w:r>
            <w:proofErr w:type="spellEnd"/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Октябрь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57503A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  <w:r w:rsidR="007F1066">
              <w:rPr>
                <w:sz w:val="22"/>
                <w:szCs w:val="24"/>
              </w:rPr>
              <w:t> </w:t>
            </w:r>
            <w:r>
              <w:rPr>
                <w:sz w:val="22"/>
                <w:szCs w:val="24"/>
              </w:rPr>
              <w:t>820,8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 w:rsidRPr="00CA0BB7">
              <w:rPr>
                <w:sz w:val="22"/>
                <w:szCs w:val="24"/>
              </w:rPr>
              <w:t>100,3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57503A" w:rsidRPr="00CA0BB7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 w:rsidRPr="00CA0BB7">
              <w:rPr>
                <w:sz w:val="22"/>
              </w:rPr>
              <w:t>103,6</w:t>
            </w:r>
          </w:p>
        </w:tc>
      </w:tr>
      <w:tr w:rsidR="00C33B78" w:rsidRPr="00CA0BB7" w:rsidTr="00BD3F57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C33B78" w:rsidRPr="00CA0BB7" w:rsidRDefault="00C33B78" w:rsidP="00241C9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49" w:type="dxa"/>
            <w:tcBorders>
              <w:top w:val="nil"/>
              <w:bottom w:val="nil"/>
            </w:tcBorders>
            <w:vAlign w:val="bottom"/>
          </w:tcPr>
          <w:p w:rsidR="00C33B78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  <w:r w:rsidR="007F1066">
              <w:rPr>
                <w:sz w:val="22"/>
                <w:szCs w:val="24"/>
              </w:rPr>
              <w:t> </w:t>
            </w:r>
            <w:r>
              <w:rPr>
                <w:sz w:val="22"/>
                <w:szCs w:val="24"/>
              </w:rPr>
              <w:t>357,9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C33B78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105,1</w:t>
            </w:r>
          </w:p>
        </w:tc>
        <w:tc>
          <w:tcPr>
            <w:tcW w:w="1848" w:type="dxa"/>
            <w:tcBorders>
              <w:top w:val="nil"/>
              <w:bottom w:val="nil"/>
            </w:tcBorders>
            <w:vAlign w:val="bottom"/>
          </w:tcPr>
          <w:p w:rsidR="00C33B78" w:rsidRPr="00CA0BB7" w:rsidRDefault="00C55D8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57503A" w:rsidRPr="00CA0BB7" w:rsidTr="00BD3F57">
        <w:trPr>
          <w:cantSplit/>
        </w:trPr>
        <w:tc>
          <w:tcPr>
            <w:tcW w:w="2772" w:type="dxa"/>
            <w:tcBorders>
              <w:top w:val="nil"/>
              <w:bottom w:val="double" w:sz="4" w:space="0" w:color="auto"/>
            </w:tcBorders>
            <w:vAlign w:val="bottom"/>
          </w:tcPr>
          <w:p w:rsidR="0057503A" w:rsidRPr="00CA0BB7" w:rsidRDefault="0057503A" w:rsidP="00241C93">
            <w:pPr>
              <w:pStyle w:val="4"/>
              <w:keepNext w:val="0"/>
              <w:spacing w:before="4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CA0BB7">
              <w:rPr>
                <w:b/>
                <w:i/>
                <w:sz w:val="22"/>
              </w:rPr>
              <w:t>Январь-</w:t>
            </w:r>
            <w:r w:rsidR="00C33B78">
              <w:rPr>
                <w:b/>
                <w:i/>
                <w:sz w:val="22"/>
              </w:rPr>
              <w:t>ноябрь</w:t>
            </w:r>
          </w:p>
        </w:tc>
        <w:tc>
          <w:tcPr>
            <w:tcW w:w="2349" w:type="dxa"/>
            <w:tcBorders>
              <w:top w:val="nil"/>
              <w:bottom w:val="double" w:sz="4" w:space="0" w:color="auto"/>
            </w:tcBorders>
            <w:vAlign w:val="bottom"/>
          </w:tcPr>
          <w:p w:rsidR="0057503A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71</w:t>
            </w:r>
            <w:r w:rsidR="007F1066">
              <w:rPr>
                <w:b/>
                <w:i/>
                <w:sz w:val="22"/>
                <w:szCs w:val="24"/>
              </w:rPr>
              <w:t> </w:t>
            </w:r>
            <w:r>
              <w:rPr>
                <w:b/>
                <w:i/>
                <w:sz w:val="22"/>
                <w:szCs w:val="24"/>
              </w:rPr>
              <w:t>308,3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57503A" w:rsidRPr="00CA0BB7" w:rsidRDefault="00C55D8A" w:rsidP="00241C9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99,1</w:t>
            </w:r>
          </w:p>
        </w:tc>
        <w:tc>
          <w:tcPr>
            <w:tcW w:w="1848" w:type="dxa"/>
            <w:tcBorders>
              <w:top w:val="nil"/>
              <w:bottom w:val="double" w:sz="4" w:space="0" w:color="auto"/>
            </w:tcBorders>
            <w:vAlign w:val="bottom"/>
          </w:tcPr>
          <w:p w:rsidR="0057503A" w:rsidRPr="00241C93" w:rsidRDefault="0057503A" w:rsidP="00241C93">
            <w:pPr>
              <w:pStyle w:val="aa"/>
              <w:tabs>
                <w:tab w:val="left" w:pos="1316"/>
              </w:tabs>
              <w:spacing w:before="40" w:after="20" w:line="200" w:lineRule="exact"/>
              <w:ind w:right="697"/>
              <w:jc w:val="right"/>
              <w:rPr>
                <w:b/>
                <w:i/>
                <w:sz w:val="22"/>
              </w:rPr>
            </w:pPr>
            <w:proofErr w:type="spellStart"/>
            <w:r w:rsidRPr="00241C93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E91356" w:rsidRPr="00CA0BB7" w:rsidRDefault="00E91356" w:rsidP="00D4576C">
      <w:pPr>
        <w:pStyle w:val="aa"/>
        <w:spacing w:before="160" w:after="80" w:line="240" w:lineRule="exact"/>
        <w:ind w:firstLine="567"/>
        <w:jc w:val="both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="008C0F62" w:rsidRPr="00CA0BB7">
        <w:rPr>
          <w:rFonts w:ascii="Arial" w:hAnsi="Arial" w:cs="Arial"/>
          <w:b/>
          <w:sz w:val="22"/>
          <w:szCs w:val="26"/>
        </w:rPr>
        <w:t xml:space="preserve"> </w:t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8984" w:type="dxa"/>
        <w:jc w:val="center"/>
        <w:tblInd w:w="4646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637"/>
        <w:gridCol w:w="1455"/>
        <w:gridCol w:w="1402"/>
        <w:gridCol w:w="1070"/>
        <w:gridCol w:w="1071"/>
        <w:gridCol w:w="1349"/>
      </w:tblGrid>
      <w:tr w:rsidR="00094951" w:rsidRPr="00CA0BB7" w:rsidTr="00A14524">
        <w:trPr>
          <w:cantSplit/>
          <w:trHeight w:val="202"/>
          <w:tblHeader/>
          <w:jc w:val="center"/>
        </w:trPr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876D04" w:rsidP="00C33B78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Январь-</w:t>
            </w:r>
            <w:r w:rsidR="00C33B78">
              <w:rPr>
                <w:sz w:val="22"/>
              </w:rPr>
              <w:t>ноябрь</w:t>
            </w:r>
            <w:r w:rsidR="007C2247" w:rsidRPr="00CA0BB7">
              <w:rPr>
                <w:sz w:val="22"/>
              </w:rPr>
              <w:t xml:space="preserve"> </w:t>
            </w:r>
            <w:r w:rsidR="00094951" w:rsidRPr="00CA0BB7">
              <w:rPr>
                <w:sz w:val="22"/>
              </w:rPr>
              <w:br/>
              <w:t>2016 г.,</w:t>
            </w:r>
            <w:r w:rsidR="00094951" w:rsidRPr="00CA0BB7">
              <w:rPr>
                <w:sz w:val="22"/>
              </w:rPr>
              <w:br/>
              <w:t>мл</w:t>
            </w:r>
            <w:r w:rsidRPr="00CA0BB7">
              <w:rPr>
                <w:sz w:val="22"/>
              </w:rPr>
              <w:t>н</w:t>
            </w:r>
            <w:r w:rsidR="00094951" w:rsidRPr="00CA0BB7">
              <w:rPr>
                <w:sz w:val="22"/>
              </w:rPr>
              <w:t>. руб.</w:t>
            </w:r>
            <w:r w:rsidR="00094951" w:rsidRPr="00CA0BB7">
              <w:rPr>
                <w:sz w:val="22"/>
              </w:rPr>
              <w:br/>
              <w:t xml:space="preserve">(в текущих </w:t>
            </w:r>
            <w:r w:rsidR="00094951" w:rsidRPr="00CA0BB7">
              <w:rPr>
                <w:sz w:val="22"/>
              </w:rPr>
              <w:br/>
              <w:t>ценах)</w:t>
            </w:r>
          </w:p>
        </w:tc>
        <w:tc>
          <w:tcPr>
            <w:tcW w:w="489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094951" w:rsidRPr="00CA0BB7" w:rsidTr="00A14524">
        <w:trPr>
          <w:cantSplit/>
          <w:trHeight w:val="325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4D163D" w:rsidP="00C33B78">
            <w:pPr>
              <w:spacing w:before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</w:t>
            </w:r>
            <w:r w:rsidR="00876D04" w:rsidRPr="00CA0BB7">
              <w:rPr>
                <w:sz w:val="22"/>
              </w:rPr>
              <w:t>нварь-</w:t>
            </w:r>
            <w:r w:rsidR="00C33B78">
              <w:rPr>
                <w:sz w:val="22"/>
              </w:rPr>
              <w:t>ноябрь</w:t>
            </w:r>
            <w:r w:rsidR="007C2247" w:rsidRPr="00CA0BB7">
              <w:rPr>
                <w:sz w:val="22"/>
              </w:rPr>
              <w:t xml:space="preserve"> </w:t>
            </w:r>
            <w:r w:rsidR="00A14524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2016 г.</w:t>
            </w:r>
            <w:r w:rsidR="00094951" w:rsidRPr="00CA0BB7">
              <w:rPr>
                <w:sz w:val="22"/>
              </w:rPr>
              <w:br/>
            </w:r>
            <w:proofErr w:type="gramStart"/>
            <w:r w:rsidR="00094951" w:rsidRPr="00CA0BB7">
              <w:rPr>
                <w:sz w:val="22"/>
              </w:rPr>
              <w:t>в</w:t>
            </w:r>
            <w:proofErr w:type="gramEnd"/>
            <w:r w:rsidR="00094951" w:rsidRPr="00CA0BB7">
              <w:rPr>
                <w:sz w:val="22"/>
              </w:rPr>
              <w:t xml:space="preserve"> % </w:t>
            </w:r>
            <w:proofErr w:type="gramStart"/>
            <w:r w:rsidR="00094951" w:rsidRPr="00CA0BB7">
              <w:rPr>
                <w:sz w:val="22"/>
              </w:rPr>
              <w:t>к</w:t>
            </w:r>
            <w:proofErr w:type="gramEnd"/>
            <w:r w:rsidR="00094951" w:rsidRPr="00CA0BB7">
              <w:rPr>
                <w:sz w:val="22"/>
              </w:rPr>
              <w:br/>
            </w:r>
            <w:r w:rsidR="00876D04" w:rsidRPr="00CA0BB7">
              <w:rPr>
                <w:sz w:val="22"/>
              </w:rPr>
              <w:t>январю-</w:t>
            </w:r>
            <w:r w:rsidR="00C33B78">
              <w:rPr>
                <w:sz w:val="22"/>
              </w:rPr>
              <w:t>ноябрю</w:t>
            </w:r>
            <w:r w:rsidR="007C2247" w:rsidRPr="00CA0BB7">
              <w:rPr>
                <w:sz w:val="22"/>
              </w:rPr>
              <w:t xml:space="preserve"> </w:t>
            </w:r>
            <w:r w:rsidR="00876D04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2015 г.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C33B78" w:rsidP="00FC1FD7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ноябрь</w:t>
            </w:r>
            <w:r w:rsidR="00094951" w:rsidRPr="00CA0BB7">
              <w:rPr>
                <w:sz w:val="22"/>
              </w:rPr>
              <w:t xml:space="preserve"> </w:t>
            </w:r>
            <w:r w:rsidR="001B6D13" w:rsidRPr="00CA0BB7">
              <w:rPr>
                <w:sz w:val="22"/>
              </w:rPr>
              <w:t xml:space="preserve">2016 г. </w:t>
            </w:r>
            <w:r w:rsidR="001B6D13" w:rsidRPr="00CA0BB7">
              <w:rPr>
                <w:sz w:val="22"/>
              </w:rPr>
              <w:br/>
            </w:r>
            <w:proofErr w:type="gramStart"/>
            <w:r w:rsidR="00094951" w:rsidRPr="00CA0BB7">
              <w:rPr>
                <w:sz w:val="22"/>
              </w:rPr>
              <w:t>в</w:t>
            </w:r>
            <w:proofErr w:type="gramEnd"/>
            <w:r w:rsidR="00094951" w:rsidRPr="00CA0BB7">
              <w:rPr>
                <w:sz w:val="22"/>
              </w:rPr>
              <w:t xml:space="preserve"> % к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C33B78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  <w:proofErr w:type="spellStart"/>
            <w:r w:rsidRPr="00CA0BB7">
              <w:rPr>
                <w:sz w:val="22"/>
                <w:u w:val="single"/>
              </w:rPr>
              <w:t>справочно</w:t>
            </w:r>
            <w:proofErr w:type="spellEnd"/>
            <w:r w:rsidRPr="00CA0BB7">
              <w:rPr>
                <w:sz w:val="22"/>
              </w:rPr>
              <w:br/>
            </w:r>
            <w:r w:rsidR="00876D04" w:rsidRPr="00CA0BB7">
              <w:rPr>
                <w:sz w:val="22"/>
              </w:rPr>
              <w:t>январь-</w:t>
            </w:r>
            <w:r w:rsidR="00C33B78">
              <w:rPr>
                <w:sz w:val="22"/>
              </w:rPr>
              <w:t>ноябрь</w:t>
            </w:r>
            <w:r w:rsidR="007C2247" w:rsidRPr="00CA0BB7">
              <w:rPr>
                <w:sz w:val="22"/>
              </w:rPr>
              <w:t xml:space="preserve"> </w:t>
            </w:r>
            <w:r w:rsidR="00A14524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2015 г.</w:t>
            </w:r>
            <w:r w:rsidRPr="00CA0BB7">
              <w:rPr>
                <w:sz w:val="22"/>
              </w:rPr>
              <w:br/>
            </w: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</w:t>
            </w:r>
            <w:proofErr w:type="gramStart"/>
            <w:r w:rsidRPr="00CA0BB7">
              <w:rPr>
                <w:sz w:val="22"/>
              </w:rPr>
              <w:t>к</w:t>
            </w:r>
            <w:proofErr w:type="gramEnd"/>
            <w:r w:rsidRPr="00CA0BB7">
              <w:rPr>
                <w:sz w:val="22"/>
              </w:rPr>
              <w:br/>
            </w:r>
            <w:r w:rsidR="00876D04" w:rsidRPr="00CA0BB7">
              <w:rPr>
                <w:sz w:val="22"/>
              </w:rPr>
              <w:t>январю-</w:t>
            </w:r>
            <w:r w:rsidR="00C33B78">
              <w:rPr>
                <w:sz w:val="22"/>
              </w:rPr>
              <w:t>ноябрю</w:t>
            </w:r>
            <w:r w:rsidRPr="00CA0BB7">
              <w:rPr>
                <w:sz w:val="22"/>
              </w:rPr>
              <w:br/>
              <w:t>2014 г.</w:t>
            </w:r>
          </w:p>
        </w:tc>
      </w:tr>
      <w:tr w:rsidR="00094951" w:rsidRPr="00CA0BB7" w:rsidTr="00A14524">
        <w:trPr>
          <w:cantSplit/>
          <w:trHeight w:val="620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C33B78" w:rsidP="00FC1FD7">
            <w:pPr>
              <w:spacing w:before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677D8E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2015 г.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CA0BB7" w:rsidRDefault="00C33B78" w:rsidP="00FC1FD7">
            <w:pPr>
              <w:spacing w:before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7C2247" w:rsidRPr="00CA0BB7">
              <w:rPr>
                <w:sz w:val="22"/>
              </w:rPr>
              <w:br/>
            </w:r>
            <w:r w:rsidR="00094951" w:rsidRPr="00CA0BB7">
              <w:rPr>
                <w:sz w:val="22"/>
              </w:rPr>
              <w:t>201</w:t>
            </w:r>
            <w:r w:rsidR="001B6D13" w:rsidRPr="00CA0BB7">
              <w:rPr>
                <w:sz w:val="22"/>
              </w:rPr>
              <w:t>6</w:t>
            </w:r>
            <w:r w:rsidR="00094951" w:rsidRPr="00CA0BB7">
              <w:rPr>
                <w:sz w:val="22"/>
              </w:rPr>
              <w:t xml:space="preserve"> г.</w:t>
            </w:r>
          </w:p>
        </w:tc>
        <w:tc>
          <w:tcPr>
            <w:tcW w:w="1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Pr="00CA0BB7" w:rsidRDefault="00094951" w:rsidP="00FC1FD7">
            <w:pPr>
              <w:spacing w:before="20" w:line="190" w:lineRule="exact"/>
              <w:jc w:val="center"/>
              <w:rPr>
                <w:sz w:val="22"/>
                <w:u w:val="single"/>
              </w:rPr>
            </w:pPr>
          </w:p>
        </w:tc>
      </w:tr>
      <w:tr w:rsidR="00F00D03" w:rsidRPr="00CA0BB7" w:rsidTr="00A14524">
        <w:trPr>
          <w:cantSplit/>
          <w:trHeight w:val="70"/>
          <w:jc w:val="center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659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</w:t>
            </w:r>
            <w:r w:rsidR="001B4F6D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308,3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38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659"/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659"/>
              </w:tabs>
              <w:spacing w:before="40" w:after="30" w:line="200" w:lineRule="exact"/>
              <w:ind w:right="40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454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659"/>
              </w:tabs>
              <w:spacing w:before="40" w:after="30" w:line="200" w:lineRule="exact"/>
              <w:ind w:right="245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871"/>
                <w:tab w:val="left" w:pos="978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871"/>
                <w:tab w:val="left" w:pos="978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tabs>
                <w:tab w:val="left" w:pos="659"/>
                <w:tab w:val="left" w:pos="978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</w:p>
        </w:tc>
      </w:tr>
      <w:tr w:rsidR="00F00D03" w:rsidRPr="00CA0BB7" w:rsidTr="00A14524">
        <w:trPr>
          <w:cantSplit/>
          <w:trHeight w:val="80"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1B4F6D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217,2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95,4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1B4F6D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382,9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92,5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86,5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1B4F6D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030,1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91,7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C55D8A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93,7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7 563,6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40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93,6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11 544,8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spacing w:before="40" w:after="30" w:line="200" w:lineRule="exact"/>
              <w:ind w:right="400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4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13 039,8</w:t>
            </w:r>
          </w:p>
        </w:tc>
        <w:tc>
          <w:tcPr>
            <w:tcW w:w="1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125,1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spacing w:before="40" w:after="30" w:line="200" w:lineRule="exact"/>
              <w:ind w:right="40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F00D03" w:rsidRPr="00CA0BB7" w:rsidTr="00A14524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F00D03" w:rsidP="00241C93">
            <w:pPr>
              <w:spacing w:before="40" w:after="3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4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6 529,9</w:t>
            </w:r>
          </w:p>
        </w:tc>
        <w:tc>
          <w:tcPr>
            <w:tcW w:w="1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069"/>
                <w:tab w:val="left" w:pos="1125"/>
              </w:tabs>
              <w:spacing w:before="40" w:after="30" w:line="200" w:lineRule="exact"/>
              <w:ind w:right="381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0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0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tabs>
                <w:tab w:val="left" w:pos="1517"/>
                <w:tab w:val="left" w:pos="1800"/>
                <w:tab w:val="left" w:pos="1857"/>
              </w:tabs>
              <w:spacing w:before="40" w:after="30" w:line="200" w:lineRule="exact"/>
              <w:ind w:right="245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3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0D03" w:rsidRPr="00CA0BB7" w:rsidRDefault="001B4F6D" w:rsidP="00241C93">
            <w:pPr>
              <w:spacing w:before="40" w:after="30" w:line="200" w:lineRule="exact"/>
              <w:ind w:right="40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</w:tr>
    </w:tbl>
    <w:p w:rsidR="004E4838" w:rsidRPr="00CA0BB7" w:rsidRDefault="004E4838" w:rsidP="004E4838">
      <w:pPr>
        <w:pStyle w:val="aa"/>
        <w:rPr>
          <w:b/>
          <w:sz w:val="22"/>
          <w:szCs w:val="22"/>
          <w:vertAlign w:val="superscript"/>
        </w:rPr>
      </w:pPr>
      <w:r w:rsidRPr="00CA0BB7">
        <w:rPr>
          <w:b/>
          <w:sz w:val="22"/>
          <w:szCs w:val="22"/>
          <w:vertAlign w:val="superscript"/>
        </w:rPr>
        <w:t>__________________________</w:t>
      </w:r>
    </w:p>
    <w:p w:rsidR="004E4838" w:rsidRPr="00CA0BB7" w:rsidRDefault="004E4838" w:rsidP="00230787">
      <w:pPr>
        <w:pStyle w:val="aa"/>
        <w:spacing w:before="20" w:line="190" w:lineRule="exact"/>
        <w:ind w:firstLine="567"/>
        <w:jc w:val="both"/>
        <w:rPr>
          <w:sz w:val="20"/>
        </w:rPr>
      </w:pPr>
      <w:r w:rsidRPr="00CA0BB7">
        <w:rPr>
          <w:sz w:val="20"/>
          <w:vertAlign w:val="superscript"/>
        </w:rPr>
        <w:t>1)</w:t>
      </w:r>
      <w:r w:rsidRPr="00CA0BB7">
        <w:rPr>
          <w:sz w:val="20"/>
        </w:rPr>
        <w:t xml:space="preserve"> Стоимостные показатели за периоды 2015 года приведены в масштабе цен, действовавших </w:t>
      </w:r>
      <w:r w:rsidRPr="00CA0BB7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CA0BB7">
        <w:rPr>
          <w:sz w:val="20"/>
        </w:rPr>
        <w:br/>
        <w:t xml:space="preserve">с 1 июля 2016 г. (с учетом деноминации). </w:t>
      </w:r>
    </w:p>
    <w:p w:rsidR="00E91356" w:rsidRPr="00CA0BB7" w:rsidRDefault="00E91356" w:rsidP="007C2247">
      <w:pPr>
        <w:pStyle w:val="a4"/>
        <w:tabs>
          <w:tab w:val="clear" w:pos="4536"/>
          <w:tab w:val="clear" w:pos="9072"/>
        </w:tabs>
        <w:spacing w:before="120" w:after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068" w:type="dxa"/>
        <w:jc w:val="center"/>
        <w:tblInd w:w="2402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865"/>
        <w:gridCol w:w="1387"/>
        <w:gridCol w:w="1276"/>
        <w:gridCol w:w="1130"/>
        <w:gridCol w:w="1059"/>
        <w:gridCol w:w="1351"/>
      </w:tblGrid>
      <w:tr w:rsidR="00A81CB8" w:rsidRPr="00CA0BB7" w:rsidTr="00A81CB8">
        <w:trPr>
          <w:cantSplit/>
          <w:trHeight w:val="177"/>
          <w:tblHeader/>
          <w:jc w:val="center"/>
        </w:trPr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CB8" w:rsidRPr="00CA0BB7" w:rsidRDefault="00A81CB8" w:rsidP="007C224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B8" w:rsidRPr="00CA0BB7" w:rsidRDefault="00A81CB8" w:rsidP="00C33B78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Январь-</w:t>
            </w:r>
            <w:r w:rsidR="00C33B78">
              <w:rPr>
                <w:sz w:val="22"/>
              </w:rPr>
              <w:t>ноябрь</w:t>
            </w:r>
            <w:r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br/>
              <w:t>2016 г.,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 xml:space="preserve">(в текущих </w:t>
            </w:r>
            <w:r w:rsidRPr="00CA0BB7">
              <w:rPr>
                <w:sz w:val="22"/>
              </w:rPr>
              <w:br/>
              <w:t>ценах)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CB8" w:rsidRPr="00CA0BB7" w:rsidRDefault="00A81CB8" w:rsidP="000C5189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4D163D" w:rsidRPr="00CA0BB7" w:rsidTr="00E8118B">
        <w:trPr>
          <w:cantSplit/>
          <w:trHeight w:val="327"/>
          <w:tblHeader/>
          <w:jc w:val="center"/>
        </w:trPr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63D" w:rsidRPr="00CA0BB7" w:rsidRDefault="004D163D" w:rsidP="007C224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7C224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C33B78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январь-</w:t>
            </w:r>
            <w:r w:rsidR="00C33B78">
              <w:rPr>
                <w:sz w:val="22"/>
              </w:rPr>
              <w:t>ноябрь</w:t>
            </w:r>
            <w:r w:rsidR="00C33B78">
              <w:rPr>
                <w:sz w:val="22"/>
              </w:rPr>
              <w:br/>
            </w:r>
            <w:r w:rsidRPr="00CA0BB7">
              <w:rPr>
                <w:sz w:val="22"/>
              </w:rPr>
              <w:t>2016 г.</w:t>
            </w:r>
            <w:r w:rsidRPr="00CA0BB7">
              <w:rPr>
                <w:sz w:val="22"/>
              </w:rPr>
              <w:br/>
            </w: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</w:t>
            </w:r>
            <w:proofErr w:type="gramStart"/>
            <w:r w:rsidRPr="00CA0BB7">
              <w:rPr>
                <w:sz w:val="22"/>
              </w:rPr>
              <w:t>к</w:t>
            </w:r>
            <w:proofErr w:type="gramEnd"/>
            <w:r w:rsidRPr="00CA0BB7">
              <w:rPr>
                <w:sz w:val="22"/>
              </w:rPr>
              <w:br/>
              <w:t>январю-</w:t>
            </w:r>
            <w:r w:rsidR="00C33B78">
              <w:rPr>
                <w:sz w:val="22"/>
              </w:rPr>
              <w:t>ноябрю</w:t>
            </w:r>
            <w:r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br/>
              <w:t>2015 г.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C33B78" w:rsidP="00DD666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ноябрь</w:t>
            </w:r>
            <w:r w:rsidR="004D163D" w:rsidRPr="00CA0BB7">
              <w:rPr>
                <w:sz w:val="22"/>
              </w:rPr>
              <w:t xml:space="preserve"> 2016 г. </w:t>
            </w:r>
            <w:r w:rsidR="004D163D" w:rsidRPr="00CA0BB7">
              <w:rPr>
                <w:sz w:val="22"/>
              </w:rPr>
              <w:br/>
            </w:r>
            <w:proofErr w:type="gramStart"/>
            <w:r w:rsidR="004D163D" w:rsidRPr="00CA0BB7">
              <w:rPr>
                <w:sz w:val="22"/>
              </w:rPr>
              <w:t>в</w:t>
            </w:r>
            <w:proofErr w:type="gramEnd"/>
            <w:r w:rsidR="004D163D" w:rsidRPr="00CA0BB7">
              <w:rPr>
                <w:sz w:val="22"/>
              </w:rPr>
              <w:t xml:space="preserve"> % к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C33B7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 w:rsidRPr="00CA0BB7">
              <w:rPr>
                <w:sz w:val="22"/>
                <w:u w:val="single"/>
              </w:rPr>
              <w:t>справочно</w:t>
            </w:r>
            <w:proofErr w:type="spellEnd"/>
            <w:r w:rsidRPr="00CA0BB7">
              <w:rPr>
                <w:sz w:val="22"/>
              </w:rPr>
              <w:br/>
              <w:t>январь-</w:t>
            </w:r>
            <w:r w:rsidR="00C33B78">
              <w:rPr>
                <w:sz w:val="22"/>
              </w:rPr>
              <w:t>ноябрь</w:t>
            </w:r>
            <w:r w:rsidR="00A14524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 xml:space="preserve"> 2015 г.</w:t>
            </w:r>
            <w:r w:rsidRPr="00CA0BB7">
              <w:rPr>
                <w:sz w:val="22"/>
              </w:rPr>
              <w:br/>
            </w: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</w:t>
            </w:r>
            <w:proofErr w:type="gramStart"/>
            <w:r w:rsidRPr="00CA0BB7">
              <w:rPr>
                <w:sz w:val="22"/>
              </w:rPr>
              <w:t>к</w:t>
            </w:r>
            <w:proofErr w:type="gramEnd"/>
            <w:r w:rsidRPr="00CA0BB7">
              <w:rPr>
                <w:sz w:val="22"/>
              </w:rPr>
              <w:br/>
              <w:t>январю-</w:t>
            </w:r>
            <w:r w:rsidR="00C33B78">
              <w:rPr>
                <w:sz w:val="22"/>
              </w:rPr>
              <w:t>ноябрю</w:t>
            </w:r>
            <w:r w:rsidRPr="00CA0BB7">
              <w:rPr>
                <w:sz w:val="22"/>
              </w:rPr>
              <w:br/>
              <w:t>2014 г.</w:t>
            </w:r>
          </w:p>
        </w:tc>
      </w:tr>
      <w:tr w:rsidR="004D163D" w:rsidRPr="00CA0BB7" w:rsidTr="00E8118B">
        <w:trPr>
          <w:cantSplit/>
          <w:trHeight w:val="381"/>
          <w:tblHeader/>
          <w:jc w:val="center"/>
        </w:trPr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163D" w:rsidRPr="00CA0BB7" w:rsidRDefault="004D163D" w:rsidP="0059087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C33B78" w:rsidP="00DD666B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4D163D" w:rsidRPr="00CA0BB7">
              <w:rPr>
                <w:sz w:val="22"/>
              </w:rPr>
              <w:br/>
              <w:t>2015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163D" w:rsidRPr="00CA0BB7" w:rsidRDefault="00C33B78" w:rsidP="00DD666B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4D163D" w:rsidRPr="00CA0BB7">
              <w:rPr>
                <w:sz w:val="22"/>
              </w:rPr>
              <w:t xml:space="preserve"> </w:t>
            </w:r>
            <w:r w:rsidR="004D163D" w:rsidRPr="00CA0BB7">
              <w:rPr>
                <w:sz w:val="22"/>
              </w:rPr>
              <w:br/>
              <w:t>2016 г.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163D" w:rsidRPr="00CA0BB7" w:rsidRDefault="004D163D" w:rsidP="00906F2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4D163D" w:rsidRPr="00CA0BB7" w:rsidTr="00E8118B">
        <w:trPr>
          <w:cantSplit/>
          <w:trHeight w:val="256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40" w:right="58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71 308,3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113" w:right="5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92,4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61 789,3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92,3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18 412,4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A0BB7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2 784,2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 w:rsidRPr="00CA0BB7">
              <w:rPr>
                <w:sz w:val="22"/>
                <w:szCs w:val="22"/>
              </w:rPr>
              <w:br/>
              <w:t>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2 601,8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  <w:tab w:val="left" w:pos="1363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  <w:tab w:val="left" w:pos="1363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  <w:tab w:val="left" w:pos="136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9 751,6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A66946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  <w:r w:rsidR="004D163D" w:rsidRPr="00CA0BB7">
              <w:rPr>
                <w:sz w:val="22"/>
                <w:szCs w:val="22"/>
              </w:rPr>
              <w:t xml:space="preserve"> химических продуктов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6 052,8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5 374,4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7F1066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4F6D">
              <w:rPr>
                <w:sz w:val="22"/>
                <w:szCs w:val="22"/>
              </w:rPr>
              <w:t>4,7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4 253,5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A102EE">
            <w:pPr>
              <w:spacing w:before="60" w:after="60" w:line="200" w:lineRule="exact"/>
              <w:ind w:left="284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1 036,0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7F106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1 970,8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 w:rsidRPr="00CA0BB7">
              <w:rPr>
                <w:sz w:val="22"/>
                <w:szCs w:val="22"/>
              </w:rPr>
              <w:br/>
              <w:t xml:space="preserve">и оборудования, </w:t>
            </w:r>
            <w:r w:rsidR="00D4576C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4 008,5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8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2 195,5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284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2 467,2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4D163D" w:rsidRPr="00CA0BB7" w:rsidTr="00E8118B">
        <w:trPr>
          <w:cantSplit/>
          <w:jc w:val="center"/>
        </w:trPr>
        <w:tc>
          <w:tcPr>
            <w:tcW w:w="28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113" w:right="58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3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7 395,1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10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98,4</w:t>
            </w:r>
          </w:p>
        </w:tc>
      </w:tr>
      <w:tr w:rsidR="004D163D" w:rsidRPr="00CA0BB7" w:rsidTr="00E8118B">
        <w:trPr>
          <w:cantSplit/>
          <w:trHeight w:val="434"/>
          <w:jc w:val="center"/>
        </w:trPr>
        <w:tc>
          <w:tcPr>
            <w:tcW w:w="28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4D163D" w:rsidP="00937916">
            <w:pPr>
              <w:spacing w:before="60" w:after="60" w:line="20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659"/>
              </w:tabs>
              <w:spacing w:before="60" w:after="60" w:line="20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1 209,6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88"/>
              </w:tabs>
              <w:spacing w:before="60" w:after="60" w:line="200" w:lineRule="exact"/>
              <w:ind w:right="35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92,6</w:t>
            </w:r>
          </w:p>
        </w:tc>
        <w:tc>
          <w:tcPr>
            <w:tcW w:w="11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95,6</w:t>
            </w:r>
          </w:p>
        </w:tc>
        <w:tc>
          <w:tcPr>
            <w:tcW w:w="10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01"/>
              </w:tabs>
              <w:spacing w:before="60" w:after="60" w:line="200" w:lineRule="exact"/>
              <w:ind w:right="1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163D" w:rsidRPr="00CA0BB7" w:rsidRDefault="001B4F6D" w:rsidP="00937916">
            <w:pPr>
              <w:tabs>
                <w:tab w:val="left" w:pos="733"/>
              </w:tabs>
              <w:spacing w:before="60" w:after="60" w:line="200" w:lineRule="exact"/>
              <w:ind w:right="36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92,5</w:t>
            </w:r>
          </w:p>
        </w:tc>
      </w:tr>
    </w:tbl>
    <w:p w:rsidR="00DC7637" w:rsidRDefault="00DC7637" w:rsidP="00937916">
      <w:pPr>
        <w:spacing w:line="300" w:lineRule="exact"/>
        <w:ind w:firstLine="709"/>
        <w:jc w:val="both"/>
        <w:rPr>
          <w:sz w:val="26"/>
          <w:szCs w:val="26"/>
        </w:rPr>
      </w:pPr>
    </w:p>
    <w:p w:rsidR="00E91356" w:rsidRPr="00CA0BB7" w:rsidRDefault="00E91356" w:rsidP="00937916">
      <w:pPr>
        <w:spacing w:line="30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 xml:space="preserve">За </w:t>
      </w:r>
      <w:r w:rsidR="00C33B78">
        <w:rPr>
          <w:sz w:val="26"/>
          <w:szCs w:val="26"/>
        </w:rPr>
        <w:t>ноябрь</w:t>
      </w:r>
      <w:r w:rsidR="00E31EFA" w:rsidRPr="00CA0BB7">
        <w:rPr>
          <w:sz w:val="26"/>
          <w:szCs w:val="26"/>
        </w:rPr>
        <w:t xml:space="preserve"> 2016</w:t>
      </w:r>
      <w:r w:rsidR="00BE6680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>г. запасы готовой продукции на складах организаций</w:t>
      </w:r>
      <w:r w:rsidR="00BE6680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промышленности </w:t>
      </w:r>
      <w:r w:rsidR="00D41F7E" w:rsidRPr="00CA0BB7">
        <w:rPr>
          <w:sz w:val="26"/>
          <w:szCs w:val="26"/>
        </w:rPr>
        <w:t>увеличились</w:t>
      </w:r>
      <w:r w:rsidR="00564F4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на</w:t>
      </w:r>
      <w:r w:rsidR="00B12501" w:rsidRPr="00CA0BB7">
        <w:rPr>
          <w:sz w:val="26"/>
          <w:szCs w:val="26"/>
        </w:rPr>
        <w:t xml:space="preserve"> </w:t>
      </w:r>
      <w:r w:rsidR="0060538E">
        <w:rPr>
          <w:sz w:val="26"/>
          <w:szCs w:val="26"/>
        </w:rPr>
        <w:t xml:space="preserve">60,3 </w:t>
      </w:r>
      <w:r w:rsidR="004D2FC7" w:rsidRPr="00CA0BB7">
        <w:rPr>
          <w:sz w:val="26"/>
          <w:szCs w:val="26"/>
        </w:rPr>
        <w:t>мл</w:t>
      </w:r>
      <w:r w:rsidR="006B6F98">
        <w:rPr>
          <w:sz w:val="26"/>
          <w:szCs w:val="26"/>
        </w:rPr>
        <w:t>н</w:t>
      </w:r>
      <w:r w:rsidRPr="00CA0BB7">
        <w:rPr>
          <w:sz w:val="26"/>
          <w:szCs w:val="26"/>
        </w:rPr>
        <w:t>. </w:t>
      </w:r>
      <w:r w:rsidR="005F637A" w:rsidRPr="00CA0BB7">
        <w:rPr>
          <w:sz w:val="26"/>
          <w:szCs w:val="26"/>
        </w:rPr>
        <w:t>р</w:t>
      </w:r>
      <w:r w:rsidRPr="00CA0BB7">
        <w:rPr>
          <w:sz w:val="26"/>
          <w:szCs w:val="26"/>
        </w:rPr>
        <w:t>ублей</w:t>
      </w:r>
      <w:r w:rsidR="00564F4A" w:rsidRPr="00CA0BB7">
        <w:rPr>
          <w:sz w:val="26"/>
          <w:szCs w:val="26"/>
        </w:rPr>
        <w:t xml:space="preserve"> </w:t>
      </w:r>
      <w:r w:rsidR="0008660E" w:rsidRPr="00CA0BB7">
        <w:rPr>
          <w:sz w:val="26"/>
          <w:szCs w:val="26"/>
        </w:rPr>
        <w:t>и на 1 </w:t>
      </w:r>
      <w:r w:rsidR="00C33B78">
        <w:rPr>
          <w:sz w:val="26"/>
          <w:szCs w:val="26"/>
        </w:rPr>
        <w:t>декабря</w:t>
      </w:r>
      <w:r w:rsidR="0008660E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>201</w:t>
      </w:r>
      <w:r w:rsidR="00A74811" w:rsidRPr="00CA0BB7">
        <w:rPr>
          <w:sz w:val="26"/>
          <w:szCs w:val="26"/>
        </w:rPr>
        <w:t>6</w:t>
      </w:r>
      <w:r w:rsidRPr="00CA0BB7">
        <w:rPr>
          <w:sz w:val="26"/>
          <w:szCs w:val="26"/>
        </w:rPr>
        <w:t xml:space="preserve"> г. составили </w:t>
      </w:r>
      <w:r w:rsidR="0060538E">
        <w:rPr>
          <w:sz w:val="26"/>
          <w:szCs w:val="26"/>
        </w:rPr>
        <w:t>3</w:t>
      </w:r>
      <w:r w:rsidR="0037736B">
        <w:rPr>
          <w:sz w:val="26"/>
          <w:szCs w:val="26"/>
          <w:lang w:val="en-US"/>
        </w:rPr>
        <w:t> </w:t>
      </w:r>
      <w:r w:rsidR="00585965">
        <w:rPr>
          <w:sz w:val="26"/>
          <w:szCs w:val="26"/>
        </w:rPr>
        <w:t>7</w:t>
      </w:r>
      <w:r w:rsidR="00241C93">
        <w:rPr>
          <w:sz w:val="26"/>
          <w:szCs w:val="26"/>
        </w:rPr>
        <w:t>36,3</w:t>
      </w:r>
      <w:r w:rsidR="00585965">
        <w:rPr>
          <w:sz w:val="26"/>
          <w:szCs w:val="26"/>
        </w:rPr>
        <w:t> </w:t>
      </w:r>
      <w:r w:rsidR="00A81CB8" w:rsidRPr="00CA0BB7">
        <w:rPr>
          <w:sz w:val="26"/>
          <w:szCs w:val="26"/>
        </w:rPr>
        <w:t>мл</w:t>
      </w:r>
      <w:r w:rsidR="00241C93">
        <w:rPr>
          <w:sz w:val="26"/>
          <w:szCs w:val="26"/>
        </w:rPr>
        <w:t>н</w:t>
      </w:r>
      <w:r w:rsidR="0008660E" w:rsidRPr="00CA0BB7">
        <w:rPr>
          <w:sz w:val="26"/>
          <w:szCs w:val="26"/>
        </w:rPr>
        <w:t>. </w:t>
      </w:r>
      <w:r w:rsidRPr="00CA0BB7">
        <w:rPr>
          <w:sz w:val="26"/>
          <w:szCs w:val="26"/>
        </w:rPr>
        <w:t xml:space="preserve">рублей. Соотношение запасов готовой продукции и среднемесячного объема производства </w:t>
      </w:r>
      <w:r w:rsidR="005578E4" w:rsidRPr="00CA0BB7">
        <w:rPr>
          <w:sz w:val="26"/>
          <w:szCs w:val="26"/>
        </w:rPr>
        <w:t xml:space="preserve">в </w:t>
      </w:r>
      <w:r w:rsidR="00A81CB8" w:rsidRPr="00CA0BB7">
        <w:rPr>
          <w:sz w:val="26"/>
          <w:szCs w:val="26"/>
        </w:rPr>
        <w:t>январе-</w:t>
      </w:r>
      <w:r w:rsidR="00C33B78">
        <w:rPr>
          <w:sz w:val="26"/>
          <w:szCs w:val="26"/>
        </w:rPr>
        <w:t>ноябре</w:t>
      </w:r>
      <w:r w:rsidR="009B757B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3451B0" w:rsidRPr="00CA0BB7">
        <w:rPr>
          <w:sz w:val="26"/>
          <w:szCs w:val="26"/>
        </w:rPr>
        <w:t>6</w:t>
      </w:r>
      <w:r w:rsidRPr="00CA0BB7">
        <w:rPr>
          <w:sz w:val="26"/>
          <w:szCs w:val="26"/>
        </w:rPr>
        <w:t> г</w:t>
      </w:r>
      <w:r w:rsidR="00E31EFA" w:rsidRPr="00CA0BB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0A003C" w:rsidRPr="00CA0BB7">
        <w:rPr>
          <w:sz w:val="26"/>
          <w:szCs w:val="26"/>
        </w:rPr>
        <w:t xml:space="preserve"> </w:t>
      </w:r>
      <w:r w:rsidR="0060538E">
        <w:rPr>
          <w:sz w:val="26"/>
          <w:szCs w:val="26"/>
        </w:rPr>
        <w:t>68,8</w:t>
      </w:r>
      <w:r w:rsidRPr="00CA0BB7">
        <w:rPr>
          <w:sz w:val="26"/>
          <w:szCs w:val="26"/>
        </w:rPr>
        <w:t>% против</w:t>
      </w:r>
      <w:r w:rsidR="00A81CB8" w:rsidRPr="00CA0BB7">
        <w:rPr>
          <w:sz w:val="26"/>
          <w:szCs w:val="26"/>
        </w:rPr>
        <w:t xml:space="preserve"> </w:t>
      </w:r>
      <w:r w:rsidR="0060538E">
        <w:rPr>
          <w:sz w:val="26"/>
          <w:szCs w:val="26"/>
        </w:rPr>
        <w:t>73,5</w:t>
      </w:r>
      <w:r w:rsidRPr="00CA0BB7">
        <w:rPr>
          <w:sz w:val="26"/>
          <w:szCs w:val="26"/>
        </w:rPr>
        <w:t>% в</w:t>
      </w:r>
      <w:r w:rsidR="00456D9C" w:rsidRPr="00CA0BB7">
        <w:rPr>
          <w:sz w:val="26"/>
          <w:szCs w:val="26"/>
        </w:rPr>
        <w:t xml:space="preserve"> </w:t>
      </w:r>
      <w:r w:rsidR="00A81CB8" w:rsidRPr="00CA0BB7">
        <w:rPr>
          <w:sz w:val="26"/>
          <w:szCs w:val="26"/>
        </w:rPr>
        <w:t>январе-</w:t>
      </w:r>
      <w:r w:rsidR="00C33B78">
        <w:rPr>
          <w:sz w:val="26"/>
          <w:szCs w:val="26"/>
        </w:rPr>
        <w:t>ноябре</w:t>
      </w:r>
      <w:r w:rsidR="009B757B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3451B0" w:rsidRPr="00CA0BB7">
        <w:rPr>
          <w:sz w:val="26"/>
          <w:szCs w:val="26"/>
        </w:rPr>
        <w:t>5</w:t>
      </w:r>
      <w:r w:rsidRPr="00CA0BB7">
        <w:rPr>
          <w:sz w:val="26"/>
          <w:szCs w:val="26"/>
        </w:rPr>
        <w:t xml:space="preserve"> г</w:t>
      </w:r>
      <w:r w:rsidR="00E31EFA" w:rsidRPr="00CA0BB7">
        <w:rPr>
          <w:sz w:val="26"/>
          <w:szCs w:val="26"/>
        </w:rPr>
        <w:t>.</w:t>
      </w:r>
    </w:p>
    <w:p w:rsidR="00E91356" w:rsidRPr="00CA0BB7" w:rsidRDefault="00E91356" w:rsidP="00D4576C">
      <w:pPr>
        <w:pStyle w:val="ac"/>
        <w:spacing w:before="120" w:after="8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E91356" w:rsidRPr="00CA0BB7" w:rsidTr="005C1213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C33B78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C33B78">
              <w:rPr>
                <w:sz w:val="22"/>
              </w:rPr>
              <w:t>декабря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A74811" w:rsidRPr="00CA0BB7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20" w:beforeAutospacing="0" w:after="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proofErr w:type="spellStart"/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  <w:proofErr w:type="spellEnd"/>
          </w:p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 w:rsidRPr="00CA0BB7" w:rsidTr="00D4576C">
        <w:trPr>
          <w:cantSplit/>
          <w:trHeight w:val="22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8C0B97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</w:t>
            </w:r>
            <w:proofErr w:type="spellStart"/>
            <w:r w:rsidRPr="00CA0BB7">
              <w:rPr>
                <w:sz w:val="22"/>
              </w:rPr>
              <w:t>средне-месячному</w:t>
            </w:r>
            <w:proofErr w:type="spellEnd"/>
            <w:r w:rsidR="00456D9C" w:rsidRPr="00CA0BB7">
              <w:rPr>
                <w:sz w:val="22"/>
              </w:rPr>
              <w:t xml:space="preserve">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="00456D9C" w:rsidRPr="00CA0BB7">
              <w:rPr>
                <w:sz w:val="22"/>
              </w:rPr>
              <w:t xml:space="preserve"> </w:t>
            </w:r>
            <w:proofErr w:type="spellStart"/>
            <w:r w:rsidRPr="00CA0BB7">
              <w:rPr>
                <w:sz w:val="22"/>
              </w:rPr>
              <w:t>про</w:t>
            </w:r>
            <w:r w:rsidR="00D4576C" w:rsidRPr="00CA0BB7">
              <w:rPr>
                <w:sz w:val="22"/>
              </w:rPr>
              <w:t>-мыш</w:t>
            </w:r>
            <w:r w:rsidRPr="00CA0BB7">
              <w:rPr>
                <w:sz w:val="22"/>
              </w:rPr>
              <w:t>ленного</w:t>
            </w:r>
            <w:proofErr w:type="spell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rPr>
                <w:u w:val="single"/>
              </w:rPr>
            </w:pPr>
          </w:p>
        </w:tc>
      </w:tr>
      <w:tr w:rsidR="00E91356" w:rsidRPr="00CA0BB7" w:rsidTr="00D4576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D4576C">
            <w:pPr>
              <w:spacing w:before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20" w:beforeAutospacing="0" w:after="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9B48B8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DB67A0" w:rsidRPr="00CA0BB7">
              <w:rPr>
                <w:sz w:val="22"/>
                <w:szCs w:val="22"/>
              </w:rPr>
              <w:t xml:space="preserve"> </w:t>
            </w:r>
            <w:r w:rsidR="009B48B8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7D6350" w:rsidRPr="00CA0BB7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9B48B8">
            <w:pPr>
              <w:spacing w:before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9B48B8">
              <w:rPr>
                <w:sz w:val="22"/>
                <w:szCs w:val="22"/>
              </w:rPr>
              <w:t>декабря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A74811" w:rsidRPr="00CA0BB7">
              <w:rPr>
                <w:sz w:val="22"/>
                <w:szCs w:val="22"/>
              </w:rPr>
              <w:t>5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B81DF4" w:rsidRPr="00CA0BB7" w:rsidTr="009B53F7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063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3 736,3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965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73,5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14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B81DF4" w:rsidP="00DC7637">
            <w:pPr>
              <w:tabs>
                <w:tab w:val="left" w:pos="921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B81DF4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jc w:val="right"/>
              <w:rPr>
                <w:sz w:val="28"/>
                <w:szCs w:val="28"/>
              </w:rPr>
            </w:pP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493,8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21"/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324,4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338,9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30,5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446,8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74,1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839,6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986,4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B81DF4" w:rsidRPr="00CA0BB7" w:rsidTr="0060714D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B81DF4" w:rsidP="00DC7637">
            <w:pPr>
              <w:spacing w:before="60" w:after="6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spacing w:before="60" w:after="60" w:line="200" w:lineRule="exact"/>
              <w:ind w:right="348"/>
              <w:jc w:val="right"/>
              <w:rPr>
                <w:sz w:val="22"/>
              </w:rPr>
            </w:pPr>
            <w:r>
              <w:rPr>
                <w:sz w:val="22"/>
              </w:rPr>
              <w:t>306,4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1DF4" w:rsidRPr="00CA0BB7" w:rsidRDefault="0060538E" w:rsidP="00DC7637">
            <w:pPr>
              <w:tabs>
                <w:tab w:val="left" w:pos="961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60538E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DF4" w:rsidRPr="00CA0BB7" w:rsidRDefault="006F6A7B" w:rsidP="00DC7637">
            <w:pPr>
              <w:tabs>
                <w:tab w:val="left" w:pos="1245"/>
              </w:tabs>
              <w:spacing w:before="60" w:after="6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</w:tbl>
    <w:p w:rsidR="00E91356" w:rsidRPr="00CA0BB7" w:rsidRDefault="00E91356" w:rsidP="00D4576C">
      <w:pPr>
        <w:pStyle w:val="ac"/>
        <w:spacing w:before="160" w:after="80" w:line="22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E91356" w:rsidRPr="00CA0BB7" w:rsidTr="00456D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9B48B8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F0600E" w:rsidRPr="00CA0BB7">
              <w:rPr>
                <w:sz w:val="22"/>
              </w:rPr>
              <w:t xml:space="preserve"> 1</w:t>
            </w:r>
            <w:r w:rsidR="002E7E8A" w:rsidRPr="00CA0BB7">
              <w:rPr>
                <w:sz w:val="22"/>
              </w:rPr>
              <w:t xml:space="preserve"> </w:t>
            </w:r>
            <w:r w:rsidR="009B48B8">
              <w:rPr>
                <w:sz w:val="22"/>
              </w:rPr>
              <w:t>декабря</w:t>
            </w:r>
            <w:r w:rsidR="000A003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D7496E" w:rsidRPr="00CA0BB7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 w:rsidRPr="00CA0BB7" w:rsidTr="00456D9C">
        <w:trPr>
          <w:cantSplit/>
          <w:trHeight w:val="528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</w:t>
            </w:r>
            <w:r w:rsidR="00DD666B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</w:t>
            </w:r>
            <w:proofErr w:type="spellStart"/>
            <w:r w:rsidRPr="00CA0BB7">
              <w:rPr>
                <w:sz w:val="22"/>
              </w:rPr>
              <w:t>средне-месячному</w:t>
            </w:r>
            <w:proofErr w:type="spellEnd"/>
            <w:r w:rsidR="00456D9C" w:rsidRPr="00CA0BB7">
              <w:rPr>
                <w:sz w:val="22"/>
              </w:rPr>
              <w:t xml:space="preserve">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="00456D9C" w:rsidRPr="00CA0BB7">
              <w:rPr>
                <w:sz w:val="22"/>
              </w:rPr>
              <w:t xml:space="preserve"> </w:t>
            </w:r>
            <w:proofErr w:type="spellStart"/>
            <w:r w:rsidRPr="00CA0BB7">
              <w:rPr>
                <w:sz w:val="22"/>
              </w:rPr>
              <w:t>промыш-ленного</w:t>
            </w:r>
            <w:proofErr w:type="spell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rPr>
                <w:u w:val="single"/>
              </w:rPr>
            </w:pPr>
          </w:p>
        </w:tc>
      </w:tr>
      <w:tr w:rsidR="00E91356" w:rsidRPr="00CA0BB7" w:rsidTr="00456D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Pr="00CA0BB7" w:rsidRDefault="00E91356" w:rsidP="00D4576C">
            <w:pPr>
              <w:spacing w:before="40" w:after="20" w:line="19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spacing w:before="4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D4576C">
            <w:pPr>
              <w:pStyle w:val="xl35"/>
              <w:spacing w:before="40" w:beforeAutospacing="0" w:after="20" w:afterAutospacing="0" w:line="19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CA0BB7" w:rsidRDefault="00E91356" w:rsidP="009B48B8">
            <w:pPr>
              <w:spacing w:before="40" w:after="20" w:line="19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 w:rsidR="00847EA2" w:rsidRPr="00CA0BB7">
              <w:rPr>
                <w:sz w:val="22"/>
                <w:szCs w:val="22"/>
              </w:rPr>
              <w:t xml:space="preserve"> </w:t>
            </w:r>
            <w:r w:rsidR="009B48B8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7D6350" w:rsidRPr="00CA0BB7">
              <w:rPr>
                <w:sz w:val="22"/>
                <w:szCs w:val="22"/>
              </w:rPr>
              <w:t>6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CA0BB7" w:rsidRDefault="00E91356" w:rsidP="009B48B8">
            <w:pPr>
              <w:spacing w:before="40" w:after="20" w:line="19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9B48B8">
              <w:rPr>
                <w:sz w:val="22"/>
              </w:rPr>
              <w:t>декабря</w:t>
            </w:r>
            <w:r w:rsidR="00DA4E76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  <w:szCs w:val="22"/>
              </w:rPr>
              <w:t>201</w:t>
            </w:r>
            <w:r w:rsidR="00A74811" w:rsidRPr="00CA0BB7">
              <w:rPr>
                <w:sz w:val="22"/>
                <w:szCs w:val="22"/>
              </w:rPr>
              <w:t>5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3 736,3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68,8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b/>
                <w:sz w:val="22"/>
              </w:rPr>
            </w:pPr>
            <w:r w:rsidRPr="006F6A7B">
              <w:rPr>
                <w:b/>
                <w:sz w:val="22"/>
              </w:rPr>
              <w:t>68,0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 w:rsidRPr="006F6A7B">
              <w:rPr>
                <w:b/>
                <w:i/>
                <w:sz w:val="22"/>
              </w:rPr>
              <w:t>13,4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15,2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3 718,2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81,1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 w:rsidRPr="006F6A7B">
              <w:rPr>
                <w:b/>
                <w:i/>
                <w:sz w:val="22"/>
              </w:rPr>
              <w:t>80,0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85,8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930,9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68,0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59,8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436,4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234,7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232,8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272,1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160,9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102,1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123,2</w:t>
            </w:r>
          </w:p>
        </w:tc>
      </w:tr>
      <w:tr w:rsidR="006F6A7B" w:rsidRPr="00CA0BB7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26,4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3,1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</w:tr>
      <w:tr w:rsidR="006F6A7B" w:rsidRPr="00CA0BB7" w:rsidTr="00236388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215,8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40,2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40,7</w:t>
            </w:r>
          </w:p>
        </w:tc>
      </w:tr>
      <w:tr w:rsidR="006F6A7B" w:rsidRPr="00CA0BB7" w:rsidTr="00D4576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130,4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184,0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189,5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6F6A7B" w:rsidRPr="00CA0BB7" w:rsidTr="00DC763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297,0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83,5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175,2</w:t>
            </w:r>
          </w:p>
        </w:tc>
      </w:tr>
      <w:tr w:rsidR="006F6A7B" w:rsidRPr="00CA0BB7" w:rsidTr="00DC763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39,7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40,7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40,5</w:t>
            </w:r>
          </w:p>
        </w:tc>
      </w:tr>
      <w:tr w:rsidR="006F6A7B" w:rsidRPr="00CA0BB7" w:rsidTr="00DC763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165,3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176,2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172,3</w:t>
            </w:r>
          </w:p>
        </w:tc>
      </w:tr>
      <w:tr w:rsidR="006F6A7B" w:rsidRPr="00CA0BB7" w:rsidTr="00A1452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127,4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78,8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</w:tr>
      <w:tr w:rsidR="006F6A7B" w:rsidRPr="00CA0BB7" w:rsidTr="008C0F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588,1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180,3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187,6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251,1</w:t>
            </w:r>
          </w:p>
        </w:tc>
      </w:tr>
      <w:tr w:rsidR="006F6A7B" w:rsidRPr="00CA0BB7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400,5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193,8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243,4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258,1</w:t>
            </w:r>
          </w:p>
        </w:tc>
      </w:tr>
      <w:tr w:rsidR="006F6A7B" w:rsidRPr="00CA0BB7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A7B" w:rsidRPr="00CA0BB7" w:rsidRDefault="006F6A7B" w:rsidP="004138A9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198,6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A7B" w:rsidRPr="006F6A7B" w:rsidRDefault="006F6A7B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 w:rsidRPr="006F6A7B">
              <w:rPr>
                <w:sz w:val="22"/>
              </w:rPr>
              <w:t>113,0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6A7B" w:rsidRPr="00CA0BB7" w:rsidRDefault="00842B9D" w:rsidP="004138A9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128,9</w:t>
            </w:r>
          </w:p>
        </w:tc>
      </w:tr>
    </w:tbl>
    <w:p w:rsidR="009905A7" w:rsidRPr="00CA0BB7" w:rsidRDefault="009905A7" w:rsidP="004138A9">
      <w:pPr>
        <w:pStyle w:val="ac"/>
        <w:spacing w:before="80" w:line="330" w:lineRule="exact"/>
        <w:rPr>
          <w:szCs w:val="26"/>
        </w:rPr>
      </w:pPr>
      <w:proofErr w:type="gramStart"/>
      <w:r w:rsidRPr="00CA0BB7">
        <w:rPr>
          <w:szCs w:val="26"/>
        </w:rPr>
        <w:t>Наиболее высокий уровень запасов готовой продукции</w:t>
      </w:r>
      <w:r w:rsidR="009B757B" w:rsidRPr="00CA0BB7">
        <w:rPr>
          <w:szCs w:val="26"/>
        </w:rPr>
        <w:t xml:space="preserve"> за </w:t>
      </w:r>
      <w:r w:rsidR="008C0B97" w:rsidRPr="00CA0BB7">
        <w:rPr>
          <w:szCs w:val="26"/>
        </w:rPr>
        <w:t>январь-</w:t>
      </w:r>
      <w:r w:rsidR="009B48B8">
        <w:rPr>
          <w:szCs w:val="26"/>
        </w:rPr>
        <w:t>ноябрь</w:t>
      </w:r>
      <w:r w:rsidR="00236388" w:rsidRPr="00CA0BB7">
        <w:rPr>
          <w:szCs w:val="26"/>
        </w:rPr>
        <w:t xml:space="preserve"> </w:t>
      </w:r>
      <w:r w:rsidR="00DB67A0" w:rsidRPr="00CA0BB7">
        <w:rPr>
          <w:szCs w:val="26"/>
        </w:rPr>
        <w:t>2016</w:t>
      </w:r>
      <w:r w:rsidR="0096105E" w:rsidRPr="00CA0BB7">
        <w:rPr>
          <w:szCs w:val="26"/>
        </w:rPr>
        <w:t> </w:t>
      </w:r>
      <w:r w:rsidR="00DB67A0" w:rsidRPr="00CA0BB7">
        <w:rPr>
          <w:szCs w:val="26"/>
        </w:rPr>
        <w:t>г.</w:t>
      </w:r>
      <w:r w:rsidRPr="00CA0BB7">
        <w:rPr>
          <w:szCs w:val="26"/>
        </w:rPr>
        <w:t xml:space="preserve"> наблюда</w:t>
      </w:r>
      <w:r w:rsidR="00634F26" w:rsidRPr="00CA0BB7">
        <w:rPr>
          <w:szCs w:val="26"/>
        </w:rPr>
        <w:t>л</w:t>
      </w:r>
      <w:r w:rsidRPr="00CA0BB7">
        <w:rPr>
          <w:szCs w:val="26"/>
        </w:rPr>
        <w:t xml:space="preserve">ся в </w:t>
      </w:r>
      <w:r w:rsidR="004C5210" w:rsidRPr="00CA0BB7">
        <w:rPr>
          <w:szCs w:val="26"/>
        </w:rPr>
        <w:t>производстве</w:t>
      </w:r>
      <w:r w:rsidR="008658EC" w:rsidRPr="008658EC">
        <w:rPr>
          <w:szCs w:val="26"/>
        </w:rPr>
        <w:t xml:space="preserve"> </w:t>
      </w:r>
      <w:r w:rsidR="008658EC" w:rsidRPr="00CA0BB7">
        <w:rPr>
          <w:szCs w:val="26"/>
        </w:rPr>
        <w:t xml:space="preserve">текстильных изделий, одежды, изделий из кожи и меха (в </w:t>
      </w:r>
      <w:r w:rsidR="008658EC">
        <w:rPr>
          <w:szCs w:val="26"/>
        </w:rPr>
        <w:t>2,3</w:t>
      </w:r>
      <w:r w:rsidR="008658EC" w:rsidRPr="00CA0BB7">
        <w:rPr>
          <w:szCs w:val="26"/>
        </w:rPr>
        <w:t> раза</w:t>
      </w:r>
      <w:r w:rsidR="008658EC" w:rsidRPr="008658EC">
        <w:rPr>
          <w:szCs w:val="26"/>
        </w:rPr>
        <w:t xml:space="preserve"> </w:t>
      </w:r>
      <w:r w:rsidR="008658EC" w:rsidRPr="00CA0BB7">
        <w:rPr>
          <w:szCs w:val="26"/>
        </w:rPr>
        <w:t>превысил среднемесячный объем производства)</w:t>
      </w:r>
      <w:r w:rsidR="008658EC">
        <w:rPr>
          <w:szCs w:val="26"/>
        </w:rPr>
        <w:t>,</w:t>
      </w:r>
      <w:r w:rsidR="00003330" w:rsidRPr="00CA0BB7">
        <w:rPr>
          <w:szCs w:val="26"/>
        </w:rPr>
        <w:t xml:space="preserve"> транспортных средств и оборудования (в </w:t>
      </w:r>
      <w:r w:rsidR="00842B9D">
        <w:rPr>
          <w:szCs w:val="26"/>
        </w:rPr>
        <w:t xml:space="preserve">1,9 </w:t>
      </w:r>
      <w:r w:rsidR="00003330" w:rsidRPr="00CA0BB7">
        <w:rPr>
          <w:szCs w:val="26"/>
        </w:rPr>
        <w:t>раза),</w:t>
      </w:r>
      <w:r w:rsidR="004C5210" w:rsidRPr="00CA0BB7">
        <w:rPr>
          <w:szCs w:val="26"/>
        </w:rPr>
        <w:t xml:space="preserve"> </w:t>
      </w:r>
      <w:r w:rsidR="008658EC">
        <w:rPr>
          <w:szCs w:val="26"/>
        </w:rPr>
        <w:t>основных фармацевтических продуктов и фармацевтических препаратов</w:t>
      </w:r>
      <w:r w:rsidR="0037736B">
        <w:rPr>
          <w:szCs w:val="26"/>
        </w:rPr>
        <w:t>,</w:t>
      </w:r>
      <w:r w:rsidR="008658EC">
        <w:rPr>
          <w:szCs w:val="26"/>
        </w:rPr>
        <w:t xml:space="preserve"> </w:t>
      </w:r>
      <w:r w:rsidR="00B70099" w:rsidRPr="00CA0BB7">
        <w:rPr>
          <w:szCs w:val="26"/>
        </w:rPr>
        <w:t xml:space="preserve">машин и оборудования, </w:t>
      </w:r>
      <w:r w:rsidR="00241C93">
        <w:rPr>
          <w:szCs w:val="26"/>
        </w:rPr>
        <w:br/>
      </w:r>
      <w:r w:rsidR="00B70099" w:rsidRPr="00CA0BB7">
        <w:rPr>
          <w:szCs w:val="26"/>
        </w:rPr>
        <w:t xml:space="preserve">не включенных в другие группировки </w:t>
      </w:r>
      <w:r w:rsidRPr="00CA0BB7">
        <w:rPr>
          <w:szCs w:val="26"/>
        </w:rPr>
        <w:t>(</w:t>
      </w:r>
      <w:r w:rsidR="006A3398" w:rsidRPr="00CA0BB7">
        <w:rPr>
          <w:szCs w:val="26"/>
        </w:rPr>
        <w:t>в</w:t>
      </w:r>
      <w:r w:rsidR="00925211" w:rsidRPr="00CA0BB7">
        <w:rPr>
          <w:szCs w:val="26"/>
        </w:rPr>
        <w:t xml:space="preserve"> </w:t>
      </w:r>
      <w:r w:rsidR="008658EC">
        <w:rPr>
          <w:szCs w:val="26"/>
        </w:rPr>
        <w:t xml:space="preserve">1,8 </w:t>
      </w:r>
      <w:r w:rsidR="00FD5C4F" w:rsidRPr="00CA0BB7">
        <w:rPr>
          <w:szCs w:val="26"/>
        </w:rPr>
        <w:t>р</w:t>
      </w:r>
      <w:r w:rsidR="00BE6680" w:rsidRPr="00CA0BB7">
        <w:rPr>
          <w:szCs w:val="26"/>
        </w:rPr>
        <w:t>аза</w:t>
      </w:r>
      <w:r w:rsidR="008658EC">
        <w:rPr>
          <w:szCs w:val="26"/>
        </w:rPr>
        <w:t xml:space="preserve"> по каждому виду экономической деятельности</w:t>
      </w:r>
      <w:r w:rsidRPr="00CA0BB7">
        <w:rPr>
          <w:szCs w:val="26"/>
        </w:rPr>
        <w:t>)</w:t>
      </w:r>
      <w:r w:rsidR="00D56D92" w:rsidRPr="00CA0BB7">
        <w:rPr>
          <w:szCs w:val="26"/>
        </w:rPr>
        <w:t>.</w:t>
      </w:r>
      <w:proofErr w:type="gramEnd"/>
    </w:p>
    <w:p w:rsidR="00E91356" w:rsidRPr="00CA0BB7" w:rsidRDefault="00E91356" w:rsidP="004138A9">
      <w:pPr>
        <w:pStyle w:val="ac"/>
        <w:spacing w:line="330" w:lineRule="exact"/>
        <w:rPr>
          <w:szCs w:val="26"/>
        </w:rPr>
      </w:pPr>
      <w:r w:rsidRPr="00CA0BB7">
        <w:rPr>
          <w:szCs w:val="26"/>
        </w:rPr>
        <w:t>Удельный вес отгруженной инновационной продукции в общем объеме отгруженной продукции в организациях промышленности в</w:t>
      </w:r>
      <w:r w:rsidR="000A003C" w:rsidRPr="00CA0BB7">
        <w:rPr>
          <w:szCs w:val="26"/>
        </w:rPr>
        <w:t xml:space="preserve"> </w:t>
      </w:r>
      <w:r w:rsidR="000D0AB3" w:rsidRPr="00CA0BB7">
        <w:rPr>
          <w:szCs w:val="26"/>
        </w:rPr>
        <w:t>январе-</w:t>
      </w:r>
      <w:r w:rsidR="009B48B8">
        <w:rPr>
          <w:szCs w:val="26"/>
        </w:rPr>
        <w:t>ноябре</w:t>
      </w:r>
      <w:r w:rsidR="006C68B5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7D6350" w:rsidRPr="00CA0BB7">
        <w:rPr>
          <w:szCs w:val="26"/>
        </w:rPr>
        <w:t>6</w:t>
      </w:r>
      <w:r w:rsidRPr="00CA0BB7">
        <w:rPr>
          <w:szCs w:val="26"/>
        </w:rPr>
        <w:t> г</w:t>
      </w:r>
      <w:r w:rsidR="007D6350" w:rsidRPr="00CA0BB7">
        <w:rPr>
          <w:szCs w:val="26"/>
        </w:rPr>
        <w:t>.</w:t>
      </w:r>
      <w:r w:rsidR="006A220E" w:rsidRPr="00CA0BB7">
        <w:rPr>
          <w:szCs w:val="26"/>
        </w:rPr>
        <w:t xml:space="preserve"> </w:t>
      </w:r>
      <w:r w:rsidR="00DB67A0" w:rsidRPr="00CA0BB7">
        <w:rPr>
          <w:szCs w:val="26"/>
        </w:rPr>
        <w:t>составил</w:t>
      </w:r>
      <w:r w:rsidR="00ED4780">
        <w:rPr>
          <w:szCs w:val="26"/>
        </w:rPr>
        <w:t xml:space="preserve"> 15</w:t>
      </w:r>
      <w:r w:rsidR="00DB67A0" w:rsidRPr="00CA0BB7">
        <w:rPr>
          <w:szCs w:val="26"/>
        </w:rPr>
        <w:t xml:space="preserve">% против </w:t>
      </w:r>
      <w:r w:rsidR="00ED4780">
        <w:rPr>
          <w:szCs w:val="26"/>
        </w:rPr>
        <w:t>12,9</w:t>
      </w:r>
      <w:r w:rsidR="00DB67A0" w:rsidRPr="00CA0BB7">
        <w:rPr>
          <w:szCs w:val="26"/>
        </w:rPr>
        <w:t xml:space="preserve">% в </w:t>
      </w:r>
      <w:r w:rsidR="000D0AB3" w:rsidRPr="00CA0BB7">
        <w:rPr>
          <w:szCs w:val="26"/>
        </w:rPr>
        <w:t>январе-</w:t>
      </w:r>
      <w:r w:rsidR="009B48B8">
        <w:rPr>
          <w:szCs w:val="26"/>
        </w:rPr>
        <w:t>ноябре</w:t>
      </w:r>
      <w:r w:rsidR="006C68B5" w:rsidRPr="00CA0BB7">
        <w:rPr>
          <w:szCs w:val="26"/>
        </w:rPr>
        <w:t xml:space="preserve"> </w:t>
      </w:r>
      <w:r w:rsidR="00DB67A0" w:rsidRPr="00CA0BB7">
        <w:rPr>
          <w:szCs w:val="26"/>
        </w:rPr>
        <w:t>2015 г.</w:t>
      </w:r>
    </w:p>
    <w:p w:rsidR="00E91356" w:rsidRPr="00CA0BB7" w:rsidRDefault="00E91356" w:rsidP="000D658E">
      <w:pPr>
        <w:spacing w:before="12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и</w:t>
      </w:r>
      <w:r w:rsidR="00012970" w:rsidRPr="00CA0BB7">
        <w:rPr>
          <w:rFonts w:ascii="Arial" w:hAnsi="Arial" w:cs="Arial"/>
          <w:b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5"/>
        <w:gridCol w:w="1615"/>
        <w:gridCol w:w="1690"/>
        <w:gridCol w:w="1603"/>
        <w:gridCol w:w="1604"/>
      </w:tblGrid>
      <w:tr w:rsidR="00E91356" w:rsidRPr="00CA0BB7" w:rsidTr="002B0BEA">
        <w:trPr>
          <w:jc w:val="center"/>
        </w:trPr>
        <w:tc>
          <w:tcPr>
            <w:tcW w:w="2685" w:type="dxa"/>
            <w:vMerge w:val="restart"/>
          </w:tcPr>
          <w:p w:rsidR="00E91356" w:rsidRPr="00CA0BB7" w:rsidRDefault="00E91356" w:rsidP="006240BE">
            <w:pPr>
              <w:spacing w:before="4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305" w:type="dxa"/>
            <w:gridSpan w:val="2"/>
          </w:tcPr>
          <w:p w:rsidR="00E91356" w:rsidRPr="00CA0BB7" w:rsidRDefault="00E91356" w:rsidP="009B48B8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Объем отгруженной продукции за</w:t>
            </w:r>
            <w:r w:rsidR="00D51502" w:rsidRPr="00CA0BB7">
              <w:rPr>
                <w:sz w:val="22"/>
              </w:rPr>
              <w:t> </w:t>
            </w:r>
            <w:r w:rsidR="000D0AB3"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="006C68B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DB733C" w:rsidRPr="00CA0BB7">
              <w:rPr>
                <w:sz w:val="22"/>
              </w:rPr>
              <w:t>6</w:t>
            </w:r>
            <w:r w:rsidRPr="00CA0BB7">
              <w:rPr>
                <w:sz w:val="22"/>
              </w:rPr>
              <w:t xml:space="preserve"> г., </w:t>
            </w:r>
            <w:r w:rsidR="000A003C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мл</w:t>
            </w:r>
            <w:r w:rsidR="000D0AB3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3207" w:type="dxa"/>
            <w:gridSpan w:val="2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E91356" w:rsidRPr="00CA0BB7" w:rsidTr="00920B8E">
        <w:trPr>
          <w:jc w:val="center"/>
        </w:trPr>
        <w:tc>
          <w:tcPr>
            <w:tcW w:w="2685" w:type="dxa"/>
            <w:vMerge/>
          </w:tcPr>
          <w:p w:rsidR="00E91356" w:rsidRPr="00CA0BB7" w:rsidRDefault="00E91356" w:rsidP="006240BE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5" w:type="dxa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90" w:type="dxa"/>
          </w:tcPr>
          <w:p w:rsidR="00E91356" w:rsidRPr="00CA0BB7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603" w:type="dxa"/>
          </w:tcPr>
          <w:p w:rsidR="00E91356" w:rsidRPr="00CA0BB7" w:rsidRDefault="000D0AB3" w:rsidP="00241C93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</w:t>
            </w:r>
            <w:r w:rsidR="00241C93">
              <w:rPr>
                <w:sz w:val="22"/>
              </w:rPr>
              <w:t>ь</w:t>
            </w:r>
            <w:r w:rsidR="006528BC" w:rsidRPr="00CA0BB7">
              <w:rPr>
                <w:sz w:val="22"/>
              </w:rPr>
              <w:br/>
            </w:r>
            <w:r w:rsidR="00E91356" w:rsidRPr="00CA0BB7">
              <w:rPr>
                <w:sz w:val="22"/>
              </w:rPr>
              <w:t>201</w:t>
            </w:r>
            <w:r w:rsidR="00DB733C" w:rsidRPr="00CA0BB7">
              <w:rPr>
                <w:sz w:val="22"/>
              </w:rPr>
              <w:t>6</w:t>
            </w:r>
            <w:r w:rsidR="00E91356" w:rsidRPr="00CA0BB7">
              <w:rPr>
                <w:sz w:val="22"/>
              </w:rPr>
              <w:t xml:space="preserve"> г.</w:t>
            </w:r>
          </w:p>
        </w:tc>
        <w:tc>
          <w:tcPr>
            <w:tcW w:w="1604" w:type="dxa"/>
          </w:tcPr>
          <w:p w:rsidR="00E91356" w:rsidRPr="00CA0BB7" w:rsidRDefault="00E91356" w:rsidP="009B48B8">
            <w:pPr>
              <w:spacing w:before="40" w:after="20" w:line="200" w:lineRule="exact"/>
              <w:jc w:val="center"/>
              <w:rPr>
                <w:sz w:val="22"/>
              </w:rPr>
            </w:pPr>
            <w:proofErr w:type="spellStart"/>
            <w:r w:rsidRPr="00CA0BB7">
              <w:rPr>
                <w:sz w:val="22"/>
                <w:u w:val="single"/>
              </w:rPr>
              <w:t>справочно</w:t>
            </w:r>
            <w:proofErr w:type="spellEnd"/>
            <w:r w:rsidRPr="00CA0BB7">
              <w:rPr>
                <w:sz w:val="22"/>
              </w:rPr>
              <w:br/>
            </w:r>
            <w:r w:rsidR="000D0AB3"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="00920B8E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 w:rsidR="00DB733C" w:rsidRPr="00CA0BB7">
              <w:rPr>
                <w:sz w:val="22"/>
              </w:rPr>
              <w:t>5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bottom w:val="nil"/>
            </w:tcBorders>
            <w:vAlign w:val="bottom"/>
          </w:tcPr>
          <w:p w:rsidR="00B9553B" w:rsidRPr="00CA0BB7" w:rsidRDefault="00B9553B" w:rsidP="00976126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B9553B" w:rsidRPr="00CA0BB7" w:rsidRDefault="00ED4780" w:rsidP="00DF5971">
            <w:pPr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58 722,6</w:t>
            </w:r>
          </w:p>
        </w:tc>
        <w:tc>
          <w:tcPr>
            <w:tcW w:w="1690" w:type="dxa"/>
            <w:tcBorders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8 779,3</w:t>
            </w:r>
          </w:p>
        </w:tc>
        <w:tc>
          <w:tcPr>
            <w:tcW w:w="1603" w:type="dxa"/>
            <w:tcBorders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1604" w:type="dxa"/>
            <w:tcBorders>
              <w:bottom w:val="nil"/>
            </w:tcBorders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12,9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firstLine="326"/>
              <w:rPr>
                <w:sz w:val="22"/>
              </w:rPr>
            </w:pPr>
            <w:r w:rsidRPr="00CA0BB7">
              <w:rPr>
                <w:sz w:val="22"/>
              </w:rPr>
              <w:t>области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B9553B" w:rsidP="00802299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B9553B" w:rsidP="006A4CD2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B9553B" w:rsidP="00802299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156059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6 739,5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8 792,4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2 916,</w:t>
            </w:r>
            <w:r w:rsidR="003F6F43">
              <w:rPr>
                <w:sz w:val="22"/>
              </w:rPr>
              <w:t>9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33,2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32,8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12 186,9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2 663,7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</w:tr>
      <w:tr w:rsidR="00B9553B" w:rsidRPr="00CA0BB7" w:rsidTr="006A4CD2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6 527,0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310,7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  <w:tc>
          <w:tcPr>
            <w:tcW w:w="1604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9 246,5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1 362,6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14,7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16,3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9 848,5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1 060,5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B9553B" w:rsidRPr="00CA0BB7" w:rsidTr="00920B8E">
        <w:trPr>
          <w:jc w:val="center"/>
        </w:trPr>
        <w:tc>
          <w:tcPr>
            <w:tcW w:w="2685" w:type="dxa"/>
            <w:tcBorders>
              <w:top w:val="nil"/>
              <w:bottom w:val="double" w:sz="4" w:space="0" w:color="auto"/>
            </w:tcBorders>
            <w:vAlign w:val="bottom"/>
          </w:tcPr>
          <w:p w:rsidR="00B9553B" w:rsidRPr="00CA0BB7" w:rsidRDefault="00B9553B" w:rsidP="00802299">
            <w:pPr>
              <w:spacing w:before="6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5" w:type="dxa"/>
            <w:tcBorders>
              <w:top w:val="nil"/>
              <w:bottom w:val="double" w:sz="4" w:space="0" w:color="auto"/>
            </w:tcBorders>
            <w:vAlign w:val="bottom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5 381,8</w:t>
            </w:r>
          </w:p>
        </w:tc>
        <w:tc>
          <w:tcPr>
            <w:tcW w:w="1690" w:type="dxa"/>
            <w:tcBorders>
              <w:top w:val="nil"/>
              <w:bottom w:val="double" w:sz="4" w:space="0" w:color="auto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368,6</w:t>
            </w:r>
          </w:p>
        </w:tc>
        <w:tc>
          <w:tcPr>
            <w:tcW w:w="1603" w:type="dxa"/>
            <w:tcBorders>
              <w:top w:val="nil"/>
              <w:bottom w:val="double" w:sz="4" w:space="0" w:color="auto"/>
            </w:tcBorders>
            <w:vAlign w:val="center"/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1604" w:type="dxa"/>
            <w:tcBorders>
              <w:top w:val="nil"/>
              <w:bottom w:val="double" w:sz="4" w:space="0" w:color="auto"/>
            </w:tcBorders>
          </w:tcPr>
          <w:p w:rsidR="00B9553B" w:rsidRPr="00CA0BB7" w:rsidRDefault="00ED4780" w:rsidP="00976126">
            <w:pPr>
              <w:spacing w:before="4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</w:tbl>
    <w:p w:rsidR="00E91356" w:rsidRPr="00CA0BB7" w:rsidRDefault="00E91356" w:rsidP="00953CD4">
      <w:pPr>
        <w:spacing w:before="12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06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4"/>
        <w:gridCol w:w="1260"/>
        <w:gridCol w:w="1651"/>
        <w:gridCol w:w="1415"/>
        <w:gridCol w:w="1416"/>
      </w:tblGrid>
      <w:tr w:rsidR="00DB733C" w:rsidRPr="00CA0BB7" w:rsidTr="00BB0E61">
        <w:trPr>
          <w:tblHeader/>
          <w:jc w:val="center"/>
        </w:trPr>
        <w:tc>
          <w:tcPr>
            <w:tcW w:w="3364" w:type="dxa"/>
            <w:vMerge w:val="restart"/>
          </w:tcPr>
          <w:p w:rsidR="00DB733C" w:rsidRPr="00CA0BB7" w:rsidRDefault="00DB733C" w:rsidP="00CB7B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911" w:type="dxa"/>
            <w:gridSpan w:val="2"/>
          </w:tcPr>
          <w:p w:rsidR="00DB733C" w:rsidRPr="00CA0BB7" w:rsidRDefault="00DB733C" w:rsidP="009B48B8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Pr="00CA0BB7">
              <w:rPr>
                <w:sz w:val="22"/>
              </w:rPr>
              <w:br/>
              <w:t>за </w:t>
            </w:r>
            <w:r w:rsidR="000D0AB3"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="006C68B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г.,</w:t>
            </w:r>
            <w:r w:rsidRPr="00CA0BB7">
              <w:rPr>
                <w:sz w:val="22"/>
              </w:rPr>
              <w:br/>
              <w:t>мл</w:t>
            </w:r>
            <w:r w:rsidR="000D0AB3" w:rsidRPr="00CA0BB7">
              <w:rPr>
                <w:sz w:val="22"/>
              </w:rPr>
              <w:t>н</w:t>
            </w:r>
            <w:r w:rsidRPr="00CA0BB7">
              <w:rPr>
                <w:sz w:val="22"/>
              </w:rPr>
              <w:t>. руб.</w:t>
            </w:r>
          </w:p>
        </w:tc>
        <w:tc>
          <w:tcPr>
            <w:tcW w:w="2831" w:type="dxa"/>
            <w:gridSpan w:val="2"/>
          </w:tcPr>
          <w:p w:rsidR="00DB733C" w:rsidRPr="00CA0BB7" w:rsidRDefault="00DB733C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DB733C" w:rsidRPr="00CA0BB7" w:rsidTr="00D34AF5">
        <w:trPr>
          <w:trHeight w:val="686"/>
          <w:tblHeader/>
          <w:jc w:val="center"/>
        </w:trPr>
        <w:tc>
          <w:tcPr>
            <w:tcW w:w="3364" w:type="dxa"/>
            <w:vMerge/>
          </w:tcPr>
          <w:p w:rsidR="00DB733C" w:rsidRPr="00CA0BB7" w:rsidRDefault="00DB733C" w:rsidP="00CB7B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dxa"/>
          </w:tcPr>
          <w:p w:rsidR="00DB733C" w:rsidRPr="00CA0BB7" w:rsidRDefault="00DB733C" w:rsidP="00BB0E61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51" w:type="dxa"/>
          </w:tcPr>
          <w:p w:rsidR="00DB733C" w:rsidRPr="00CA0BB7" w:rsidRDefault="00DB733C" w:rsidP="00D34AF5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том числе </w:t>
            </w:r>
            <w:proofErr w:type="gramStart"/>
            <w:r w:rsidRPr="00CA0BB7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415" w:type="dxa"/>
          </w:tcPr>
          <w:p w:rsidR="00DB733C" w:rsidRPr="00CA0BB7" w:rsidRDefault="000D0AB3" w:rsidP="009B48B8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="00DB733C" w:rsidRPr="00CA0BB7">
              <w:rPr>
                <w:sz w:val="22"/>
              </w:rPr>
              <w:br/>
              <w:t>2016 г.</w:t>
            </w:r>
          </w:p>
        </w:tc>
        <w:tc>
          <w:tcPr>
            <w:tcW w:w="1416" w:type="dxa"/>
          </w:tcPr>
          <w:p w:rsidR="00DB733C" w:rsidRPr="00CA0BB7" w:rsidRDefault="00DB733C" w:rsidP="009B48B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 w:rsidRPr="00CA0BB7">
              <w:rPr>
                <w:sz w:val="22"/>
                <w:u w:val="single"/>
              </w:rPr>
              <w:t>справочно</w:t>
            </w:r>
            <w:proofErr w:type="spellEnd"/>
            <w:r w:rsidRPr="00CA0BB7">
              <w:rPr>
                <w:sz w:val="22"/>
              </w:rPr>
              <w:br/>
            </w:r>
            <w:r w:rsidR="000D0AB3"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Pr="00CA0BB7">
              <w:rPr>
                <w:sz w:val="22"/>
              </w:rPr>
              <w:br/>
              <w:t>2015 г.</w:t>
            </w:r>
          </w:p>
        </w:tc>
      </w:tr>
      <w:tr w:rsidR="00C866C0" w:rsidRPr="00CA0BB7" w:rsidTr="003F5693">
        <w:trPr>
          <w:jc w:val="center"/>
        </w:trPr>
        <w:tc>
          <w:tcPr>
            <w:tcW w:w="3364" w:type="dxa"/>
            <w:tcBorders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C866C0" w:rsidRPr="00CA0BB7" w:rsidRDefault="00B162F1" w:rsidP="00DC7637">
            <w:pPr>
              <w:spacing w:before="80" w:after="60" w:line="220" w:lineRule="exact"/>
              <w:ind w:right="5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  <w:r w:rsidR="002879BC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722,6</w:t>
            </w:r>
          </w:p>
        </w:tc>
        <w:tc>
          <w:tcPr>
            <w:tcW w:w="1651" w:type="dxa"/>
            <w:tcBorders>
              <w:bottom w:val="nil"/>
            </w:tcBorders>
            <w:vAlign w:val="bottom"/>
          </w:tcPr>
          <w:p w:rsidR="00C866C0" w:rsidRPr="00CA0BB7" w:rsidRDefault="00B162F1" w:rsidP="00DC7637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2879BC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779,3</w:t>
            </w:r>
          </w:p>
        </w:tc>
        <w:tc>
          <w:tcPr>
            <w:tcW w:w="1415" w:type="dxa"/>
            <w:tcBorders>
              <w:bottom w:val="nil"/>
            </w:tcBorders>
            <w:vAlign w:val="bottom"/>
          </w:tcPr>
          <w:p w:rsidR="00C866C0" w:rsidRPr="00CA0BB7" w:rsidRDefault="00B162F1" w:rsidP="00DC7637">
            <w:pPr>
              <w:spacing w:before="80" w:after="6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1416" w:type="dxa"/>
            <w:tcBorders>
              <w:bottom w:val="nil"/>
            </w:tcBorders>
          </w:tcPr>
          <w:p w:rsidR="00C866C0" w:rsidRPr="00CA0BB7" w:rsidRDefault="002879BC" w:rsidP="00DC7637">
            <w:pPr>
              <w:spacing w:before="8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12,9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1 129,9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38,3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49 448,6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8 740,9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15,2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14 040,4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477,5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A0BB7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2 067,6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159,4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1 699,6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</w:tr>
      <w:tr w:rsidR="00C866C0" w:rsidRPr="00CA0BB7" w:rsidTr="00DC7637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8 505,1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4 513,4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53,1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36,8</w:t>
            </w:r>
          </w:p>
        </w:tc>
      </w:tr>
      <w:tr w:rsidR="00C866C0" w:rsidRPr="00CA0BB7" w:rsidTr="00DC7637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</w:t>
            </w:r>
            <w:r w:rsidR="00490657" w:rsidRPr="00CA0BB7">
              <w:rPr>
                <w:sz w:val="22"/>
                <w:szCs w:val="22"/>
              </w:rPr>
              <w:t>о</w:t>
            </w:r>
            <w:r w:rsidRPr="00CA0BB7">
              <w:rPr>
                <w:sz w:val="22"/>
                <w:szCs w:val="22"/>
              </w:rPr>
              <w:t xml:space="preserve"> химических продуктов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5 551,2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250,3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4,5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4,8</w:t>
            </w:r>
          </w:p>
        </w:tc>
      </w:tr>
      <w:tr w:rsidR="00C866C0" w:rsidRPr="00CA0BB7" w:rsidTr="00DC7637">
        <w:trPr>
          <w:jc w:val="center"/>
        </w:trPr>
        <w:tc>
          <w:tcPr>
            <w:tcW w:w="3364" w:type="dxa"/>
            <w:tcBorders>
              <w:top w:val="nil"/>
              <w:bottom w:val="single" w:sz="4" w:space="0" w:color="auto"/>
            </w:tcBorders>
            <w:vAlign w:val="bottom"/>
          </w:tcPr>
          <w:p w:rsidR="00C866C0" w:rsidRPr="00CA0BB7" w:rsidRDefault="00C866C0" w:rsidP="00DC763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752,5</w:t>
            </w: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  <w:vAlign w:val="bottom"/>
          </w:tcPr>
          <w:p w:rsidR="00C866C0" w:rsidRPr="00CA0BB7" w:rsidRDefault="002879BC" w:rsidP="00DC7637">
            <w:pPr>
              <w:spacing w:before="8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13,8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</w:tr>
      <w:tr w:rsidR="00C866C0" w:rsidRPr="00CA0BB7" w:rsidTr="00DC7637">
        <w:trPr>
          <w:jc w:val="center"/>
        </w:trPr>
        <w:tc>
          <w:tcPr>
            <w:tcW w:w="3364" w:type="dxa"/>
            <w:tcBorders>
              <w:top w:val="single" w:sz="4" w:space="0" w:color="auto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3 721,9</w:t>
            </w: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395,8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416" w:type="dxa"/>
            <w:tcBorders>
              <w:top w:val="single" w:sz="4" w:space="0" w:color="auto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C866C0" w:rsidRPr="00CA0BB7" w:rsidTr="00DC7637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3 101,7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439,8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14,2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622,9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  <w:r w:rsidR="009822A8">
              <w:rPr>
                <w:sz w:val="22"/>
              </w:rPr>
              <w:t>7</w:t>
            </w:r>
            <w:r>
              <w:rPr>
                <w:sz w:val="22"/>
              </w:rPr>
              <w:t>,2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34,9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1 698,7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257,1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14,3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и оборудования, не включенных </w:t>
            </w:r>
            <w:r w:rsidRPr="00CA0BB7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9822A8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2879BC">
              <w:rPr>
                <w:sz w:val="22"/>
              </w:rPr>
              <w:t> 612,7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1 080,4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29,9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27,3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2 306,1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740,4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32,1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29,0</w:t>
            </w:r>
          </w:p>
        </w:tc>
      </w:tr>
      <w:tr w:rsidR="00C866C0" w:rsidRPr="00CA0BB7" w:rsidTr="00D34AF5">
        <w:trPr>
          <w:jc w:val="center"/>
        </w:trPr>
        <w:tc>
          <w:tcPr>
            <w:tcW w:w="3364" w:type="dxa"/>
            <w:tcBorders>
              <w:top w:val="nil"/>
              <w:bottom w:val="double" w:sz="4" w:space="0" w:color="auto"/>
            </w:tcBorders>
            <w:vAlign w:val="bottom"/>
          </w:tcPr>
          <w:p w:rsidR="00C866C0" w:rsidRPr="00CA0BB7" w:rsidRDefault="00C866C0" w:rsidP="00DC7637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  <w:vAlign w:val="bottom"/>
          </w:tcPr>
          <w:p w:rsidR="00C866C0" w:rsidRPr="00CA0BB7" w:rsidRDefault="002879BC" w:rsidP="00DC7637">
            <w:pPr>
              <w:keepNext/>
              <w:tabs>
                <w:tab w:val="left" w:pos="1082"/>
              </w:tabs>
              <w:spacing w:before="80" w:after="8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1 768,1</w:t>
            </w:r>
          </w:p>
        </w:tc>
        <w:tc>
          <w:tcPr>
            <w:tcW w:w="1651" w:type="dxa"/>
            <w:tcBorders>
              <w:top w:val="nil"/>
              <w:bottom w:val="double" w:sz="4" w:space="0" w:color="auto"/>
            </w:tcBorders>
            <w:vAlign w:val="bottom"/>
          </w:tcPr>
          <w:p w:rsidR="00C866C0" w:rsidRPr="00CA0BB7" w:rsidRDefault="002879BC" w:rsidP="00DC7637">
            <w:pPr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C866C0" w:rsidRPr="00CA0BB7" w:rsidRDefault="002879BC" w:rsidP="00DC7637">
            <w:pPr>
              <w:tabs>
                <w:tab w:val="left" w:pos="1138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</w:tbl>
    <w:p w:rsidR="00E91356" w:rsidRPr="00CA0BB7" w:rsidRDefault="00E91356" w:rsidP="00FA3806">
      <w:pPr>
        <w:spacing w:before="600" w:after="120" w:line="2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2.1.1. </w:t>
      </w:r>
      <w:r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E91356" w:rsidRPr="00CA0BB7" w:rsidRDefault="00E91356" w:rsidP="008C0F62">
      <w:pPr>
        <w:spacing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>Индекс производства по виду экономической деятельности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«Горнодобывающая промышленность» в </w:t>
      </w:r>
      <w:r w:rsidR="000276F5" w:rsidRPr="00CA0BB7">
        <w:rPr>
          <w:kern w:val="24"/>
          <w:sz w:val="26"/>
        </w:rPr>
        <w:t>январе-</w:t>
      </w:r>
      <w:r w:rsidR="009B48B8">
        <w:rPr>
          <w:kern w:val="24"/>
          <w:sz w:val="26"/>
        </w:rPr>
        <w:t>ноябре</w:t>
      </w:r>
      <w:r w:rsidR="006C68B5" w:rsidRPr="00CA0BB7">
        <w:rPr>
          <w:sz w:val="22"/>
        </w:rPr>
        <w:t xml:space="preserve"> </w:t>
      </w:r>
      <w:r w:rsidR="006D1B15" w:rsidRPr="00CA0BB7">
        <w:rPr>
          <w:sz w:val="26"/>
          <w:szCs w:val="26"/>
        </w:rPr>
        <w:t>201</w:t>
      </w:r>
      <w:r w:rsidR="003E0B9D" w:rsidRPr="00CA0BB7">
        <w:rPr>
          <w:sz w:val="26"/>
          <w:szCs w:val="26"/>
        </w:rPr>
        <w:t>6</w:t>
      </w:r>
      <w:r w:rsidR="006D1B15" w:rsidRPr="00CA0BB7">
        <w:rPr>
          <w:sz w:val="26"/>
          <w:szCs w:val="26"/>
        </w:rPr>
        <w:t> г</w:t>
      </w:r>
      <w:r w:rsidR="003E0B9D" w:rsidRPr="00CA0BB7">
        <w:rPr>
          <w:sz w:val="26"/>
          <w:szCs w:val="26"/>
        </w:rPr>
        <w:t>.</w:t>
      </w:r>
      <w:r w:rsidR="00274BDA"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>составил в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сопоставимых ценах</w:t>
      </w:r>
      <w:r w:rsidR="000C15E4" w:rsidRPr="00CA0BB7">
        <w:rPr>
          <w:kern w:val="24"/>
          <w:sz w:val="26"/>
        </w:rPr>
        <w:t xml:space="preserve"> </w:t>
      </w:r>
      <w:r w:rsidR="00FA77CB">
        <w:rPr>
          <w:kern w:val="24"/>
          <w:sz w:val="26"/>
        </w:rPr>
        <w:t>100</w:t>
      </w:r>
      <w:r w:rsidRPr="00CA0BB7">
        <w:rPr>
          <w:sz w:val="26"/>
          <w:szCs w:val="26"/>
        </w:rPr>
        <w:t xml:space="preserve">% к </w:t>
      </w:r>
      <w:r w:rsidRPr="00CA0BB7">
        <w:rPr>
          <w:kern w:val="24"/>
          <w:sz w:val="26"/>
        </w:rPr>
        <w:t>уровню</w:t>
      </w:r>
      <w:r w:rsidR="003E0B9D" w:rsidRPr="00CA0BB7">
        <w:rPr>
          <w:kern w:val="24"/>
          <w:sz w:val="26"/>
        </w:rPr>
        <w:t xml:space="preserve"> </w:t>
      </w:r>
      <w:r w:rsidR="000276F5" w:rsidRPr="00CA0BB7">
        <w:rPr>
          <w:kern w:val="24"/>
          <w:sz w:val="26"/>
        </w:rPr>
        <w:t>января-</w:t>
      </w:r>
      <w:r w:rsidR="009B48B8">
        <w:rPr>
          <w:kern w:val="24"/>
          <w:sz w:val="26"/>
        </w:rPr>
        <w:t>ноября</w:t>
      </w:r>
      <w:r w:rsidR="000276F5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3E0B9D" w:rsidRPr="00CA0BB7">
        <w:rPr>
          <w:kern w:val="24"/>
          <w:sz w:val="26"/>
        </w:rPr>
        <w:t>5</w:t>
      </w:r>
      <w:r w:rsidRPr="00CA0BB7">
        <w:rPr>
          <w:kern w:val="24"/>
          <w:sz w:val="26"/>
        </w:rPr>
        <w:t> г.</w:t>
      </w:r>
      <w:r w:rsidR="00BE6680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Удельный вес </w:t>
      </w:r>
      <w:r w:rsidR="00BE6680" w:rsidRPr="00CA0BB7">
        <w:rPr>
          <w:kern w:val="24"/>
          <w:sz w:val="26"/>
        </w:rPr>
        <w:t>этого вида деятельности</w:t>
      </w:r>
      <w:r w:rsidRPr="00CA0BB7">
        <w:rPr>
          <w:kern w:val="24"/>
          <w:sz w:val="26"/>
        </w:rPr>
        <w:t xml:space="preserve"> в общем объеме промышленного производства составил</w:t>
      </w:r>
      <w:r w:rsidR="00284F54" w:rsidRPr="00CA0BB7">
        <w:rPr>
          <w:kern w:val="24"/>
          <w:sz w:val="26"/>
        </w:rPr>
        <w:t xml:space="preserve"> </w:t>
      </w:r>
      <w:r w:rsidR="00FA77CB">
        <w:rPr>
          <w:kern w:val="24"/>
          <w:sz w:val="26"/>
        </w:rPr>
        <w:t>1,3</w:t>
      </w:r>
      <w:r w:rsidRPr="00CA0BB7">
        <w:rPr>
          <w:kern w:val="24"/>
          <w:sz w:val="26"/>
        </w:rPr>
        <w:t>%.</w:t>
      </w:r>
    </w:p>
    <w:p w:rsidR="00E91356" w:rsidRPr="00CA0BB7" w:rsidRDefault="00E91356" w:rsidP="003633AF">
      <w:pPr>
        <w:pStyle w:val="a4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продукции</w:t>
      </w:r>
      <w:r w:rsidR="00E92168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горнодобывающей промышленности </w:t>
      </w:r>
    </w:p>
    <w:p w:rsidR="00E91356" w:rsidRPr="00CA0BB7" w:rsidRDefault="008C0F62" w:rsidP="008E0134">
      <w:pPr>
        <w:pStyle w:val="a4"/>
        <w:tabs>
          <w:tab w:val="clear" w:pos="4536"/>
          <w:tab w:val="clear" w:pos="9072"/>
        </w:tabs>
        <w:spacing w:before="30" w:after="3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81792" behindDoc="0" locked="0" layoutInCell="1" allowOverlap="1">
            <wp:simplePos x="0" y="0"/>
            <wp:positionH relativeFrom="column">
              <wp:posOffset>-329844</wp:posOffset>
            </wp:positionH>
            <wp:positionV relativeFrom="paragraph">
              <wp:posOffset>115316</wp:posOffset>
            </wp:positionV>
            <wp:extent cx="6364224" cy="2245766"/>
            <wp:effectExtent l="0" t="0" r="0" b="0"/>
            <wp:wrapNone/>
            <wp:docPr id="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E91356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63990" w:rsidRPr="00CA0BB7" w:rsidRDefault="00E63990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Pr="00CA0BB7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78335A" w:rsidP="00B959F0">
      <w:pPr>
        <w:spacing w:before="4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 xml:space="preserve">обыча </w:t>
      </w:r>
      <w:r w:rsidR="0098624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E91356" w:rsidRPr="00CA0BB7">
        <w:rPr>
          <w:rFonts w:ascii="Arial" w:hAnsi="Arial" w:cs="Arial"/>
          <w:b/>
          <w:kern w:val="24"/>
          <w:sz w:val="22"/>
          <w:szCs w:val="22"/>
        </w:rPr>
        <w:t>полезных ископаемых</w:t>
      </w:r>
    </w:p>
    <w:tbl>
      <w:tblPr>
        <w:tblW w:w="9019" w:type="dxa"/>
        <w:jc w:val="center"/>
        <w:tblInd w:w="28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51"/>
        <w:gridCol w:w="1119"/>
        <w:gridCol w:w="1117"/>
        <w:gridCol w:w="1292"/>
        <w:gridCol w:w="1020"/>
        <w:gridCol w:w="1020"/>
      </w:tblGrid>
      <w:tr w:rsidR="00DA5999" w:rsidRPr="00CA0BB7" w:rsidTr="00A929CA">
        <w:trPr>
          <w:cantSplit/>
          <w:trHeight w:val="313"/>
          <w:tblHeader/>
          <w:jc w:val="center"/>
        </w:trPr>
        <w:tc>
          <w:tcPr>
            <w:tcW w:w="3451" w:type="dxa"/>
            <w:vMerge w:val="restart"/>
            <w:tcBorders>
              <w:left w:val="single" w:sz="4" w:space="0" w:color="auto"/>
            </w:tcBorders>
          </w:tcPr>
          <w:p w:rsidR="00DA5999" w:rsidRPr="00CA0BB7" w:rsidRDefault="00DA5999" w:rsidP="004138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DA5999" w:rsidRPr="00CA0BB7" w:rsidRDefault="00DA5999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92" w:type="dxa"/>
            <w:vMerge w:val="restart"/>
          </w:tcPr>
          <w:p w:rsidR="00DA5999" w:rsidRPr="00CA0BB7" w:rsidRDefault="000276F5" w:rsidP="004138A9">
            <w:pPr>
              <w:pStyle w:val="xl35"/>
              <w:spacing w:before="40" w:beforeAutospacing="0" w:after="40" w:afterAutospacing="0" w:line="200" w:lineRule="exact"/>
              <w:ind w:left="23" w:right="23"/>
              <w:textAlignment w:val="auto"/>
            </w:pPr>
            <w:r w:rsidRPr="00CA0BB7">
              <w:rPr>
                <w:szCs w:val="20"/>
              </w:rPr>
              <w:t>Январь-</w:t>
            </w:r>
            <w:r w:rsidR="009B48B8">
              <w:rPr>
                <w:szCs w:val="20"/>
              </w:rPr>
              <w:t>ноябрь</w:t>
            </w:r>
            <w:r w:rsidR="00D07ADE" w:rsidRPr="00CA0BB7">
              <w:br/>
            </w:r>
            <w:r w:rsidR="00DA5999" w:rsidRPr="00CA0BB7">
              <w:t xml:space="preserve">2016 г. </w:t>
            </w:r>
            <w:r w:rsidR="00DA5999" w:rsidRPr="00CA0BB7">
              <w:br/>
            </w:r>
            <w:proofErr w:type="gramStart"/>
            <w:r w:rsidR="00DA5999" w:rsidRPr="00CA0BB7">
              <w:t>в</w:t>
            </w:r>
            <w:proofErr w:type="gramEnd"/>
            <w:r w:rsidR="00DA5999" w:rsidRPr="00CA0BB7">
              <w:t xml:space="preserve"> % </w:t>
            </w:r>
            <w:proofErr w:type="gramStart"/>
            <w:r w:rsidR="00DA5999" w:rsidRPr="00CA0BB7">
              <w:t>к</w:t>
            </w:r>
            <w:proofErr w:type="gramEnd"/>
            <w:r w:rsidR="00DA5999" w:rsidRPr="00CA0BB7">
              <w:br/>
            </w:r>
            <w:r w:rsidRPr="00CA0BB7">
              <w:rPr>
                <w:szCs w:val="20"/>
              </w:rPr>
              <w:t>январю-</w:t>
            </w:r>
            <w:r w:rsidR="009B48B8">
              <w:rPr>
                <w:szCs w:val="20"/>
              </w:rPr>
              <w:t>ноябрю</w:t>
            </w:r>
            <w:r w:rsidR="00CF6BCB" w:rsidRPr="00CA0BB7">
              <w:br/>
            </w:r>
            <w:r w:rsidR="00DA5999" w:rsidRPr="00CA0BB7">
              <w:t>2015 г.</w:t>
            </w:r>
          </w:p>
        </w:tc>
        <w:tc>
          <w:tcPr>
            <w:tcW w:w="20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5999" w:rsidRPr="00CA0BB7" w:rsidRDefault="009B48B8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</w:t>
            </w:r>
            <w:r w:rsidR="00EF53DE">
              <w:rPr>
                <w:rFonts w:eastAsia="Arial Unicode MS"/>
                <w:sz w:val="22"/>
                <w:szCs w:val="22"/>
              </w:rPr>
              <w:t>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2C54BF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2C54BF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2C54BF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2C54BF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DE450F" w:rsidRPr="00CA0BB7" w:rsidTr="00A929CA">
        <w:trPr>
          <w:cantSplit/>
          <w:trHeight w:val="580"/>
          <w:tblHeader/>
          <w:jc w:val="center"/>
        </w:trPr>
        <w:tc>
          <w:tcPr>
            <w:tcW w:w="345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A5999" w:rsidRPr="00CA0BB7" w:rsidRDefault="00DA5999" w:rsidP="004138A9">
            <w:pPr>
              <w:spacing w:before="40" w:after="40" w:line="200" w:lineRule="exact"/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bottom w:val="single" w:sz="4" w:space="0" w:color="auto"/>
            </w:tcBorders>
          </w:tcPr>
          <w:p w:rsidR="00DA5999" w:rsidRPr="00CA0BB7" w:rsidRDefault="000276F5" w:rsidP="004138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9B48B8">
              <w:rPr>
                <w:sz w:val="22"/>
              </w:rPr>
              <w:t>ноябрь</w:t>
            </w:r>
            <w:r w:rsidR="00DA5999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:rsidR="00DA5999" w:rsidRPr="00CA0BB7" w:rsidRDefault="009B48B8" w:rsidP="004138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E91A8D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292" w:type="dxa"/>
            <w:vMerge/>
            <w:tcBorders>
              <w:bottom w:val="single" w:sz="4" w:space="0" w:color="auto"/>
            </w:tcBorders>
            <w:vAlign w:val="bottom"/>
          </w:tcPr>
          <w:p w:rsidR="00DA5999" w:rsidRPr="00CA0BB7" w:rsidRDefault="00DA5999" w:rsidP="004138A9">
            <w:pPr>
              <w:spacing w:before="40" w:after="40" w:line="200" w:lineRule="exact"/>
              <w:ind w:right="700"/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CA0BB7" w:rsidRDefault="009B48B8" w:rsidP="004138A9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925581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rFonts w:eastAsia="Arial Unicode MS"/>
                <w:sz w:val="22"/>
                <w:szCs w:val="22"/>
              </w:rPr>
              <w:t>2015 г.</w:t>
            </w:r>
          </w:p>
        </w:tc>
        <w:tc>
          <w:tcPr>
            <w:tcW w:w="102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CA0BB7" w:rsidRDefault="009B48B8" w:rsidP="004138A9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925581" w:rsidRPr="00CA0BB7">
              <w:rPr>
                <w:sz w:val="22"/>
                <w:szCs w:val="22"/>
              </w:rPr>
              <w:br/>
            </w:r>
            <w:r w:rsidR="00DA5999" w:rsidRPr="00CA0BB7">
              <w:rPr>
                <w:rFonts w:eastAsia="Arial Unicode MS"/>
                <w:sz w:val="22"/>
                <w:szCs w:val="22"/>
              </w:rPr>
              <w:t>201</w:t>
            </w:r>
            <w:r w:rsidR="003F5E7E" w:rsidRPr="00CA0BB7">
              <w:rPr>
                <w:rFonts w:eastAsia="Arial Unicode MS"/>
                <w:sz w:val="22"/>
                <w:szCs w:val="22"/>
              </w:rPr>
              <w:t>6</w:t>
            </w:r>
            <w:r w:rsidR="00DA5999"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4A20BC" w:rsidRPr="00CA0BB7" w:rsidTr="004A20BC">
        <w:trPr>
          <w:cantSplit/>
          <w:trHeight w:val="299"/>
          <w:tblHeader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119" w:type="dxa"/>
            <w:tcBorders>
              <w:top w:val="single" w:sz="4" w:space="0" w:color="auto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1 507</w:t>
            </w:r>
          </w:p>
        </w:tc>
        <w:tc>
          <w:tcPr>
            <w:tcW w:w="1117" w:type="dxa"/>
            <w:tcBorders>
              <w:top w:val="single" w:sz="4" w:space="0" w:color="auto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134</w:t>
            </w:r>
          </w:p>
        </w:tc>
        <w:tc>
          <w:tcPr>
            <w:tcW w:w="1292" w:type="dxa"/>
            <w:tcBorders>
              <w:top w:val="single" w:sz="4" w:space="0" w:color="auto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100,1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99,3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96,4</w:t>
            </w:r>
          </w:p>
        </w:tc>
      </w:tr>
      <w:tr w:rsidR="004A20BC" w:rsidRPr="00CA0BB7" w:rsidTr="004A20BC">
        <w:trPr>
          <w:cantSplit/>
          <w:trHeight w:val="270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Газ природный, млн.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197,1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17,1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96,4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86,8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98,0</w:t>
            </w:r>
          </w:p>
        </w:tc>
      </w:tr>
      <w:tr w:rsidR="004A20BC" w:rsidRPr="00CA0BB7" w:rsidTr="004A20BC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Доломит </w:t>
            </w:r>
            <w:proofErr w:type="spellStart"/>
            <w:r w:rsidRPr="00CA0BB7">
              <w:rPr>
                <w:sz w:val="22"/>
                <w:szCs w:val="22"/>
              </w:rPr>
              <w:t>некальцинированный</w:t>
            </w:r>
            <w:proofErr w:type="spellEnd"/>
            <w:r w:rsidRPr="00CA0BB7">
              <w:rPr>
                <w:sz w:val="22"/>
                <w:szCs w:val="22"/>
              </w:rPr>
              <w:br/>
              <w:t>в виде порошка (муки), тыс. т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1 360,1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147,3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85,8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98,9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101,5</w:t>
            </w:r>
          </w:p>
        </w:tc>
      </w:tr>
      <w:tr w:rsidR="004A20BC" w:rsidRPr="00CA0BB7" w:rsidTr="004A20BC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Пески строительные,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4 671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421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81,1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83,0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87,5</w:t>
            </w:r>
          </w:p>
        </w:tc>
      </w:tr>
      <w:tr w:rsidR="004A20BC" w:rsidRPr="00CA0BB7" w:rsidTr="004A20BC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Гранулы, крошка и порошок из камня; галька, гравий, щебень или камень дробленый,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9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15 658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1 496</w:t>
            </w:r>
          </w:p>
        </w:tc>
        <w:tc>
          <w:tcPr>
            <w:tcW w:w="1292" w:type="dxa"/>
            <w:tcBorders>
              <w:top w:val="nil"/>
              <w:bottom w:val="nil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106,6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96,6</w:t>
            </w:r>
          </w:p>
        </w:tc>
        <w:tc>
          <w:tcPr>
            <w:tcW w:w="10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97,5</w:t>
            </w:r>
          </w:p>
        </w:tc>
      </w:tr>
      <w:tr w:rsidR="004A20BC" w:rsidRPr="00CA0BB7" w:rsidTr="004A20BC">
        <w:trPr>
          <w:cantSplit/>
          <w:trHeight w:val="283"/>
          <w:tblHeader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A20BC" w:rsidRPr="00CA0BB7" w:rsidRDefault="004A20BC" w:rsidP="00BD3F57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Торф </w:t>
            </w:r>
            <w:proofErr w:type="spellStart"/>
            <w:r w:rsidRPr="00CA0BB7">
              <w:rPr>
                <w:sz w:val="22"/>
                <w:szCs w:val="22"/>
              </w:rPr>
              <w:t>неагломерированный</w:t>
            </w:r>
            <w:proofErr w:type="spellEnd"/>
            <w:r w:rsidRPr="00CA0BB7">
              <w:rPr>
                <w:sz w:val="22"/>
                <w:szCs w:val="22"/>
              </w:rPr>
              <w:t>, тыс. т</w:t>
            </w:r>
          </w:p>
        </w:tc>
        <w:tc>
          <w:tcPr>
            <w:tcW w:w="1119" w:type="dxa"/>
            <w:tcBorders>
              <w:top w:val="nil"/>
              <w:bottom w:val="doub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1 498,8</w:t>
            </w:r>
          </w:p>
        </w:tc>
        <w:tc>
          <w:tcPr>
            <w:tcW w:w="1117" w:type="dxa"/>
            <w:tcBorders>
              <w:top w:val="nil"/>
              <w:bottom w:val="doub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12,4</w:t>
            </w:r>
          </w:p>
        </w:tc>
        <w:tc>
          <w:tcPr>
            <w:tcW w:w="1292" w:type="dxa"/>
            <w:tcBorders>
              <w:top w:val="nil"/>
              <w:bottom w:val="doub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128,8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79,5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A20BC" w:rsidRPr="004A20BC" w:rsidRDefault="004A20BC" w:rsidP="004A20BC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A20BC">
              <w:rPr>
                <w:sz w:val="22"/>
                <w:szCs w:val="22"/>
              </w:rPr>
              <w:t>56,6</w:t>
            </w:r>
          </w:p>
        </w:tc>
      </w:tr>
    </w:tbl>
    <w:p w:rsidR="00E91356" w:rsidRPr="00CA0BB7" w:rsidRDefault="00E91356" w:rsidP="00B076AB">
      <w:pPr>
        <w:pStyle w:val="ac"/>
        <w:spacing w:before="480" w:line="240" w:lineRule="auto"/>
        <w:ind w:firstLine="0"/>
        <w:jc w:val="center"/>
        <w:rPr>
          <w:rFonts w:ascii="Arial" w:hAnsi="Arial" w:cs="Arial"/>
          <w:b/>
          <w:bCs/>
          <w:szCs w:val="26"/>
        </w:rPr>
      </w:pPr>
      <w:r w:rsidRPr="00CA0BB7">
        <w:rPr>
          <w:rFonts w:ascii="Arial" w:hAnsi="Arial" w:cs="Arial"/>
          <w:b/>
          <w:bCs/>
          <w:szCs w:val="26"/>
        </w:rPr>
        <w:t>2.1.2. Обрабатывающая промышленность</w:t>
      </w:r>
    </w:p>
    <w:p w:rsidR="00E91356" w:rsidRPr="00CA0BB7" w:rsidRDefault="00193BEB" w:rsidP="00937916">
      <w:pPr>
        <w:pStyle w:val="ac"/>
        <w:spacing w:before="120" w:line="340" w:lineRule="exact"/>
        <w:rPr>
          <w:szCs w:val="26"/>
        </w:rPr>
      </w:pPr>
      <w:r w:rsidRPr="00CA0BB7">
        <w:rPr>
          <w:szCs w:val="26"/>
        </w:rPr>
        <w:t xml:space="preserve">Индекс производства </w:t>
      </w:r>
      <w:r w:rsidR="00E91356" w:rsidRPr="00CA0BB7">
        <w:rPr>
          <w:szCs w:val="26"/>
        </w:rPr>
        <w:t xml:space="preserve">по виду экономической деятельности «Обрабатывающая промышленность» в </w:t>
      </w:r>
      <w:r w:rsidR="000276F5" w:rsidRPr="00CA0BB7">
        <w:rPr>
          <w:szCs w:val="26"/>
        </w:rPr>
        <w:t>январе-</w:t>
      </w:r>
      <w:r w:rsidR="00BB3A82">
        <w:rPr>
          <w:szCs w:val="26"/>
        </w:rPr>
        <w:t>ноябре</w:t>
      </w:r>
      <w:r w:rsidR="00EA12D2" w:rsidRPr="00CA0BB7">
        <w:rPr>
          <w:sz w:val="22"/>
        </w:rPr>
        <w:t xml:space="preserve"> </w:t>
      </w:r>
      <w:r w:rsidR="00E91356" w:rsidRPr="00CA0BB7">
        <w:rPr>
          <w:szCs w:val="26"/>
        </w:rPr>
        <w:t>201</w:t>
      </w:r>
      <w:r w:rsidR="001B6374" w:rsidRPr="00CA0BB7">
        <w:rPr>
          <w:szCs w:val="26"/>
        </w:rPr>
        <w:t>6</w:t>
      </w:r>
      <w:r w:rsidR="00E91356" w:rsidRPr="00CA0BB7">
        <w:rPr>
          <w:szCs w:val="26"/>
        </w:rPr>
        <w:t> г</w:t>
      </w:r>
      <w:r w:rsidR="001B6374" w:rsidRPr="00CA0BB7">
        <w:rPr>
          <w:szCs w:val="26"/>
        </w:rPr>
        <w:t>.</w:t>
      </w:r>
      <w:r w:rsidR="00E91356" w:rsidRPr="00CA0BB7">
        <w:rPr>
          <w:szCs w:val="26"/>
        </w:rPr>
        <w:t xml:space="preserve"> по сравнению</w:t>
      </w:r>
      <w:r w:rsidR="00191679" w:rsidRPr="00CA0BB7">
        <w:rPr>
          <w:szCs w:val="26"/>
        </w:rPr>
        <w:br/>
      </w:r>
      <w:r w:rsidR="00E91356" w:rsidRPr="00CA0BB7">
        <w:rPr>
          <w:szCs w:val="26"/>
        </w:rPr>
        <w:t>с</w:t>
      </w:r>
      <w:r w:rsidR="0011703A" w:rsidRPr="00CA0BB7">
        <w:rPr>
          <w:szCs w:val="26"/>
        </w:rPr>
        <w:t xml:space="preserve"> </w:t>
      </w:r>
      <w:r w:rsidR="000276F5" w:rsidRPr="00CA0BB7">
        <w:rPr>
          <w:szCs w:val="26"/>
        </w:rPr>
        <w:t>январем-</w:t>
      </w:r>
      <w:r w:rsidR="00BB3A82">
        <w:rPr>
          <w:szCs w:val="26"/>
        </w:rPr>
        <w:t>ноябрем</w:t>
      </w:r>
      <w:r w:rsidR="00EA12D2" w:rsidRPr="00CA0BB7">
        <w:rPr>
          <w:szCs w:val="26"/>
        </w:rPr>
        <w:t xml:space="preserve"> </w:t>
      </w:r>
      <w:r w:rsidR="00E91356" w:rsidRPr="00CA0BB7">
        <w:rPr>
          <w:szCs w:val="26"/>
        </w:rPr>
        <w:t>201</w:t>
      </w:r>
      <w:r w:rsidR="001B6374" w:rsidRPr="00CA0BB7">
        <w:rPr>
          <w:szCs w:val="26"/>
        </w:rPr>
        <w:t>5</w:t>
      </w:r>
      <w:r w:rsidR="00E91356" w:rsidRPr="00CA0BB7">
        <w:rPr>
          <w:szCs w:val="26"/>
        </w:rPr>
        <w:t> г</w:t>
      </w:r>
      <w:r w:rsidR="001B6374" w:rsidRPr="00CA0BB7">
        <w:rPr>
          <w:szCs w:val="26"/>
        </w:rPr>
        <w:t>.</w:t>
      </w:r>
      <w:r w:rsidR="003D7D0D" w:rsidRPr="00CA0BB7">
        <w:rPr>
          <w:szCs w:val="26"/>
        </w:rPr>
        <w:t xml:space="preserve"> </w:t>
      </w:r>
      <w:r w:rsidRPr="00CA0BB7">
        <w:rPr>
          <w:szCs w:val="26"/>
        </w:rPr>
        <w:t>составил</w:t>
      </w:r>
      <w:r w:rsidR="00E91356" w:rsidRPr="00CA0BB7">
        <w:rPr>
          <w:szCs w:val="26"/>
        </w:rPr>
        <w:t xml:space="preserve"> в сопоставимых ценах</w:t>
      </w:r>
      <w:r w:rsidR="00236388" w:rsidRPr="00CA0BB7">
        <w:rPr>
          <w:szCs w:val="26"/>
        </w:rPr>
        <w:t xml:space="preserve"> </w:t>
      </w:r>
      <w:r w:rsidR="00D42761">
        <w:rPr>
          <w:szCs w:val="26"/>
        </w:rPr>
        <w:t>99,4</w:t>
      </w:r>
      <w:r w:rsidR="00E91356" w:rsidRPr="00CA0BB7">
        <w:rPr>
          <w:szCs w:val="26"/>
        </w:rPr>
        <w:t xml:space="preserve">%. </w:t>
      </w:r>
      <w:r w:rsidR="00E33950" w:rsidRPr="00CA0BB7">
        <w:rPr>
          <w:szCs w:val="26"/>
        </w:rPr>
        <w:t xml:space="preserve">На долю </w:t>
      </w:r>
      <w:r w:rsidR="00E91356" w:rsidRPr="00CA0BB7">
        <w:rPr>
          <w:szCs w:val="26"/>
        </w:rPr>
        <w:t>этого вида деятельности</w:t>
      </w:r>
      <w:r w:rsidR="00E33950" w:rsidRPr="00CA0BB7">
        <w:rPr>
          <w:szCs w:val="26"/>
        </w:rPr>
        <w:t xml:space="preserve"> приходилось </w:t>
      </w:r>
      <w:r w:rsidR="00D42761">
        <w:rPr>
          <w:szCs w:val="26"/>
        </w:rPr>
        <w:t>86,7</w:t>
      </w:r>
      <w:r w:rsidR="00E33950" w:rsidRPr="00CA0BB7">
        <w:rPr>
          <w:szCs w:val="26"/>
        </w:rPr>
        <w:t>%</w:t>
      </w:r>
      <w:r w:rsidR="00E91356" w:rsidRPr="00CA0BB7">
        <w:rPr>
          <w:szCs w:val="26"/>
        </w:rPr>
        <w:t xml:space="preserve"> обще</w:t>
      </w:r>
      <w:r w:rsidR="00E33950" w:rsidRPr="00CA0BB7">
        <w:rPr>
          <w:szCs w:val="26"/>
        </w:rPr>
        <w:t>го</w:t>
      </w:r>
      <w:r w:rsidR="00E91356" w:rsidRPr="00CA0BB7">
        <w:rPr>
          <w:szCs w:val="26"/>
        </w:rPr>
        <w:t xml:space="preserve"> объем</w:t>
      </w:r>
      <w:r w:rsidR="00E33950" w:rsidRPr="00CA0BB7">
        <w:rPr>
          <w:szCs w:val="26"/>
        </w:rPr>
        <w:t>а</w:t>
      </w:r>
      <w:r w:rsidR="00E91356" w:rsidRPr="00CA0BB7">
        <w:rPr>
          <w:szCs w:val="26"/>
        </w:rPr>
        <w:t xml:space="preserve"> промышленного производства.</w:t>
      </w:r>
    </w:p>
    <w:p w:rsidR="00E91356" w:rsidRPr="00CA0BB7" w:rsidRDefault="00E91356" w:rsidP="00DE450F">
      <w:pPr>
        <w:spacing w:after="60" w:line="340" w:lineRule="exact"/>
        <w:ind w:firstLine="709"/>
        <w:jc w:val="both"/>
        <w:rPr>
          <w:sz w:val="22"/>
        </w:rPr>
      </w:pPr>
      <w:r w:rsidRPr="00CA0BB7">
        <w:rPr>
          <w:b/>
          <w:sz w:val="26"/>
          <w:szCs w:val="26"/>
        </w:rPr>
        <w:t xml:space="preserve">Производство </w:t>
      </w:r>
      <w:r w:rsidR="00894EB0" w:rsidRPr="00CA0BB7">
        <w:rPr>
          <w:b/>
          <w:sz w:val="26"/>
          <w:szCs w:val="26"/>
        </w:rPr>
        <w:t>продуктов питания, напитков и табачных изделий</w:t>
      </w:r>
      <w:r w:rsidR="00CB33F7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(</w:t>
      </w:r>
      <w:r w:rsidR="00D42761">
        <w:rPr>
          <w:sz w:val="26"/>
          <w:szCs w:val="26"/>
        </w:rPr>
        <w:t>25,8</w:t>
      </w:r>
      <w:r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 общем объеме промышленного производства).</w:t>
      </w:r>
      <w:r w:rsidR="00401DAF" w:rsidRPr="00CA0BB7">
        <w:rPr>
          <w:sz w:val="26"/>
          <w:szCs w:val="26"/>
        </w:rPr>
        <w:t xml:space="preserve"> В </w:t>
      </w:r>
      <w:r w:rsidR="000276F5" w:rsidRPr="00CA0BB7">
        <w:rPr>
          <w:sz w:val="26"/>
          <w:szCs w:val="26"/>
        </w:rPr>
        <w:t>январе-</w:t>
      </w:r>
      <w:r w:rsidR="00BB3A82">
        <w:rPr>
          <w:sz w:val="26"/>
          <w:szCs w:val="26"/>
        </w:rPr>
        <w:t>ноябре</w:t>
      </w:r>
      <w:r w:rsidR="00EA12D2" w:rsidRPr="00CA0BB7">
        <w:rPr>
          <w:sz w:val="22"/>
        </w:rPr>
        <w:t xml:space="preserve"> </w:t>
      </w:r>
      <w:r w:rsidR="00401DAF" w:rsidRPr="00CA0BB7">
        <w:rPr>
          <w:sz w:val="26"/>
          <w:szCs w:val="26"/>
        </w:rPr>
        <w:t>2016</w:t>
      </w:r>
      <w:r w:rsidR="00A655CD" w:rsidRPr="00CA0BB7">
        <w:rPr>
          <w:sz w:val="26"/>
          <w:szCs w:val="26"/>
        </w:rPr>
        <w:t> </w:t>
      </w:r>
      <w:r w:rsidR="00401DAF" w:rsidRPr="00CA0BB7">
        <w:rPr>
          <w:sz w:val="26"/>
          <w:szCs w:val="26"/>
        </w:rPr>
        <w:t>г.</w:t>
      </w:r>
      <w:r w:rsidR="00E63990" w:rsidRPr="00CA0BB7">
        <w:rPr>
          <w:sz w:val="26"/>
          <w:szCs w:val="26"/>
        </w:rPr>
        <w:t xml:space="preserve"> </w:t>
      </w:r>
      <w:r w:rsidR="00401DAF" w:rsidRPr="00CA0BB7">
        <w:rPr>
          <w:sz w:val="26"/>
          <w:szCs w:val="26"/>
        </w:rPr>
        <w:t>объем</w:t>
      </w:r>
      <w:r w:rsidR="0020795B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производства</w:t>
      </w:r>
      <w:r w:rsidR="0011703A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в сопоставимых ценах </w:t>
      </w:r>
      <w:r w:rsidR="00C561BD" w:rsidRPr="00CA0BB7">
        <w:rPr>
          <w:sz w:val="26"/>
          <w:szCs w:val="26"/>
        </w:rPr>
        <w:t>составил</w:t>
      </w:r>
      <w:r w:rsidR="00A73BFA" w:rsidRPr="00CA0BB7">
        <w:rPr>
          <w:sz w:val="26"/>
          <w:szCs w:val="26"/>
        </w:rPr>
        <w:t xml:space="preserve"> </w:t>
      </w:r>
      <w:r w:rsidR="00D42761">
        <w:rPr>
          <w:sz w:val="26"/>
          <w:szCs w:val="26"/>
        </w:rPr>
        <w:t>101,9</w:t>
      </w:r>
      <w:r w:rsidR="00C561BD" w:rsidRPr="00CA0BB7">
        <w:rPr>
          <w:sz w:val="26"/>
          <w:szCs w:val="26"/>
        </w:rPr>
        <w:t>%</w:t>
      </w:r>
      <w:r w:rsidR="003D7D0D" w:rsidRPr="00CA0BB7">
        <w:rPr>
          <w:sz w:val="26"/>
          <w:szCs w:val="26"/>
        </w:rPr>
        <w:t xml:space="preserve"> </w:t>
      </w:r>
      <w:r w:rsidR="00657705" w:rsidRPr="00CA0BB7">
        <w:rPr>
          <w:sz w:val="26"/>
          <w:szCs w:val="26"/>
        </w:rPr>
        <w:t>к</w:t>
      </w:r>
      <w:r w:rsidR="00B9069F" w:rsidRPr="00CA0BB7">
        <w:rPr>
          <w:sz w:val="26"/>
          <w:szCs w:val="26"/>
        </w:rPr>
        <w:t xml:space="preserve"> уровню </w:t>
      </w:r>
      <w:r w:rsidR="000276F5" w:rsidRPr="00CA0BB7">
        <w:rPr>
          <w:sz w:val="26"/>
          <w:szCs w:val="26"/>
        </w:rPr>
        <w:t>января-</w:t>
      </w:r>
      <w:r w:rsidR="00BB3A82">
        <w:rPr>
          <w:sz w:val="26"/>
          <w:szCs w:val="26"/>
        </w:rPr>
        <w:t>ноября</w:t>
      </w:r>
      <w:r w:rsidR="00EA12D2" w:rsidRPr="00CA0BB7">
        <w:rPr>
          <w:sz w:val="26"/>
          <w:szCs w:val="26"/>
        </w:rPr>
        <w:t xml:space="preserve"> </w:t>
      </w:r>
      <w:r w:rsidR="00657705" w:rsidRPr="00CA0BB7">
        <w:rPr>
          <w:sz w:val="26"/>
          <w:szCs w:val="26"/>
        </w:rPr>
        <w:t>201</w:t>
      </w:r>
      <w:r w:rsidR="00894EB0" w:rsidRPr="00CA0BB7">
        <w:rPr>
          <w:sz w:val="26"/>
          <w:szCs w:val="26"/>
        </w:rPr>
        <w:t>5</w:t>
      </w:r>
      <w:r w:rsidR="00AF6602" w:rsidRPr="00CA0BB7">
        <w:rPr>
          <w:sz w:val="26"/>
          <w:szCs w:val="26"/>
        </w:rPr>
        <w:t> </w:t>
      </w:r>
      <w:r w:rsidR="00657705" w:rsidRPr="00CA0BB7">
        <w:rPr>
          <w:sz w:val="26"/>
          <w:szCs w:val="26"/>
        </w:rPr>
        <w:t>г</w:t>
      </w:r>
      <w:r w:rsidR="00894EB0" w:rsidRPr="00CA0BB7">
        <w:rPr>
          <w:sz w:val="26"/>
          <w:szCs w:val="26"/>
        </w:rPr>
        <w:t>.</w:t>
      </w:r>
    </w:p>
    <w:p w:rsidR="00390C66" w:rsidRPr="00CA0BB7" w:rsidRDefault="00390C66" w:rsidP="00390C66">
      <w:pPr>
        <w:pStyle w:val="a4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390C66" w:rsidRPr="00CA0BB7" w:rsidRDefault="00390C66" w:rsidP="00390C66">
      <w:pPr>
        <w:pStyle w:val="a4"/>
        <w:tabs>
          <w:tab w:val="clear" w:pos="4536"/>
          <w:tab w:val="clear" w:pos="9072"/>
        </w:tabs>
        <w:spacing w:before="20" w:after="8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87936" behindDoc="0" locked="0" layoutInCell="1" allowOverlap="1">
            <wp:simplePos x="0" y="0"/>
            <wp:positionH relativeFrom="column">
              <wp:posOffset>-285953</wp:posOffset>
            </wp:positionH>
            <wp:positionV relativeFrom="paragraph">
              <wp:posOffset>56693</wp:posOffset>
            </wp:positionV>
            <wp:extent cx="6269126" cy="2516429"/>
            <wp:effectExtent l="0" t="0" r="0" b="0"/>
            <wp:wrapNone/>
            <wp:docPr id="6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90C66" w:rsidRPr="00CA0BB7" w:rsidRDefault="00390C66" w:rsidP="00390C66">
      <w:pPr>
        <w:pStyle w:val="ac"/>
        <w:spacing w:before="120" w:after="320" w:line="240" w:lineRule="exact"/>
      </w:pPr>
    </w:p>
    <w:p w:rsidR="00390C66" w:rsidRPr="00CA0BB7" w:rsidRDefault="00390C66" w:rsidP="00390C66">
      <w:pPr>
        <w:pStyle w:val="ac"/>
        <w:spacing w:before="120" w:after="480" w:line="240" w:lineRule="exact"/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40" w:lineRule="exact"/>
        <w:jc w:val="center"/>
        <w:rPr>
          <w:b/>
          <w:kern w:val="24"/>
          <w:sz w:val="26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0C66" w:rsidRPr="00CA0BB7" w:rsidRDefault="00390C66" w:rsidP="00390C66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959F0" w:rsidRPr="00CA0BB7" w:rsidRDefault="00B959F0" w:rsidP="00A169B6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C7637" w:rsidRDefault="00DC7637" w:rsidP="00B608EE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B608EE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40C55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 xml:space="preserve">продуктов питания и </w:t>
      </w:r>
      <w:r w:rsidR="00C232B8" w:rsidRPr="00CA0BB7">
        <w:rPr>
          <w:rFonts w:ascii="Arial" w:hAnsi="Arial" w:cs="Arial"/>
          <w:b/>
          <w:kern w:val="24"/>
          <w:sz w:val="22"/>
          <w:szCs w:val="22"/>
        </w:rPr>
        <w:t xml:space="preserve">напитков </w:t>
      </w:r>
    </w:p>
    <w:tbl>
      <w:tblPr>
        <w:tblW w:w="9080" w:type="dxa"/>
        <w:jc w:val="center"/>
        <w:tblInd w:w="208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62"/>
        <w:gridCol w:w="1220"/>
        <w:gridCol w:w="1134"/>
        <w:gridCol w:w="1209"/>
        <w:gridCol w:w="1027"/>
        <w:gridCol w:w="1028"/>
      </w:tblGrid>
      <w:tr w:rsidR="00925581" w:rsidRPr="00CA0BB7" w:rsidTr="001D7F08">
        <w:trPr>
          <w:cantSplit/>
          <w:trHeight w:val="548"/>
          <w:tblHeader/>
          <w:jc w:val="center"/>
        </w:trPr>
        <w:tc>
          <w:tcPr>
            <w:tcW w:w="3462" w:type="dxa"/>
            <w:vMerge w:val="restart"/>
            <w:tcBorders>
              <w:left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354" w:type="dxa"/>
            <w:gridSpan w:val="2"/>
            <w:tcBorders>
              <w:bottom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09" w:type="dxa"/>
            <w:vMerge w:val="restart"/>
            <w:tcBorders>
              <w:right w:val="single" w:sz="4" w:space="0" w:color="auto"/>
            </w:tcBorders>
          </w:tcPr>
          <w:p w:rsidR="00925581" w:rsidRPr="00CA0BB7" w:rsidRDefault="006049B2" w:rsidP="00BB3A82">
            <w:pPr>
              <w:tabs>
                <w:tab w:val="left" w:pos="1560"/>
              </w:tabs>
              <w:spacing w:before="60" w:after="40" w:line="200" w:lineRule="exact"/>
              <w:ind w:left="-57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 w:rsidRPr="00CA0BB7">
              <w:rPr>
                <w:sz w:val="22"/>
              </w:rPr>
              <w:t>Январь-</w:t>
            </w:r>
            <w:r w:rsidR="00BB3A82">
              <w:rPr>
                <w:sz w:val="22"/>
              </w:rPr>
              <w:t>ноябрь</w:t>
            </w:r>
            <w:r w:rsidR="00236388" w:rsidRPr="00CA0BB7">
              <w:rPr>
                <w:sz w:val="22"/>
              </w:rPr>
              <w:br/>
            </w:r>
            <w:r w:rsidR="00E14C97" w:rsidRPr="00CA0BB7">
              <w:rPr>
                <w:sz w:val="22"/>
                <w:szCs w:val="22"/>
              </w:rPr>
              <w:t xml:space="preserve"> </w:t>
            </w:r>
            <w:r w:rsidR="00925581" w:rsidRPr="00CA0BB7">
              <w:rPr>
                <w:sz w:val="22"/>
                <w:szCs w:val="22"/>
              </w:rPr>
              <w:t>2016 г.</w:t>
            </w:r>
            <w:r w:rsidR="00925581" w:rsidRPr="00CA0BB7">
              <w:rPr>
                <w:sz w:val="22"/>
                <w:szCs w:val="22"/>
              </w:rPr>
              <w:br/>
            </w:r>
            <w:proofErr w:type="gramStart"/>
            <w:r w:rsidR="00925581" w:rsidRPr="00CA0BB7">
              <w:rPr>
                <w:sz w:val="22"/>
                <w:szCs w:val="22"/>
              </w:rPr>
              <w:t>в</w:t>
            </w:r>
            <w:proofErr w:type="gramEnd"/>
            <w:r w:rsidR="00925581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925581" w:rsidRPr="00CA0BB7">
              <w:rPr>
                <w:sz w:val="22"/>
                <w:szCs w:val="22"/>
              </w:rPr>
              <w:t>к</w:t>
            </w:r>
            <w:proofErr w:type="gramEnd"/>
            <w:r w:rsidR="00925581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BB3A82">
              <w:rPr>
                <w:sz w:val="22"/>
              </w:rPr>
              <w:t>ноябрю</w:t>
            </w:r>
            <w:r w:rsidR="00D07ADE" w:rsidRPr="00CA0BB7">
              <w:rPr>
                <w:sz w:val="22"/>
                <w:szCs w:val="22"/>
              </w:rPr>
              <w:br/>
            </w:r>
            <w:r w:rsidR="00E14C97" w:rsidRPr="00CA0BB7">
              <w:rPr>
                <w:sz w:val="22"/>
                <w:szCs w:val="22"/>
              </w:rPr>
              <w:t xml:space="preserve"> </w:t>
            </w:r>
            <w:r w:rsidR="00925581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BB3A82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925581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925581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925581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925581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925581" w:rsidRPr="00CA0BB7" w:rsidTr="001D7F08">
        <w:trPr>
          <w:cantSplit/>
          <w:trHeight w:val="536"/>
          <w:tblHeader/>
          <w:jc w:val="center"/>
        </w:trPr>
        <w:tc>
          <w:tcPr>
            <w:tcW w:w="3462" w:type="dxa"/>
            <w:vMerge/>
            <w:tcBorders>
              <w:left w:val="single" w:sz="4" w:space="0" w:color="auto"/>
            </w:tcBorders>
          </w:tcPr>
          <w:p w:rsidR="00925581" w:rsidRPr="00CA0BB7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925581" w:rsidRPr="00CA0BB7" w:rsidRDefault="006049B2" w:rsidP="00BB3A82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B3A82">
              <w:rPr>
                <w:sz w:val="22"/>
              </w:rPr>
              <w:t>ноябрь</w:t>
            </w:r>
            <w:r w:rsidR="00925581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5581" w:rsidRPr="00CA0BB7" w:rsidRDefault="00BB3A82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925581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2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5581" w:rsidRPr="00CA0BB7" w:rsidRDefault="00925581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BB3A82" w:rsidP="006049B2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ноябрю</w:t>
            </w:r>
            <w:r w:rsidR="00236388" w:rsidRPr="00CA0BB7">
              <w:rPr>
                <w:rFonts w:eastAsia="Arial Unicode MS"/>
                <w:sz w:val="22"/>
                <w:szCs w:val="22"/>
              </w:rPr>
              <w:br/>
            </w:r>
            <w:r w:rsidR="00925581" w:rsidRPr="00CA0BB7">
              <w:rPr>
                <w:rFonts w:eastAsia="Arial Unicode MS"/>
                <w:sz w:val="22"/>
                <w:szCs w:val="22"/>
              </w:rPr>
              <w:t>2015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CA0BB7" w:rsidRDefault="00BB3A82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октябрю</w:t>
            </w:r>
            <w:r w:rsidR="00A169B6" w:rsidRPr="00CA0BB7">
              <w:rPr>
                <w:rFonts w:eastAsia="Arial Unicode MS"/>
                <w:sz w:val="22"/>
                <w:szCs w:val="22"/>
              </w:rPr>
              <w:br/>
            </w:r>
            <w:r w:rsidR="00925581" w:rsidRPr="00CA0BB7">
              <w:rPr>
                <w:sz w:val="22"/>
                <w:szCs w:val="22"/>
              </w:rPr>
              <w:t>2016 г.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593,9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53,7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181,5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95,8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91,7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98,9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13,2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108,6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</w:tr>
      <w:tr w:rsidR="005E0980" w:rsidRPr="00CA0BB7" w:rsidTr="005E0980">
        <w:trPr>
          <w:cantSplit/>
          <w:trHeight w:val="241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197,1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19,6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105,6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109,5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220,7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20,3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105,2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94,9</w:t>
            </w:r>
          </w:p>
        </w:tc>
      </w:tr>
      <w:tr w:rsidR="005E0980" w:rsidRPr="00CA0BB7" w:rsidTr="005E0980">
        <w:trPr>
          <w:cantSplit/>
          <w:trHeight w:val="43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домашней птицы,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8 879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859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92,2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</w:tr>
      <w:tr w:rsidR="005E0980" w:rsidRPr="00CA0BB7" w:rsidTr="005E0980">
        <w:trPr>
          <w:cantSplit/>
          <w:trHeight w:val="43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25 732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2 096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100,5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</w:tr>
      <w:tr w:rsidR="005E0980" w:rsidRPr="00CA0BB7" w:rsidTr="005E0980">
        <w:trPr>
          <w:cantSplit/>
          <w:trHeight w:val="485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7 926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1 007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150,3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122,1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Полуфабрикаты мясные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мясосодержащие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(включая мясо птицы),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10,3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113,5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108,6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66,8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89,4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111,6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90,3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84,9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88,2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74,7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74,8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112,9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115,4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1 819,7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151,9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101,1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92,3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в пересчете на обезжиренное молоко,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14,8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122,9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177,4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144,5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98,9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85,6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111,4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93,3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Сыры, тыс. т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173,4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114,7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83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6,1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95,3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77,3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734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131,7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115,5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112,6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167,5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119,7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17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137,9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82,1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59,3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261,2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23,7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95,1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39,9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112,1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112,5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</w:tr>
      <w:tr w:rsidR="005E0980" w:rsidRPr="00CA0BB7" w:rsidTr="00DC7637">
        <w:trPr>
          <w:cantSplit/>
          <w:jc w:val="center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Сахар, тыс. т </w:t>
            </w:r>
          </w:p>
        </w:tc>
        <w:tc>
          <w:tcPr>
            <w:tcW w:w="1220" w:type="dxa"/>
            <w:tcBorders>
              <w:top w:val="single" w:sz="4" w:space="0" w:color="auto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732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151,6</w:t>
            </w:r>
          </w:p>
        </w:tc>
        <w:tc>
          <w:tcPr>
            <w:tcW w:w="120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121,0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87,4</w:t>
            </w:r>
          </w:p>
        </w:tc>
      </w:tr>
      <w:tr w:rsidR="005E0980" w:rsidRPr="00CA0BB7" w:rsidTr="005E0980">
        <w:trPr>
          <w:cantSplit/>
          <w:trHeight w:val="504"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114,6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108,1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</w:t>
            </w:r>
            <w:r w:rsidR="0049366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91,7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114,5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123,7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362,9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35,9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97,2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109,5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10 600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994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128,1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159,0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104,5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1 360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147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113,1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120,5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85,0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2 506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197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95,2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5 936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522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75,5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77,7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102,6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39 382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3 138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126,2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111,4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12,3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99,0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nil"/>
            </w:tcBorders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неподслащенные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24,7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2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92,9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116,8</w:t>
            </w:r>
          </w:p>
        </w:tc>
      </w:tr>
      <w:tr w:rsidR="005E0980" w:rsidRPr="00CA0BB7" w:rsidTr="005E0980">
        <w:trPr>
          <w:cantSplit/>
          <w:jc w:val="center"/>
        </w:trPr>
        <w:tc>
          <w:tcPr>
            <w:tcW w:w="3462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E0980" w:rsidRPr="00CA0BB7" w:rsidRDefault="005E0980" w:rsidP="00241C9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20" w:type="dxa"/>
            <w:tcBorders>
              <w:top w:val="nil"/>
              <w:bottom w:val="doub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34,7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2</w:t>
            </w:r>
            <w:r w:rsidR="00EF53DE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7F75B0">
            <w:pPr>
              <w:pStyle w:val="xl40"/>
              <w:spacing w:before="60" w:after="60" w:line="22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92,2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86,6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980" w:rsidRPr="005E0980" w:rsidRDefault="005E0980" w:rsidP="00241C93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E0980">
              <w:rPr>
                <w:rFonts w:ascii="Times New Roman" w:hAnsi="Times New Roman"/>
                <w:sz w:val="22"/>
                <w:szCs w:val="22"/>
              </w:rPr>
              <w:t>115,1</w:t>
            </w:r>
          </w:p>
        </w:tc>
      </w:tr>
    </w:tbl>
    <w:p w:rsidR="00C1018C" w:rsidRPr="00CA0BB7" w:rsidRDefault="00C1018C" w:rsidP="004138A9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8E695D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</w:t>
      </w:r>
      <w:r w:rsidR="00E31D57" w:rsidRPr="00CA0BB7">
        <w:rPr>
          <w:rFonts w:ascii="Arial" w:hAnsi="Arial" w:cs="Arial"/>
          <w:b/>
          <w:kern w:val="24"/>
          <w:sz w:val="22"/>
          <w:szCs w:val="22"/>
        </w:rPr>
        <w:t xml:space="preserve"> питания</w:t>
      </w:r>
      <w:r w:rsidR="009A11A5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A929CA" w:rsidRPr="00CA0BB7">
        <w:rPr>
          <w:rFonts w:ascii="Arial" w:hAnsi="Arial" w:cs="Arial"/>
          <w:b/>
          <w:kern w:val="24"/>
          <w:sz w:val="22"/>
          <w:szCs w:val="22"/>
        </w:rPr>
        <w:t>и напитков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38"/>
        <w:gridCol w:w="1275"/>
        <w:gridCol w:w="1559"/>
        <w:gridCol w:w="1418"/>
      </w:tblGrid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A0" w:rsidRPr="00CA0BB7" w:rsidRDefault="00767AA0" w:rsidP="00BB3A82">
            <w:pPr>
              <w:pStyle w:val="xl40"/>
              <w:spacing w:before="60" w:after="60" w:line="220" w:lineRule="exact"/>
              <w:ind w:left="57" w:right="454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На 1</w:t>
            </w:r>
            <w:r w:rsidR="00BB7C14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="00BB3A82">
              <w:rPr>
                <w:rFonts w:ascii="Times New Roman" w:eastAsia="Times New Roman" w:hAnsi="Times New Roman"/>
                <w:sz w:val="22"/>
              </w:rPr>
              <w:t>декабря</w:t>
            </w:r>
            <w:r w:rsidR="00D07ADE" w:rsidRPr="00CA0BB7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Pr="00CA0BB7">
              <w:rPr>
                <w:rFonts w:ascii="Times New Roman" w:eastAsia="Times New Roman" w:hAnsi="Times New Roman"/>
                <w:sz w:val="22"/>
              </w:rPr>
              <w:t>2016 г.</w:t>
            </w:r>
          </w:p>
        </w:tc>
      </w:tr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67AA0" w:rsidRPr="00CA0BB7" w:rsidTr="00B959F0">
        <w:trPr>
          <w:cantSplit/>
          <w:trHeight w:val="225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767AA0" w:rsidRPr="00CA0BB7" w:rsidRDefault="00767AA0" w:rsidP="00FE358A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7AA0" w:rsidRPr="00CA0BB7" w:rsidRDefault="00767AA0" w:rsidP="00FE358A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7AA0" w:rsidRPr="00CA0BB7" w:rsidRDefault="00EA12D2" w:rsidP="00BB3A82">
            <w:pPr>
              <w:spacing w:before="60" w:after="6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 w:rsidR="00802299" w:rsidRPr="00CA0BB7">
              <w:rPr>
                <w:sz w:val="22"/>
              </w:rPr>
              <w:t xml:space="preserve"> </w:t>
            </w:r>
            <w:r w:rsidR="00BB3A82">
              <w:rPr>
                <w:sz w:val="22"/>
              </w:rPr>
              <w:t>ноября</w:t>
            </w:r>
            <w:r w:rsidR="00767AA0" w:rsidRPr="00CA0BB7">
              <w:rPr>
                <w:sz w:val="22"/>
              </w:rPr>
              <w:br/>
              <w:t>2016 г.</w:t>
            </w:r>
          </w:p>
        </w:tc>
      </w:tr>
      <w:tr w:rsidR="00E0685A" w:rsidRPr="00CA0BB7" w:rsidTr="00E0685A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7,3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13,8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106,2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96,6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129,1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домашней птицы,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182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27,2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388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82,7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1 294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183,2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118,8</w:t>
            </w:r>
          </w:p>
        </w:tc>
      </w:tr>
      <w:tr w:rsidR="00E0685A" w:rsidRPr="00CA0BB7" w:rsidTr="00DC7637">
        <w:trPr>
          <w:cantSplit/>
          <w:trHeight w:val="40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Полуфабрикаты мясные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мясосодержащие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(включая мясо птицы), тыс. т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15,8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113,2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38,5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</w:t>
            </w:r>
            <w:r w:rsidR="002F54D6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204,6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45,5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92,7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36,2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131,8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Цельномолочная продукция (в пересчете на молоко),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16,9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107,2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Нежирная молочная продукция в пересчете на обезжиренное молоко,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14,6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84,1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125,7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Сыры, тыс. т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36,7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Молочные консервы,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45,9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72,4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37,1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57,0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67,5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209,4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51,3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103,3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Сахар, тыс. т 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304,5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4,6р.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151,5</w:t>
            </w:r>
          </w:p>
        </w:tc>
      </w:tr>
      <w:tr w:rsidR="00E0685A" w:rsidRPr="00CA0BB7" w:rsidTr="00DC7637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87,6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91,3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28,8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115,3</w:t>
            </w:r>
          </w:p>
        </w:tc>
      </w:tr>
      <w:tr w:rsidR="00E0685A" w:rsidRPr="00CA0BB7" w:rsidTr="00E0685A">
        <w:trPr>
          <w:cantSplit/>
          <w:trHeight w:val="31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24,7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90,0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87,8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1 004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89,9</w:t>
            </w:r>
          </w:p>
        </w:tc>
      </w:tr>
      <w:tr w:rsidR="00E0685A" w:rsidRPr="00CA0BB7" w:rsidTr="00E0685A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255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206,3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</w:tr>
      <w:tr w:rsidR="00E0685A" w:rsidRPr="00CA0BB7" w:rsidTr="00E068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262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115,0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</w:tr>
      <w:tr w:rsidR="00E0685A" w:rsidRPr="00CA0BB7" w:rsidTr="00DC7637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356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66,0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</w:tr>
      <w:tr w:rsidR="00E0685A" w:rsidRPr="00CA0BB7" w:rsidTr="00DC7637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1 959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56,1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E0685A" w:rsidRPr="00CA0BB7" w:rsidTr="00DC7637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36,6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166,4</w:t>
            </w:r>
          </w:p>
        </w:tc>
      </w:tr>
      <w:tr w:rsidR="00E0685A" w:rsidRPr="00CA0BB7" w:rsidTr="00E068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неподслащенные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</w:tr>
      <w:tr w:rsidR="00E0685A" w:rsidRPr="00CA0BB7" w:rsidTr="00E068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0685A" w:rsidRPr="00CA0BB7" w:rsidRDefault="00E0685A" w:rsidP="004138A9">
            <w:pPr>
              <w:pStyle w:val="xl40"/>
              <w:spacing w:before="60" w:after="44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68,5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4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93,7</w:t>
            </w:r>
          </w:p>
        </w:tc>
      </w:tr>
    </w:tbl>
    <w:p w:rsidR="00CD496E" w:rsidRPr="00CA0BB7" w:rsidRDefault="00E556C0" w:rsidP="00C83B20">
      <w:pPr>
        <w:spacing w:before="100" w:line="38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t>Производство текстильных изделий, одежды, изделий из кожи и меха</w:t>
      </w:r>
      <w:r w:rsidR="00401DAF" w:rsidRPr="00CA0BB7">
        <w:rPr>
          <w:b/>
          <w:kern w:val="24"/>
          <w:sz w:val="26"/>
        </w:rPr>
        <w:t xml:space="preserve"> </w:t>
      </w:r>
      <w:r w:rsidR="006B61D9" w:rsidRPr="00CA0BB7">
        <w:rPr>
          <w:kern w:val="24"/>
          <w:sz w:val="26"/>
          <w:szCs w:val="26"/>
        </w:rPr>
        <w:t>(</w:t>
      </w:r>
      <w:r w:rsidR="00D42761">
        <w:rPr>
          <w:kern w:val="24"/>
          <w:sz w:val="26"/>
          <w:szCs w:val="26"/>
        </w:rPr>
        <w:t>3,9</w:t>
      </w:r>
      <w:r w:rsidR="00E91356" w:rsidRPr="00CA0BB7">
        <w:rPr>
          <w:kern w:val="24"/>
          <w:sz w:val="26"/>
          <w:szCs w:val="26"/>
        </w:rPr>
        <w:t>% в общем объеме промышленного производства).</w:t>
      </w:r>
      <w:r w:rsidR="00E31D57" w:rsidRPr="00CA0BB7">
        <w:rPr>
          <w:kern w:val="24"/>
          <w:sz w:val="26"/>
          <w:szCs w:val="26"/>
        </w:rPr>
        <w:t xml:space="preserve"> О</w:t>
      </w:r>
      <w:r w:rsidR="00E91356" w:rsidRPr="00CA0BB7">
        <w:rPr>
          <w:kern w:val="24"/>
          <w:sz w:val="26"/>
          <w:szCs w:val="26"/>
        </w:rPr>
        <w:t>бъем</w:t>
      </w:r>
      <w:r w:rsidR="002B1939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производства</w:t>
      </w:r>
      <w:r w:rsidR="002B1939" w:rsidRPr="00CA0BB7">
        <w:rPr>
          <w:kern w:val="24"/>
          <w:sz w:val="26"/>
          <w:szCs w:val="26"/>
        </w:rPr>
        <w:t xml:space="preserve"> </w:t>
      </w:r>
      <w:r w:rsidR="00DF1793" w:rsidRPr="00CA0BB7">
        <w:rPr>
          <w:kern w:val="24"/>
          <w:sz w:val="26"/>
          <w:szCs w:val="26"/>
        </w:rPr>
        <w:br/>
      </w:r>
      <w:r w:rsidR="00E91356" w:rsidRPr="00CA0BB7">
        <w:rPr>
          <w:kern w:val="24"/>
          <w:sz w:val="26"/>
          <w:szCs w:val="26"/>
        </w:rPr>
        <w:t>в</w:t>
      </w:r>
      <w:r w:rsidR="002B1939" w:rsidRPr="00CA0BB7">
        <w:rPr>
          <w:kern w:val="24"/>
          <w:sz w:val="26"/>
          <w:szCs w:val="26"/>
        </w:rPr>
        <w:t xml:space="preserve"> </w:t>
      </w:r>
      <w:r w:rsidR="000C5189" w:rsidRPr="00CA0BB7">
        <w:rPr>
          <w:kern w:val="24"/>
          <w:sz w:val="26"/>
          <w:szCs w:val="26"/>
        </w:rPr>
        <w:t>январе-</w:t>
      </w:r>
      <w:r w:rsidR="00BB3A82">
        <w:rPr>
          <w:kern w:val="24"/>
          <w:sz w:val="26"/>
          <w:szCs w:val="26"/>
        </w:rPr>
        <w:t>ноябре</w:t>
      </w:r>
      <w:r w:rsidR="00EA12D2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Pr="00CA0BB7">
        <w:rPr>
          <w:kern w:val="24"/>
          <w:sz w:val="26"/>
          <w:szCs w:val="26"/>
        </w:rPr>
        <w:t>6</w:t>
      </w:r>
      <w:r w:rsidR="00E91356" w:rsidRPr="00CA0BB7">
        <w:rPr>
          <w:kern w:val="24"/>
          <w:sz w:val="26"/>
          <w:szCs w:val="26"/>
        </w:rPr>
        <w:t> г</w:t>
      </w:r>
      <w:r w:rsidR="00A34262" w:rsidRPr="00CA0BB7">
        <w:rPr>
          <w:kern w:val="24"/>
          <w:sz w:val="26"/>
          <w:szCs w:val="26"/>
        </w:rPr>
        <w:t>.</w:t>
      </w:r>
      <w:r w:rsidR="00274BDA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по сравнению с</w:t>
      </w:r>
      <w:r w:rsidR="002B1939" w:rsidRPr="00CA0BB7">
        <w:rPr>
          <w:kern w:val="24"/>
          <w:sz w:val="26"/>
          <w:szCs w:val="26"/>
        </w:rPr>
        <w:t xml:space="preserve"> </w:t>
      </w:r>
      <w:r w:rsidR="000C5189" w:rsidRPr="00CA0BB7">
        <w:rPr>
          <w:kern w:val="24"/>
          <w:sz w:val="26"/>
          <w:szCs w:val="26"/>
        </w:rPr>
        <w:t>январем-</w:t>
      </w:r>
      <w:r w:rsidR="00BB3A82">
        <w:rPr>
          <w:kern w:val="24"/>
          <w:sz w:val="26"/>
          <w:szCs w:val="26"/>
        </w:rPr>
        <w:t>ноябрем</w:t>
      </w:r>
      <w:r w:rsidR="00EA12D2" w:rsidRPr="00CA0BB7">
        <w:rPr>
          <w:kern w:val="24"/>
          <w:sz w:val="26"/>
          <w:szCs w:val="26"/>
        </w:rPr>
        <w:t xml:space="preserve"> </w:t>
      </w:r>
      <w:r w:rsidR="00E91356" w:rsidRPr="00CA0BB7">
        <w:rPr>
          <w:kern w:val="24"/>
          <w:sz w:val="26"/>
          <w:szCs w:val="26"/>
        </w:rPr>
        <w:t>201</w:t>
      </w:r>
      <w:r w:rsidR="00A34262" w:rsidRPr="00CA0BB7">
        <w:rPr>
          <w:kern w:val="24"/>
          <w:sz w:val="26"/>
          <w:szCs w:val="26"/>
        </w:rPr>
        <w:t>5</w:t>
      </w:r>
      <w:r w:rsidR="00E91356" w:rsidRPr="00CA0BB7">
        <w:rPr>
          <w:kern w:val="24"/>
          <w:sz w:val="26"/>
          <w:szCs w:val="26"/>
        </w:rPr>
        <w:t> г</w:t>
      </w:r>
      <w:r w:rsidR="00A34262" w:rsidRPr="00CA0BB7">
        <w:rPr>
          <w:kern w:val="24"/>
          <w:sz w:val="26"/>
          <w:szCs w:val="26"/>
        </w:rPr>
        <w:t>.</w:t>
      </w:r>
      <w:r w:rsidR="00274BDA" w:rsidRPr="00CA0BB7">
        <w:rPr>
          <w:kern w:val="24"/>
          <w:sz w:val="26"/>
          <w:szCs w:val="26"/>
        </w:rPr>
        <w:t xml:space="preserve"> </w:t>
      </w:r>
      <w:r w:rsidR="00887046" w:rsidRPr="00CA0BB7">
        <w:rPr>
          <w:kern w:val="24"/>
          <w:sz w:val="26"/>
          <w:szCs w:val="26"/>
        </w:rPr>
        <w:t xml:space="preserve">в </w:t>
      </w:r>
      <w:r w:rsidR="00E91356" w:rsidRPr="00CA0BB7">
        <w:rPr>
          <w:kern w:val="24"/>
          <w:sz w:val="26"/>
          <w:szCs w:val="26"/>
        </w:rPr>
        <w:t>сопоставимых ценах</w:t>
      </w:r>
      <w:r w:rsidR="009A11A5" w:rsidRPr="00CA0BB7">
        <w:rPr>
          <w:kern w:val="24"/>
          <w:sz w:val="26"/>
          <w:szCs w:val="26"/>
        </w:rPr>
        <w:t xml:space="preserve"> </w:t>
      </w:r>
      <w:r w:rsidR="00A90844" w:rsidRPr="00CA0BB7">
        <w:rPr>
          <w:kern w:val="24"/>
          <w:sz w:val="26"/>
          <w:szCs w:val="26"/>
        </w:rPr>
        <w:t xml:space="preserve">увеличился на </w:t>
      </w:r>
      <w:r w:rsidR="00D42761">
        <w:rPr>
          <w:kern w:val="24"/>
          <w:sz w:val="26"/>
          <w:szCs w:val="26"/>
        </w:rPr>
        <w:t>4,1</w:t>
      </w:r>
      <w:r w:rsidR="00E91356" w:rsidRPr="00CA0BB7">
        <w:rPr>
          <w:kern w:val="24"/>
          <w:sz w:val="26"/>
          <w:szCs w:val="26"/>
        </w:rPr>
        <w:t>%.</w:t>
      </w:r>
    </w:p>
    <w:p w:rsidR="00B076AB" w:rsidRPr="00CA0BB7" w:rsidRDefault="00E31D57" w:rsidP="00D9069D">
      <w:pPr>
        <w:pStyle w:val="a4"/>
        <w:tabs>
          <w:tab w:val="clear" w:pos="4536"/>
          <w:tab w:val="clear" w:pos="9072"/>
        </w:tabs>
        <w:spacing w:before="20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CD496E" w:rsidRPr="00CA0BB7" w:rsidRDefault="00B076AB" w:rsidP="004138A9">
      <w:pPr>
        <w:pStyle w:val="a4"/>
        <w:tabs>
          <w:tab w:val="clear" w:pos="4536"/>
          <w:tab w:val="clear" w:pos="9072"/>
        </w:tabs>
        <w:spacing w:before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7456" behindDoc="0" locked="0" layoutInCell="1" allowOverlap="1">
            <wp:simplePos x="0" y="0"/>
            <wp:positionH relativeFrom="column">
              <wp:posOffset>-262075</wp:posOffset>
            </wp:positionH>
            <wp:positionV relativeFrom="paragraph">
              <wp:posOffset>107063</wp:posOffset>
            </wp:positionV>
            <wp:extent cx="6305909" cy="2613803"/>
            <wp:effectExtent l="0" t="0" r="0" b="0"/>
            <wp:wrapNone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="00CD496E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CD496E" w:rsidRPr="00CA0BB7" w:rsidRDefault="00CD496E" w:rsidP="00CD496E">
      <w:pPr>
        <w:pStyle w:val="ac"/>
        <w:spacing w:before="120" w:after="300" w:line="240" w:lineRule="exact"/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Pr="00CA0BB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739B" w:rsidRPr="00CA0BB7" w:rsidRDefault="00B1739B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Pr="00CA0BB7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Pr="00CA0BB7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42E1" w:rsidRPr="00CA0BB7" w:rsidRDefault="002842E1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3806" w:rsidRPr="00CA0BB7" w:rsidRDefault="00FA3806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CA0BB7" w:rsidRDefault="00E91356" w:rsidP="004138A9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70" w:type="pct"/>
        <w:jc w:val="center"/>
        <w:tblInd w:w="-1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052"/>
        <w:gridCol w:w="1118"/>
        <w:gridCol w:w="1118"/>
        <w:gridCol w:w="1323"/>
        <w:gridCol w:w="1154"/>
        <w:gridCol w:w="1152"/>
      </w:tblGrid>
      <w:tr w:rsidR="00133967" w:rsidRPr="00CA0BB7" w:rsidTr="001F4345">
        <w:trPr>
          <w:cantSplit/>
          <w:trHeight w:val="406"/>
          <w:tblHeader/>
          <w:jc w:val="center"/>
        </w:trPr>
        <w:tc>
          <w:tcPr>
            <w:tcW w:w="1711" w:type="pct"/>
            <w:vMerge w:val="restart"/>
            <w:tcBorders>
              <w:left w:val="single" w:sz="4" w:space="0" w:color="auto"/>
            </w:tcBorders>
          </w:tcPr>
          <w:p w:rsidR="00133967" w:rsidRPr="00CA0BB7" w:rsidRDefault="00133967" w:rsidP="004138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  <w:tcBorders>
              <w:bottom w:val="single" w:sz="4" w:space="0" w:color="auto"/>
            </w:tcBorders>
          </w:tcPr>
          <w:p w:rsidR="00133967" w:rsidRPr="00CA0BB7" w:rsidRDefault="00133967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42" w:type="pct"/>
            <w:vMerge w:val="restart"/>
          </w:tcPr>
          <w:p w:rsidR="00133967" w:rsidRPr="00CA0BB7" w:rsidRDefault="007E5A58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 w:rsidRPr="00CA0BB7">
              <w:rPr>
                <w:sz w:val="22"/>
              </w:rPr>
              <w:t>Январь-</w:t>
            </w:r>
            <w:r w:rsidR="0059372F">
              <w:rPr>
                <w:sz w:val="22"/>
              </w:rPr>
              <w:t>ноябрь</w:t>
            </w:r>
            <w:r w:rsidR="00D07ADE" w:rsidRPr="00CA0BB7">
              <w:rPr>
                <w:sz w:val="22"/>
                <w:szCs w:val="22"/>
              </w:rPr>
              <w:br/>
            </w:r>
            <w:r w:rsidR="00460C95" w:rsidRPr="00CA0BB7">
              <w:rPr>
                <w:sz w:val="22"/>
                <w:szCs w:val="22"/>
              </w:rPr>
              <w:t xml:space="preserve"> </w:t>
            </w:r>
            <w:r w:rsidR="00133967" w:rsidRPr="00CA0BB7">
              <w:rPr>
                <w:sz w:val="22"/>
                <w:szCs w:val="22"/>
              </w:rPr>
              <w:t>2016 г.</w:t>
            </w:r>
            <w:r w:rsidR="00133967" w:rsidRPr="00CA0BB7">
              <w:rPr>
                <w:sz w:val="22"/>
                <w:szCs w:val="22"/>
              </w:rPr>
              <w:br/>
            </w:r>
            <w:proofErr w:type="gramStart"/>
            <w:r w:rsidR="00133967" w:rsidRPr="00CA0BB7">
              <w:rPr>
                <w:sz w:val="22"/>
                <w:szCs w:val="22"/>
              </w:rPr>
              <w:t>в</w:t>
            </w:r>
            <w:proofErr w:type="gramEnd"/>
            <w:r w:rsidR="00133967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133967" w:rsidRPr="00CA0BB7">
              <w:rPr>
                <w:sz w:val="22"/>
                <w:szCs w:val="22"/>
              </w:rPr>
              <w:t>к</w:t>
            </w:r>
            <w:proofErr w:type="gramEnd"/>
            <w:r w:rsidR="00133967" w:rsidRPr="00CA0BB7">
              <w:rPr>
                <w:sz w:val="22"/>
                <w:szCs w:val="22"/>
              </w:rPr>
              <w:br/>
            </w:r>
            <w:r w:rsidR="00236388" w:rsidRPr="00CA0BB7">
              <w:rPr>
                <w:sz w:val="22"/>
              </w:rPr>
              <w:t>январю-</w:t>
            </w:r>
            <w:r w:rsidR="0059372F">
              <w:rPr>
                <w:sz w:val="22"/>
              </w:rPr>
              <w:t>ноябрю</w:t>
            </w:r>
            <w:r w:rsidR="00EA12D2" w:rsidRPr="00CA0BB7">
              <w:rPr>
                <w:sz w:val="22"/>
                <w:szCs w:val="22"/>
              </w:rPr>
              <w:t xml:space="preserve"> </w:t>
            </w:r>
            <w:r w:rsidR="00D07ADE" w:rsidRPr="00CA0BB7">
              <w:rPr>
                <w:sz w:val="22"/>
                <w:szCs w:val="22"/>
              </w:rPr>
              <w:br/>
            </w:r>
            <w:r w:rsidR="00460C95" w:rsidRPr="00CA0BB7">
              <w:rPr>
                <w:sz w:val="22"/>
                <w:szCs w:val="22"/>
              </w:rPr>
              <w:t xml:space="preserve"> </w:t>
            </w:r>
            <w:r w:rsidR="00133967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293" w:type="pct"/>
            <w:gridSpan w:val="2"/>
            <w:tcBorders>
              <w:right w:val="single" w:sz="4" w:space="0" w:color="auto"/>
            </w:tcBorders>
          </w:tcPr>
          <w:p w:rsidR="00133967" w:rsidRPr="00CA0BB7" w:rsidRDefault="0059372F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36388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133967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133967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133967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133967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133967" w:rsidRPr="00CA0BB7" w:rsidTr="001F4345">
        <w:trPr>
          <w:cantSplit/>
          <w:trHeight w:val="606"/>
          <w:tblHeader/>
          <w:jc w:val="center"/>
        </w:trPr>
        <w:tc>
          <w:tcPr>
            <w:tcW w:w="1711" w:type="pct"/>
            <w:vMerge/>
            <w:tcBorders>
              <w:left w:val="single" w:sz="4" w:space="0" w:color="auto"/>
            </w:tcBorders>
          </w:tcPr>
          <w:p w:rsidR="00133967" w:rsidRPr="00CA0BB7" w:rsidRDefault="00133967" w:rsidP="004138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bottom w:val="single" w:sz="4" w:space="0" w:color="auto"/>
            </w:tcBorders>
          </w:tcPr>
          <w:p w:rsidR="00133967" w:rsidRPr="00CA0BB7" w:rsidRDefault="007E5A58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59372F">
              <w:rPr>
                <w:sz w:val="22"/>
              </w:rPr>
              <w:t>ноябрь</w:t>
            </w:r>
            <w:r w:rsidR="00133967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7" w:type="pct"/>
          </w:tcPr>
          <w:p w:rsidR="00133967" w:rsidRPr="00CA0BB7" w:rsidRDefault="0059372F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36388" w:rsidRPr="00CA0BB7">
              <w:rPr>
                <w:sz w:val="22"/>
                <w:szCs w:val="22"/>
              </w:rPr>
              <w:br/>
            </w:r>
            <w:r w:rsidR="00133967" w:rsidRPr="00CA0BB7">
              <w:rPr>
                <w:sz w:val="22"/>
                <w:szCs w:val="22"/>
              </w:rPr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742" w:type="pct"/>
            <w:vMerge/>
          </w:tcPr>
          <w:p w:rsidR="00133967" w:rsidRPr="00CA0BB7" w:rsidRDefault="00133967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:rsidR="00133967" w:rsidRPr="00CA0BB7" w:rsidRDefault="0059372F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ноябрю</w:t>
            </w:r>
            <w:r w:rsidR="00D07ADE" w:rsidRPr="00CA0BB7">
              <w:rPr>
                <w:rFonts w:eastAsia="Arial Unicode MS"/>
                <w:sz w:val="22"/>
                <w:szCs w:val="22"/>
              </w:rPr>
              <w:br/>
            </w:r>
            <w:r w:rsidR="00133967" w:rsidRPr="00CA0BB7">
              <w:rPr>
                <w:rFonts w:eastAsia="Arial Unicode MS"/>
                <w:sz w:val="22"/>
                <w:szCs w:val="22"/>
              </w:rPr>
              <w:t>201</w:t>
            </w:r>
            <w:r w:rsidR="00CD0C71" w:rsidRPr="00CA0BB7">
              <w:rPr>
                <w:rFonts w:eastAsia="Arial Unicode MS"/>
                <w:sz w:val="22"/>
                <w:szCs w:val="22"/>
              </w:rPr>
              <w:t>5</w:t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646" w:type="pct"/>
            <w:tcBorders>
              <w:right w:val="single" w:sz="4" w:space="0" w:color="auto"/>
            </w:tcBorders>
          </w:tcPr>
          <w:p w:rsidR="00133967" w:rsidRPr="00CA0BB7" w:rsidRDefault="0059372F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октябрю</w:t>
            </w:r>
            <w:r w:rsidR="00D07ADE" w:rsidRPr="00CA0BB7">
              <w:rPr>
                <w:rFonts w:eastAsia="Arial Unicode MS"/>
                <w:sz w:val="22"/>
                <w:szCs w:val="22"/>
              </w:rPr>
              <w:br/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201</w:t>
            </w:r>
            <w:r w:rsidR="00CD0C71" w:rsidRPr="00CA0BB7">
              <w:rPr>
                <w:rFonts w:eastAsia="Arial Unicode MS"/>
                <w:sz w:val="22"/>
                <w:szCs w:val="22"/>
              </w:rPr>
              <w:t>6</w:t>
            </w:r>
            <w:r w:rsidR="00133967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E0685A" w:rsidRPr="00CA0BB7" w:rsidTr="00E0685A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133 954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13 151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109,1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</w:tr>
      <w:tr w:rsidR="00E0685A" w:rsidRPr="00CA0BB7" w:rsidTr="00E0685A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E0685A" w:rsidRPr="00CA0BB7" w:rsidTr="00E0685A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1 496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98,9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81,5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81,0</w:t>
            </w:r>
          </w:p>
        </w:tc>
      </w:tr>
      <w:tr w:rsidR="00E0685A" w:rsidRPr="00CA0BB7" w:rsidTr="00DC7637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20 949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2 147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113,9</w:t>
            </w:r>
          </w:p>
        </w:tc>
      </w:tr>
      <w:tr w:rsidR="00E0685A" w:rsidRPr="00CA0BB7" w:rsidTr="00DC7637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56 155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5 201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108,6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E0685A" w:rsidRPr="00CA0BB7" w:rsidTr="00DC7637">
        <w:trPr>
          <w:cantSplit/>
          <w:trHeight w:val="6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96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54 376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5 572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116,2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118,7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2 702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129,3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17 645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2 493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120,4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6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433,5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41,5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105,1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60" w:after="40" w:line="220" w:lineRule="exact"/>
              <w:ind w:left="57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 xml:space="preserve">Ткань кордная для шин, </w:t>
            </w:r>
            <w:r w:rsidRPr="00CA0BB7">
              <w:rPr>
                <w:sz w:val="22"/>
                <w:szCs w:val="22"/>
              </w:rPr>
              <w:br/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46 210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3 999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131,1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1 957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172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E0685A" w:rsidRPr="00CA0BB7" w:rsidTr="001F79CD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Трикотажные изделия,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37 034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3 588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112,5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100,4</w:t>
            </w:r>
          </w:p>
        </w:tc>
      </w:tr>
      <w:tr w:rsidR="00E0685A" w:rsidRPr="00CA0BB7" w:rsidTr="001F79CD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5 201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531</w:t>
            </w:r>
          </w:p>
        </w:tc>
        <w:tc>
          <w:tcPr>
            <w:tcW w:w="742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647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141,2</w:t>
            </w:r>
          </w:p>
        </w:tc>
        <w:tc>
          <w:tcPr>
            <w:tcW w:w="64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101,3</w:t>
            </w:r>
          </w:p>
        </w:tc>
      </w:tr>
      <w:tr w:rsidR="00E0685A" w:rsidRPr="00CA0BB7" w:rsidTr="004138A9">
        <w:trPr>
          <w:cantSplit/>
          <w:trHeight w:val="187"/>
          <w:jc w:val="center"/>
        </w:trPr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8 956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870</w:t>
            </w:r>
          </w:p>
        </w:tc>
        <w:tc>
          <w:tcPr>
            <w:tcW w:w="742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70,2</w:t>
            </w:r>
          </w:p>
        </w:tc>
        <w:tc>
          <w:tcPr>
            <w:tcW w:w="64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94,8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для новорожденных и детей ясельного возраста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300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65,9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70,8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87,2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Перчатки, варежки и митенки кожаные, тыс. пар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74,7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116,7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Предметы и аксессуары одежды из натурального меха (кроме головных уборов), штук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4 540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541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83,1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127,6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179,1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60" w:after="4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</w:t>
            </w:r>
            <w:r w:rsidRPr="00CA0BB7">
              <w:rPr>
                <w:sz w:val="22"/>
                <w:szCs w:val="22"/>
              </w:rPr>
              <w:br/>
              <w:t>млн. пар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133,5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13,1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112,2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</w:tr>
      <w:tr w:rsidR="00E0685A" w:rsidRPr="00CA0BB7" w:rsidTr="00E0685A">
        <w:trPr>
          <w:cantSplit/>
          <w:trHeight w:val="70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6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456,4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42,8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97,0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E0685A" w:rsidRPr="00CA0BB7" w:rsidTr="00E0685A">
        <w:trPr>
          <w:cantSplit/>
          <w:trHeight w:val="252"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spacing w:before="60" w:after="40" w:line="22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Сумки женские и мужские, </w:t>
            </w:r>
            <w:r w:rsidRPr="00CA0BB7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365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109,9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116,1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60" w:after="40" w:line="220" w:lineRule="exact"/>
              <w:ind w:left="68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8 079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758</w:t>
            </w:r>
          </w:p>
        </w:tc>
        <w:tc>
          <w:tcPr>
            <w:tcW w:w="742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88,4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92,1</w:t>
            </w:r>
          </w:p>
        </w:tc>
        <w:tc>
          <w:tcPr>
            <w:tcW w:w="6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</w:tr>
      <w:tr w:rsidR="00E0685A" w:rsidRPr="00CA0BB7" w:rsidTr="00E0685A">
        <w:trPr>
          <w:cantSplit/>
          <w:jc w:val="center"/>
        </w:trPr>
        <w:tc>
          <w:tcPr>
            <w:tcW w:w="171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0685A" w:rsidRPr="00CA0BB7" w:rsidRDefault="00E0685A" w:rsidP="004138A9">
            <w:pPr>
              <w:spacing w:before="60" w:after="40" w:line="220" w:lineRule="exact"/>
              <w:ind w:left="30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1 309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108</w:t>
            </w:r>
          </w:p>
        </w:tc>
        <w:tc>
          <w:tcPr>
            <w:tcW w:w="742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87,1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135,0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60" w:after="40" w:line="22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80,6</w:t>
            </w:r>
          </w:p>
        </w:tc>
      </w:tr>
    </w:tbl>
    <w:p w:rsidR="00C1018C" w:rsidRPr="00CA0BB7" w:rsidRDefault="00C1018C" w:rsidP="004138A9">
      <w:pPr>
        <w:spacing w:before="300" w:after="120" w:line="28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44A7F" w:rsidRPr="00CA0BB7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4138A9">
        <w:rPr>
          <w:rFonts w:ascii="Arial" w:hAnsi="Arial" w:cs="Arial"/>
          <w:b/>
          <w:kern w:val="24"/>
          <w:sz w:val="22"/>
          <w:szCs w:val="22"/>
        </w:rPr>
        <w:br/>
      </w:r>
      <w:r w:rsidR="00417246"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Ind w:w="-19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787"/>
        <w:gridCol w:w="1701"/>
        <w:gridCol w:w="1751"/>
        <w:gridCol w:w="1749"/>
      </w:tblGrid>
      <w:tr w:rsidR="008714A8" w:rsidRPr="00CA0BB7" w:rsidTr="00B12017">
        <w:trPr>
          <w:cantSplit/>
          <w:trHeight w:val="174"/>
          <w:tblHeader/>
          <w:jc w:val="center"/>
        </w:trPr>
        <w:tc>
          <w:tcPr>
            <w:tcW w:w="2107" w:type="pct"/>
            <w:vMerge w:val="restart"/>
            <w:tcBorders>
              <w:left w:val="single" w:sz="4" w:space="0" w:color="auto"/>
            </w:tcBorders>
            <w:vAlign w:val="bottom"/>
          </w:tcPr>
          <w:p w:rsidR="008714A8" w:rsidRPr="00CA0BB7" w:rsidRDefault="008714A8" w:rsidP="004138A9">
            <w:pPr>
              <w:spacing w:before="40" w:after="4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2893" w:type="pct"/>
            <w:gridSpan w:val="3"/>
            <w:tcBorders>
              <w:right w:val="single" w:sz="4" w:space="0" w:color="auto"/>
            </w:tcBorders>
            <w:vAlign w:val="center"/>
          </w:tcPr>
          <w:p w:rsidR="008714A8" w:rsidRPr="00CA0BB7" w:rsidRDefault="008714A8" w:rsidP="004138A9">
            <w:pPr>
              <w:spacing w:before="4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4B19B1" w:rsidRPr="00CA0BB7">
              <w:rPr>
                <w:sz w:val="22"/>
              </w:rPr>
              <w:t xml:space="preserve"> </w:t>
            </w:r>
            <w:r w:rsidR="0059372F">
              <w:rPr>
                <w:sz w:val="22"/>
              </w:rPr>
              <w:t>декабря</w:t>
            </w:r>
            <w:r w:rsidR="003A191C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8714A8" w:rsidRPr="00CA0BB7" w:rsidTr="00241C93">
        <w:trPr>
          <w:cantSplit/>
          <w:trHeight w:val="136"/>
          <w:tblHeader/>
          <w:jc w:val="center"/>
        </w:trPr>
        <w:tc>
          <w:tcPr>
            <w:tcW w:w="2107" w:type="pct"/>
            <w:vMerge/>
            <w:tcBorders>
              <w:left w:val="single" w:sz="4" w:space="0" w:color="auto"/>
            </w:tcBorders>
            <w:vAlign w:val="center"/>
          </w:tcPr>
          <w:p w:rsidR="008714A8" w:rsidRPr="00CA0BB7" w:rsidRDefault="008714A8" w:rsidP="004138A9">
            <w:pPr>
              <w:spacing w:before="40" w:after="4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</w:tcPr>
          <w:p w:rsidR="008714A8" w:rsidRPr="00CA0BB7" w:rsidRDefault="008714A8" w:rsidP="004138A9">
            <w:pPr>
              <w:spacing w:before="4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947" w:type="pct"/>
            <w:gridSpan w:val="2"/>
            <w:tcBorders>
              <w:right w:val="single" w:sz="4" w:space="0" w:color="auto"/>
            </w:tcBorders>
          </w:tcPr>
          <w:p w:rsidR="008714A8" w:rsidRPr="00CA0BB7" w:rsidRDefault="008714A8" w:rsidP="004138A9">
            <w:pPr>
              <w:spacing w:before="40" w:after="40" w:line="21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B1739B" w:rsidRPr="00CA0BB7" w:rsidTr="0005132F">
        <w:trPr>
          <w:cantSplit/>
          <w:trHeight w:val="844"/>
          <w:tblHeader/>
          <w:jc w:val="center"/>
        </w:trPr>
        <w:tc>
          <w:tcPr>
            <w:tcW w:w="21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1739B" w:rsidRPr="00CA0BB7" w:rsidRDefault="00B1739B" w:rsidP="004138A9">
            <w:pPr>
              <w:spacing w:before="40" w:after="40" w:line="210" w:lineRule="exact"/>
              <w:ind w:left="160" w:right="397"/>
              <w:rPr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bottom w:val="single" w:sz="4" w:space="0" w:color="auto"/>
            </w:tcBorders>
          </w:tcPr>
          <w:p w:rsidR="00B1739B" w:rsidRPr="00CA0BB7" w:rsidRDefault="00B1739B" w:rsidP="004138A9">
            <w:pPr>
              <w:spacing w:before="40" w:after="40" w:line="21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nil"/>
              <w:bottom w:val="single" w:sz="4" w:space="0" w:color="auto"/>
            </w:tcBorders>
          </w:tcPr>
          <w:p w:rsidR="00B1739B" w:rsidRPr="00CA0BB7" w:rsidRDefault="00B1739B" w:rsidP="004138A9">
            <w:pPr>
              <w:spacing w:before="40" w:after="40" w:line="21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97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39B" w:rsidRPr="00CA0BB7" w:rsidRDefault="00B1739B" w:rsidP="004138A9">
            <w:pPr>
              <w:spacing w:before="40" w:after="40" w:line="21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зап</w:t>
            </w:r>
            <w:r w:rsidR="00B312FF" w:rsidRPr="00CA0BB7">
              <w:rPr>
                <w:sz w:val="22"/>
              </w:rPr>
              <w:t xml:space="preserve">асам на </w:t>
            </w:r>
            <w:r w:rsidR="00B312FF" w:rsidRPr="00CA0BB7">
              <w:rPr>
                <w:sz w:val="22"/>
              </w:rPr>
              <w:br/>
              <w:t xml:space="preserve">1 </w:t>
            </w:r>
            <w:r w:rsidR="0059372F">
              <w:rPr>
                <w:sz w:val="22"/>
              </w:rPr>
              <w:t>ноября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E0685A" w:rsidRPr="00CA0BB7" w:rsidTr="0005132F">
        <w:trPr>
          <w:cantSplit/>
          <w:trHeight w:val="70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17 258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145,1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1 212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8,9р.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6 366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3,3р.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107,2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6 155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126,8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3 523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71,8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435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179,0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Ковры и ковровые изделия,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812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50,6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95,2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70" w:after="60" w:line="21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18,7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103,0</w:t>
            </w:r>
          </w:p>
        </w:tc>
      </w:tr>
      <w:tr w:rsidR="00E0685A" w:rsidRPr="00CA0BB7" w:rsidTr="004138A9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60,6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E0685A" w:rsidRPr="00CA0BB7" w:rsidTr="004138A9">
        <w:trPr>
          <w:cantSplit/>
          <w:trHeight w:val="92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4 412</w:t>
            </w:r>
          </w:p>
        </w:tc>
        <w:tc>
          <w:tcPr>
            <w:tcW w:w="974" w:type="pct"/>
            <w:tcBorders>
              <w:top w:val="nil"/>
              <w:bottom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176,8</w:t>
            </w:r>
          </w:p>
        </w:tc>
        <w:tc>
          <w:tcPr>
            <w:tcW w:w="9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110,3</w:t>
            </w:r>
          </w:p>
        </w:tc>
      </w:tr>
      <w:tr w:rsidR="00E0685A" w:rsidRPr="00CA0BB7" w:rsidTr="004138A9">
        <w:trPr>
          <w:cantSplit/>
          <w:trHeight w:val="114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785</w:t>
            </w:r>
          </w:p>
        </w:tc>
        <w:tc>
          <w:tcPr>
            <w:tcW w:w="974" w:type="pct"/>
            <w:tcBorders>
              <w:top w:val="single" w:sz="4" w:space="0" w:color="auto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288,9</w:t>
            </w:r>
          </w:p>
        </w:tc>
        <w:tc>
          <w:tcPr>
            <w:tcW w:w="9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111,5</w:t>
            </w:r>
          </w:p>
        </w:tc>
      </w:tr>
      <w:tr w:rsidR="00E0685A" w:rsidRPr="00CA0BB7" w:rsidTr="004138A9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707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118,0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для новорожденных и детей ясельного возраста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шт.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126,1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Перчатки, варежки и митенки кожаные, тыс. пар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47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7,4р.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92,2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Предметы и аксессуары одежды из натурального меха (кроме головных уборов), штук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10 209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24,7р.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</w:tr>
      <w:tr w:rsidR="00E0685A" w:rsidRPr="00CA0BB7" w:rsidTr="0005132F">
        <w:trPr>
          <w:cantSplit/>
          <w:trHeight w:val="114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70" w:after="60" w:line="21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Чулочно-носочные изделия, </w:t>
            </w:r>
            <w:r w:rsidRPr="00CA0BB7">
              <w:rPr>
                <w:sz w:val="22"/>
                <w:szCs w:val="22"/>
              </w:rPr>
              <w:br/>
              <w:t>млн. пар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41,7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3,4р.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111,1</w:t>
            </w:r>
          </w:p>
        </w:tc>
      </w:tr>
      <w:tr w:rsidR="00E0685A" w:rsidRPr="00CA0BB7" w:rsidTr="0005132F">
        <w:trPr>
          <w:cantSplit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pStyle w:val="xl40"/>
              <w:spacing w:before="70" w:after="6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млн. дм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118,5</w:t>
            </w:r>
          </w:p>
        </w:tc>
      </w:tr>
      <w:tr w:rsidR="00E0685A" w:rsidRPr="00CA0BB7" w:rsidTr="0005132F">
        <w:trPr>
          <w:cantSplit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</w:tcPr>
          <w:p w:rsidR="00E0685A" w:rsidRPr="00CA0BB7" w:rsidRDefault="00E0685A" w:rsidP="004138A9">
            <w:pPr>
              <w:spacing w:before="70" w:after="60" w:line="21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Сумки женские и мужские, </w:t>
            </w:r>
            <w:r w:rsidRPr="00CA0BB7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121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3,6р.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106,1</w:t>
            </w:r>
          </w:p>
        </w:tc>
      </w:tr>
      <w:tr w:rsidR="00E0685A" w:rsidRPr="00CA0BB7" w:rsidTr="0005132F">
        <w:trPr>
          <w:cantSplit/>
          <w:trHeight w:val="221"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0685A" w:rsidRPr="00CA0BB7" w:rsidRDefault="00E0685A" w:rsidP="004138A9">
            <w:pPr>
              <w:spacing w:before="70" w:after="60" w:line="21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3 001</w:t>
            </w:r>
          </w:p>
        </w:tc>
        <w:tc>
          <w:tcPr>
            <w:tcW w:w="974" w:type="pct"/>
            <w:tcBorders>
              <w:top w:val="nil"/>
              <w:bottom w:val="nil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4,6р.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</w:tr>
      <w:tr w:rsidR="00E0685A" w:rsidRPr="00CA0BB7" w:rsidTr="0005132F">
        <w:trPr>
          <w:cantSplit/>
          <w:jc w:val="center"/>
        </w:trPr>
        <w:tc>
          <w:tcPr>
            <w:tcW w:w="21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0685A" w:rsidRPr="00CA0BB7" w:rsidRDefault="00E0685A" w:rsidP="004138A9">
            <w:pPr>
              <w:spacing w:before="70" w:after="60" w:line="210" w:lineRule="exact"/>
              <w:ind w:left="393"/>
              <w:outlineLvl w:val="2"/>
              <w:rPr>
                <w:sz w:val="22"/>
                <w:szCs w:val="22"/>
              </w:rPr>
            </w:pPr>
            <w:bookmarkStart w:id="0" w:name="OLE_LINK9"/>
            <w:bookmarkStart w:id="1" w:name="OLE_LINK10"/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  <w:bookmarkEnd w:id="0"/>
            <w:bookmarkEnd w:id="1"/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681</w:t>
            </w:r>
          </w:p>
        </w:tc>
        <w:tc>
          <w:tcPr>
            <w:tcW w:w="974" w:type="pct"/>
            <w:tcBorders>
              <w:top w:val="nil"/>
              <w:bottom w:val="doub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в 5,9р.</w:t>
            </w:r>
          </w:p>
        </w:tc>
        <w:tc>
          <w:tcPr>
            <w:tcW w:w="9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0685A" w:rsidRPr="00E0685A" w:rsidRDefault="00E0685A" w:rsidP="004138A9">
            <w:pPr>
              <w:pStyle w:val="xl40"/>
              <w:spacing w:before="70" w:after="60" w:line="210" w:lineRule="exact"/>
              <w:ind w:right="51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0685A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</w:tbl>
    <w:p w:rsidR="006C53C4" w:rsidRPr="00CA0BB7" w:rsidRDefault="006C53C4" w:rsidP="004138A9">
      <w:pPr>
        <w:spacing w:before="60" w:after="6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 w:rsidRPr="00CA0BB7">
        <w:rPr>
          <w:kern w:val="24"/>
          <w:sz w:val="26"/>
          <w:szCs w:val="26"/>
        </w:rPr>
        <w:t>(</w:t>
      </w:r>
      <w:r w:rsidR="00D42761">
        <w:rPr>
          <w:kern w:val="24"/>
          <w:sz w:val="26"/>
          <w:szCs w:val="26"/>
        </w:rPr>
        <w:t>3,6</w:t>
      </w:r>
      <w:r w:rsidRPr="00CA0BB7">
        <w:rPr>
          <w:kern w:val="24"/>
          <w:sz w:val="26"/>
          <w:szCs w:val="26"/>
        </w:rPr>
        <w:t xml:space="preserve">% </w:t>
      </w:r>
      <w:r w:rsidR="00075D7C" w:rsidRPr="00CA0BB7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общем объеме промышленного производства).</w:t>
      </w:r>
      <w:r w:rsidR="00BD6EDD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Индекс производства</w:t>
      </w:r>
      <w:r w:rsidR="00B24D61" w:rsidRPr="00CA0BB7">
        <w:rPr>
          <w:kern w:val="24"/>
          <w:sz w:val="26"/>
          <w:szCs w:val="26"/>
        </w:rPr>
        <w:t xml:space="preserve"> </w:t>
      </w:r>
      <w:r w:rsidR="00075D7C" w:rsidRPr="00CA0BB7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 xml:space="preserve">в </w:t>
      </w:r>
      <w:r w:rsidR="007E5A58" w:rsidRPr="00CA0BB7">
        <w:rPr>
          <w:kern w:val="24"/>
          <w:sz w:val="26"/>
          <w:szCs w:val="26"/>
        </w:rPr>
        <w:t>январе-</w:t>
      </w:r>
      <w:r w:rsidR="0059372F">
        <w:rPr>
          <w:kern w:val="24"/>
          <w:sz w:val="26"/>
          <w:szCs w:val="26"/>
        </w:rPr>
        <w:t>ноябре</w:t>
      </w:r>
      <w:r w:rsidR="00EA12D2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 xml:space="preserve">2016 г. к уровню </w:t>
      </w:r>
      <w:r w:rsidR="007E5A58" w:rsidRPr="00CA0BB7">
        <w:rPr>
          <w:kern w:val="24"/>
          <w:sz w:val="26"/>
          <w:szCs w:val="26"/>
        </w:rPr>
        <w:t>января-</w:t>
      </w:r>
      <w:r w:rsidR="0059372F">
        <w:rPr>
          <w:kern w:val="24"/>
          <w:sz w:val="26"/>
          <w:szCs w:val="26"/>
        </w:rPr>
        <w:t>ноября</w:t>
      </w:r>
      <w:r w:rsidR="00EA12D2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 xml:space="preserve">предыдущего года составил </w:t>
      </w:r>
      <w:r w:rsidR="00075D7C" w:rsidRPr="00CA0BB7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 w:rsidR="00601146" w:rsidRPr="00CA0BB7">
        <w:rPr>
          <w:kern w:val="24"/>
          <w:sz w:val="26"/>
          <w:szCs w:val="26"/>
        </w:rPr>
        <w:t xml:space="preserve"> </w:t>
      </w:r>
      <w:r w:rsidR="00D42761">
        <w:rPr>
          <w:kern w:val="24"/>
          <w:sz w:val="26"/>
          <w:szCs w:val="26"/>
        </w:rPr>
        <w:t>111</w:t>
      </w:r>
      <w:r w:rsidRPr="00CA0BB7">
        <w:rPr>
          <w:kern w:val="24"/>
          <w:sz w:val="26"/>
          <w:szCs w:val="26"/>
        </w:rPr>
        <w:t>%.</w:t>
      </w:r>
    </w:p>
    <w:p w:rsidR="006C53C4" w:rsidRPr="00CA0BB7" w:rsidRDefault="006C53C4" w:rsidP="004138A9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="002842E1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 тиражирование записанных носителей информации</w:t>
      </w:r>
    </w:p>
    <w:p w:rsidR="006C53C4" w:rsidRPr="00CA0BB7" w:rsidRDefault="006C53C4" w:rsidP="00B12017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C53C4" w:rsidRPr="00CA0BB7" w:rsidRDefault="00BD31B2" w:rsidP="006B7FF3">
      <w:pPr>
        <w:pStyle w:val="ac"/>
        <w:spacing w:before="120" w:after="300" w:line="240" w:lineRule="exact"/>
        <w:ind w:firstLine="24"/>
      </w:pPr>
      <w:r w:rsidRPr="00CA0BB7">
        <w:rPr>
          <w:noProof/>
        </w:rPr>
        <w:drawing>
          <wp:anchor distT="73152" distB="264414" distL="187452" distR="180340" simplePos="0" relativeHeight="251671552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45720</wp:posOffset>
            </wp:positionV>
            <wp:extent cx="6400800" cy="2495550"/>
            <wp:effectExtent l="0" t="0" r="0" b="0"/>
            <wp:wrapNone/>
            <wp:docPr id="7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6C53C4" w:rsidRPr="00CA0BB7" w:rsidRDefault="006C53C4" w:rsidP="006C53C4">
      <w:pPr>
        <w:spacing w:before="120" w:after="120" w:line="240" w:lineRule="exact"/>
        <w:jc w:val="both"/>
        <w:rPr>
          <w:kern w:val="24"/>
          <w:sz w:val="26"/>
        </w:rPr>
      </w:pPr>
    </w:p>
    <w:p w:rsidR="006C53C4" w:rsidRPr="00CA0BB7" w:rsidRDefault="006C53C4" w:rsidP="006C53C4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17EC" w:rsidRPr="00CA0BB7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Pr="00CA0BB7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Pr="00CA0BB7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D31B2" w:rsidRPr="00CA0BB7" w:rsidRDefault="00BD31B2" w:rsidP="004F74A1">
      <w:pPr>
        <w:spacing w:before="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C7637" w:rsidRDefault="00DC7637" w:rsidP="004F74A1">
      <w:pPr>
        <w:spacing w:before="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4F74A1">
      <w:pPr>
        <w:spacing w:before="8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</w:t>
      </w:r>
      <w:r w:rsidR="00444A7F" w:rsidRPr="00CA0BB7">
        <w:rPr>
          <w:rFonts w:ascii="Arial" w:hAnsi="Arial" w:cs="Arial"/>
          <w:b/>
          <w:kern w:val="24"/>
          <w:sz w:val="22"/>
          <w:szCs w:val="22"/>
        </w:rPr>
        <w:t xml:space="preserve"> 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F40222" w:rsidRPr="00CA0BB7">
        <w:rPr>
          <w:rFonts w:ascii="Arial" w:hAnsi="Arial" w:cs="Arial"/>
          <w:b/>
          <w:kern w:val="24"/>
          <w:sz w:val="22"/>
          <w:szCs w:val="22"/>
        </w:rPr>
        <w:t>и бумаги</w:t>
      </w:r>
    </w:p>
    <w:tbl>
      <w:tblPr>
        <w:tblW w:w="9070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198"/>
        <w:gridCol w:w="1174"/>
        <w:gridCol w:w="1175"/>
        <w:gridCol w:w="1248"/>
        <w:gridCol w:w="1077"/>
        <w:gridCol w:w="1198"/>
      </w:tblGrid>
      <w:tr w:rsidR="006A4CA5" w:rsidRPr="00CA0BB7" w:rsidTr="001F4345">
        <w:trPr>
          <w:cantSplit/>
          <w:trHeight w:val="483"/>
          <w:tblHeader/>
          <w:jc w:val="center"/>
        </w:trPr>
        <w:tc>
          <w:tcPr>
            <w:tcW w:w="3198" w:type="dxa"/>
            <w:vMerge w:val="restart"/>
            <w:tcBorders>
              <w:left w:val="single" w:sz="4" w:space="0" w:color="auto"/>
            </w:tcBorders>
          </w:tcPr>
          <w:p w:rsidR="006A4CA5" w:rsidRPr="00CA0BB7" w:rsidRDefault="006A4CA5" w:rsidP="004138A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</w:tcPr>
          <w:p w:rsidR="006A4CA5" w:rsidRPr="00CA0BB7" w:rsidRDefault="006A4CA5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48" w:type="dxa"/>
            <w:vMerge w:val="restart"/>
          </w:tcPr>
          <w:p w:rsidR="006A4CA5" w:rsidRPr="00CA0BB7" w:rsidRDefault="007E5A58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19383A">
              <w:rPr>
                <w:sz w:val="22"/>
              </w:rPr>
              <w:t>ноябрь</w:t>
            </w:r>
            <w:r w:rsidR="00D35425" w:rsidRPr="00CA0BB7">
              <w:rPr>
                <w:sz w:val="22"/>
                <w:szCs w:val="22"/>
              </w:rPr>
              <w:br/>
            </w:r>
            <w:r w:rsidR="00460C95" w:rsidRPr="00CA0BB7">
              <w:rPr>
                <w:sz w:val="22"/>
                <w:szCs w:val="22"/>
              </w:rPr>
              <w:t xml:space="preserve"> </w:t>
            </w:r>
            <w:r w:rsidR="006A4CA5" w:rsidRPr="00CA0BB7">
              <w:rPr>
                <w:sz w:val="22"/>
                <w:szCs w:val="22"/>
              </w:rPr>
              <w:t>2016 г.</w:t>
            </w:r>
            <w:r w:rsidR="006A4CA5" w:rsidRPr="00CA0BB7">
              <w:rPr>
                <w:sz w:val="22"/>
                <w:szCs w:val="22"/>
              </w:rPr>
              <w:br/>
            </w:r>
            <w:proofErr w:type="gramStart"/>
            <w:r w:rsidR="006A4CA5" w:rsidRPr="00CA0BB7">
              <w:rPr>
                <w:sz w:val="22"/>
                <w:szCs w:val="22"/>
              </w:rPr>
              <w:t>в</w:t>
            </w:r>
            <w:proofErr w:type="gramEnd"/>
            <w:r w:rsidR="006A4CA5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6A4CA5" w:rsidRPr="00CA0BB7">
              <w:rPr>
                <w:sz w:val="22"/>
                <w:szCs w:val="22"/>
              </w:rPr>
              <w:t>к</w:t>
            </w:r>
            <w:proofErr w:type="gramEnd"/>
            <w:r w:rsidR="006A4CA5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19383A">
              <w:rPr>
                <w:sz w:val="22"/>
              </w:rPr>
              <w:t>ноябрю</w:t>
            </w:r>
            <w:r w:rsidR="00BA1034" w:rsidRPr="00CA0BB7">
              <w:rPr>
                <w:sz w:val="22"/>
                <w:szCs w:val="22"/>
              </w:rPr>
              <w:br/>
            </w:r>
            <w:r w:rsidR="006A4CA5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2275" w:type="dxa"/>
            <w:gridSpan w:val="2"/>
            <w:tcBorders>
              <w:right w:val="single" w:sz="4" w:space="0" w:color="auto"/>
            </w:tcBorders>
          </w:tcPr>
          <w:p w:rsidR="006A4CA5" w:rsidRPr="00CA0BB7" w:rsidRDefault="0019383A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6A4CA5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6A4CA5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6A4CA5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6A4CA5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6A4CA5" w:rsidRPr="00CA0BB7" w:rsidTr="001F4345">
        <w:trPr>
          <w:cantSplit/>
          <w:trHeight w:val="500"/>
          <w:tblHeader/>
          <w:jc w:val="center"/>
        </w:trPr>
        <w:tc>
          <w:tcPr>
            <w:tcW w:w="319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A4CA5" w:rsidRPr="00CA0BB7" w:rsidRDefault="006A4CA5" w:rsidP="004138A9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bottom w:val="single" w:sz="4" w:space="0" w:color="auto"/>
            </w:tcBorders>
          </w:tcPr>
          <w:p w:rsidR="006A4CA5" w:rsidRPr="00CA0BB7" w:rsidRDefault="007E5A58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19383A">
              <w:rPr>
                <w:sz w:val="22"/>
              </w:rPr>
              <w:t>ноябрь</w:t>
            </w:r>
            <w:r w:rsidR="006A4CA5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</w:tcPr>
          <w:p w:rsidR="006A4CA5" w:rsidRPr="00CA0BB7" w:rsidRDefault="0019383A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A4CA5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vMerge/>
            <w:tcBorders>
              <w:bottom w:val="single" w:sz="4" w:space="0" w:color="auto"/>
            </w:tcBorders>
          </w:tcPr>
          <w:p w:rsidR="006A4CA5" w:rsidRPr="00CA0BB7" w:rsidRDefault="006A4CA5" w:rsidP="004138A9">
            <w:pPr>
              <w:pStyle w:val="xl40"/>
              <w:spacing w:before="40" w:after="40" w:line="200" w:lineRule="exact"/>
              <w:ind w:left="57" w:right="58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</w:tcPr>
          <w:p w:rsidR="006A4CA5" w:rsidRPr="00CA0BB7" w:rsidRDefault="0019383A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ноябрю</w:t>
            </w:r>
            <w:r w:rsidR="00AF6FDE" w:rsidRPr="00CA0BB7">
              <w:rPr>
                <w:rFonts w:eastAsia="Arial Unicode MS"/>
                <w:sz w:val="22"/>
                <w:szCs w:val="22"/>
              </w:rPr>
              <w:br/>
            </w:r>
            <w:r w:rsidR="006A4CA5" w:rsidRPr="00CA0BB7">
              <w:rPr>
                <w:rFonts w:eastAsia="Arial Unicode MS"/>
                <w:sz w:val="22"/>
                <w:szCs w:val="22"/>
              </w:rPr>
              <w:t>2015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4CA5" w:rsidRPr="00CA0BB7" w:rsidRDefault="0019383A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октябрю</w:t>
            </w:r>
            <w:r w:rsidR="00D35425" w:rsidRPr="00CA0BB7">
              <w:rPr>
                <w:rFonts w:eastAsia="Arial Unicode MS"/>
                <w:sz w:val="22"/>
                <w:szCs w:val="22"/>
              </w:rPr>
              <w:br/>
            </w:r>
            <w:r w:rsidR="006A4CA5" w:rsidRPr="00CA0BB7">
              <w:rPr>
                <w:rFonts w:eastAsia="Arial Unicode MS"/>
                <w:sz w:val="22"/>
                <w:szCs w:val="22"/>
              </w:rPr>
              <w:t>201</w:t>
            </w:r>
            <w:r w:rsidR="003F5E7E" w:rsidRPr="00CA0BB7">
              <w:rPr>
                <w:rFonts w:eastAsia="Arial Unicode MS"/>
                <w:sz w:val="22"/>
                <w:szCs w:val="22"/>
              </w:rPr>
              <w:t>6</w:t>
            </w:r>
            <w:r w:rsidR="006A4CA5" w:rsidRPr="00CA0BB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CA0BB7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3E24F7" w:rsidRPr="00CA0BB7" w:rsidTr="003E24F7">
        <w:trPr>
          <w:cantSplit/>
          <w:trHeight w:val="180"/>
          <w:jc w:val="center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574,4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53,7</w:t>
            </w:r>
          </w:p>
        </w:tc>
        <w:tc>
          <w:tcPr>
            <w:tcW w:w="1248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164,5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117,2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112,4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древесно-волокнистые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108,4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133,0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181,1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Шпон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строганый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1 594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121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75,2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72,0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355,1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91,2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Окна, двери деревянные,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1 297,3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81,6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85,9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97,5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1 939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178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114,8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Тара деревянная и ее части,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48,2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109,6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61,5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77,8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21,1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111,4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117,9</w:t>
            </w:r>
          </w:p>
        </w:tc>
      </w:tr>
      <w:tr w:rsidR="003E24F7" w:rsidRPr="00CA0BB7" w:rsidTr="00DC763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100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</w:tr>
      <w:tr w:rsidR="003E24F7" w:rsidRPr="00CA0BB7" w:rsidTr="00DC763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237,5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22,1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97,8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85,1</w:t>
            </w:r>
          </w:p>
        </w:tc>
      </w:tr>
      <w:tr w:rsidR="003E24F7" w:rsidRPr="00CA0BB7" w:rsidTr="00DC763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186,4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16,3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86,1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57,9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4,7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114,0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106,5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79,6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174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40</w:t>
            </w:r>
            <w:r w:rsidR="000E7C42">
              <w:rPr>
                <w:rFonts w:ascii="Times New Roman" w:eastAsia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114,3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92,7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101,7</w:t>
            </w:r>
          </w:p>
        </w:tc>
      </w:tr>
      <w:tr w:rsidR="003E24F7" w:rsidRPr="00CA0BB7" w:rsidTr="003E24F7">
        <w:trPr>
          <w:cantSplit/>
          <w:trHeight w:val="83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6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174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5 266,4</w:t>
            </w:r>
          </w:p>
        </w:tc>
        <w:tc>
          <w:tcPr>
            <w:tcW w:w="1175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499,7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121,6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11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24F7">
              <w:rPr>
                <w:rFonts w:ascii="Times New Roman" w:eastAsia="Times New Roman" w:hAnsi="Times New Roman"/>
                <w:sz w:val="22"/>
                <w:szCs w:val="22"/>
              </w:rPr>
              <w:t>92,1</w:t>
            </w:r>
          </w:p>
        </w:tc>
      </w:tr>
    </w:tbl>
    <w:p w:rsidR="006C53C4" w:rsidRPr="00CA0BB7" w:rsidRDefault="006C53C4" w:rsidP="004138A9">
      <w:pPr>
        <w:spacing w:before="30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D092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89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129"/>
        <w:gridCol w:w="1417"/>
        <w:gridCol w:w="1771"/>
        <w:gridCol w:w="1772"/>
      </w:tblGrid>
      <w:tr w:rsidR="006C53C4" w:rsidRPr="00CA0BB7" w:rsidTr="001F4345">
        <w:trPr>
          <w:cantSplit/>
          <w:trHeight w:val="94"/>
          <w:tblHeader/>
        </w:trPr>
        <w:tc>
          <w:tcPr>
            <w:tcW w:w="4129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4138A9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960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19383A">
              <w:rPr>
                <w:sz w:val="22"/>
              </w:rPr>
              <w:t>декабря</w:t>
            </w:r>
            <w:r w:rsidR="00D35425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6C53C4" w:rsidRPr="00CA0BB7" w:rsidTr="001F4345">
        <w:trPr>
          <w:cantSplit/>
          <w:trHeight w:val="64"/>
          <w:tblHeader/>
        </w:trPr>
        <w:tc>
          <w:tcPr>
            <w:tcW w:w="4129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4138A9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4138A9">
            <w:pPr>
              <w:spacing w:before="4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1F4345">
        <w:trPr>
          <w:cantSplit/>
          <w:trHeight w:val="268"/>
          <w:tblHeader/>
        </w:trPr>
        <w:tc>
          <w:tcPr>
            <w:tcW w:w="4129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4138A9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C3E36" w:rsidRPr="00CA0BB7" w:rsidRDefault="006C3E36" w:rsidP="004138A9">
            <w:pPr>
              <w:pStyle w:val="xl40"/>
              <w:spacing w:before="40" w:after="4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:rsidR="006C3E36" w:rsidRPr="00CA0BB7" w:rsidRDefault="006C3E36" w:rsidP="004138A9">
            <w:pPr>
              <w:spacing w:before="40" w:after="4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72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4138A9">
            <w:pPr>
              <w:spacing w:before="40" w:after="4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19383A">
              <w:rPr>
                <w:sz w:val="22"/>
              </w:rPr>
              <w:t>ноября</w:t>
            </w:r>
            <w:r w:rsidR="002273B6" w:rsidRPr="00CA0BB7">
              <w:rPr>
                <w:sz w:val="22"/>
              </w:rPr>
              <w:t xml:space="preserve"> </w:t>
            </w:r>
            <w:r w:rsidR="002273B6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2016 г.</w:t>
            </w:r>
          </w:p>
        </w:tc>
      </w:tr>
      <w:tr w:rsidR="003E24F7" w:rsidRPr="00CA0BB7" w:rsidTr="004138A9">
        <w:trPr>
          <w:cantSplit/>
          <w:trHeight w:val="60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19,5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38,3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</w:tr>
      <w:tr w:rsidR="003E24F7" w:rsidRPr="00CA0BB7" w:rsidTr="004138A9">
        <w:trPr>
          <w:cantSplit/>
          <w:trHeight w:val="119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10,8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72,1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87,8</w:t>
            </w:r>
          </w:p>
        </w:tc>
      </w:tr>
      <w:tr w:rsidR="003E24F7" w:rsidRPr="00CA0BB7" w:rsidTr="004138A9">
        <w:trPr>
          <w:cantSplit/>
          <w:trHeight w:val="119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древесно-волокнистые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11,9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120,6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</w:tr>
      <w:tr w:rsidR="003E24F7" w:rsidRPr="00CA0BB7" w:rsidTr="004138A9">
        <w:trPr>
          <w:cantSplit/>
          <w:trHeight w:val="119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Шпон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строганый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17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</w:tr>
      <w:tr w:rsidR="003E24F7" w:rsidRPr="00CA0BB7" w:rsidTr="004138A9">
        <w:trPr>
          <w:cantSplit/>
          <w:trHeight w:val="119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77,7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241,3</w:t>
            </w:r>
          </w:p>
        </w:tc>
        <w:tc>
          <w:tcPr>
            <w:tcW w:w="177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100,2</w:t>
            </w:r>
          </w:p>
        </w:tc>
      </w:tr>
      <w:tr w:rsidR="003E24F7" w:rsidRPr="00CA0BB7" w:rsidTr="003E24F7">
        <w:trPr>
          <w:cantSplit/>
          <w:trHeight w:val="119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148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125,5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</w:tr>
      <w:tr w:rsidR="003E24F7" w:rsidRPr="00CA0BB7" w:rsidTr="003E24F7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48,8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29,2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78,7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83,0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72,4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123,3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81,8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6,1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28,9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25,7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63,4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85,3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7,5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209,1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</w:tr>
      <w:tr w:rsidR="003E24F7" w:rsidRPr="00CA0BB7" w:rsidTr="003E24F7">
        <w:trPr>
          <w:cantSplit/>
          <w:trHeight w:val="272"/>
        </w:trPr>
        <w:tc>
          <w:tcPr>
            <w:tcW w:w="412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E24F7" w:rsidRPr="00CA0BB7" w:rsidRDefault="003E24F7" w:rsidP="004138A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74,7</w:t>
            </w:r>
          </w:p>
        </w:tc>
        <w:tc>
          <w:tcPr>
            <w:tcW w:w="1771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177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E24F7" w:rsidRPr="003E24F7" w:rsidRDefault="003E24F7" w:rsidP="004138A9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</w:tr>
    </w:tbl>
    <w:p w:rsidR="006C53C4" w:rsidRPr="00CA0BB7" w:rsidRDefault="006C53C4" w:rsidP="004138A9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кокса и продуктов нефтепереработки</w:t>
      </w:r>
      <w:r w:rsidR="008444A7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D42761">
        <w:rPr>
          <w:kern w:val="24"/>
          <w:sz w:val="26"/>
        </w:rPr>
        <w:t>13,7</w:t>
      </w:r>
      <w:r w:rsidRPr="00CA0BB7">
        <w:rPr>
          <w:kern w:val="24"/>
          <w:sz w:val="26"/>
        </w:rPr>
        <w:t xml:space="preserve">% </w:t>
      </w:r>
      <w:r w:rsidRPr="00CA0BB7">
        <w:rPr>
          <w:kern w:val="24"/>
          <w:sz w:val="26"/>
        </w:rPr>
        <w:br/>
        <w:t xml:space="preserve">в общем объеме промышленного производства). </w:t>
      </w:r>
      <w:r w:rsidR="00D63EE5" w:rsidRPr="00CA0BB7">
        <w:rPr>
          <w:kern w:val="24"/>
          <w:sz w:val="26"/>
        </w:rPr>
        <w:t xml:space="preserve">Индекс производства </w:t>
      </w:r>
      <w:r w:rsidR="0050699C" w:rsidRPr="00CA0BB7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по </w:t>
      </w:r>
      <w:r w:rsidR="00D63EE5" w:rsidRPr="00CA0BB7">
        <w:rPr>
          <w:kern w:val="24"/>
          <w:sz w:val="26"/>
        </w:rPr>
        <w:t>данному</w:t>
      </w:r>
      <w:r w:rsidRPr="00CA0BB7">
        <w:rPr>
          <w:kern w:val="24"/>
          <w:sz w:val="26"/>
        </w:rPr>
        <w:t xml:space="preserve"> виду</w:t>
      </w:r>
      <w:r w:rsidR="00DD666B" w:rsidRPr="00CA0BB7">
        <w:rPr>
          <w:kern w:val="24"/>
          <w:sz w:val="26"/>
        </w:rPr>
        <w:t xml:space="preserve"> экономической</w:t>
      </w:r>
      <w:r w:rsidRPr="00CA0BB7">
        <w:rPr>
          <w:kern w:val="24"/>
          <w:sz w:val="26"/>
        </w:rPr>
        <w:t xml:space="preserve"> деятельности в </w:t>
      </w:r>
      <w:r w:rsidR="00235E67" w:rsidRPr="00CA0BB7">
        <w:rPr>
          <w:kern w:val="24"/>
          <w:sz w:val="26"/>
        </w:rPr>
        <w:t>январе-</w:t>
      </w:r>
      <w:r w:rsidR="0019383A">
        <w:rPr>
          <w:kern w:val="24"/>
          <w:sz w:val="26"/>
        </w:rPr>
        <w:t>ноябре</w:t>
      </w:r>
      <w:r w:rsidR="002273B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2016</w:t>
      </w:r>
      <w:r w:rsidR="00075D7C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 xml:space="preserve">г. </w:t>
      </w:r>
      <w:r w:rsidR="00AF7AD9" w:rsidRPr="00CA0BB7">
        <w:rPr>
          <w:kern w:val="24"/>
          <w:sz w:val="26"/>
        </w:rPr>
        <w:br/>
      </w:r>
      <w:r w:rsidR="00075D7C" w:rsidRPr="00CA0BB7">
        <w:rPr>
          <w:kern w:val="24"/>
          <w:sz w:val="26"/>
        </w:rPr>
        <w:t>к уровню</w:t>
      </w:r>
      <w:r w:rsidRPr="00CA0BB7">
        <w:rPr>
          <w:kern w:val="24"/>
          <w:sz w:val="26"/>
        </w:rPr>
        <w:t xml:space="preserve"> </w:t>
      </w:r>
      <w:r w:rsidR="00235E67" w:rsidRPr="00CA0BB7">
        <w:rPr>
          <w:kern w:val="24"/>
          <w:sz w:val="26"/>
        </w:rPr>
        <w:t>января-</w:t>
      </w:r>
      <w:r w:rsidR="0019383A">
        <w:rPr>
          <w:kern w:val="24"/>
          <w:sz w:val="26"/>
        </w:rPr>
        <w:t>ноября</w:t>
      </w:r>
      <w:r w:rsidR="00A73BF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2015 г. в сопоставимых ценах </w:t>
      </w:r>
      <w:r w:rsidR="00D63EE5" w:rsidRPr="00CA0BB7">
        <w:rPr>
          <w:kern w:val="24"/>
          <w:sz w:val="26"/>
        </w:rPr>
        <w:t>составил</w:t>
      </w:r>
      <w:r w:rsidR="002273B6" w:rsidRPr="00CA0BB7">
        <w:rPr>
          <w:kern w:val="24"/>
          <w:sz w:val="26"/>
        </w:rPr>
        <w:t xml:space="preserve"> </w:t>
      </w:r>
      <w:r w:rsidR="00D42761">
        <w:rPr>
          <w:kern w:val="24"/>
          <w:sz w:val="26"/>
        </w:rPr>
        <w:t>85,9</w:t>
      </w:r>
      <w:r w:rsidRPr="00CA0BB7">
        <w:rPr>
          <w:kern w:val="24"/>
          <w:sz w:val="26"/>
        </w:rPr>
        <w:t>%.</w:t>
      </w:r>
    </w:p>
    <w:p w:rsidR="006C53C4" w:rsidRPr="00CA0BB7" w:rsidRDefault="006C53C4" w:rsidP="004138A9">
      <w:pPr>
        <w:spacing w:before="240"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Производство </w:t>
      </w:r>
      <w:r w:rsidR="005F2D9B" w:rsidRPr="00CA0BB7">
        <w:rPr>
          <w:rFonts w:ascii="Arial" w:hAnsi="Arial" w:cs="Arial"/>
          <w:b/>
          <w:sz w:val="22"/>
          <w:szCs w:val="26"/>
        </w:rPr>
        <w:t>кокса и продуктов нефтепереработки</w:t>
      </w:r>
    </w:p>
    <w:p w:rsidR="006C53C4" w:rsidRPr="00CA0BB7" w:rsidRDefault="00ED60E8" w:rsidP="004138A9">
      <w:pPr>
        <w:pStyle w:val="a4"/>
        <w:tabs>
          <w:tab w:val="clear" w:pos="4536"/>
          <w:tab w:val="clear" w:pos="9072"/>
        </w:tabs>
        <w:spacing w:before="120"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34112" distB="253710" distL="181356" distR="246961" simplePos="0" relativeHeight="251670528" behindDoc="0" locked="0" layoutInCell="1" allowOverlap="1">
            <wp:simplePos x="0" y="0"/>
            <wp:positionH relativeFrom="column">
              <wp:posOffset>-262075</wp:posOffset>
            </wp:positionH>
            <wp:positionV relativeFrom="paragraph">
              <wp:posOffset>236819</wp:posOffset>
            </wp:positionV>
            <wp:extent cx="6185139" cy="2682815"/>
            <wp:effectExtent l="0" t="0" r="0" b="0"/>
            <wp:wrapNone/>
            <wp:docPr id="1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Pr="00CA0BB7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Pr="00CA0BB7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A929CA" w:rsidRDefault="00A929CA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138A9" w:rsidRDefault="004138A9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138A9" w:rsidRDefault="004138A9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138A9" w:rsidRPr="00CA0BB7" w:rsidRDefault="004138A9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138A9" w:rsidRDefault="004138A9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6C53C4" w:rsidRPr="00CA0BB7" w:rsidRDefault="006C53C4" w:rsidP="007F75B0">
      <w:pPr>
        <w:spacing w:before="240" w:after="6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6C3E36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32" w:type="pct"/>
        <w:jc w:val="center"/>
        <w:tblInd w:w="61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119"/>
        <w:gridCol w:w="1321"/>
        <w:gridCol w:w="1154"/>
        <w:gridCol w:w="1305"/>
        <w:gridCol w:w="1163"/>
        <w:gridCol w:w="1152"/>
      </w:tblGrid>
      <w:tr w:rsidR="00DD27A6" w:rsidRPr="00CA0BB7" w:rsidTr="007A70BA">
        <w:trPr>
          <w:cantSplit/>
          <w:trHeight w:val="388"/>
          <w:tblHeader/>
          <w:jc w:val="center"/>
        </w:trPr>
        <w:tc>
          <w:tcPr>
            <w:tcW w:w="1693" w:type="pct"/>
            <w:vMerge w:val="restart"/>
            <w:tcBorders>
              <w:left w:val="single" w:sz="4" w:space="0" w:color="auto"/>
            </w:tcBorders>
          </w:tcPr>
          <w:p w:rsidR="00DD27A6" w:rsidRPr="00CA0BB7" w:rsidRDefault="00DD27A6" w:rsidP="004138A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:rsidR="00DD27A6" w:rsidRPr="00CA0BB7" w:rsidRDefault="00DD27A6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DD27A6" w:rsidRPr="00CA0BB7" w:rsidRDefault="00FE722E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A14F27">
              <w:rPr>
                <w:sz w:val="22"/>
              </w:rPr>
              <w:t>ноябрь</w:t>
            </w:r>
            <w:r w:rsidR="002273B6" w:rsidRPr="00CA0BB7">
              <w:rPr>
                <w:sz w:val="22"/>
              </w:rPr>
              <w:t xml:space="preserve"> </w:t>
            </w:r>
            <w:r w:rsidR="002273B6" w:rsidRPr="00CA0BB7">
              <w:rPr>
                <w:sz w:val="22"/>
              </w:rPr>
              <w:br/>
            </w:r>
            <w:r w:rsidR="00DD27A6" w:rsidRPr="00CA0BB7">
              <w:rPr>
                <w:sz w:val="22"/>
                <w:szCs w:val="22"/>
              </w:rPr>
              <w:t>2016 г.</w:t>
            </w:r>
            <w:r w:rsidR="00DD27A6" w:rsidRPr="00CA0BB7">
              <w:rPr>
                <w:sz w:val="22"/>
                <w:szCs w:val="22"/>
              </w:rPr>
              <w:br/>
            </w:r>
            <w:proofErr w:type="gramStart"/>
            <w:r w:rsidR="00DD27A6" w:rsidRPr="00CA0BB7">
              <w:rPr>
                <w:sz w:val="22"/>
                <w:szCs w:val="22"/>
              </w:rPr>
              <w:t>в</w:t>
            </w:r>
            <w:proofErr w:type="gramEnd"/>
            <w:r w:rsidR="00DD27A6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DD27A6" w:rsidRPr="00CA0BB7">
              <w:rPr>
                <w:sz w:val="22"/>
                <w:szCs w:val="22"/>
              </w:rPr>
              <w:t>к</w:t>
            </w:r>
            <w:proofErr w:type="gramEnd"/>
            <w:r w:rsidR="00DD27A6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A14F27">
              <w:rPr>
                <w:sz w:val="22"/>
              </w:rPr>
              <w:t>ноябрю</w:t>
            </w:r>
            <w:r w:rsidR="00AF6FDE" w:rsidRPr="00CA0BB7">
              <w:rPr>
                <w:sz w:val="22"/>
                <w:szCs w:val="22"/>
              </w:rPr>
              <w:br/>
            </w:r>
            <w:r w:rsidR="00DD27A6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25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27A6" w:rsidRPr="00CA0BB7" w:rsidRDefault="00A14F27" w:rsidP="004138A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964070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DD27A6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DD27A6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DD27A6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DD27A6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DD27A6" w:rsidRPr="00CA0BB7" w:rsidTr="007A70BA">
        <w:trPr>
          <w:cantSplit/>
          <w:jc w:val="center"/>
        </w:trPr>
        <w:tc>
          <w:tcPr>
            <w:tcW w:w="1693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D27A6" w:rsidRPr="00CA0BB7" w:rsidRDefault="00DD27A6" w:rsidP="004138A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</w:tcPr>
          <w:p w:rsidR="00DD27A6" w:rsidRPr="00CA0BB7" w:rsidRDefault="00FE722E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A14F27">
              <w:rPr>
                <w:sz w:val="22"/>
              </w:rPr>
              <w:t>ноябрь</w:t>
            </w:r>
            <w:r w:rsidR="00DD27A6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6" w:type="pct"/>
            <w:tcBorders>
              <w:top w:val="nil"/>
              <w:bottom w:val="single" w:sz="4" w:space="0" w:color="auto"/>
            </w:tcBorders>
          </w:tcPr>
          <w:p w:rsidR="00DD27A6" w:rsidRPr="00CA0BB7" w:rsidRDefault="00A14F27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DD27A6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DD27A6" w:rsidRPr="00CA0BB7" w:rsidRDefault="00DD27A6" w:rsidP="004138A9">
            <w:pPr>
              <w:pStyle w:val="xl40"/>
              <w:spacing w:before="40" w:after="40" w:line="200" w:lineRule="exact"/>
              <w:ind w:left="57" w:right="52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1" w:type="pct"/>
            <w:tcBorders>
              <w:top w:val="nil"/>
              <w:bottom w:val="single" w:sz="4" w:space="0" w:color="auto"/>
            </w:tcBorders>
          </w:tcPr>
          <w:p w:rsidR="00DD27A6" w:rsidRPr="00CA0BB7" w:rsidRDefault="00A14F27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DD27A6" w:rsidRPr="00CA0BB7">
              <w:rPr>
                <w:sz w:val="22"/>
                <w:szCs w:val="22"/>
              </w:rPr>
              <w:br/>
              <w:t>201</w:t>
            </w:r>
            <w:r w:rsidR="000C7481" w:rsidRPr="00CA0BB7">
              <w:rPr>
                <w:sz w:val="22"/>
                <w:szCs w:val="22"/>
              </w:rPr>
              <w:t>5</w:t>
            </w:r>
            <w:r w:rsidR="00DD27A6" w:rsidRPr="00CA0BB7">
              <w:rPr>
                <w:sz w:val="22"/>
                <w:szCs w:val="22"/>
              </w:rPr>
              <w:t xml:space="preserve">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2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27A6" w:rsidRPr="00CA0BB7" w:rsidRDefault="00A14F27" w:rsidP="004138A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DD27A6" w:rsidRPr="00CA0BB7">
              <w:rPr>
                <w:sz w:val="22"/>
                <w:szCs w:val="22"/>
              </w:rPr>
              <w:br/>
              <w:t>201</w:t>
            </w:r>
            <w:r w:rsidR="000C7481" w:rsidRPr="00CA0BB7">
              <w:rPr>
                <w:sz w:val="22"/>
                <w:szCs w:val="22"/>
              </w:rPr>
              <w:t>6</w:t>
            </w:r>
            <w:r w:rsidR="00DD27A6" w:rsidRPr="00CA0BB7">
              <w:rPr>
                <w:sz w:val="22"/>
                <w:szCs w:val="22"/>
              </w:rPr>
              <w:t xml:space="preserve">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3E24F7" w:rsidRPr="00CA0BB7" w:rsidTr="003E24F7">
        <w:trPr>
          <w:cantSplit/>
          <w:trHeight w:val="126"/>
          <w:jc w:val="center"/>
        </w:trPr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769,6</w:t>
            </w:r>
          </w:p>
        </w:tc>
        <w:tc>
          <w:tcPr>
            <w:tcW w:w="626" w:type="pct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105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121,8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138,5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3 364,7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258,6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79,4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132,4</w:t>
            </w:r>
          </w:p>
        </w:tc>
      </w:tr>
      <w:tr w:rsidR="003E24F7" w:rsidRPr="00CA0BB7" w:rsidTr="003E24F7">
        <w:trPr>
          <w:cantSplit/>
          <w:trHeight w:val="254"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6 779,9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378,2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82,2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53,9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86,4</w:t>
            </w:r>
          </w:p>
        </w:tc>
      </w:tr>
      <w:tr w:rsidR="003E24F7" w:rsidRPr="00CA0BB7" w:rsidTr="003E24F7">
        <w:trPr>
          <w:cantSplit/>
          <w:trHeight w:val="86"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6 351,6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377,8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85,1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60,3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90,1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5 276,9</w:t>
            </w:r>
          </w:p>
        </w:tc>
        <w:tc>
          <w:tcPr>
            <w:tcW w:w="626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268,4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77,9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41,8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84,0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169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64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4,6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86,1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64,0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E24F7" w:rsidRPr="003E24F7" w:rsidRDefault="003E24F7" w:rsidP="007F75B0">
            <w:pPr>
              <w:pStyle w:val="xl40"/>
              <w:spacing w:before="60" w:after="4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139,6</w:t>
            </w:r>
          </w:p>
        </w:tc>
      </w:tr>
    </w:tbl>
    <w:p w:rsidR="005F2D9B" w:rsidRPr="00CA0BB7" w:rsidRDefault="00C67983" w:rsidP="00B12017">
      <w:pPr>
        <w:tabs>
          <w:tab w:val="center" w:pos="4538"/>
          <w:tab w:val="right" w:pos="9071"/>
        </w:tabs>
        <w:spacing w:before="16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B24D61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9068" w:type="dxa"/>
        <w:jc w:val="center"/>
        <w:tblInd w:w="7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05"/>
        <w:gridCol w:w="6"/>
        <w:gridCol w:w="1440"/>
        <w:gridCol w:w="1609"/>
        <w:gridCol w:w="1708"/>
      </w:tblGrid>
      <w:tr w:rsidR="006C53C4" w:rsidRPr="00CA0BB7" w:rsidTr="00EE1EE1">
        <w:trPr>
          <w:cantSplit/>
          <w:tblHeader/>
          <w:jc w:val="center"/>
        </w:trPr>
        <w:tc>
          <w:tcPr>
            <w:tcW w:w="4305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4138A9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6C53C4" w:rsidRPr="00CA0BB7" w:rsidRDefault="006C53C4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14F27">
              <w:rPr>
                <w:sz w:val="22"/>
              </w:rPr>
              <w:t>декабря</w:t>
            </w:r>
            <w:r w:rsidRPr="00CA0BB7">
              <w:rPr>
                <w:sz w:val="22"/>
              </w:rPr>
              <w:t xml:space="preserve"> 2016 г.</w:t>
            </w:r>
          </w:p>
        </w:tc>
      </w:tr>
      <w:tr w:rsidR="006C53C4" w:rsidRPr="00CA0BB7" w:rsidTr="00EE1EE1">
        <w:trPr>
          <w:cantSplit/>
          <w:trHeight w:val="77"/>
          <w:tblHeader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4138A9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</w:tcPr>
          <w:p w:rsidR="006C53C4" w:rsidRPr="00CA0BB7" w:rsidRDefault="006C53C4" w:rsidP="004138A9">
            <w:pPr>
              <w:spacing w:before="4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317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1957C2">
        <w:trPr>
          <w:cantSplit/>
          <w:trHeight w:val="900"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bottom"/>
          </w:tcPr>
          <w:p w:rsidR="006C3E36" w:rsidRPr="00CA0BB7" w:rsidRDefault="006C3E36" w:rsidP="004138A9">
            <w:pPr>
              <w:pStyle w:val="xl40"/>
              <w:spacing w:before="40" w:after="6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</w:tcPr>
          <w:p w:rsidR="006C3E36" w:rsidRPr="00CA0BB7" w:rsidRDefault="006C3E36" w:rsidP="004138A9">
            <w:pPr>
              <w:pStyle w:val="xl40"/>
              <w:spacing w:before="40" w:after="60" w:line="200" w:lineRule="exact"/>
              <w:ind w:left="23" w:right="2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6C3E36" w:rsidRPr="00CA0BB7" w:rsidRDefault="006C3E36" w:rsidP="004138A9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08" w:type="dxa"/>
            <w:tcBorders>
              <w:top w:val="nil"/>
              <w:right w:val="single" w:sz="4" w:space="0" w:color="auto"/>
            </w:tcBorders>
          </w:tcPr>
          <w:p w:rsidR="006C3E36" w:rsidRPr="00CA0BB7" w:rsidRDefault="006C3E36" w:rsidP="004138A9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A14F27">
              <w:rPr>
                <w:sz w:val="22"/>
              </w:rPr>
              <w:t>ноября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74" w:hanging="1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4,4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6,3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47,6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74" w:hanging="1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3E24F7" w:rsidRPr="003E24F7" w:rsidRDefault="003A01CD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36,7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36,7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28,5</w:t>
            </w:r>
          </w:p>
        </w:tc>
      </w:tr>
      <w:tr w:rsidR="003E24F7" w:rsidRPr="00CA0BB7" w:rsidTr="003E24F7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E24F7" w:rsidRPr="00CA0BB7" w:rsidRDefault="003E24F7" w:rsidP="007F75B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454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4,6</w:t>
            </w:r>
          </w:p>
        </w:tc>
        <w:tc>
          <w:tcPr>
            <w:tcW w:w="1609" w:type="dxa"/>
            <w:tcBorders>
              <w:top w:val="nil"/>
              <w:bottom w:val="doub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79,1</w:t>
            </w:r>
          </w:p>
        </w:tc>
        <w:tc>
          <w:tcPr>
            <w:tcW w:w="17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E24F7" w:rsidRPr="003E24F7" w:rsidRDefault="003E24F7" w:rsidP="00123BC3">
            <w:pPr>
              <w:pStyle w:val="xl40"/>
              <w:spacing w:before="60" w:after="40" w:line="200" w:lineRule="exact"/>
              <w:ind w:left="17" w:right="56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24F7">
              <w:rPr>
                <w:rFonts w:ascii="Times New Roman" w:hAnsi="Times New Roman"/>
                <w:sz w:val="22"/>
                <w:szCs w:val="22"/>
              </w:rPr>
              <w:t>81,8</w:t>
            </w:r>
          </w:p>
        </w:tc>
      </w:tr>
    </w:tbl>
    <w:p w:rsidR="006C53C4" w:rsidRPr="00CA0BB7" w:rsidRDefault="006C53C4" w:rsidP="004138A9">
      <w:pPr>
        <w:spacing w:before="60" w:after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D42761">
        <w:rPr>
          <w:kern w:val="24"/>
          <w:sz w:val="26"/>
        </w:rPr>
        <w:t>8,5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152A52" w:rsidRPr="00CA0BB7">
        <w:rPr>
          <w:kern w:val="24"/>
          <w:sz w:val="26"/>
        </w:rPr>
        <w:t>январе-</w:t>
      </w:r>
      <w:r w:rsidR="00A14F27">
        <w:rPr>
          <w:kern w:val="24"/>
          <w:sz w:val="26"/>
        </w:rPr>
        <w:t>ноябре</w:t>
      </w:r>
      <w:r w:rsidR="00EC6C6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2016</w:t>
      </w:r>
      <w:r w:rsidR="00CA7019" w:rsidRPr="00CA0BB7">
        <w:rPr>
          <w:kern w:val="24"/>
          <w:sz w:val="26"/>
        </w:rPr>
        <w:t> </w:t>
      </w:r>
      <w:r w:rsidRPr="00CA0BB7">
        <w:rPr>
          <w:kern w:val="24"/>
          <w:sz w:val="26"/>
        </w:rPr>
        <w:t xml:space="preserve">г. </w:t>
      </w:r>
      <w:r w:rsidR="00075D7C" w:rsidRPr="00CA0BB7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в сопоставимых ценах </w:t>
      </w:r>
      <w:r w:rsidR="00CA7019" w:rsidRPr="00CA0BB7">
        <w:rPr>
          <w:kern w:val="24"/>
          <w:sz w:val="26"/>
        </w:rPr>
        <w:t>составил</w:t>
      </w:r>
      <w:r w:rsidR="0015415F" w:rsidRPr="00CA0BB7">
        <w:rPr>
          <w:kern w:val="24"/>
          <w:sz w:val="26"/>
        </w:rPr>
        <w:t xml:space="preserve"> </w:t>
      </w:r>
      <w:r w:rsidR="00D42761">
        <w:rPr>
          <w:kern w:val="24"/>
          <w:sz w:val="26"/>
        </w:rPr>
        <w:t>95</w:t>
      </w:r>
      <w:r w:rsidRPr="00CA0BB7">
        <w:rPr>
          <w:kern w:val="24"/>
          <w:sz w:val="26"/>
        </w:rPr>
        <w:t xml:space="preserve">% к уровню </w:t>
      </w:r>
      <w:r w:rsidR="00152A52" w:rsidRPr="00CA0BB7">
        <w:rPr>
          <w:kern w:val="24"/>
          <w:sz w:val="26"/>
        </w:rPr>
        <w:t>января-</w:t>
      </w:r>
      <w:r w:rsidR="00A14F27">
        <w:rPr>
          <w:kern w:val="24"/>
          <w:sz w:val="26"/>
        </w:rPr>
        <w:t>ноября</w:t>
      </w:r>
      <w:r w:rsidR="00EC6C6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2015 г. </w:t>
      </w:r>
    </w:p>
    <w:p w:rsidR="006C53C4" w:rsidRPr="00CA0BB7" w:rsidRDefault="006C53C4" w:rsidP="004138A9">
      <w:pPr>
        <w:pStyle w:val="a4"/>
        <w:tabs>
          <w:tab w:val="left" w:pos="708"/>
        </w:tabs>
        <w:spacing w:before="20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8444A7" w:rsidRPr="00CA0BB7" w:rsidRDefault="006C53C4" w:rsidP="00D50EFB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877D9" w:rsidRPr="00CA0BB7" w:rsidRDefault="00C811B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13969</wp:posOffset>
            </wp:positionV>
            <wp:extent cx="6267450" cy="2714625"/>
            <wp:effectExtent l="0" t="0" r="0" b="0"/>
            <wp:wrapNone/>
            <wp:docPr id="18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Pr="00CA0BB7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102EE" w:rsidRDefault="00A102E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102EE" w:rsidRPr="00CA0BB7" w:rsidRDefault="00A102E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7A70BA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5F2D9B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5000" w:type="pct"/>
        <w:jc w:val="center"/>
        <w:tblInd w:w="-2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013"/>
        <w:gridCol w:w="992"/>
        <w:gridCol w:w="994"/>
        <w:gridCol w:w="1091"/>
        <w:gridCol w:w="1036"/>
        <w:gridCol w:w="1029"/>
      </w:tblGrid>
      <w:tr w:rsidR="00EC6C67" w:rsidRPr="00CA0BB7" w:rsidTr="00D35FD0">
        <w:trPr>
          <w:cantSplit/>
          <w:trHeight w:val="344"/>
          <w:tblHeader/>
          <w:jc w:val="center"/>
        </w:trPr>
        <w:tc>
          <w:tcPr>
            <w:tcW w:w="2191" w:type="pct"/>
            <w:vMerge w:val="restart"/>
            <w:tcBorders>
              <w:left w:val="single" w:sz="4" w:space="0" w:color="auto"/>
            </w:tcBorders>
          </w:tcPr>
          <w:p w:rsidR="00283264" w:rsidRPr="00CA0BB7" w:rsidRDefault="00283264" w:rsidP="00D35F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5" w:type="pct"/>
            <w:gridSpan w:val="2"/>
          </w:tcPr>
          <w:p w:rsidR="00283264" w:rsidRPr="00CA0BB7" w:rsidRDefault="00283264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283264" w:rsidRPr="00CA0BB7" w:rsidRDefault="00655EC5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A14F27">
              <w:rPr>
                <w:sz w:val="22"/>
              </w:rPr>
              <w:t>ноябрь</w:t>
            </w:r>
            <w:r w:rsidR="00AF6FDE" w:rsidRPr="00CA0BB7">
              <w:rPr>
                <w:sz w:val="22"/>
                <w:szCs w:val="22"/>
              </w:rPr>
              <w:br/>
            </w:r>
            <w:r w:rsidR="00283264" w:rsidRPr="00CA0BB7">
              <w:rPr>
                <w:sz w:val="22"/>
                <w:szCs w:val="22"/>
              </w:rPr>
              <w:t>2016 г.</w:t>
            </w:r>
            <w:r w:rsidR="00283264" w:rsidRPr="00CA0BB7">
              <w:rPr>
                <w:sz w:val="22"/>
                <w:szCs w:val="22"/>
              </w:rPr>
              <w:br/>
            </w:r>
            <w:proofErr w:type="gramStart"/>
            <w:r w:rsidR="00283264" w:rsidRPr="00CA0BB7">
              <w:rPr>
                <w:sz w:val="22"/>
                <w:szCs w:val="22"/>
              </w:rPr>
              <w:t>в</w:t>
            </w:r>
            <w:proofErr w:type="gramEnd"/>
            <w:r w:rsidR="00283264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283264" w:rsidRPr="00CA0BB7">
              <w:rPr>
                <w:sz w:val="22"/>
                <w:szCs w:val="22"/>
              </w:rPr>
              <w:t>к</w:t>
            </w:r>
            <w:proofErr w:type="gramEnd"/>
            <w:r w:rsidR="00283264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A14F27">
              <w:rPr>
                <w:sz w:val="22"/>
              </w:rPr>
              <w:t>ноябрю</w:t>
            </w:r>
            <w:r w:rsidRPr="00CA0BB7">
              <w:rPr>
                <w:sz w:val="22"/>
              </w:rPr>
              <w:br/>
            </w:r>
            <w:r w:rsidR="00283264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12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3264" w:rsidRPr="00CA0BB7" w:rsidRDefault="00A14F27" w:rsidP="00D35FD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283264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283264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283264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283264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EC6C67" w:rsidRPr="00CA0BB7" w:rsidTr="00D35FD0">
        <w:trPr>
          <w:cantSplit/>
          <w:trHeight w:val="646"/>
          <w:tblHeader/>
          <w:jc w:val="center"/>
        </w:trPr>
        <w:tc>
          <w:tcPr>
            <w:tcW w:w="2191" w:type="pct"/>
            <w:vMerge/>
            <w:tcBorders>
              <w:left w:val="single" w:sz="4" w:space="0" w:color="auto"/>
            </w:tcBorders>
          </w:tcPr>
          <w:p w:rsidR="00283264" w:rsidRPr="00CA0BB7" w:rsidRDefault="00283264" w:rsidP="00D35FD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2" w:type="pct"/>
          </w:tcPr>
          <w:p w:rsidR="00283264" w:rsidRPr="00CA0BB7" w:rsidRDefault="00655EC5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A14F27">
              <w:rPr>
                <w:sz w:val="22"/>
              </w:rPr>
              <w:t>ноябрь</w:t>
            </w:r>
            <w:r w:rsidR="00283264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43" w:type="pct"/>
          </w:tcPr>
          <w:p w:rsidR="00283264" w:rsidRPr="00CA0BB7" w:rsidRDefault="00A14F27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83264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96" w:type="pct"/>
            <w:vMerge/>
            <w:tcBorders>
              <w:bottom w:val="single" w:sz="4" w:space="0" w:color="auto"/>
            </w:tcBorders>
          </w:tcPr>
          <w:p w:rsidR="00283264" w:rsidRPr="00CA0BB7" w:rsidRDefault="00283264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283264" w:rsidRPr="00CA0BB7" w:rsidRDefault="00A14F27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283264" w:rsidRPr="00CA0BB7">
              <w:rPr>
                <w:sz w:val="22"/>
                <w:szCs w:val="22"/>
              </w:rPr>
              <w:br/>
              <w:t>2015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4" w:rsidRPr="00CA0BB7" w:rsidRDefault="00A14F27" w:rsidP="00D35FD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283264" w:rsidRPr="00CA0BB7">
              <w:rPr>
                <w:sz w:val="22"/>
                <w:szCs w:val="22"/>
              </w:rPr>
              <w:t xml:space="preserve"> </w:t>
            </w:r>
            <w:r w:rsidR="00283264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DC3936" w:rsidRPr="00CA0BB7" w:rsidTr="00D35FD0">
        <w:trPr>
          <w:cantSplit/>
          <w:trHeight w:val="160"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796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74,1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106,4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99,6</w:t>
            </w:r>
          </w:p>
        </w:tc>
      </w:tr>
      <w:tr w:rsidR="00DC3936" w:rsidRPr="00CA0BB7" w:rsidTr="00D35FD0">
        <w:trPr>
          <w:cantSplit/>
          <w:trHeight w:val="182"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981,7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96,7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131,5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189,9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 (в пересчете на 100% питательных веществ),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6 495,6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647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156,8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</w:tr>
      <w:tr w:rsidR="00DC3936" w:rsidRPr="00CA0BB7" w:rsidTr="00D35FD0">
        <w:trPr>
          <w:cantSplit/>
          <w:trHeight w:val="242"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C3936" w:rsidRPr="00CA0BB7" w:rsidTr="00D35FD0">
        <w:trPr>
          <w:cantSplit/>
          <w:trHeight w:val="241"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768,3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69,8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97,9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112,5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142,6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5 561,7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566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93,3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166,5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165,6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11,2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97,2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85,7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77,7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46,8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104,0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181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16,3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160,6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105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</w:t>
            </w:r>
            <w:r w:rsidR="000E7C42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99,6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лаки, и аналогичные покрытия, полиграфические  краски и мастики,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103,8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76,2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31,7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116,4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nil"/>
            </w:tcBorders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42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646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109,5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116,9</w:t>
            </w:r>
          </w:p>
        </w:tc>
      </w:tr>
      <w:tr w:rsidR="00DC3936" w:rsidRPr="00CA0BB7" w:rsidTr="00D35FD0">
        <w:trPr>
          <w:cantSplit/>
          <w:jc w:val="center"/>
        </w:trPr>
        <w:tc>
          <w:tcPr>
            <w:tcW w:w="21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42" w:type="pct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180,4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9069D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107,9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99,6</w:t>
            </w:r>
          </w:p>
        </w:tc>
      </w:tr>
    </w:tbl>
    <w:p w:rsidR="006C53C4" w:rsidRPr="00CA0BB7" w:rsidRDefault="006C53C4" w:rsidP="002953F4">
      <w:pPr>
        <w:spacing w:before="300" w:after="120" w:line="24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5F2D9B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 w:rsidRPr="00CA0B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247" w:type="dxa"/>
        <w:jc w:val="center"/>
        <w:tblInd w:w="-55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92"/>
        <w:gridCol w:w="1220"/>
        <w:gridCol w:w="1517"/>
        <w:gridCol w:w="1418"/>
      </w:tblGrid>
      <w:tr w:rsidR="006C53C4" w:rsidRPr="00CA0BB7" w:rsidTr="001957C2">
        <w:trPr>
          <w:cantSplit/>
          <w:trHeight w:val="77"/>
          <w:tblHeader/>
          <w:jc w:val="center"/>
        </w:trPr>
        <w:tc>
          <w:tcPr>
            <w:tcW w:w="5092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D35FD0">
            <w:pPr>
              <w:spacing w:before="4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155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14F27">
              <w:rPr>
                <w:sz w:val="22"/>
              </w:rPr>
              <w:t>декабря</w:t>
            </w:r>
            <w:r w:rsidR="002273B6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6C53C4" w:rsidRPr="00CA0BB7" w:rsidTr="001957C2">
        <w:trPr>
          <w:cantSplit/>
          <w:trHeight w:val="169"/>
          <w:tblHeader/>
          <w:jc w:val="center"/>
        </w:trPr>
        <w:tc>
          <w:tcPr>
            <w:tcW w:w="5092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D35FD0">
            <w:pPr>
              <w:spacing w:before="4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20" w:type="dxa"/>
            <w:vMerge w:val="restart"/>
          </w:tcPr>
          <w:p w:rsidR="006C53C4" w:rsidRPr="00CA0BB7" w:rsidRDefault="006C53C4" w:rsidP="00D35FD0">
            <w:pPr>
              <w:spacing w:before="4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35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C3E36" w:rsidRPr="00CA0BB7" w:rsidTr="001957C2">
        <w:trPr>
          <w:cantSplit/>
          <w:trHeight w:val="555"/>
          <w:tblHeader/>
          <w:jc w:val="center"/>
        </w:trPr>
        <w:tc>
          <w:tcPr>
            <w:tcW w:w="5092" w:type="dxa"/>
            <w:vMerge/>
            <w:tcBorders>
              <w:left w:val="single" w:sz="4" w:space="0" w:color="auto"/>
            </w:tcBorders>
            <w:vAlign w:val="center"/>
          </w:tcPr>
          <w:p w:rsidR="006C3E36" w:rsidRPr="00CA0BB7" w:rsidRDefault="006C3E36" w:rsidP="00D35FD0">
            <w:pPr>
              <w:spacing w:before="4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20" w:type="dxa"/>
            <w:vMerge/>
          </w:tcPr>
          <w:p w:rsidR="006C3E36" w:rsidRPr="00CA0BB7" w:rsidRDefault="006C3E36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17" w:type="dxa"/>
          </w:tcPr>
          <w:p w:rsidR="006C3E36" w:rsidRPr="00CA0BB7" w:rsidRDefault="006C3E36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C3E36" w:rsidRPr="00CA0BB7" w:rsidRDefault="006C3E36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A14F27">
              <w:rPr>
                <w:sz w:val="22"/>
              </w:rPr>
              <w:t>ноября</w:t>
            </w:r>
            <w:r w:rsidR="00283264" w:rsidRPr="00CA0BB7">
              <w:rPr>
                <w:sz w:val="22"/>
              </w:rPr>
              <w:br/>
            </w:r>
            <w:r w:rsidRPr="00CA0BB7">
              <w:rPr>
                <w:sz w:val="22"/>
              </w:rPr>
              <w:t>2016 г.</w:t>
            </w:r>
          </w:p>
          <w:p w:rsidR="006C3E36" w:rsidRPr="00CA0BB7" w:rsidRDefault="006C3E36" w:rsidP="00D35FD0">
            <w:pPr>
              <w:spacing w:before="40" w:after="20" w:line="200" w:lineRule="exact"/>
              <w:ind w:left="23" w:right="23"/>
              <w:jc w:val="center"/>
              <w:rPr>
                <w:sz w:val="22"/>
              </w:rPr>
            </w:pPr>
          </w:p>
        </w:tc>
      </w:tr>
      <w:tr w:rsidR="00DC3936" w:rsidRPr="00CA0BB7" w:rsidTr="00DC3936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114,8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19,4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82,8</w:t>
            </w:r>
          </w:p>
        </w:tc>
      </w:tr>
      <w:tr w:rsidR="00DC3936" w:rsidRPr="00CA0BB7" w:rsidTr="00DC3936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</w:tr>
      <w:tr w:rsidR="00DC3936" w:rsidRPr="00CA0BB7" w:rsidTr="00DC3936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18,2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80,3</w:t>
            </w:r>
          </w:p>
        </w:tc>
      </w:tr>
      <w:tr w:rsidR="00DC3936" w:rsidRPr="00CA0BB7" w:rsidTr="00DC3936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87,6</w:t>
            </w:r>
          </w:p>
        </w:tc>
      </w:tr>
      <w:tr w:rsidR="00DC3936" w:rsidRPr="00CA0BB7" w:rsidTr="00DC3936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лаки, и аналогичные покрытия, полиграфические  краски и мастики,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6,7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71,3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100,7</w:t>
            </w:r>
          </w:p>
        </w:tc>
      </w:tr>
      <w:tr w:rsidR="00DC3936" w:rsidRPr="00CA0BB7" w:rsidTr="00DC7637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119,1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108,0</w:t>
            </w:r>
          </w:p>
        </w:tc>
      </w:tr>
      <w:tr w:rsidR="00DC3936" w:rsidRPr="00CA0BB7" w:rsidTr="00DC7637">
        <w:trPr>
          <w:cantSplit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C3936" w:rsidRPr="00CA0BB7" w:rsidRDefault="00DC3936" w:rsidP="00D35FD0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220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</w:tr>
      <w:tr w:rsidR="00DC3936" w:rsidRPr="00CA0BB7" w:rsidTr="00DC7637">
        <w:trPr>
          <w:cantSplit/>
          <w:trHeight w:val="157"/>
          <w:jc w:val="center"/>
        </w:trPr>
        <w:tc>
          <w:tcPr>
            <w:tcW w:w="509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C3936" w:rsidRPr="00CA0BB7" w:rsidRDefault="00DC3936" w:rsidP="00D35FD0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220" w:type="dxa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4,4</w:t>
            </w:r>
          </w:p>
        </w:tc>
        <w:tc>
          <w:tcPr>
            <w:tcW w:w="1517" w:type="dxa"/>
            <w:tcBorders>
              <w:top w:val="nil"/>
              <w:bottom w:val="doub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27,9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C3936" w:rsidRPr="00DC3936" w:rsidRDefault="00DC3936" w:rsidP="00D35FD0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DC3936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</w:tr>
    </w:tbl>
    <w:p w:rsidR="006C53C4" w:rsidRPr="00CA0BB7" w:rsidRDefault="006C53C4" w:rsidP="004138A9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основных фармацевтических продуктов и фармацевтических препаратов</w:t>
      </w:r>
      <w:r w:rsidR="006E30F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6D1D18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CA7019" w:rsidRPr="00CA0BB7">
        <w:rPr>
          <w:kern w:val="24"/>
          <w:sz w:val="26"/>
        </w:rPr>
        <w:t xml:space="preserve">В </w:t>
      </w:r>
      <w:r w:rsidR="00FD2938" w:rsidRPr="00CA0BB7">
        <w:rPr>
          <w:kern w:val="24"/>
          <w:sz w:val="26"/>
        </w:rPr>
        <w:t>январе-</w:t>
      </w:r>
      <w:r w:rsidR="00A14F27">
        <w:rPr>
          <w:kern w:val="24"/>
          <w:sz w:val="26"/>
        </w:rPr>
        <w:t>ноябре</w:t>
      </w:r>
      <w:r w:rsidR="00EC6C67" w:rsidRPr="00CA0BB7">
        <w:rPr>
          <w:kern w:val="24"/>
          <w:sz w:val="26"/>
        </w:rPr>
        <w:t xml:space="preserve"> </w:t>
      </w:r>
      <w:r w:rsidR="00CA7019" w:rsidRPr="00CA0BB7">
        <w:rPr>
          <w:kern w:val="24"/>
          <w:sz w:val="26"/>
        </w:rPr>
        <w:t>2016 г. объем</w:t>
      </w:r>
      <w:r w:rsidRPr="00CA0BB7">
        <w:rPr>
          <w:kern w:val="24"/>
          <w:sz w:val="26"/>
        </w:rPr>
        <w:t xml:space="preserve"> производства 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CA7019" w:rsidRPr="00CA0BB7">
        <w:rPr>
          <w:kern w:val="24"/>
          <w:sz w:val="26"/>
        </w:rPr>
        <w:t>увеличился на</w:t>
      </w:r>
      <w:r w:rsidR="006D1D18">
        <w:rPr>
          <w:kern w:val="24"/>
          <w:sz w:val="26"/>
        </w:rPr>
        <w:t xml:space="preserve"> 5,3</w:t>
      </w:r>
      <w:r w:rsidR="00CA7019" w:rsidRPr="00CA0BB7">
        <w:rPr>
          <w:kern w:val="24"/>
          <w:sz w:val="26"/>
        </w:rPr>
        <w:t xml:space="preserve">% </w:t>
      </w:r>
      <w:r w:rsidR="001116A7" w:rsidRPr="00CA0BB7">
        <w:rPr>
          <w:kern w:val="24"/>
          <w:sz w:val="26"/>
        </w:rPr>
        <w:t>по сравнению</w:t>
      </w:r>
      <w:r w:rsidR="001116A7" w:rsidRPr="00CA0BB7">
        <w:rPr>
          <w:kern w:val="24"/>
          <w:sz w:val="26"/>
          <w:szCs w:val="26"/>
        </w:rPr>
        <w:t xml:space="preserve"> с </w:t>
      </w:r>
      <w:r w:rsidR="00FD2938" w:rsidRPr="00CA0BB7">
        <w:rPr>
          <w:kern w:val="24"/>
          <w:sz w:val="26"/>
        </w:rPr>
        <w:t>январем-</w:t>
      </w:r>
      <w:r w:rsidR="00A14F27">
        <w:rPr>
          <w:kern w:val="24"/>
          <w:sz w:val="26"/>
        </w:rPr>
        <w:t>ноябрем</w:t>
      </w:r>
      <w:r w:rsidR="00EC6C67" w:rsidRPr="00CA0BB7">
        <w:rPr>
          <w:sz w:val="22"/>
          <w:szCs w:val="22"/>
        </w:rPr>
        <w:t xml:space="preserve"> </w:t>
      </w:r>
      <w:r w:rsidRPr="00CA0BB7">
        <w:rPr>
          <w:kern w:val="24"/>
          <w:sz w:val="26"/>
          <w:szCs w:val="26"/>
        </w:rPr>
        <w:t>2015</w:t>
      </w:r>
      <w:r w:rsidRPr="00CA0BB7">
        <w:rPr>
          <w:kern w:val="24"/>
          <w:sz w:val="26"/>
        </w:rPr>
        <w:t xml:space="preserve"> г.</w:t>
      </w:r>
      <w:r w:rsidR="00A403F1" w:rsidRPr="00CA0BB7">
        <w:rPr>
          <w:kern w:val="24"/>
          <w:sz w:val="26"/>
        </w:rPr>
        <w:t xml:space="preserve"> </w:t>
      </w:r>
    </w:p>
    <w:p w:rsidR="006C53C4" w:rsidRPr="00CA0BB7" w:rsidRDefault="006C53C4" w:rsidP="004138A9">
      <w:pPr>
        <w:pStyle w:val="a4"/>
        <w:tabs>
          <w:tab w:val="left" w:pos="708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="004138A9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>и</w:t>
      </w:r>
      <w:r w:rsidR="00B24D61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фармацевтических препаратов</w:t>
      </w:r>
    </w:p>
    <w:p w:rsidR="006C53C4" w:rsidRPr="00CA0BB7" w:rsidRDefault="002953F4" w:rsidP="002953F4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8720" behindDoc="0" locked="0" layoutInCell="1" allowOverlap="1">
            <wp:simplePos x="0" y="0"/>
            <wp:positionH relativeFrom="column">
              <wp:posOffset>-280228</wp:posOffset>
            </wp:positionH>
            <wp:positionV relativeFrom="paragraph">
              <wp:posOffset>138817</wp:posOffset>
            </wp:positionV>
            <wp:extent cx="6265628" cy="2083241"/>
            <wp:effectExtent l="0" t="0" r="0" b="0"/>
            <wp:wrapNone/>
            <wp:docPr id="19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D50EFB" w:rsidRPr="00CA0BB7">
        <w:rPr>
          <w:rFonts w:ascii="Arial" w:hAnsi="Arial" w:cs="Arial"/>
          <w:i/>
          <w:lang w:val="ru-RU"/>
        </w:rPr>
        <w:t xml:space="preserve"> </w:t>
      </w:r>
      <w:r w:rsidR="006C53C4" w:rsidRPr="00CA0BB7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Pr="00CA0BB7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A05C6A" w:rsidRPr="009C03EE" w:rsidRDefault="00DD5844" w:rsidP="00D35FD0">
      <w:pPr>
        <w:spacing w:before="240" w:line="340" w:lineRule="exact"/>
        <w:ind w:firstLine="709"/>
        <w:jc w:val="both"/>
        <w:rPr>
          <w:kern w:val="24"/>
          <w:sz w:val="26"/>
        </w:rPr>
      </w:pPr>
      <w:r w:rsidRPr="009C03EE">
        <w:rPr>
          <w:kern w:val="24"/>
          <w:sz w:val="26"/>
        </w:rPr>
        <w:t xml:space="preserve">В </w:t>
      </w:r>
      <w:r w:rsidR="00FD2938" w:rsidRPr="009C03EE">
        <w:rPr>
          <w:kern w:val="24"/>
          <w:sz w:val="26"/>
        </w:rPr>
        <w:t>январе-</w:t>
      </w:r>
      <w:r w:rsidR="00383E18" w:rsidRPr="009C03EE">
        <w:rPr>
          <w:kern w:val="24"/>
          <w:sz w:val="26"/>
        </w:rPr>
        <w:t>ноябре</w:t>
      </w:r>
      <w:r w:rsidR="00EC6C67" w:rsidRPr="009C03EE">
        <w:rPr>
          <w:kern w:val="24"/>
          <w:sz w:val="26"/>
        </w:rPr>
        <w:t xml:space="preserve"> </w:t>
      </w:r>
      <w:r w:rsidR="007E7ECE" w:rsidRPr="009C03EE">
        <w:rPr>
          <w:kern w:val="24"/>
          <w:sz w:val="26"/>
        </w:rPr>
        <w:t xml:space="preserve">2016 г. </w:t>
      </w:r>
      <w:r w:rsidRPr="009C03EE">
        <w:rPr>
          <w:kern w:val="24"/>
          <w:sz w:val="26"/>
        </w:rPr>
        <w:t>производство лекарственных средств,</w:t>
      </w:r>
      <w:r w:rsidR="00122A60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содержащих пенициллин или прочие антибиот</w:t>
      </w:r>
      <w:r w:rsidR="008E4A75" w:rsidRPr="009C03EE">
        <w:rPr>
          <w:kern w:val="24"/>
          <w:sz w:val="26"/>
        </w:rPr>
        <w:t>ики, в текущих ценах составило</w:t>
      </w:r>
      <w:r w:rsidR="0087760B" w:rsidRPr="009C03EE">
        <w:rPr>
          <w:kern w:val="24"/>
          <w:sz w:val="26"/>
        </w:rPr>
        <w:t xml:space="preserve"> </w:t>
      </w:r>
      <w:r w:rsidR="009C03EE">
        <w:rPr>
          <w:kern w:val="24"/>
          <w:sz w:val="26"/>
        </w:rPr>
        <w:br/>
      </w:r>
      <w:r w:rsidR="009C03EE" w:rsidRPr="009C03EE">
        <w:rPr>
          <w:sz w:val="24"/>
          <w:szCs w:val="24"/>
        </w:rPr>
        <w:t>153,2</w:t>
      </w:r>
      <w:r w:rsidR="00E17D8C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D26A3E" w:rsidRPr="009C03EE">
        <w:rPr>
          <w:kern w:val="24"/>
          <w:sz w:val="26"/>
        </w:rPr>
        <w:t>,</w:t>
      </w:r>
      <w:r w:rsidRPr="009C03EE">
        <w:rPr>
          <w:kern w:val="24"/>
          <w:sz w:val="26"/>
        </w:rPr>
        <w:t xml:space="preserve"> </w:t>
      </w:r>
      <w:r w:rsidR="00274BDA" w:rsidRPr="009C03EE">
        <w:rPr>
          <w:kern w:val="24"/>
          <w:sz w:val="26"/>
        </w:rPr>
        <w:t xml:space="preserve">или </w:t>
      </w:r>
      <w:r w:rsidR="002A2DDA" w:rsidRPr="009C03EE">
        <w:rPr>
          <w:kern w:val="24"/>
          <w:sz w:val="26"/>
        </w:rPr>
        <w:t xml:space="preserve">в </w:t>
      </w:r>
      <w:r w:rsidR="00274BDA" w:rsidRPr="009C03EE">
        <w:rPr>
          <w:kern w:val="24"/>
          <w:sz w:val="26"/>
        </w:rPr>
        <w:t>сопоставимых ценах</w:t>
      </w:r>
      <w:r w:rsidR="00E17D8C" w:rsidRPr="009C03EE">
        <w:rPr>
          <w:kern w:val="24"/>
          <w:sz w:val="26"/>
        </w:rPr>
        <w:t xml:space="preserve"> </w:t>
      </w:r>
      <w:r w:rsidR="009C03EE" w:rsidRPr="009C03EE">
        <w:rPr>
          <w:kern w:val="24"/>
          <w:sz w:val="26"/>
        </w:rPr>
        <w:t>112,6</w:t>
      </w:r>
      <w:r w:rsidRPr="009C03EE">
        <w:rPr>
          <w:kern w:val="24"/>
          <w:sz w:val="26"/>
        </w:rPr>
        <w:t xml:space="preserve">% к уровню </w:t>
      </w:r>
      <w:r w:rsidR="009A5700" w:rsidRPr="009C03EE">
        <w:rPr>
          <w:kern w:val="24"/>
          <w:sz w:val="26"/>
        </w:rPr>
        <w:br/>
      </w:r>
      <w:r w:rsidR="00FD2938" w:rsidRPr="009C03EE">
        <w:rPr>
          <w:kern w:val="24"/>
          <w:sz w:val="26"/>
        </w:rPr>
        <w:t>января-</w:t>
      </w:r>
      <w:r w:rsidR="00383E18" w:rsidRPr="009C03EE">
        <w:rPr>
          <w:kern w:val="24"/>
          <w:sz w:val="26"/>
        </w:rPr>
        <w:t>ноября</w:t>
      </w:r>
      <w:r w:rsidR="00EC6C67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2015</w:t>
      </w:r>
      <w:r w:rsidR="00435A8D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г</w:t>
      </w:r>
      <w:r w:rsidR="0050699C" w:rsidRPr="009C03EE">
        <w:rPr>
          <w:kern w:val="24"/>
          <w:sz w:val="26"/>
        </w:rPr>
        <w:t>.</w:t>
      </w:r>
      <w:r w:rsidRPr="009C03EE">
        <w:rPr>
          <w:kern w:val="24"/>
          <w:sz w:val="26"/>
        </w:rPr>
        <w:t>; лекарственных средств, содержащих гормоны</w:t>
      </w:r>
      <w:r w:rsidR="00891DD6" w:rsidRPr="009C03EE">
        <w:rPr>
          <w:kern w:val="24"/>
          <w:sz w:val="26"/>
        </w:rPr>
        <w:t>,</w:t>
      </w:r>
      <w:r w:rsidR="00D26A3E" w:rsidRPr="009C03EE">
        <w:rPr>
          <w:kern w:val="24"/>
          <w:sz w:val="26"/>
        </w:rPr>
        <w:t> </w:t>
      </w:r>
      <w:r w:rsidR="008E4A75" w:rsidRPr="009C03EE">
        <w:rPr>
          <w:kern w:val="24"/>
          <w:sz w:val="26"/>
        </w:rPr>
        <w:t>–</w:t>
      </w:r>
      <w:r w:rsidR="00AC5394" w:rsidRPr="009C03EE">
        <w:rPr>
          <w:kern w:val="24"/>
          <w:sz w:val="26"/>
        </w:rPr>
        <w:t> </w:t>
      </w:r>
      <w:r w:rsidR="009C03EE">
        <w:rPr>
          <w:kern w:val="24"/>
          <w:sz w:val="26"/>
        </w:rPr>
        <w:br/>
      </w:r>
      <w:r w:rsidR="009C03EE" w:rsidRPr="009C03EE">
        <w:rPr>
          <w:sz w:val="24"/>
          <w:szCs w:val="24"/>
        </w:rPr>
        <w:t>22,8</w:t>
      </w:r>
      <w:r w:rsidR="00E17D8C" w:rsidRPr="009C03E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514849" w:rsidRPr="009C03EE">
        <w:rPr>
          <w:kern w:val="24"/>
          <w:sz w:val="26"/>
        </w:rPr>
        <w:t>, или</w:t>
      </w:r>
      <w:r w:rsidR="002273B6" w:rsidRPr="009C03EE">
        <w:rPr>
          <w:kern w:val="24"/>
          <w:sz w:val="26"/>
        </w:rPr>
        <w:t xml:space="preserve"> </w:t>
      </w:r>
      <w:r w:rsidR="009C03EE" w:rsidRPr="009C03EE">
        <w:rPr>
          <w:kern w:val="24"/>
          <w:sz w:val="26"/>
        </w:rPr>
        <w:t>106,7</w:t>
      </w:r>
      <w:r w:rsidRPr="009C03EE">
        <w:rPr>
          <w:kern w:val="24"/>
          <w:sz w:val="26"/>
        </w:rPr>
        <w:t xml:space="preserve">%; </w:t>
      </w:r>
      <w:proofErr w:type="gramStart"/>
      <w:r w:rsidRPr="009C03EE">
        <w:rPr>
          <w:kern w:val="24"/>
          <w:sz w:val="26"/>
        </w:rPr>
        <w:t>им</w:t>
      </w:r>
      <w:r w:rsidR="009A6382" w:rsidRPr="009C03EE">
        <w:rPr>
          <w:kern w:val="24"/>
          <w:sz w:val="26"/>
        </w:rPr>
        <w:t>м</w:t>
      </w:r>
      <w:r w:rsidRPr="009C03EE">
        <w:rPr>
          <w:kern w:val="24"/>
          <w:sz w:val="26"/>
        </w:rPr>
        <w:t>унных сывороток и вакцин –</w:t>
      </w:r>
      <w:r w:rsidR="00E17D8C" w:rsidRPr="009C03EE">
        <w:rPr>
          <w:kern w:val="24"/>
          <w:sz w:val="26"/>
        </w:rPr>
        <w:t xml:space="preserve"> </w:t>
      </w:r>
      <w:r w:rsidR="009C03EE" w:rsidRPr="009C03EE">
        <w:rPr>
          <w:kern w:val="24"/>
          <w:sz w:val="26"/>
        </w:rPr>
        <w:t xml:space="preserve">10,9 </w:t>
      </w:r>
      <w:r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Pr="009C03EE">
        <w:rPr>
          <w:kern w:val="24"/>
          <w:sz w:val="26"/>
        </w:rPr>
        <w:t>.</w:t>
      </w:r>
      <w:r w:rsidR="00274BDA" w:rsidRPr="009C03EE">
        <w:rPr>
          <w:kern w:val="24"/>
          <w:sz w:val="26"/>
        </w:rPr>
        <w:t> </w:t>
      </w:r>
      <w:r w:rsidRPr="009C03EE">
        <w:rPr>
          <w:kern w:val="24"/>
          <w:sz w:val="26"/>
        </w:rPr>
        <w:t>рублей</w:t>
      </w:r>
      <w:r w:rsidR="00514849" w:rsidRPr="009C03EE">
        <w:rPr>
          <w:kern w:val="24"/>
          <w:sz w:val="26"/>
        </w:rPr>
        <w:t>, или</w:t>
      </w:r>
      <w:r w:rsidR="00FD2938" w:rsidRPr="009C03EE">
        <w:rPr>
          <w:kern w:val="24"/>
          <w:sz w:val="26"/>
        </w:rPr>
        <w:t xml:space="preserve"> </w:t>
      </w:r>
      <w:r w:rsidR="009723A6" w:rsidRPr="009C03EE">
        <w:rPr>
          <w:kern w:val="24"/>
          <w:sz w:val="26"/>
        </w:rPr>
        <w:t>в</w:t>
      </w:r>
      <w:r w:rsidR="00E17D8C" w:rsidRPr="009C03EE">
        <w:rPr>
          <w:kern w:val="24"/>
          <w:sz w:val="26"/>
        </w:rPr>
        <w:t xml:space="preserve"> </w:t>
      </w:r>
      <w:r w:rsidR="009C03EE" w:rsidRPr="009C03EE">
        <w:rPr>
          <w:kern w:val="24"/>
          <w:sz w:val="26"/>
        </w:rPr>
        <w:t xml:space="preserve">2 </w:t>
      </w:r>
      <w:r w:rsidR="00E17D8C" w:rsidRPr="009C03EE">
        <w:rPr>
          <w:kern w:val="24"/>
          <w:sz w:val="26"/>
        </w:rPr>
        <w:t xml:space="preserve">раза </w:t>
      </w:r>
      <w:r w:rsidR="009A5700" w:rsidRPr="009C03EE">
        <w:rPr>
          <w:kern w:val="24"/>
          <w:sz w:val="26"/>
        </w:rPr>
        <w:t>больше</w:t>
      </w:r>
      <w:r w:rsidR="00E33950" w:rsidRPr="009C03EE">
        <w:rPr>
          <w:kern w:val="24"/>
          <w:sz w:val="26"/>
        </w:rPr>
        <w:t>, чем за аналогичный период предыдущего года</w:t>
      </w:r>
      <w:r w:rsidR="00B631F9" w:rsidRPr="009C03EE">
        <w:rPr>
          <w:kern w:val="24"/>
          <w:sz w:val="26"/>
        </w:rPr>
        <w:t>, лекарственных</w:t>
      </w:r>
      <w:r w:rsidR="00585202" w:rsidRPr="009C03EE">
        <w:rPr>
          <w:kern w:val="24"/>
          <w:sz w:val="26"/>
        </w:rPr>
        <w:t xml:space="preserve"> средств</w:t>
      </w:r>
      <w:r w:rsidR="00B631F9" w:rsidRPr="009C03EE">
        <w:rPr>
          <w:kern w:val="24"/>
          <w:sz w:val="26"/>
        </w:rPr>
        <w:t>, содержащих алкалоиды или их производные, витамины,</w:t>
      </w:r>
      <w:r w:rsidR="006E231A" w:rsidRPr="009C03EE">
        <w:rPr>
          <w:kern w:val="24"/>
          <w:sz w:val="26"/>
        </w:rPr>
        <w:t xml:space="preserve"> лекарственных </w:t>
      </w:r>
      <w:r w:rsidR="008C0DF4" w:rsidRPr="009C03EE">
        <w:rPr>
          <w:kern w:val="24"/>
          <w:sz w:val="26"/>
        </w:rPr>
        <w:t>средств, содержащих смешанные или не</w:t>
      </w:r>
      <w:r w:rsidR="006E231A" w:rsidRPr="009C03EE">
        <w:rPr>
          <w:kern w:val="24"/>
          <w:sz w:val="26"/>
        </w:rPr>
        <w:t>смешанные продукты</w:t>
      </w:r>
      <w:r w:rsidR="00787E37" w:rsidRPr="009C03EE">
        <w:rPr>
          <w:kern w:val="24"/>
          <w:sz w:val="26"/>
        </w:rPr>
        <w:t xml:space="preserve"> </w:t>
      </w:r>
      <w:r w:rsidR="006E231A" w:rsidRPr="009C03EE">
        <w:rPr>
          <w:kern w:val="24"/>
          <w:sz w:val="26"/>
        </w:rPr>
        <w:t>–</w:t>
      </w:r>
      <w:r w:rsidR="009C03EE">
        <w:rPr>
          <w:kern w:val="24"/>
          <w:sz w:val="26"/>
        </w:rPr>
        <w:t xml:space="preserve"> </w:t>
      </w:r>
      <w:r w:rsidR="009C03EE" w:rsidRPr="009C03EE">
        <w:rPr>
          <w:sz w:val="24"/>
          <w:szCs w:val="24"/>
        </w:rPr>
        <w:t>578,7</w:t>
      </w:r>
      <w:r w:rsidR="009723A6" w:rsidRPr="009C03EE">
        <w:rPr>
          <w:kern w:val="24"/>
          <w:sz w:val="26"/>
        </w:rPr>
        <w:t xml:space="preserve"> </w:t>
      </w:r>
      <w:r w:rsidR="006E231A" w:rsidRPr="009C03EE">
        <w:rPr>
          <w:kern w:val="24"/>
          <w:sz w:val="26"/>
        </w:rPr>
        <w:t>мл</w:t>
      </w:r>
      <w:r w:rsidR="00787E37" w:rsidRPr="009C03EE">
        <w:rPr>
          <w:kern w:val="24"/>
          <w:sz w:val="26"/>
        </w:rPr>
        <w:t>н</w:t>
      </w:r>
      <w:r w:rsidR="006E231A" w:rsidRPr="009C03EE">
        <w:rPr>
          <w:kern w:val="24"/>
          <w:sz w:val="26"/>
        </w:rPr>
        <w:t>. рублей, или</w:t>
      </w:r>
      <w:r w:rsidR="002564CE" w:rsidRPr="009C03EE">
        <w:rPr>
          <w:kern w:val="24"/>
          <w:sz w:val="26"/>
        </w:rPr>
        <w:t xml:space="preserve"> </w:t>
      </w:r>
      <w:r w:rsidR="009C03EE" w:rsidRPr="009C03EE">
        <w:rPr>
          <w:sz w:val="24"/>
          <w:szCs w:val="24"/>
        </w:rPr>
        <w:t>102,4</w:t>
      </w:r>
      <w:r w:rsidR="006E231A" w:rsidRPr="009C03EE">
        <w:rPr>
          <w:kern w:val="24"/>
          <w:sz w:val="26"/>
        </w:rPr>
        <w:t>%</w:t>
      </w:r>
      <w:r w:rsidR="00DD5863" w:rsidRPr="009C03EE">
        <w:rPr>
          <w:kern w:val="24"/>
          <w:sz w:val="26"/>
        </w:rPr>
        <w:t>.</w:t>
      </w:r>
      <w:r w:rsidR="006E231A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>П</w:t>
      </w:r>
      <w:r w:rsidR="00B940CE" w:rsidRPr="009C03EE">
        <w:rPr>
          <w:kern w:val="24"/>
          <w:sz w:val="26"/>
        </w:rPr>
        <w:t>роизводство фармацевтических лекарственных средств и препаратов, применяемых в ветеринарии</w:t>
      </w:r>
      <w:r w:rsidR="00250935" w:rsidRPr="009C03EE">
        <w:rPr>
          <w:kern w:val="24"/>
          <w:sz w:val="26"/>
        </w:rPr>
        <w:t>,</w:t>
      </w:r>
      <w:r w:rsidR="00EB363D" w:rsidRPr="009C03EE">
        <w:rPr>
          <w:kern w:val="24"/>
          <w:sz w:val="26"/>
        </w:rPr>
        <w:t xml:space="preserve"> </w:t>
      </w:r>
      <w:r w:rsidR="00250935" w:rsidRPr="009C03EE">
        <w:rPr>
          <w:kern w:val="24"/>
          <w:sz w:val="26"/>
        </w:rPr>
        <w:t xml:space="preserve">составило </w:t>
      </w:r>
      <w:r w:rsidR="009C03EE" w:rsidRPr="009C03EE">
        <w:rPr>
          <w:kern w:val="24"/>
          <w:sz w:val="26"/>
        </w:rPr>
        <w:t xml:space="preserve">51,9 </w:t>
      </w:r>
      <w:r w:rsidR="00250935" w:rsidRPr="009C03EE">
        <w:rPr>
          <w:kern w:val="24"/>
          <w:sz w:val="26"/>
        </w:rPr>
        <w:t>мл</w:t>
      </w:r>
      <w:r w:rsidR="001F4345" w:rsidRPr="009C03EE">
        <w:rPr>
          <w:kern w:val="24"/>
          <w:sz w:val="26"/>
        </w:rPr>
        <w:t>н</w:t>
      </w:r>
      <w:r w:rsidR="00250935" w:rsidRPr="009C03EE">
        <w:rPr>
          <w:kern w:val="24"/>
          <w:sz w:val="26"/>
        </w:rPr>
        <w:t>. рублей</w:t>
      </w:r>
      <w:r w:rsidR="00E41766" w:rsidRPr="009C03EE">
        <w:rPr>
          <w:kern w:val="24"/>
          <w:sz w:val="26"/>
        </w:rPr>
        <w:t>,</w:t>
      </w:r>
      <w:r w:rsidR="00250935" w:rsidRPr="009C03EE">
        <w:rPr>
          <w:kern w:val="24"/>
          <w:sz w:val="26"/>
        </w:rPr>
        <w:t xml:space="preserve"> </w:t>
      </w:r>
      <w:r w:rsidR="001116A7" w:rsidRPr="009C03EE">
        <w:rPr>
          <w:kern w:val="24"/>
          <w:sz w:val="26"/>
        </w:rPr>
        <w:t>или</w:t>
      </w:r>
      <w:r w:rsidR="00250935" w:rsidRPr="009C03EE">
        <w:rPr>
          <w:kern w:val="24"/>
          <w:sz w:val="26"/>
        </w:rPr>
        <w:t xml:space="preserve"> </w:t>
      </w:r>
      <w:r w:rsidR="00EB363D" w:rsidRPr="009C03EE">
        <w:rPr>
          <w:kern w:val="24"/>
          <w:sz w:val="26"/>
        </w:rPr>
        <w:t>в сопоставимых ценах</w:t>
      </w:r>
      <w:r w:rsidR="002564CE" w:rsidRPr="009C03EE">
        <w:rPr>
          <w:kern w:val="24"/>
          <w:sz w:val="26"/>
        </w:rPr>
        <w:t xml:space="preserve"> </w:t>
      </w:r>
      <w:r w:rsidR="009C03EE" w:rsidRPr="009C03EE">
        <w:rPr>
          <w:kern w:val="24"/>
          <w:sz w:val="26"/>
        </w:rPr>
        <w:t>80,5</w:t>
      </w:r>
      <w:r w:rsidR="001116A7" w:rsidRPr="009C03EE">
        <w:rPr>
          <w:kern w:val="24"/>
          <w:sz w:val="26"/>
        </w:rPr>
        <w:t>%</w:t>
      </w:r>
      <w:r w:rsidR="00EB363D" w:rsidRPr="009C03EE">
        <w:rPr>
          <w:kern w:val="24"/>
          <w:sz w:val="26"/>
        </w:rPr>
        <w:t xml:space="preserve"> к уровню </w:t>
      </w:r>
      <w:r w:rsidR="00FD2938" w:rsidRPr="009C03EE">
        <w:rPr>
          <w:kern w:val="24"/>
          <w:sz w:val="26"/>
        </w:rPr>
        <w:t>января-</w:t>
      </w:r>
      <w:r w:rsidR="00383E18" w:rsidRPr="009C03EE">
        <w:rPr>
          <w:kern w:val="24"/>
          <w:sz w:val="26"/>
        </w:rPr>
        <w:t>ноября</w:t>
      </w:r>
      <w:r w:rsidR="00EC6C67" w:rsidRPr="009C03EE">
        <w:rPr>
          <w:kern w:val="24"/>
          <w:sz w:val="26"/>
        </w:rPr>
        <w:t xml:space="preserve"> </w:t>
      </w:r>
      <w:r w:rsidR="00EB363D" w:rsidRPr="009C03EE">
        <w:rPr>
          <w:kern w:val="24"/>
          <w:sz w:val="26"/>
        </w:rPr>
        <w:t>2015</w:t>
      </w:r>
      <w:proofErr w:type="gramEnd"/>
      <w:r w:rsidR="00EB363D" w:rsidRPr="009C03EE">
        <w:rPr>
          <w:kern w:val="24"/>
          <w:sz w:val="26"/>
        </w:rPr>
        <w:t xml:space="preserve"> </w:t>
      </w:r>
      <w:proofErr w:type="gramStart"/>
      <w:r w:rsidR="00EB363D" w:rsidRPr="009C03EE">
        <w:rPr>
          <w:kern w:val="24"/>
          <w:sz w:val="26"/>
        </w:rPr>
        <w:t>г</w:t>
      </w:r>
      <w:proofErr w:type="gramEnd"/>
      <w:r w:rsidR="00DF2950" w:rsidRPr="009C03EE">
        <w:rPr>
          <w:kern w:val="24"/>
          <w:sz w:val="26"/>
        </w:rPr>
        <w:t>.</w:t>
      </w:r>
    </w:p>
    <w:p w:rsidR="00D50EFB" w:rsidRPr="00CA0BB7" w:rsidRDefault="006C53C4" w:rsidP="00D35FD0">
      <w:pPr>
        <w:spacing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="006E30F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420788">
        <w:rPr>
          <w:kern w:val="24"/>
          <w:sz w:val="26"/>
        </w:rPr>
        <w:t>7,5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FD2938" w:rsidRPr="00CA0BB7">
        <w:rPr>
          <w:kern w:val="24"/>
          <w:sz w:val="26"/>
        </w:rPr>
        <w:t>январе-</w:t>
      </w:r>
      <w:r w:rsidR="00383E18">
        <w:rPr>
          <w:kern w:val="24"/>
          <w:sz w:val="26"/>
        </w:rPr>
        <w:t>ноябре</w:t>
      </w:r>
      <w:r w:rsidR="00EC6C6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2016 г. </w:t>
      </w:r>
      <w:r w:rsidR="003F5693" w:rsidRPr="00CA0BB7">
        <w:rPr>
          <w:kern w:val="24"/>
          <w:sz w:val="26"/>
        </w:rPr>
        <w:br/>
      </w:r>
      <w:r w:rsidR="00C61BBA" w:rsidRPr="00CA0BB7">
        <w:rPr>
          <w:kern w:val="24"/>
          <w:sz w:val="26"/>
        </w:rPr>
        <w:t xml:space="preserve">к </w:t>
      </w:r>
      <w:r w:rsidR="00BA1034" w:rsidRPr="00CA0BB7">
        <w:rPr>
          <w:kern w:val="24"/>
          <w:sz w:val="26"/>
        </w:rPr>
        <w:t xml:space="preserve">уровню </w:t>
      </w:r>
      <w:r w:rsidR="00FD2938" w:rsidRPr="00CA0BB7">
        <w:rPr>
          <w:kern w:val="24"/>
          <w:sz w:val="26"/>
        </w:rPr>
        <w:t>января-</w:t>
      </w:r>
      <w:r w:rsidR="00383E18">
        <w:rPr>
          <w:kern w:val="24"/>
          <w:sz w:val="26"/>
        </w:rPr>
        <w:t>ноября</w:t>
      </w:r>
      <w:r w:rsidR="00EC6C67" w:rsidRPr="00CA0BB7">
        <w:rPr>
          <w:kern w:val="24"/>
          <w:sz w:val="26"/>
        </w:rPr>
        <w:t xml:space="preserve"> </w:t>
      </w:r>
      <w:r w:rsidR="00C61BBA" w:rsidRPr="00CA0BB7">
        <w:rPr>
          <w:kern w:val="24"/>
          <w:sz w:val="26"/>
        </w:rPr>
        <w:t>2015 г</w:t>
      </w:r>
      <w:r w:rsidR="00B257E9" w:rsidRPr="00CA0BB7">
        <w:rPr>
          <w:kern w:val="24"/>
          <w:sz w:val="26"/>
        </w:rPr>
        <w:t>.</w:t>
      </w:r>
      <w:r w:rsidR="00C61BBA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6E30FA" w:rsidRPr="00CA0BB7">
        <w:rPr>
          <w:kern w:val="24"/>
          <w:sz w:val="26"/>
        </w:rPr>
        <w:t xml:space="preserve"> </w:t>
      </w:r>
      <w:r w:rsidR="003F5693" w:rsidRPr="00CA0BB7">
        <w:rPr>
          <w:kern w:val="24"/>
          <w:sz w:val="26"/>
        </w:rPr>
        <w:t>составил</w:t>
      </w:r>
      <w:r w:rsidR="00FD2938" w:rsidRPr="00CA0BB7">
        <w:rPr>
          <w:kern w:val="24"/>
          <w:sz w:val="26"/>
        </w:rPr>
        <w:t xml:space="preserve"> </w:t>
      </w:r>
      <w:r w:rsidR="00420788">
        <w:rPr>
          <w:kern w:val="24"/>
          <w:sz w:val="26"/>
        </w:rPr>
        <w:t>93,8</w:t>
      </w:r>
      <w:r w:rsidRPr="00CA0BB7">
        <w:rPr>
          <w:kern w:val="24"/>
          <w:sz w:val="26"/>
        </w:rPr>
        <w:t>%.</w:t>
      </w:r>
    </w:p>
    <w:p w:rsidR="006C53C4" w:rsidRDefault="006C53C4" w:rsidP="00B12017">
      <w:pPr>
        <w:pStyle w:val="a4"/>
        <w:tabs>
          <w:tab w:val="left" w:pos="708"/>
        </w:tabs>
        <w:spacing w:before="20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6C53C4" w:rsidRPr="00CA0BB7" w:rsidRDefault="002953F4" w:rsidP="00B12017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2576" behindDoc="0" locked="0" layoutInCell="1" allowOverlap="1">
            <wp:simplePos x="0" y="0"/>
            <wp:positionH relativeFrom="column">
              <wp:posOffset>-218943</wp:posOffset>
            </wp:positionH>
            <wp:positionV relativeFrom="paragraph">
              <wp:posOffset>120243</wp:posOffset>
            </wp:positionV>
            <wp:extent cx="6116128" cy="2493034"/>
            <wp:effectExtent l="0" t="0" r="0" b="0"/>
            <wp:wrapNone/>
            <wp:docPr id="20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i/>
          <w:lang w:val="ru-RU"/>
        </w:rPr>
        <w:t>(в % к соответствующему периоду предыдущего года;</w:t>
      </w:r>
      <w:r w:rsidR="00435A8D" w:rsidRPr="00CA0BB7">
        <w:rPr>
          <w:rFonts w:ascii="Arial" w:hAnsi="Arial" w:cs="Arial"/>
          <w:i/>
          <w:lang w:val="ru-RU"/>
        </w:rPr>
        <w:t xml:space="preserve"> </w:t>
      </w:r>
      <w:r w:rsidR="006C53C4" w:rsidRPr="00CA0BB7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DC7637" w:rsidRPr="00CA0BB7" w:rsidRDefault="00DC7637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986245" w:rsidRPr="00CA0BB7" w:rsidRDefault="002A5E68" w:rsidP="00413E90">
      <w:pPr>
        <w:spacing w:before="72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неметаллических минеральных продуктов</w:t>
      </w:r>
    </w:p>
    <w:tbl>
      <w:tblPr>
        <w:tblW w:w="5000" w:type="pct"/>
        <w:jc w:val="center"/>
        <w:tblInd w:w="-20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3336"/>
        <w:gridCol w:w="1216"/>
        <w:gridCol w:w="1216"/>
        <w:gridCol w:w="1190"/>
        <w:gridCol w:w="1122"/>
        <w:gridCol w:w="1075"/>
      </w:tblGrid>
      <w:tr w:rsidR="003F5E7E" w:rsidRPr="00CA0BB7" w:rsidTr="001F4345">
        <w:trPr>
          <w:cantSplit/>
          <w:trHeight w:val="421"/>
          <w:tblHeader/>
          <w:jc w:val="center"/>
        </w:trPr>
        <w:tc>
          <w:tcPr>
            <w:tcW w:w="1822" w:type="pct"/>
            <w:vMerge w:val="restart"/>
            <w:tcBorders>
              <w:left w:val="single" w:sz="4" w:space="0" w:color="auto"/>
            </w:tcBorders>
          </w:tcPr>
          <w:p w:rsidR="003F5E7E" w:rsidRPr="00CA0BB7" w:rsidRDefault="003F5E7E" w:rsidP="00AD55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5E7E" w:rsidRPr="00CA0BB7" w:rsidRDefault="003F5E7E" w:rsidP="00A0033D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E7E" w:rsidRPr="00CA0BB7" w:rsidRDefault="00FD2938" w:rsidP="00383E1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383E18">
              <w:rPr>
                <w:sz w:val="22"/>
              </w:rPr>
              <w:t>ноябрь</w:t>
            </w:r>
            <w:r w:rsidR="005B7D33" w:rsidRPr="00CA0BB7">
              <w:rPr>
                <w:sz w:val="22"/>
                <w:szCs w:val="22"/>
              </w:rPr>
              <w:br/>
            </w:r>
            <w:r w:rsidR="003F5E7E" w:rsidRPr="00CA0BB7">
              <w:rPr>
                <w:sz w:val="22"/>
                <w:szCs w:val="22"/>
              </w:rPr>
              <w:t>2016 г.</w:t>
            </w:r>
            <w:r w:rsidR="003F5E7E" w:rsidRPr="00CA0BB7">
              <w:rPr>
                <w:sz w:val="22"/>
                <w:szCs w:val="22"/>
              </w:rPr>
              <w:br/>
            </w:r>
            <w:proofErr w:type="gramStart"/>
            <w:r w:rsidR="003F5E7E" w:rsidRPr="00CA0BB7">
              <w:rPr>
                <w:sz w:val="22"/>
                <w:szCs w:val="22"/>
              </w:rPr>
              <w:t>в</w:t>
            </w:r>
            <w:proofErr w:type="gramEnd"/>
            <w:r w:rsidR="003F5E7E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3F5E7E" w:rsidRPr="00CA0BB7">
              <w:rPr>
                <w:sz w:val="22"/>
                <w:szCs w:val="22"/>
              </w:rPr>
              <w:t>к</w:t>
            </w:r>
            <w:proofErr w:type="gramEnd"/>
            <w:r w:rsidR="003F5E7E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383E18">
              <w:rPr>
                <w:sz w:val="22"/>
              </w:rPr>
              <w:t>ноябрю</w:t>
            </w:r>
            <w:r w:rsidR="00FD5E2A" w:rsidRPr="00CA0BB7">
              <w:rPr>
                <w:sz w:val="22"/>
                <w:szCs w:val="22"/>
              </w:rPr>
              <w:br/>
            </w:r>
            <w:r w:rsidR="003F5E7E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2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CA0BB7" w:rsidRDefault="00BC6C3E" w:rsidP="00FD2938">
            <w:pPr>
              <w:tabs>
                <w:tab w:val="left" w:pos="1560"/>
              </w:tabs>
              <w:spacing w:before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3F5E7E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3F5E7E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3F5E7E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3F5E7E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3F5E7E" w:rsidRPr="00CA0BB7" w:rsidTr="001F4345">
        <w:trPr>
          <w:cantSplit/>
          <w:trHeight w:val="160"/>
          <w:tblHeader/>
          <w:jc w:val="center"/>
        </w:trPr>
        <w:tc>
          <w:tcPr>
            <w:tcW w:w="18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F5E7E" w:rsidRPr="00CA0BB7" w:rsidRDefault="003F5E7E" w:rsidP="00312B2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bottom w:val="single" w:sz="4" w:space="0" w:color="auto"/>
            </w:tcBorders>
          </w:tcPr>
          <w:p w:rsidR="003F5E7E" w:rsidRPr="00CA0BB7" w:rsidRDefault="00FD2938" w:rsidP="00383E18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383E18">
              <w:rPr>
                <w:sz w:val="22"/>
              </w:rPr>
              <w:t>ноябрь</w:t>
            </w:r>
            <w:r w:rsidR="003F5E7E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6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383E18" w:rsidP="00FD2938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3F5E7E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CA0BB7" w:rsidRDefault="003F5E7E" w:rsidP="00A0033D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BC6C3E" w:rsidP="00FD293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3F5E7E" w:rsidRPr="00CA0BB7">
              <w:rPr>
                <w:sz w:val="22"/>
                <w:szCs w:val="22"/>
              </w:rPr>
              <w:br/>
              <w:t>2015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  <w:tc>
          <w:tcPr>
            <w:tcW w:w="587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CA0BB7" w:rsidRDefault="00BC6C3E" w:rsidP="002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3F5E7E" w:rsidRPr="00CA0BB7">
              <w:rPr>
                <w:sz w:val="22"/>
                <w:szCs w:val="22"/>
              </w:rPr>
              <w:br/>
              <w:t>2016 г</w:t>
            </w:r>
            <w:r w:rsidR="00345CD8" w:rsidRPr="00CA0BB7">
              <w:rPr>
                <w:sz w:val="22"/>
                <w:szCs w:val="22"/>
              </w:rPr>
              <w:t>.</w:t>
            </w:r>
          </w:p>
        </w:tc>
      </w:tr>
      <w:tr w:rsidR="00C3466F" w:rsidRPr="00CA0BB7" w:rsidTr="00C3466F">
        <w:trPr>
          <w:cantSplit/>
          <w:trHeight w:val="160"/>
          <w:jc w:val="center"/>
        </w:trPr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64" w:type="pct"/>
            <w:tcBorders>
              <w:top w:val="single" w:sz="4" w:space="0" w:color="auto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3 231,7</w:t>
            </w:r>
          </w:p>
        </w:tc>
        <w:tc>
          <w:tcPr>
            <w:tcW w:w="664" w:type="pct"/>
            <w:tcBorders>
              <w:top w:val="single" w:sz="4" w:space="0" w:color="auto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298,6</w:t>
            </w:r>
          </w:p>
        </w:tc>
        <w:tc>
          <w:tcPr>
            <w:tcW w:w="65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58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115,5</w:t>
            </w:r>
          </w:p>
        </w:tc>
      </w:tr>
      <w:tr w:rsidR="00C3466F" w:rsidRPr="00CA0BB7" w:rsidTr="00C3466F">
        <w:trPr>
          <w:cantSplit/>
          <w:trHeight w:val="182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</w:t>
            </w:r>
            <w:r w:rsidR="00967F93">
              <w:rPr>
                <w:color w:val="000000"/>
                <w:sz w:val="22"/>
                <w:szCs w:val="22"/>
              </w:rPr>
              <w:t> </w:t>
            </w:r>
            <w:r w:rsidRPr="00C3466F">
              <w:rPr>
                <w:color w:val="000000"/>
                <w:sz w:val="22"/>
                <w:szCs w:val="22"/>
              </w:rPr>
              <w:t>179</w:t>
            </w:r>
            <w:r w:rsidR="00967F9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199,6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84,5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116,2</w:t>
            </w:r>
          </w:p>
        </w:tc>
      </w:tr>
      <w:tr w:rsidR="00C3466F" w:rsidRPr="00CA0BB7" w:rsidTr="0005132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автобусов, грузовых автомобилей или для использования в авиации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625,9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57,5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C3466F" w:rsidRPr="00CA0BB7" w:rsidTr="0005132F">
        <w:trPr>
          <w:cantSplit/>
          <w:trHeight w:val="242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426,8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144,9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128,3</w:t>
            </w:r>
          </w:p>
        </w:tc>
      </w:tr>
      <w:tr w:rsidR="00C3466F" w:rsidRPr="00CA0BB7" w:rsidTr="00DC7637">
        <w:trPr>
          <w:cantSplit/>
          <w:trHeight w:val="241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11 487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1 165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119,6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134,2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108,3</w:t>
            </w:r>
          </w:p>
        </w:tc>
      </w:tr>
      <w:tr w:rsidR="00C3466F" w:rsidRPr="00CA0BB7" w:rsidTr="00DC7637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14 198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928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108,6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69,7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78,2</w:t>
            </w:r>
          </w:p>
        </w:tc>
      </w:tr>
      <w:tr w:rsidR="00C3466F" w:rsidRPr="00CA0BB7" w:rsidTr="00DC7637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91,6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7,9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108,6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101,8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96,4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130,6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15,1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77,6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113,2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119,3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15,2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1,1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97,6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76,5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86,7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36 983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2 834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110,8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97,3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83,5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281,7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24</w:t>
            </w:r>
            <w:r w:rsidR="00967F93">
              <w:rPr>
                <w:sz w:val="22"/>
                <w:szCs w:val="22"/>
              </w:rPr>
              <w:t>,0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103,4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136,1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107,2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21 592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2 015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101,3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84,4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кухонная </w:t>
            </w:r>
            <w:r w:rsidRPr="00CA0BB7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22 950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2 208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102,5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108,0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100,4</w:t>
            </w:r>
          </w:p>
        </w:tc>
      </w:tr>
      <w:tr w:rsidR="00C3466F" w:rsidRPr="00CA0BB7" w:rsidTr="00D35FD0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</w:t>
            </w:r>
            <w:r w:rsidRPr="00CA0BB7">
              <w:rPr>
                <w:szCs w:val="22"/>
                <w:u w:val="none"/>
              </w:rPr>
              <w:br/>
              <w:t>и прочие хозяйственные и туалетные изделия из керамики (кроме фарфора), тыс.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1 108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104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103,3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106,1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115,6</w:t>
            </w:r>
          </w:p>
        </w:tc>
      </w:tr>
      <w:tr w:rsidR="00C3466F" w:rsidRPr="00CA0BB7" w:rsidTr="00D35FD0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672,2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51</w:t>
            </w:r>
            <w:r w:rsidR="00967F93">
              <w:rPr>
                <w:sz w:val="22"/>
                <w:szCs w:val="22"/>
              </w:rPr>
              <w:t>,0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81,6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68,9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108,5</w:t>
            </w:r>
          </w:p>
        </w:tc>
      </w:tr>
      <w:tr w:rsidR="00C3466F" w:rsidRPr="00CA0BB7" w:rsidTr="00D35FD0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4 250,8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370,6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96,3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102,3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82,8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443,6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37,7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74,4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113,6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84,5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56,6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6,5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140,5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в 3,2р.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104,6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1 532,6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111,2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77,1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91,1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70,6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906,5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82,6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78,0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92,3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92,8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1 164,2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94,1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87,0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79,2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77,6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Лист гофрированный (шифер), млн. </w:t>
            </w:r>
            <w:proofErr w:type="spellStart"/>
            <w:r w:rsidRPr="00CA0BB7">
              <w:rPr>
                <w:sz w:val="22"/>
                <w:szCs w:val="22"/>
              </w:rPr>
              <w:t>усл</w:t>
            </w:r>
            <w:proofErr w:type="spellEnd"/>
            <w:r w:rsidRPr="00CA0BB7">
              <w:rPr>
                <w:sz w:val="22"/>
                <w:szCs w:val="22"/>
              </w:rPr>
              <w:t>. плит.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39,9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2,5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95,1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107,6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62,8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116,4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9,8</w:t>
            </w:r>
          </w:p>
        </w:tc>
        <w:tc>
          <w:tcPr>
            <w:tcW w:w="6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93,0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74,2</w:t>
            </w:r>
          </w:p>
        </w:tc>
        <w:tc>
          <w:tcPr>
            <w:tcW w:w="5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85,1</w:t>
            </w:r>
          </w:p>
        </w:tc>
      </w:tr>
      <w:tr w:rsidR="00C3466F" w:rsidRPr="00CA0BB7" w:rsidTr="00C3466F">
        <w:trPr>
          <w:cantSplit/>
          <w:trHeight w:val="311"/>
          <w:jc w:val="center"/>
        </w:trPr>
        <w:tc>
          <w:tcPr>
            <w:tcW w:w="18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466F" w:rsidRPr="00CA0BB7" w:rsidRDefault="00C3466F" w:rsidP="00D35FD0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1 068,7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98,6</w:t>
            </w:r>
          </w:p>
        </w:tc>
        <w:tc>
          <w:tcPr>
            <w:tcW w:w="6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97,6</w:t>
            </w:r>
          </w:p>
        </w:tc>
        <w:tc>
          <w:tcPr>
            <w:tcW w:w="6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177,7</w:t>
            </w:r>
          </w:p>
        </w:tc>
        <w:tc>
          <w:tcPr>
            <w:tcW w:w="5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3466F">
              <w:rPr>
                <w:sz w:val="22"/>
                <w:szCs w:val="22"/>
              </w:rPr>
              <w:t>89,6</w:t>
            </w:r>
          </w:p>
        </w:tc>
      </w:tr>
    </w:tbl>
    <w:p w:rsidR="00D07B64" w:rsidRPr="00CA0BB7" w:rsidRDefault="00D07B64" w:rsidP="00D35FD0">
      <w:pPr>
        <w:spacing w:before="6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116EB6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6B7FF3" w:rsidRPr="00CA0BB7">
        <w:rPr>
          <w:rFonts w:ascii="Arial" w:hAnsi="Arial" w:cs="Arial"/>
          <w:b/>
          <w:kern w:val="24"/>
          <w:sz w:val="22"/>
          <w:szCs w:val="22"/>
        </w:rPr>
        <w:t>;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312B2C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прочих неметаллических минеральных продуктов</w:t>
      </w:r>
    </w:p>
    <w:tbl>
      <w:tblPr>
        <w:tblW w:w="8971" w:type="dxa"/>
        <w:jc w:val="center"/>
        <w:tblInd w:w="24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22"/>
        <w:gridCol w:w="1662"/>
        <w:gridCol w:w="1469"/>
        <w:gridCol w:w="1418"/>
      </w:tblGrid>
      <w:tr w:rsidR="00D07B64" w:rsidRPr="00CA0BB7" w:rsidTr="00BE7F67">
        <w:trPr>
          <w:cantSplit/>
          <w:trHeight w:val="77"/>
          <w:tblHeader/>
          <w:jc w:val="center"/>
        </w:trPr>
        <w:tc>
          <w:tcPr>
            <w:tcW w:w="4422" w:type="dxa"/>
            <w:vMerge w:val="restart"/>
            <w:tcBorders>
              <w:left w:val="single" w:sz="4" w:space="0" w:color="auto"/>
            </w:tcBorders>
            <w:vAlign w:val="bottom"/>
          </w:tcPr>
          <w:p w:rsidR="00D07B64" w:rsidRPr="00CA0BB7" w:rsidRDefault="00D07B64" w:rsidP="00D35FD0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549" w:type="dxa"/>
            <w:gridSpan w:val="3"/>
            <w:tcBorders>
              <w:right w:val="single" w:sz="4" w:space="0" w:color="auto"/>
            </w:tcBorders>
          </w:tcPr>
          <w:p w:rsidR="00D07B64" w:rsidRPr="00CA0BB7" w:rsidRDefault="00D07B64" w:rsidP="00D35FD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BC6C3E">
              <w:rPr>
                <w:sz w:val="22"/>
              </w:rPr>
              <w:t>декабря</w:t>
            </w:r>
            <w:r w:rsidR="002273B6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D07B64" w:rsidRPr="00CA0BB7" w:rsidTr="00BE7F67">
        <w:trPr>
          <w:cantSplit/>
          <w:trHeight w:val="77"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center"/>
          </w:tcPr>
          <w:p w:rsidR="00D07B64" w:rsidRPr="00CA0BB7" w:rsidRDefault="00D07B64" w:rsidP="00D35FD0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662" w:type="dxa"/>
            <w:vMerge w:val="restart"/>
          </w:tcPr>
          <w:p w:rsidR="00D07B64" w:rsidRPr="00CA0BB7" w:rsidRDefault="00D07B64" w:rsidP="00D35FD0">
            <w:pPr>
              <w:spacing w:before="4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D07B64" w:rsidRPr="00CA0BB7" w:rsidRDefault="00D07B64" w:rsidP="00D35FD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BE7F67">
        <w:trPr>
          <w:cantSplit/>
          <w:tblHeader/>
          <w:jc w:val="center"/>
        </w:trPr>
        <w:tc>
          <w:tcPr>
            <w:tcW w:w="4422" w:type="dxa"/>
            <w:vMerge/>
            <w:tcBorders>
              <w:left w:val="single" w:sz="4" w:space="0" w:color="auto"/>
            </w:tcBorders>
            <w:vAlign w:val="bottom"/>
          </w:tcPr>
          <w:p w:rsidR="008757B2" w:rsidRPr="00CA0BB7" w:rsidRDefault="008757B2" w:rsidP="00D35FD0">
            <w:pPr>
              <w:spacing w:before="40" w:after="4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662" w:type="dxa"/>
            <w:vMerge/>
          </w:tcPr>
          <w:p w:rsidR="008757B2" w:rsidRPr="00CA0BB7" w:rsidRDefault="008757B2" w:rsidP="00D35FD0">
            <w:pPr>
              <w:spacing w:before="40" w:after="40" w:line="200" w:lineRule="exact"/>
              <w:ind w:left="23" w:right="23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757B2" w:rsidRPr="00CA0BB7" w:rsidRDefault="008757B2" w:rsidP="00D35FD0">
            <w:pPr>
              <w:spacing w:before="4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8757B2" w:rsidRPr="00CA0BB7" w:rsidRDefault="008757B2" w:rsidP="00D35FD0">
            <w:pPr>
              <w:spacing w:before="4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 w:rsidR="00BC6C3E">
              <w:rPr>
                <w:sz w:val="22"/>
              </w:rPr>
              <w:t>ноября</w:t>
            </w:r>
            <w:r w:rsidRPr="00CA0BB7">
              <w:rPr>
                <w:sz w:val="22"/>
              </w:rPr>
              <w:br/>
              <w:t>2016 г.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904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79,9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95,1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</w:t>
            </w:r>
            <w:r w:rsidR="00D35F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183,5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576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73,5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35,3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137,8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 w:right="-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3 256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165,9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40" w:after="40" w:line="200" w:lineRule="exact"/>
              <w:ind w:left="57" w:right="-57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218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216,4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141,5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160,2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строительные, </w:t>
            </w:r>
            <w:r w:rsidRPr="00CA0BB7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118,9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2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05132F" w:rsidRPr="00CA0BB7" w:rsidTr="00C3466F">
        <w:trPr>
          <w:cantSplit/>
          <w:jc w:val="center"/>
        </w:trPr>
        <w:tc>
          <w:tcPr>
            <w:tcW w:w="442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5132F" w:rsidRPr="00CA0BB7" w:rsidRDefault="0005132F" w:rsidP="00D35FD0">
            <w:pPr>
              <w:spacing w:before="40" w:after="40" w:line="200" w:lineRule="exact"/>
              <w:ind w:left="57" w:right="-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2" w:type="dxa"/>
            <w:tcBorders>
              <w:top w:val="nil"/>
              <w:bottom w:val="double" w:sz="4" w:space="0" w:color="auto"/>
            </w:tcBorders>
            <w:vAlign w:val="bottom"/>
          </w:tcPr>
          <w:p w:rsidR="0005132F" w:rsidRPr="00C3466F" w:rsidRDefault="0005132F" w:rsidP="00D35FD0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469" w:type="dxa"/>
            <w:tcBorders>
              <w:top w:val="nil"/>
              <w:bottom w:val="double" w:sz="4" w:space="0" w:color="auto"/>
            </w:tcBorders>
            <w:vAlign w:val="bottom"/>
          </w:tcPr>
          <w:p w:rsidR="0005132F" w:rsidRPr="00C3466F" w:rsidRDefault="0005132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5132F" w:rsidRPr="00C3466F" w:rsidRDefault="0005132F" w:rsidP="00D35FD0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C3466F">
              <w:rPr>
                <w:color w:val="000000"/>
                <w:sz w:val="22"/>
                <w:szCs w:val="22"/>
              </w:rPr>
              <w:t>86,9</w:t>
            </w:r>
          </w:p>
        </w:tc>
      </w:tr>
    </w:tbl>
    <w:p w:rsidR="006C53C4" w:rsidRPr="00CA0BB7" w:rsidRDefault="006C53C4" w:rsidP="00D35FD0">
      <w:pPr>
        <w:spacing w:before="120" w:after="240" w:line="320" w:lineRule="exact"/>
        <w:ind w:firstLine="709"/>
        <w:jc w:val="both"/>
        <w:rPr>
          <w:spacing w:val="-5"/>
          <w:kern w:val="24"/>
          <w:sz w:val="26"/>
          <w:szCs w:val="26"/>
        </w:rPr>
      </w:pPr>
      <w:r w:rsidRPr="00CA0BB7">
        <w:rPr>
          <w:b/>
          <w:spacing w:val="-5"/>
          <w:kern w:val="24"/>
          <w:sz w:val="26"/>
          <w:szCs w:val="26"/>
        </w:rPr>
        <w:t xml:space="preserve">Металлургическое производство. Производство готовых металлических изделий, кроме машин и оборудования </w:t>
      </w:r>
      <w:r w:rsidRPr="00CA0BB7">
        <w:rPr>
          <w:spacing w:val="-5"/>
          <w:kern w:val="24"/>
          <w:sz w:val="26"/>
          <w:szCs w:val="26"/>
        </w:rPr>
        <w:t>(</w:t>
      </w:r>
      <w:r w:rsidR="002406BF">
        <w:rPr>
          <w:spacing w:val="-5"/>
          <w:kern w:val="24"/>
          <w:sz w:val="26"/>
          <w:szCs w:val="26"/>
        </w:rPr>
        <w:t>6</w:t>
      </w:r>
      <w:r w:rsidRPr="00CA0BB7">
        <w:rPr>
          <w:kern w:val="24"/>
          <w:sz w:val="26"/>
        </w:rPr>
        <w:t>% в общем объеме промышленного производства</w:t>
      </w:r>
      <w:r w:rsidRPr="00CA0BB7">
        <w:rPr>
          <w:spacing w:val="-5"/>
          <w:kern w:val="24"/>
          <w:sz w:val="26"/>
          <w:szCs w:val="26"/>
        </w:rPr>
        <w:t>).</w:t>
      </w:r>
      <w:r w:rsidR="00A403F1" w:rsidRPr="00CA0BB7">
        <w:rPr>
          <w:spacing w:val="-5"/>
          <w:kern w:val="24"/>
          <w:sz w:val="26"/>
          <w:szCs w:val="26"/>
        </w:rPr>
        <w:t xml:space="preserve"> Индекс </w:t>
      </w:r>
      <w:r w:rsidR="00A403F1" w:rsidRPr="00CA0BB7">
        <w:rPr>
          <w:kern w:val="24"/>
          <w:sz w:val="26"/>
        </w:rPr>
        <w:t xml:space="preserve">производства </w:t>
      </w:r>
      <w:r w:rsidRPr="00CA0BB7">
        <w:rPr>
          <w:kern w:val="24"/>
          <w:sz w:val="26"/>
        </w:rPr>
        <w:t xml:space="preserve">в </w:t>
      </w:r>
      <w:r w:rsidR="00FD2938" w:rsidRPr="00CA0BB7">
        <w:rPr>
          <w:kern w:val="24"/>
          <w:sz w:val="26"/>
        </w:rPr>
        <w:t>январе-</w:t>
      </w:r>
      <w:r w:rsidR="00BC6C3E">
        <w:rPr>
          <w:kern w:val="24"/>
          <w:sz w:val="26"/>
        </w:rPr>
        <w:t>ноябре</w:t>
      </w:r>
      <w:r w:rsidR="00BB559C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2016 г. </w:t>
      </w:r>
      <w:r w:rsidR="00D26A3E" w:rsidRPr="00CA0BB7">
        <w:rPr>
          <w:kern w:val="24"/>
          <w:sz w:val="26"/>
        </w:rPr>
        <w:t>к уровню</w:t>
      </w:r>
      <w:r w:rsidRPr="00CA0BB7">
        <w:rPr>
          <w:kern w:val="24"/>
          <w:sz w:val="26"/>
        </w:rPr>
        <w:t xml:space="preserve"> </w:t>
      </w:r>
      <w:r w:rsidR="00B32C07" w:rsidRPr="00CA0BB7">
        <w:rPr>
          <w:kern w:val="24"/>
          <w:sz w:val="26"/>
        </w:rPr>
        <w:br/>
      </w:r>
      <w:r w:rsidR="00FD2938" w:rsidRPr="00CA0BB7">
        <w:rPr>
          <w:kern w:val="24"/>
          <w:sz w:val="26"/>
        </w:rPr>
        <w:t>января-</w:t>
      </w:r>
      <w:r w:rsidR="00BC6C3E">
        <w:rPr>
          <w:kern w:val="24"/>
          <w:sz w:val="26"/>
        </w:rPr>
        <w:t>ноября</w:t>
      </w:r>
      <w:r w:rsidR="00BB559C" w:rsidRPr="00CA0BB7">
        <w:rPr>
          <w:kern w:val="24"/>
          <w:sz w:val="26"/>
        </w:rPr>
        <w:t xml:space="preserve"> </w:t>
      </w:r>
      <w:r w:rsidR="00312B2C" w:rsidRPr="00CA0BB7">
        <w:rPr>
          <w:kern w:val="24"/>
          <w:sz w:val="26"/>
        </w:rPr>
        <w:t>2015 г.</w:t>
      </w:r>
      <w:r w:rsidRPr="00CA0BB7">
        <w:rPr>
          <w:kern w:val="24"/>
          <w:sz w:val="26"/>
        </w:rPr>
        <w:t xml:space="preserve"> в сопоставимых ценах</w:t>
      </w:r>
      <w:r w:rsidR="00A403F1" w:rsidRPr="00CA0BB7">
        <w:rPr>
          <w:kern w:val="24"/>
          <w:sz w:val="26"/>
        </w:rPr>
        <w:t xml:space="preserve"> составил</w:t>
      </w:r>
      <w:r w:rsidRPr="00CA0BB7">
        <w:rPr>
          <w:kern w:val="24"/>
          <w:sz w:val="26"/>
        </w:rPr>
        <w:t xml:space="preserve"> </w:t>
      </w:r>
      <w:r w:rsidR="002406BF">
        <w:rPr>
          <w:kern w:val="24"/>
          <w:sz w:val="26"/>
        </w:rPr>
        <w:t>98,6</w:t>
      </w:r>
      <w:r w:rsidRPr="00CA0BB7">
        <w:rPr>
          <w:kern w:val="24"/>
          <w:sz w:val="26"/>
        </w:rPr>
        <w:t>%</w:t>
      </w:r>
      <w:r w:rsidRPr="00CA0BB7">
        <w:rPr>
          <w:spacing w:val="-5"/>
          <w:kern w:val="24"/>
          <w:sz w:val="26"/>
          <w:szCs w:val="26"/>
        </w:rPr>
        <w:t>.</w:t>
      </w:r>
    </w:p>
    <w:p w:rsidR="006C53C4" w:rsidRPr="00CA0BB7" w:rsidRDefault="006C53C4" w:rsidP="00D35FD0">
      <w:pPr>
        <w:pStyle w:val="a4"/>
        <w:tabs>
          <w:tab w:val="left" w:pos="456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6C53C4" w:rsidRPr="00CA0BB7" w:rsidRDefault="00600A39" w:rsidP="002953F4">
      <w:pPr>
        <w:pStyle w:val="a4"/>
        <w:tabs>
          <w:tab w:val="clear" w:pos="4536"/>
          <w:tab w:val="clear" w:pos="9072"/>
        </w:tabs>
        <w:spacing w:before="120" w:after="2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73600" behindDoc="0" locked="0" layoutInCell="1" allowOverlap="1">
            <wp:simplePos x="0" y="0"/>
            <wp:positionH relativeFrom="column">
              <wp:posOffset>-256374</wp:posOffset>
            </wp:positionH>
            <wp:positionV relativeFrom="paragraph">
              <wp:posOffset>64163</wp:posOffset>
            </wp:positionV>
            <wp:extent cx="6249725" cy="2417196"/>
            <wp:effectExtent l="0" t="0" r="0" b="0"/>
            <wp:wrapNone/>
            <wp:docPr id="21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15A73" w:rsidRPr="00CA0BB7" w:rsidRDefault="00415A73" w:rsidP="006C53C4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6C53C4">
      <w:pPr>
        <w:pStyle w:val="ac"/>
        <w:spacing w:before="120" w:after="30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6C53C4" w:rsidRPr="00CA0BB7" w:rsidRDefault="006C53C4" w:rsidP="006C53C4">
      <w:pPr>
        <w:pStyle w:val="ac"/>
        <w:spacing w:before="120" w:after="360" w:line="240" w:lineRule="exact"/>
      </w:pPr>
    </w:p>
    <w:p w:rsidR="006C53C4" w:rsidRPr="00CA0BB7" w:rsidRDefault="006C53C4" w:rsidP="006C53C4">
      <w:pPr>
        <w:pStyle w:val="ac"/>
        <w:spacing w:after="240" w:line="240" w:lineRule="exact"/>
      </w:pPr>
    </w:p>
    <w:p w:rsidR="006C53C4" w:rsidRPr="00CA0BB7" w:rsidRDefault="00116EB6" w:rsidP="00EE7E88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отдельных видов продукции м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еталлургическо</w:t>
      </w:r>
      <w:r w:rsidRPr="00CA0BB7">
        <w:rPr>
          <w:rFonts w:ascii="Arial" w:hAnsi="Arial" w:cs="Arial"/>
          <w:b/>
          <w:sz w:val="22"/>
          <w:szCs w:val="26"/>
          <w:lang w:val="ru-RU"/>
        </w:rPr>
        <w:t>го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а </w:t>
      </w:r>
      <w:r w:rsidR="00312B2C" w:rsidRPr="00CA0BB7">
        <w:rPr>
          <w:rFonts w:ascii="Arial" w:hAnsi="Arial" w:cs="Arial"/>
          <w:b/>
          <w:sz w:val="22"/>
          <w:szCs w:val="26"/>
          <w:lang w:val="ru-RU"/>
        </w:rPr>
        <w:br/>
      </w: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и </w:t>
      </w:r>
      <w:r w:rsidR="006C53C4" w:rsidRPr="00CA0BB7">
        <w:rPr>
          <w:rFonts w:ascii="Arial" w:hAnsi="Arial" w:cs="Arial"/>
          <w:b/>
          <w:sz w:val="22"/>
          <w:szCs w:val="26"/>
          <w:lang w:val="ru-RU"/>
        </w:rPr>
        <w:t>готовых металлических изделий, кроме машин и оборудования</w:t>
      </w:r>
    </w:p>
    <w:tbl>
      <w:tblPr>
        <w:tblW w:w="9174" w:type="dxa"/>
        <w:jc w:val="center"/>
        <w:tblInd w:w="47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214"/>
        <w:gridCol w:w="1290"/>
        <w:gridCol w:w="1310"/>
        <w:gridCol w:w="1251"/>
        <w:gridCol w:w="1054"/>
        <w:gridCol w:w="1055"/>
      </w:tblGrid>
      <w:tr w:rsidR="00600A39" w:rsidRPr="00CA0BB7" w:rsidTr="00BE7F67">
        <w:trPr>
          <w:cantSplit/>
          <w:trHeight w:val="410"/>
          <w:tblHeader/>
          <w:jc w:val="center"/>
        </w:trPr>
        <w:tc>
          <w:tcPr>
            <w:tcW w:w="321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0A39" w:rsidRPr="00CA0BB7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600A39" w:rsidP="00DD29C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00A39" w:rsidRPr="00CA0BB7" w:rsidRDefault="00142735" w:rsidP="00BC6C3E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C6C3E">
              <w:rPr>
                <w:sz w:val="22"/>
              </w:rPr>
              <w:t>ноябрь</w:t>
            </w:r>
            <w:r w:rsidR="00600A39" w:rsidRPr="00CA0BB7">
              <w:rPr>
                <w:sz w:val="22"/>
                <w:szCs w:val="22"/>
              </w:rPr>
              <w:br/>
              <w:t xml:space="preserve"> 2016 г.</w:t>
            </w:r>
            <w:r w:rsidR="00600A39" w:rsidRPr="00CA0BB7">
              <w:rPr>
                <w:sz w:val="22"/>
                <w:szCs w:val="22"/>
              </w:rPr>
              <w:br/>
            </w:r>
            <w:proofErr w:type="gramStart"/>
            <w:r w:rsidR="00600A39" w:rsidRPr="00CA0BB7">
              <w:rPr>
                <w:sz w:val="22"/>
                <w:szCs w:val="22"/>
              </w:rPr>
              <w:t>в</w:t>
            </w:r>
            <w:proofErr w:type="gramEnd"/>
            <w:r w:rsidR="00600A39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600A39" w:rsidRPr="00CA0BB7">
              <w:rPr>
                <w:sz w:val="22"/>
                <w:szCs w:val="22"/>
              </w:rPr>
              <w:t>к</w:t>
            </w:r>
            <w:proofErr w:type="gramEnd"/>
            <w:r w:rsidR="00600A39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BC6C3E">
              <w:rPr>
                <w:sz w:val="22"/>
              </w:rPr>
              <w:t>ноябрю</w:t>
            </w:r>
            <w:r w:rsidR="00600A39" w:rsidRPr="00CA0BB7">
              <w:rPr>
                <w:sz w:val="22"/>
                <w:szCs w:val="22"/>
              </w:rPr>
              <w:br/>
              <w:t xml:space="preserve"> 2015 г.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BC6C3E" w:rsidP="00142735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2273B6"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="00600A39" w:rsidRPr="00CA0BB7">
              <w:rPr>
                <w:rFonts w:eastAsia="Arial Unicode MS"/>
                <w:sz w:val="22"/>
                <w:szCs w:val="22"/>
              </w:rPr>
              <w:t>2016 г.</w:t>
            </w:r>
            <w:r w:rsidR="00600A39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600A39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600A39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600A39" w:rsidRPr="00CA0BB7" w:rsidTr="00BE7F67">
        <w:trPr>
          <w:cantSplit/>
          <w:trHeight w:val="420"/>
          <w:tblHeader/>
          <w:jc w:val="center"/>
        </w:trPr>
        <w:tc>
          <w:tcPr>
            <w:tcW w:w="321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0A39" w:rsidRPr="00CA0BB7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142735" w:rsidP="00BC6C3E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C6C3E">
              <w:rPr>
                <w:sz w:val="22"/>
              </w:rPr>
              <w:t>ноябрь</w:t>
            </w:r>
            <w:r w:rsidR="00600A39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CA0BB7" w:rsidRDefault="00BC6C3E" w:rsidP="001427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600A39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251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0A39" w:rsidRPr="00CA0BB7" w:rsidRDefault="00600A39" w:rsidP="00A40F2B">
            <w:pPr>
              <w:spacing w:before="40" w:after="40" w:line="200" w:lineRule="exact"/>
              <w:ind w:right="284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BC6C3E" w:rsidP="00142735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00A39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CA0BB7" w:rsidRDefault="00BC6C3E" w:rsidP="002273B6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600A39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C3466F" w:rsidRPr="00CA0BB7" w:rsidTr="00C3466F">
        <w:trPr>
          <w:cantSplit/>
          <w:trHeight w:val="221"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2 090,8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199,6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86,3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92,1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1 883,6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182,6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83,2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110,2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93,1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131</w:t>
            </w:r>
            <w:r w:rsidR="0002796A"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13,8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78,3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110,2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116,2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Прутки и стержни в свободно смотанных бухтах горячекатаные из нелегированной стали,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772,1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142,2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197,7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157,3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Фитинги для труб или трубок из стали, тонн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9 007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707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124,2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81,5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68,8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326,5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35,4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89,5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118,6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107,5</w:t>
            </w:r>
          </w:p>
        </w:tc>
      </w:tr>
      <w:tr w:rsidR="00C3466F" w:rsidRPr="00CA0BB7" w:rsidTr="00413E90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73,8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6,5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94,4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85,1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95,7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 w:rsidRPr="00CA0BB7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3 100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251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78,2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89,3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73,0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9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4 802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790</w:t>
            </w:r>
          </w:p>
        </w:tc>
        <w:tc>
          <w:tcPr>
            <w:tcW w:w="12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90,7</w:t>
            </w:r>
          </w:p>
        </w:tc>
        <w:tc>
          <w:tcPr>
            <w:tcW w:w="105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105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123,1</w:t>
            </w:r>
          </w:p>
        </w:tc>
      </w:tr>
      <w:tr w:rsidR="00C3466F" w:rsidRPr="00CA0BB7" w:rsidTr="00C3466F">
        <w:trPr>
          <w:cantSplit/>
          <w:jc w:val="center"/>
        </w:trPr>
        <w:tc>
          <w:tcPr>
            <w:tcW w:w="321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466F" w:rsidRPr="00CA0BB7" w:rsidRDefault="00C3466F" w:rsidP="00D35FD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proofErr w:type="spellStart"/>
            <w:r w:rsidRPr="00CA0BB7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CA0BB7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1290" w:type="dxa"/>
            <w:tcBorders>
              <w:top w:val="nil"/>
              <w:bottom w:val="doub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82,5</w:t>
            </w:r>
          </w:p>
        </w:tc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7,9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101,4</w:t>
            </w:r>
          </w:p>
        </w:tc>
        <w:tc>
          <w:tcPr>
            <w:tcW w:w="105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107,3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466F" w:rsidRPr="00C3466F" w:rsidRDefault="00C3466F" w:rsidP="00D35FD0">
            <w:pPr>
              <w:spacing w:before="60" w:after="6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98,0</w:t>
            </w:r>
          </w:p>
        </w:tc>
      </w:tr>
    </w:tbl>
    <w:p w:rsidR="006C53C4" w:rsidRPr="00CA0BB7" w:rsidRDefault="006C53C4" w:rsidP="00D35FD0">
      <w:pPr>
        <w:pStyle w:val="a4"/>
        <w:tabs>
          <w:tab w:val="left" w:pos="456"/>
        </w:tabs>
        <w:spacing w:before="36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Запасы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="00116EB6" w:rsidRPr="00CA0BB7">
        <w:rPr>
          <w:rFonts w:ascii="Arial" w:hAnsi="Arial" w:cs="Arial"/>
          <w:b/>
          <w:sz w:val="22"/>
          <w:szCs w:val="26"/>
          <w:lang w:val="ru-RU"/>
        </w:rPr>
        <w:t xml:space="preserve">отдельных видов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>продук</w:t>
      </w:r>
      <w:r w:rsidR="00CD73EB" w:rsidRPr="00CA0BB7">
        <w:rPr>
          <w:rFonts w:ascii="Arial" w:hAnsi="Arial" w:cs="Arial"/>
          <w:b/>
          <w:sz w:val="22"/>
          <w:szCs w:val="26"/>
          <w:lang w:val="ru-RU"/>
        </w:rPr>
        <w:t>ции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t xml:space="preserve"> металлургического производства </w:t>
      </w:r>
      <w:r w:rsidR="00415A73"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8978" w:type="dxa"/>
        <w:jc w:val="center"/>
        <w:tblInd w:w="-2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70"/>
        <w:gridCol w:w="1275"/>
        <w:gridCol w:w="1720"/>
        <w:gridCol w:w="1213"/>
      </w:tblGrid>
      <w:tr w:rsidR="006C53C4" w:rsidRPr="00CA0BB7" w:rsidTr="00652879">
        <w:trPr>
          <w:cantSplit/>
          <w:trHeight w:val="289"/>
          <w:tblHeader/>
          <w:jc w:val="center"/>
        </w:trPr>
        <w:tc>
          <w:tcPr>
            <w:tcW w:w="4770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08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BC6C3E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BC6C3E">
              <w:rPr>
                <w:sz w:val="22"/>
              </w:rPr>
              <w:t>декабря</w:t>
            </w:r>
            <w:r w:rsidRPr="00CA0BB7">
              <w:rPr>
                <w:sz w:val="22"/>
              </w:rPr>
              <w:t> 2016 г.</w:t>
            </w:r>
          </w:p>
        </w:tc>
      </w:tr>
      <w:tr w:rsidR="006C53C4" w:rsidRPr="00CA0BB7" w:rsidTr="00652879">
        <w:trPr>
          <w:cantSplit/>
          <w:trHeight w:val="77"/>
          <w:tblHeader/>
          <w:jc w:val="center"/>
        </w:trPr>
        <w:tc>
          <w:tcPr>
            <w:tcW w:w="4770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</w:tcPr>
          <w:p w:rsidR="006C53C4" w:rsidRPr="00CA0BB7" w:rsidRDefault="006C53C4" w:rsidP="00F539F3">
            <w:pPr>
              <w:spacing w:before="60" w:after="6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33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F539F3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8757B2" w:rsidRPr="00CA0BB7" w:rsidTr="00652879">
        <w:trPr>
          <w:cantSplit/>
          <w:trHeight w:val="910"/>
          <w:tblHeader/>
          <w:jc w:val="center"/>
        </w:trPr>
        <w:tc>
          <w:tcPr>
            <w:tcW w:w="47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57B2" w:rsidRPr="00CA0BB7" w:rsidRDefault="008757B2" w:rsidP="00F539F3">
            <w:pPr>
              <w:spacing w:before="60" w:after="60" w:line="20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757B2" w:rsidRPr="00CA0BB7" w:rsidRDefault="008757B2" w:rsidP="00F539F3">
            <w:pPr>
              <w:spacing w:before="60" w:after="60" w:line="200" w:lineRule="exact"/>
              <w:ind w:left="137"/>
              <w:rPr>
                <w:snapToGrid w:val="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8757B2" w:rsidRPr="00CA0BB7" w:rsidRDefault="008757B2" w:rsidP="00F539F3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13" w:type="dxa"/>
            <w:tcBorders>
              <w:top w:val="nil"/>
              <w:right w:val="single" w:sz="4" w:space="0" w:color="auto"/>
            </w:tcBorders>
          </w:tcPr>
          <w:p w:rsidR="008757B2" w:rsidRPr="00CA0BB7" w:rsidRDefault="008757B2" w:rsidP="00BC6C3E">
            <w:pPr>
              <w:spacing w:before="6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BC6C3E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AF55BC" w:rsidRPr="00CA0BB7" w:rsidTr="00C3466F">
        <w:trPr>
          <w:cantSplit/>
          <w:trHeight w:val="221"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7,4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66,7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83,7</w:t>
            </w:r>
          </w:p>
        </w:tc>
      </w:tr>
      <w:tr w:rsidR="00AF55BC" w:rsidRPr="00CA0BB7" w:rsidTr="00C3466F">
        <w:trPr>
          <w:cantSplit/>
          <w:trHeight w:val="221"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Фитинги для труб или трубок из стали, тонн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178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21,7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94,2</w:t>
            </w:r>
          </w:p>
        </w:tc>
      </w:tr>
      <w:tr w:rsidR="00AF55BC" w:rsidRPr="00CA0BB7" w:rsidTr="00C3466F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3,1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10,5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94,1</w:t>
            </w:r>
          </w:p>
        </w:tc>
      </w:tr>
      <w:tr w:rsidR="00AF55BC" w:rsidRPr="00CA0BB7" w:rsidTr="00C3466F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2</w:t>
            </w:r>
            <w:r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32,9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113,1</w:t>
            </w:r>
          </w:p>
        </w:tc>
      </w:tr>
      <w:tr w:rsidR="00AF55BC" w:rsidRPr="00CA0BB7" w:rsidTr="00C3466F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151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53,6</w:t>
            </w:r>
          </w:p>
        </w:tc>
        <w:tc>
          <w:tcPr>
            <w:tcW w:w="121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138,5</w:t>
            </w:r>
          </w:p>
        </w:tc>
      </w:tr>
      <w:tr w:rsidR="00AF55BC" w:rsidRPr="00CA0BB7" w:rsidTr="00AF55BC">
        <w:trPr>
          <w:cantSplit/>
          <w:jc w:val="center"/>
        </w:trPr>
        <w:tc>
          <w:tcPr>
            <w:tcW w:w="477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AF55BC" w:rsidRPr="00CA0BB7" w:rsidRDefault="00AF55BC" w:rsidP="00D35FD0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770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176,4</w:t>
            </w:r>
          </w:p>
        </w:tc>
        <w:tc>
          <w:tcPr>
            <w:tcW w:w="121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AF55BC" w:rsidRPr="00C3466F" w:rsidRDefault="00AF55BC" w:rsidP="00D35FD0">
            <w:pPr>
              <w:spacing w:before="60" w:after="6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 w:rsidRPr="00C3466F">
              <w:rPr>
                <w:snapToGrid w:val="0"/>
                <w:sz w:val="22"/>
                <w:szCs w:val="22"/>
              </w:rPr>
              <w:t>119,4</w:t>
            </w:r>
          </w:p>
        </w:tc>
      </w:tr>
    </w:tbl>
    <w:p w:rsidR="006C53C4" w:rsidRPr="00CA0BB7" w:rsidRDefault="006C53C4" w:rsidP="005A1AEF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вычислительной, электронной и оптической аппаратуры</w:t>
      </w:r>
      <w:r w:rsidR="00DF33E3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2406BF">
        <w:rPr>
          <w:kern w:val="24"/>
          <w:sz w:val="26"/>
        </w:rPr>
        <w:t>1,5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6B4989" w:rsidRPr="00CA0BB7">
        <w:rPr>
          <w:kern w:val="24"/>
          <w:sz w:val="26"/>
        </w:rPr>
        <w:t xml:space="preserve">Индекс производства в </w:t>
      </w:r>
      <w:r w:rsidR="00142735" w:rsidRPr="00CA0BB7">
        <w:rPr>
          <w:kern w:val="24"/>
          <w:sz w:val="26"/>
        </w:rPr>
        <w:t>январе-</w:t>
      </w:r>
      <w:r w:rsidR="00BC6C3E">
        <w:rPr>
          <w:kern w:val="24"/>
          <w:sz w:val="26"/>
        </w:rPr>
        <w:t>ноябре</w:t>
      </w:r>
      <w:r w:rsidR="00142735" w:rsidRPr="00CA0BB7">
        <w:rPr>
          <w:kern w:val="24"/>
          <w:sz w:val="26"/>
        </w:rPr>
        <w:t xml:space="preserve"> </w:t>
      </w:r>
      <w:r w:rsidR="006B4989" w:rsidRPr="00CA0BB7">
        <w:rPr>
          <w:kern w:val="24"/>
          <w:sz w:val="26"/>
        </w:rPr>
        <w:t>2016</w:t>
      </w:r>
      <w:r w:rsidR="0096105E" w:rsidRPr="00CA0BB7">
        <w:rPr>
          <w:kern w:val="24"/>
          <w:sz w:val="26"/>
        </w:rPr>
        <w:t xml:space="preserve"> г. к уровню </w:t>
      </w:r>
      <w:r w:rsidR="00142735" w:rsidRPr="00CA0BB7">
        <w:rPr>
          <w:kern w:val="24"/>
          <w:sz w:val="26"/>
        </w:rPr>
        <w:t>января-</w:t>
      </w:r>
      <w:r w:rsidR="00BC6C3E">
        <w:rPr>
          <w:kern w:val="24"/>
          <w:sz w:val="26"/>
        </w:rPr>
        <w:t>ноября</w:t>
      </w:r>
      <w:r w:rsidR="00BB559C" w:rsidRPr="00CA0BB7">
        <w:rPr>
          <w:kern w:val="24"/>
          <w:sz w:val="26"/>
        </w:rPr>
        <w:t xml:space="preserve"> </w:t>
      </w:r>
      <w:r w:rsidR="0096105E" w:rsidRPr="00CA0BB7">
        <w:rPr>
          <w:kern w:val="24"/>
          <w:sz w:val="26"/>
        </w:rPr>
        <w:t>2015 </w:t>
      </w:r>
      <w:r w:rsidR="006B4989" w:rsidRPr="00CA0BB7">
        <w:rPr>
          <w:kern w:val="24"/>
          <w:sz w:val="26"/>
        </w:rPr>
        <w:t xml:space="preserve">г. </w:t>
      </w:r>
      <w:r w:rsidR="0096105E" w:rsidRPr="00CA0BB7">
        <w:rPr>
          <w:kern w:val="24"/>
          <w:sz w:val="26"/>
        </w:rPr>
        <w:br/>
      </w:r>
      <w:r w:rsidR="006B4989" w:rsidRPr="00CA0BB7">
        <w:rPr>
          <w:kern w:val="24"/>
          <w:sz w:val="26"/>
        </w:rPr>
        <w:t xml:space="preserve">в сопоставимых ценах составил </w:t>
      </w:r>
      <w:r w:rsidR="002406BF">
        <w:rPr>
          <w:kern w:val="24"/>
          <w:sz w:val="26"/>
        </w:rPr>
        <w:t>102</w:t>
      </w:r>
      <w:r w:rsidR="006B4989" w:rsidRPr="00CA0BB7">
        <w:rPr>
          <w:kern w:val="24"/>
          <w:sz w:val="26"/>
        </w:rPr>
        <w:t>%.</w:t>
      </w:r>
    </w:p>
    <w:p w:rsidR="00A54CD9" w:rsidRPr="00CA0BB7" w:rsidRDefault="00A54CD9" w:rsidP="005A1AEF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A54CD9" w:rsidRPr="00CA0BB7" w:rsidRDefault="00A70EA9" w:rsidP="002953F4">
      <w:pPr>
        <w:pStyle w:val="a4"/>
        <w:tabs>
          <w:tab w:val="clear" w:pos="4536"/>
          <w:tab w:val="clear" w:pos="9072"/>
        </w:tabs>
        <w:spacing w:after="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67056" distB="285717" distL="187452" distR="176812" simplePos="0" relativeHeight="251683840" behindDoc="0" locked="0" layoutInCell="1" allowOverlap="1">
            <wp:simplePos x="0" y="0"/>
            <wp:positionH relativeFrom="column">
              <wp:posOffset>-89547</wp:posOffset>
            </wp:positionH>
            <wp:positionV relativeFrom="paragraph">
              <wp:posOffset>101552</wp:posOffset>
            </wp:positionV>
            <wp:extent cx="6012611" cy="2182483"/>
            <wp:effectExtent l="0" t="0" r="0" b="0"/>
            <wp:wrapNone/>
            <wp:docPr id="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54CD9" w:rsidRPr="00CA0BB7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4724" w:rsidRPr="00CA0BB7" w:rsidRDefault="00CC4724" w:rsidP="00CC4724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4724" w:rsidRPr="00CA0BB7" w:rsidRDefault="00CC4724" w:rsidP="00CC4724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A25B0" w:rsidRPr="00CA0BB7" w:rsidRDefault="001A25B0" w:rsidP="00CC4724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="005A1AEF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электронной и оптической аппаратуры</w:t>
      </w:r>
    </w:p>
    <w:tbl>
      <w:tblPr>
        <w:tblW w:w="5055" w:type="pct"/>
        <w:jc w:val="center"/>
        <w:tblInd w:w="-8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4147"/>
        <w:gridCol w:w="1024"/>
        <w:gridCol w:w="1027"/>
        <w:gridCol w:w="1070"/>
        <w:gridCol w:w="990"/>
        <w:gridCol w:w="998"/>
      </w:tblGrid>
      <w:tr w:rsidR="005A1AEF" w:rsidRPr="00CA0BB7" w:rsidTr="005A1AEF">
        <w:trPr>
          <w:cantSplit/>
          <w:trHeight w:val="419"/>
          <w:tblHeader/>
          <w:jc w:val="center"/>
        </w:trPr>
        <w:tc>
          <w:tcPr>
            <w:tcW w:w="2240" w:type="pct"/>
            <w:vMerge w:val="restart"/>
            <w:tcBorders>
              <w:left w:val="single" w:sz="4" w:space="0" w:color="auto"/>
            </w:tcBorders>
          </w:tcPr>
          <w:p w:rsidR="005D2BD5" w:rsidRPr="00CA0BB7" w:rsidRDefault="005D2BD5" w:rsidP="005869FE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08" w:type="pct"/>
            <w:gridSpan w:val="2"/>
            <w:tcBorders>
              <w:bottom w:val="single" w:sz="4" w:space="0" w:color="auto"/>
            </w:tcBorders>
          </w:tcPr>
          <w:p w:rsidR="005D2BD5" w:rsidRPr="00CA0BB7" w:rsidRDefault="005D2BD5" w:rsidP="005869FE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78" w:type="pct"/>
            <w:vMerge w:val="restart"/>
            <w:vAlign w:val="bottom"/>
          </w:tcPr>
          <w:p w:rsidR="005D2BD5" w:rsidRPr="00CA0BB7" w:rsidRDefault="005D2BD5" w:rsidP="005163F2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5163F2">
              <w:rPr>
                <w:sz w:val="22"/>
              </w:rPr>
              <w:t>ноябрь</w:t>
            </w:r>
            <w:r w:rsidRPr="00CA0BB7">
              <w:rPr>
                <w:sz w:val="22"/>
                <w:szCs w:val="22"/>
              </w:rPr>
              <w:br/>
              <w:t xml:space="preserve"> 2016 г.</w:t>
            </w:r>
            <w:r w:rsidRPr="00CA0BB7">
              <w:rPr>
                <w:sz w:val="22"/>
                <w:szCs w:val="22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5163F2">
              <w:rPr>
                <w:sz w:val="22"/>
              </w:rPr>
              <w:t>ноябрю</w:t>
            </w:r>
            <w:r w:rsidRPr="00CA0BB7">
              <w:rPr>
                <w:sz w:val="22"/>
                <w:szCs w:val="22"/>
              </w:rPr>
              <w:br/>
              <w:t xml:space="preserve"> 2015 г.</w:t>
            </w:r>
          </w:p>
        </w:tc>
        <w:tc>
          <w:tcPr>
            <w:tcW w:w="10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D2BD5" w:rsidRPr="00CA0BB7" w:rsidRDefault="005163F2" w:rsidP="005869FE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5D2BD5" w:rsidRPr="00CA0BB7">
              <w:rPr>
                <w:rFonts w:eastAsia="Arial Unicode MS"/>
                <w:sz w:val="22"/>
                <w:szCs w:val="22"/>
              </w:rPr>
              <w:t xml:space="preserve"> 2016 г.</w:t>
            </w:r>
            <w:r w:rsidR="005D2BD5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5D2BD5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5D2BD5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5A1AEF" w:rsidRPr="00CA0BB7" w:rsidTr="005A1AEF">
        <w:trPr>
          <w:cantSplit/>
          <w:trHeight w:val="309"/>
          <w:tblHeader/>
          <w:jc w:val="center"/>
        </w:trPr>
        <w:tc>
          <w:tcPr>
            <w:tcW w:w="2240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2BD5" w:rsidRPr="00CA0BB7" w:rsidRDefault="005D2BD5" w:rsidP="005869FE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D2BD5" w:rsidP="005163F2">
            <w:pPr>
              <w:pStyle w:val="xl40"/>
              <w:tabs>
                <w:tab w:val="left" w:pos="1376"/>
              </w:tabs>
              <w:spacing w:before="20" w:after="2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январь-</w:t>
            </w:r>
            <w:r w:rsidR="005163F2">
              <w:rPr>
                <w:rFonts w:ascii="Times New Roman" w:hAnsi="Times New Roman"/>
                <w:color w:val="000000"/>
                <w:sz w:val="22"/>
                <w:szCs w:val="22"/>
              </w:rPr>
              <w:t>ноябрь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BD5" w:rsidRPr="00CA0BB7" w:rsidRDefault="005163F2" w:rsidP="005869FE">
            <w:pPr>
              <w:pStyle w:val="xl40"/>
              <w:spacing w:before="20" w:after="20" w:line="20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ноябрь</w:t>
            </w:r>
            <w:r w:rsidR="005D2BD5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578" w:type="pct"/>
            <w:vMerge/>
            <w:tcBorders>
              <w:bottom w:val="single" w:sz="4" w:space="0" w:color="auto"/>
            </w:tcBorders>
            <w:vAlign w:val="bottom"/>
          </w:tcPr>
          <w:p w:rsidR="005D2BD5" w:rsidRPr="00CA0BB7" w:rsidRDefault="005D2BD5" w:rsidP="005869FE">
            <w:pPr>
              <w:pStyle w:val="xl40"/>
              <w:spacing w:before="20" w:after="20" w:line="200" w:lineRule="exact"/>
              <w:ind w:left="57" w:right="5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163F2" w:rsidP="005A1AEF">
            <w:pPr>
              <w:spacing w:before="20" w:after="20" w:line="200" w:lineRule="exact"/>
              <w:ind w:left="2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ноябрю</w:t>
            </w:r>
            <w:r w:rsidR="005D2BD5" w:rsidRPr="00CA0BB7">
              <w:rPr>
                <w:sz w:val="22"/>
                <w:szCs w:val="22"/>
              </w:rPr>
              <w:br/>
              <w:t>201</w:t>
            </w:r>
            <w:r w:rsidR="00C55114" w:rsidRPr="00CA0BB7">
              <w:rPr>
                <w:sz w:val="22"/>
                <w:szCs w:val="22"/>
              </w:rPr>
              <w:t>5</w:t>
            </w:r>
            <w:r w:rsidR="005D2BD5"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D5" w:rsidRPr="00CA0BB7" w:rsidRDefault="005163F2" w:rsidP="005A1AEF">
            <w:pPr>
              <w:spacing w:before="20" w:after="2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5D2BD5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 млн.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31,1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235,2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28,5р.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="0002796A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088</w:t>
            </w:r>
            <w:r w:rsidR="000279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148</w:t>
            </w:r>
            <w:r w:rsidR="000279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82,5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124,0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</w:t>
            </w:r>
            <w:proofErr w:type="gram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передающая для радиовещания или телевидения со встроенной принимающей аппаратурой, штук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25,0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16,7</w:t>
            </w:r>
          </w:p>
        </w:tc>
      </w:tr>
      <w:tr w:rsidR="005A1AEF" w:rsidRPr="00CA0BB7" w:rsidTr="005A1AEF">
        <w:trPr>
          <w:cantSplit/>
          <w:trHeight w:val="29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159,7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19,8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8,1р.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27,2р.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73,6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38,5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72,8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100,1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или контроля расхода, уровня, давления или прочих переменных характеристик жидкостей </w:t>
            </w:r>
            <w:r w:rsidR="005A1AE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и газов,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910,4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86,8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92,5</w:t>
            </w:r>
          </w:p>
        </w:tc>
      </w:tr>
      <w:tr w:rsidR="005A1AEF" w:rsidRPr="00CA0BB7" w:rsidTr="005A1AEF">
        <w:trPr>
          <w:cantSplit/>
          <w:trHeight w:val="494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193,4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  <w:r w:rsidR="000279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97,7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49,8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147,1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 оптические,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202,8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92,7</w:t>
            </w:r>
          </w:p>
        </w:tc>
      </w:tr>
      <w:tr w:rsidR="005A1AEF" w:rsidRPr="00CA0BB7" w:rsidTr="005A1AEF">
        <w:trPr>
          <w:cantSplit/>
          <w:trHeight w:val="309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Термостаты,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маностаты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прочие приборы и аппаратура для автоматического регулирования и управления,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159,1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  <w:r w:rsidR="0002796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92,0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100,6</w:t>
            </w:r>
          </w:p>
        </w:tc>
      </w:tr>
      <w:tr w:rsidR="005A1AEF" w:rsidRPr="00CA0BB7" w:rsidTr="005A1AEF">
        <w:trPr>
          <w:cantSplit/>
          <w:trHeight w:val="294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</w:t>
            </w:r>
            <w:proofErr w:type="gram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гамма-излучений, штук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426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96,3</w:t>
            </w:r>
          </w:p>
        </w:tc>
      </w:tr>
      <w:tr w:rsidR="005A1AEF" w:rsidRPr="00CA0BB7" w:rsidTr="005A1AEF">
        <w:trPr>
          <w:cantSplit/>
          <w:trHeight w:val="294"/>
          <w:jc w:val="center"/>
        </w:trPr>
        <w:tc>
          <w:tcPr>
            <w:tcW w:w="22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40" w:after="40" w:line="200" w:lineRule="exact"/>
              <w:ind w:left="28" w:right="-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 тыс. шт.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1 985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91,3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5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40" w:after="40" w:line="200" w:lineRule="exact"/>
              <w:ind w:right="11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105,8</w:t>
            </w:r>
          </w:p>
        </w:tc>
      </w:tr>
    </w:tbl>
    <w:p w:rsidR="005D2BD5" w:rsidRPr="00CA0BB7" w:rsidRDefault="005D2BD5" w:rsidP="005869FE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208" w:type="dxa"/>
        <w:jc w:val="center"/>
        <w:tblInd w:w="-2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30"/>
        <w:gridCol w:w="1506"/>
        <w:gridCol w:w="1686"/>
        <w:gridCol w:w="1686"/>
      </w:tblGrid>
      <w:tr w:rsidR="005D2BD5" w:rsidRPr="00CA0BB7" w:rsidTr="0082100F">
        <w:trPr>
          <w:cantSplit/>
          <w:trHeight w:val="70"/>
          <w:tblHeader/>
          <w:jc w:val="center"/>
        </w:trPr>
        <w:tc>
          <w:tcPr>
            <w:tcW w:w="4330" w:type="dxa"/>
            <w:vMerge w:val="restart"/>
            <w:tcBorders>
              <w:left w:val="single" w:sz="4" w:space="0" w:color="auto"/>
            </w:tcBorders>
            <w:vAlign w:val="bottom"/>
          </w:tcPr>
          <w:p w:rsidR="005D2BD5" w:rsidRPr="00CA0BB7" w:rsidRDefault="005D2BD5" w:rsidP="0082100F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878" w:type="dxa"/>
            <w:gridSpan w:val="3"/>
            <w:tcBorders>
              <w:right w:val="single" w:sz="4" w:space="0" w:color="auto"/>
            </w:tcBorders>
          </w:tcPr>
          <w:p w:rsidR="005D2BD5" w:rsidRPr="00CA0BB7" w:rsidRDefault="005D2BD5" w:rsidP="005163F2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5163F2">
              <w:rPr>
                <w:sz w:val="22"/>
              </w:rPr>
              <w:t>декабря</w:t>
            </w:r>
            <w:r w:rsidRPr="00CA0BB7">
              <w:rPr>
                <w:sz w:val="22"/>
              </w:rPr>
              <w:t xml:space="preserve"> 2016 г.</w:t>
            </w:r>
          </w:p>
        </w:tc>
      </w:tr>
      <w:tr w:rsidR="005D2BD5" w:rsidRPr="00CA0BB7" w:rsidTr="0082100F">
        <w:trPr>
          <w:cantSplit/>
          <w:trHeight w:val="70"/>
          <w:tblHeader/>
          <w:jc w:val="center"/>
        </w:trPr>
        <w:tc>
          <w:tcPr>
            <w:tcW w:w="4330" w:type="dxa"/>
            <w:vMerge/>
            <w:tcBorders>
              <w:left w:val="single" w:sz="4" w:space="0" w:color="auto"/>
            </w:tcBorders>
            <w:vAlign w:val="center"/>
          </w:tcPr>
          <w:p w:rsidR="005D2BD5" w:rsidRPr="00CA0BB7" w:rsidRDefault="005D2BD5" w:rsidP="0082100F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506" w:type="dxa"/>
            <w:vMerge w:val="restart"/>
          </w:tcPr>
          <w:p w:rsidR="005D2BD5" w:rsidRPr="00CA0BB7" w:rsidRDefault="005D2BD5" w:rsidP="0082100F">
            <w:pPr>
              <w:spacing w:before="6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372" w:type="dxa"/>
            <w:gridSpan w:val="2"/>
            <w:tcBorders>
              <w:right w:val="single" w:sz="4" w:space="0" w:color="auto"/>
            </w:tcBorders>
          </w:tcPr>
          <w:p w:rsidR="005D2BD5" w:rsidRPr="00CA0BB7" w:rsidRDefault="005D2BD5" w:rsidP="0082100F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D2BD5" w:rsidRPr="00CA0BB7" w:rsidTr="00AF55BC">
        <w:trPr>
          <w:cantSplit/>
          <w:trHeight w:val="70"/>
          <w:tblHeader/>
          <w:jc w:val="center"/>
        </w:trPr>
        <w:tc>
          <w:tcPr>
            <w:tcW w:w="433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D2BD5" w:rsidRPr="00CA0BB7" w:rsidRDefault="005D2BD5" w:rsidP="0082100F">
            <w:pPr>
              <w:spacing w:before="60" w:after="40" w:line="20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506" w:type="dxa"/>
            <w:vMerge/>
            <w:tcBorders>
              <w:bottom w:val="single" w:sz="4" w:space="0" w:color="auto"/>
            </w:tcBorders>
          </w:tcPr>
          <w:p w:rsidR="005D2BD5" w:rsidRPr="00CA0BB7" w:rsidRDefault="005D2BD5" w:rsidP="0082100F">
            <w:pPr>
              <w:spacing w:before="60" w:after="4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</w:tcPr>
          <w:p w:rsidR="005D2BD5" w:rsidRPr="00CA0BB7" w:rsidRDefault="005D2BD5" w:rsidP="0082100F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68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D2BD5" w:rsidRPr="00CA0BB7" w:rsidRDefault="005D2BD5" w:rsidP="0082100F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163F2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5D2BD5" w:rsidRPr="00CA0BB7" w:rsidRDefault="005D2BD5" w:rsidP="0082100F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1D435A" w:rsidRPr="00CA0BB7" w:rsidTr="00413E90">
        <w:trPr>
          <w:cantSplit/>
          <w:trHeight w:val="298"/>
          <w:jc w:val="center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 млн. шт.</w:t>
            </w:r>
          </w:p>
        </w:tc>
        <w:tc>
          <w:tcPr>
            <w:tcW w:w="1506" w:type="dxa"/>
            <w:tcBorders>
              <w:top w:val="single" w:sz="4" w:space="0" w:color="auto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686" w:type="dxa"/>
            <w:tcBorders>
              <w:top w:val="single" w:sz="4" w:space="0" w:color="auto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3,8р.</w:t>
            </w:r>
          </w:p>
        </w:tc>
        <w:tc>
          <w:tcPr>
            <w:tcW w:w="168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3,8р.</w:t>
            </w:r>
          </w:p>
        </w:tc>
      </w:tr>
      <w:tr w:rsidR="001D435A" w:rsidRPr="00CA0BB7" w:rsidTr="00413E90">
        <w:trPr>
          <w:cantSplit/>
          <w:trHeight w:val="298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</w:t>
            </w:r>
            <w:proofErr w:type="gram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передающая для радиовещания или телевидения со встроенной принимающей аппаратурой, штук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4,6р.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98,2</w:t>
            </w:r>
          </w:p>
        </w:tc>
      </w:tr>
      <w:tr w:rsidR="001D435A" w:rsidRPr="00CA0BB7" w:rsidTr="005A1AEF">
        <w:trPr>
          <w:cantSplit/>
          <w:trHeight w:val="317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176,3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94,4</w:t>
            </w:r>
          </w:p>
        </w:tc>
      </w:tr>
      <w:tr w:rsidR="001D435A" w:rsidRPr="00CA0BB7" w:rsidTr="005A1AEF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или контроля расхода, уровня, давления или прочих переменных характеристик жидкостей и газов,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145,3</w:t>
            </w:r>
          </w:p>
        </w:tc>
      </w:tr>
      <w:tr w:rsidR="001D435A" w:rsidRPr="00CA0BB7" w:rsidTr="005A1AEF">
        <w:trPr>
          <w:cantSplit/>
          <w:trHeight w:val="440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73,0</w:t>
            </w:r>
          </w:p>
        </w:tc>
      </w:tr>
      <w:tr w:rsidR="001D435A" w:rsidRPr="00CA0BB7" w:rsidTr="001D435A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 оптические,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101,0</w:t>
            </w:r>
          </w:p>
        </w:tc>
      </w:tr>
      <w:tr w:rsidR="001D435A" w:rsidRPr="00CA0BB7" w:rsidTr="001D435A">
        <w:trPr>
          <w:cantSplit/>
          <w:trHeight w:val="354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Термостаты, </w:t>
            </w:r>
            <w:proofErr w:type="spell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маностаты</w:t>
            </w:r>
            <w:proofErr w:type="spell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прочие приборы и аппаратура для автоматического регулирования и управления, тыс. шт.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80,4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122,7</w:t>
            </w:r>
          </w:p>
        </w:tc>
      </w:tr>
      <w:tr w:rsidR="001D435A" w:rsidRPr="00CA0BB7" w:rsidTr="001D435A">
        <w:trPr>
          <w:cantSplit/>
          <w:trHeight w:val="271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</w:t>
            </w:r>
            <w:proofErr w:type="gramStart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гамма-излучений, штук</w:t>
            </w:r>
          </w:p>
        </w:tc>
        <w:tc>
          <w:tcPr>
            <w:tcW w:w="150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в 4р.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98,7</w:t>
            </w:r>
          </w:p>
        </w:tc>
      </w:tr>
      <w:tr w:rsidR="001D435A" w:rsidRPr="00CA0BB7" w:rsidTr="001D435A">
        <w:trPr>
          <w:cantSplit/>
          <w:trHeight w:val="417"/>
          <w:jc w:val="center"/>
        </w:trPr>
        <w:tc>
          <w:tcPr>
            <w:tcW w:w="433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 тыс. шт.</w:t>
            </w:r>
          </w:p>
        </w:tc>
        <w:tc>
          <w:tcPr>
            <w:tcW w:w="1506" w:type="dxa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100,0</w:t>
            </w:r>
          </w:p>
        </w:tc>
      </w:tr>
    </w:tbl>
    <w:p w:rsidR="00A54CD9" w:rsidRPr="00CA0BB7" w:rsidRDefault="00A54CD9" w:rsidP="005A1AEF">
      <w:pPr>
        <w:spacing w:before="120" w:after="120" w:line="34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>Производство</w:t>
      </w:r>
      <w:r w:rsidR="00123F72" w:rsidRPr="00CA0BB7">
        <w:rPr>
          <w:b/>
          <w:spacing w:val="-2"/>
          <w:kern w:val="24"/>
          <w:sz w:val="26"/>
          <w:szCs w:val="26"/>
        </w:rPr>
        <w:t xml:space="preserve"> </w:t>
      </w:r>
      <w:r w:rsidRPr="00CA0BB7">
        <w:rPr>
          <w:b/>
          <w:spacing w:val="-2"/>
          <w:kern w:val="24"/>
          <w:sz w:val="26"/>
          <w:szCs w:val="26"/>
        </w:rPr>
        <w:t xml:space="preserve">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3F735F">
        <w:rPr>
          <w:spacing w:val="-2"/>
          <w:kern w:val="24"/>
          <w:sz w:val="26"/>
          <w:szCs w:val="26"/>
        </w:rPr>
        <w:t>2,8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56451B" w:rsidRPr="00CA0BB7">
        <w:rPr>
          <w:spacing w:val="-2"/>
          <w:sz w:val="26"/>
          <w:szCs w:val="26"/>
        </w:rPr>
        <w:t>И</w:t>
      </w:r>
      <w:r w:rsidRPr="00CA0BB7">
        <w:rPr>
          <w:spacing w:val="-2"/>
          <w:sz w:val="26"/>
          <w:szCs w:val="26"/>
        </w:rPr>
        <w:t xml:space="preserve">ндекс </w:t>
      </w:r>
      <w:r w:rsidR="0056451B" w:rsidRPr="00CA0BB7">
        <w:rPr>
          <w:spacing w:val="-2"/>
          <w:sz w:val="26"/>
          <w:szCs w:val="26"/>
        </w:rPr>
        <w:t>производства</w:t>
      </w:r>
      <w:r w:rsidRPr="00CA0BB7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>в</w:t>
      </w:r>
      <w:r w:rsidR="0056451B" w:rsidRPr="00CA0BB7">
        <w:rPr>
          <w:spacing w:val="-2"/>
          <w:kern w:val="24"/>
          <w:sz w:val="26"/>
          <w:szCs w:val="26"/>
        </w:rPr>
        <w:t xml:space="preserve"> </w:t>
      </w:r>
      <w:r w:rsidR="00142735" w:rsidRPr="00CA0BB7">
        <w:rPr>
          <w:spacing w:val="-2"/>
          <w:sz w:val="26"/>
          <w:szCs w:val="26"/>
        </w:rPr>
        <w:t>январе-</w:t>
      </w:r>
      <w:r w:rsidR="005163F2">
        <w:rPr>
          <w:spacing w:val="-2"/>
          <w:sz w:val="26"/>
          <w:szCs w:val="26"/>
        </w:rPr>
        <w:t>ноябр</w:t>
      </w:r>
      <w:r w:rsidR="00A60E44">
        <w:rPr>
          <w:spacing w:val="-2"/>
          <w:sz w:val="26"/>
          <w:szCs w:val="26"/>
        </w:rPr>
        <w:t>е</w:t>
      </w:r>
      <w:r w:rsidR="00C1433D" w:rsidRPr="00CA0BB7">
        <w:rPr>
          <w:spacing w:val="-2"/>
          <w:sz w:val="26"/>
          <w:szCs w:val="26"/>
        </w:rPr>
        <w:t xml:space="preserve"> </w:t>
      </w:r>
      <w:r w:rsidR="0056451B" w:rsidRPr="00CA0BB7">
        <w:rPr>
          <w:spacing w:val="-2"/>
          <w:sz w:val="26"/>
          <w:szCs w:val="26"/>
        </w:rPr>
        <w:t xml:space="preserve">2016 г. </w:t>
      </w:r>
      <w:r w:rsidR="0064450C" w:rsidRPr="00CA0BB7">
        <w:rPr>
          <w:spacing w:val="-2"/>
          <w:sz w:val="26"/>
          <w:szCs w:val="26"/>
        </w:rPr>
        <w:t>по сравнению с январем-</w:t>
      </w:r>
      <w:r w:rsidR="005163F2">
        <w:rPr>
          <w:spacing w:val="-2"/>
          <w:sz w:val="26"/>
          <w:szCs w:val="26"/>
        </w:rPr>
        <w:t>ноябрем</w:t>
      </w:r>
      <w:r w:rsidR="0064450C" w:rsidRPr="00CA0BB7">
        <w:rPr>
          <w:spacing w:val="-2"/>
          <w:sz w:val="26"/>
          <w:szCs w:val="26"/>
        </w:rPr>
        <w:t xml:space="preserve"> 2015 г.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A21F45" w:rsidRPr="00CA0BB7">
        <w:rPr>
          <w:spacing w:val="-2"/>
          <w:sz w:val="26"/>
          <w:szCs w:val="26"/>
        </w:rPr>
        <w:t>увеличился</w:t>
      </w:r>
      <w:r w:rsidRPr="00CA0BB7">
        <w:rPr>
          <w:spacing w:val="-2"/>
          <w:sz w:val="26"/>
          <w:szCs w:val="26"/>
        </w:rPr>
        <w:t xml:space="preserve"> </w:t>
      </w:r>
      <w:r w:rsidR="00A21F45" w:rsidRPr="00CA0BB7">
        <w:rPr>
          <w:spacing w:val="-2"/>
          <w:sz w:val="26"/>
          <w:szCs w:val="26"/>
        </w:rPr>
        <w:t xml:space="preserve">на </w:t>
      </w:r>
      <w:r w:rsidR="003F73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A54CD9" w:rsidRPr="00CA0BB7" w:rsidRDefault="00A54CD9" w:rsidP="001F79CD">
      <w:pPr>
        <w:pStyle w:val="a4"/>
        <w:tabs>
          <w:tab w:val="left" w:pos="708"/>
        </w:tabs>
        <w:spacing w:before="120" w:line="3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A54CD9" w:rsidRPr="00CA0BB7" w:rsidRDefault="004011AA" w:rsidP="00585202">
      <w:pPr>
        <w:pStyle w:val="a4"/>
        <w:tabs>
          <w:tab w:val="clear" w:pos="4536"/>
          <w:tab w:val="clear" w:pos="9072"/>
        </w:tabs>
        <w:spacing w:before="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85888" behindDoc="0" locked="0" layoutInCell="1" allowOverlap="1">
            <wp:simplePos x="0" y="0"/>
            <wp:positionH relativeFrom="column">
              <wp:posOffset>-236196</wp:posOffset>
            </wp:positionH>
            <wp:positionV relativeFrom="paragraph">
              <wp:posOffset>149116</wp:posOffset>
            </wp:positionV>
            <wp:extent cx="6202392" cy="2501661"/>
            <wp:effectExtent l="0" t="0" r="0" b="0"/>
            <wp:wrapNone/>
            <wp:docPr id="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A54CD9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Pr="00CA0BB7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F0953" w:rsidRPr="00CA0BB7" w:rsidRDefault="003F0953" w:rsidP="002953F4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4724" w:rsidRPr="00CA0BB7" w:rsidRDefault="00CC4724" w:rsidP="005D2BD5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D2BD5" w:rsidRPr="00CA0BB7" w:rsidRDefault="005D2BD5" w:rsidP="005A1AEF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Ind w:w="-55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244"/>
        <w:gridCol w:w="1306"/>
        <w:gridCol w:w="1003"/>
        <w:gridCol w:w="1381"/>
        <w:gridCol w:w="1095"/>
        <w:gridCol w:w="1126"/>
      </w:tblGrid>
      <w:tr w:rsidR="005E117E" w:rsidRPr="00CA0BB7" w:rsidTr="00595C21">
        <w:trPr>
          <w:cantSplit/>
          <w:trHeight w:val="483"/>
          <w:tblHeader/>
          <w:jc w:val="center"/>
        </w:trPr>
        <w:tc>
          <w:tcPr>
            <w:tcW w:w="1772" w:type="pct"/>
            <w:vMerge w:val="restart"/>
            <w:tcBorders>
              <w:left w:val="single" w:sz="4" w:space="0" w:color="auto"/>
            </w:tcBorders>
          </w:tcPr>
          <w:p w:rsidR="005E117E" w:rsidRPr="00CA0BB7" w:rsidRDefault="005E117E" w:rsidP="005A1AEF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61" w:type="pct"/>
            <w:gridSpan w:val="2"/>
            <w:tcBorders>
              <w:bottom w:val="single" w:sz="4" w:space="0" w:color="auto"/>
            </w:tcBorders>
          </w:tcPr>
          <w:p w:rsidR="005E117E" w:rsidRPr="00CA0BB7" w:rsidRDefault="005E117E" w:rsidP="005A1AEF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54" w:type="pct"/>
            <w:vMerge w:val="restart"/>
            <w:vAlign w:val="bottom"/>
          </w:tcPr>
          <w:p w:rsidR="005E117E" w:rsidRPr="00CA0BB7" w:rsidRDefault="005E117E" w:rsidP="005A1AEF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5163F2">
              <w:rPr>
                <w:sz w:val="22"/>
              </w:rPr>
              <w:t>ноябрь</w:t>
            </w:r>
            <w:r w:rsidRPr="00CA0BB7">
              <w:rPr>
                <w:sz w:val="22"/>
                <w:szCs w:val="22"/>
              </w:rPr>
              <w:br/>
              <w:t xml:space="preserve"> 2016 г.</w:t>
            </w:r>
            <w:r w:rsidRPr="00CA0BB7">
              <w:rPr>
                <w:sz w:val="22"/>
                <w:szCs w:val="22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5163F2">
              <w:rPr>
                <w:sz w:val="22"/>
              </w:rPr>
              <w:t>ноябрю</w:t>
            </w:r>
            <w:r w:rsidRPr="00CA0BB7">
              <w:rPr>
                <w:sz w:val="22"/>
                <w:szCs w:val="22"/>
              </w:rPr>
              <w:br/>
              <w:t xml:space="preserve"> 2015 г.</w:t>
            </w:r>
          </w:p>
        </w:tc>
        <w:tc>
          <w:tcPr>
            <w:tcW w:w="1213" w:type="pct"/>
            <w:gridSpan w:val="2"/>
            <w:tcBorders>
              <w:right w:val="single" w:sz="4" w:space="0" w:color="auto"/>
            </w:tcBorders>
          </w:tcPr>
          <w:p w:rsidR="005E117E" w:rsidRPr="00CA0BB7" w:rsidRDefault="005163F2" w:rsidP="005A1AEF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Ноябрь</w:t>
            </w:r>
            <w:r w:rsidR="005E117E" w:rsidRPr="00CA0BB7">
              <w:rPr>
                <w:rFonts w:eastAsia="Arial Unicode MS"/>
                <w:sz w:val="22"/>
                <w:szCs w:val="22"/>
              </w:rPr>
              <w:t xml:space="preserve"> 2016 г.</w:t>
            </w:r>
            <w:r w:rsidR="005E117E" w:rsidRPr="00CA0BB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5E117E"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5E117E" w:rsidRPr="00CA0BB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5E117E" w:rsidRPr="00CA0BB7" w:rsidTr="00595C21">
        <w:trPr>
          <w:cantSplit/>
          <w:trHeight w:val="542"/>
          <w:tblHeader/>
          <w:jc w:val="center"/>
        </w:trPr>
        <w:tc>
          <w:tcPr>
            <w:tcW w:w="1772" w:type="pct"/>
            <w:vMerge/>
            <w:tcBorders>
              <w:left w:val="single" w:sz="4" w:space="0" w:color="auto"/>
            </w:tcBorders>
          </w:tcPr>
          <w:p w:rsidR="005E117E" w:rsidRPr="00CA0BB7" w:rsidRDefault="005E117E" w:rsidP="005A1AEF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pct"/>
            <w:tcBorders>
              <w:bottom w:val="single" w:sz="4" w:space="0" w:color="auto"/>
            </w:tcBorders>
          </w:tcPr>
          <w:p w:rsidR="005E117E" w:rsidRPr="00CA0BB7" w:rsidRDefault="005E117E" w:rsidP="005A1AEF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январь-</w:t>
            </w:r>
            <w:r w:rsidR="005163F2">
              <w:rPr>
                <w:color w:val="000000"/>
                <w:sz w:val="22"/>
                <w:szCs w:val="22"/>
              </w:rPr>
              <w:t>ноябрь</w:t>
            </w:r>
            <w:r w:rsidRPr="00CA0BB7">
              <w:rPr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548" w:type="pct"/>
          </w:tcPr>
          <w:p w:rsidR="005E117E" w:rsidRPr="00CA0BB7" w:rsidRDefault="005163F2" w:rsidP="005A1AEF">
            <w:pPr>
              <w:spacing w:before="40" w:after="40" w:line="220" w:lineRule="exact"/>
              <w:jc w:val="center"/>
            </w:pPr>
            <w:r>
              <w:rPr>
                <w:color w:val="000000"/>
                <w:sz w:val="22"/>
                <w:szCs w:val="22"/>
              </w:rPr>
              <w:t>ноябрь</w:t>
            </w:r>
            <w:r w:rsidR="005E117E" w:rsidRPr="00CA0BB7">
              <w:rPr>
                <w:color w:val="000000"/>
                <w:sz w:val="22"/>
                <w:szCs w:val="22"/>
              </w:rPr>
              <w:br/>
              <w:t>2016 г.</w:t>
            </w:r>
          </w:p>
        </w:tc>
        <w:tc>
          <w:tcPr>
            <w:tcW w:w="754" w:type="pct"/>
            <w:vMerge/>
            <w:vAlign w:val="bottom"/>
          </w:tcPr>
          <w:p w:rsidR="005E117E" w:rsidRPr="00CA0BB7" w:rsidRDefault="005E117E" w:rsidP="005A1AEF">
            <w:pPr>
              <w:spacing w:before="40" w:after="40" w:line="220" w:lineRule="exact"/>
              <w:jc w:val="center"/>
            </w:pPr>
          </w:p>
        </w:tc>
        <w:tc>
          <w:tcPr>
            <w:tcW w:w="598" w:type="pct"/>
          </w:tcPr>
          <w:p w:rsidR="005E117E" w:rsidRPr="00CA0BB7" w:rsidRDefault="005163F2" w:rsidP="005A1AEF">
            <w:pPr>
              <w:pStyle w:val="xl40"/>
              <w:tabs>
                <w:tab w:val="left" w:pos="1376"/>
              </w:tabs>
              <w:spacing w:before="40" w:after="40" w:line="22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ноябрю</w:t>
            </w:r>
            <w:r w:rsidR="00C55114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2015</w:t>
            </w:r>
            <w:r w:rsidR="005E117E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615" w:type="pct"/>
            <w:tcBorders>
              <w:bottom w:val="single" w:sz="4" w:space="0" w:color="auto"/>
              <w:right w:val="single" w:sz="4" w:space="0" w:color="auto"/>
            </w:tcBorders>
          </w:tcPr>
          <w:p w:rsidR="005E117E" w:rsidRPr="00CA0BB7" w:rsidRDefault="005163F2" w:rsidP="005A1AEF">
            <w:pPr>
              <w:pStyle w:val="xl40"/>
              <w:spacing w:before="40" w:after="40" w:line="220" w:lineRule="exact"/>
              <w:ind w:left="57" w:right="57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октябрю</w:t>
            </w:r>
            <w:r w:rsidR="005E117E"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2016 г.</w:t>
            </w:r>
          </w:p>
        </w:tc>
      </w:tr>
      <w:tr w:rsidR="001D435A" w:rsidRPr="00CA0BB7" w:rsidTr="001D435A">
        <w:trPr>
          <w:cantSplit/>
          <w:trHeight w:val="309"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354,9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29,6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89,2</w:t>
            </w:r>
          </w:p>
        </w:tc>
      </w:tr>
      <w:tr w:rsidR="001D435A" w:rsidRPr="00CA0BB7" w:rsidTr="005A1AEF">
        <w:trPr>
          <w:cantSplit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97,1</w:t>
            </w:r>
          </w:p>
        </w:tc>
      </w:tr>
      <w:tr w:rsidR="001D435A" w:rsidRPr="00CA0BB7" w:rsidTr="005A1AEF">
        <w:trPr>
          <w:cantSplit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6 778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679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89,6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93,3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110,6</w:t>
            </w:r>
          </w:p>
        </w:tc>
      </w:tr>
      <w:tr w:rsidR="001D435A" w:rsidRPr="00CA0BB7" w:rsidTr="005A1AEF">
        <w:trPr>
          <w:cantSplit/>
          <w:trHeight w:val="241"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накаливания, газоразрядные и дуговые,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млн.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98,8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15,7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143,4</w:t>
            </w:r>
          </w:p>
        </w:tc>
      </w:tr>
      <w:tr w:rsidR="001D435A" w:rsidRPr="00CA0BB7" w:rsidTr="001D435A">
        <w:trPr>
          <w:cantSplit/>
          <w:trHeight w:val="241"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бытовые, 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912,3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80,6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94,8</w:t>
            </w:r>
          </w:p>
        </w:tc>
      </w:tr>
      <w:tr w:rsidR="001D435A" w:rsidRPr="00CA0BB7" w:rsidTr="001D435A">
        <w:trPr>
          <w:cantSplit/>
          <w:trHeight w:val="241"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204,5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67,5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99,6</w:t>
            </w:r>
          </w:p>
        </w:tc>
      </w:tr>
      <w:tr w:rsidR="001D435A" w:rsidRPr="00CA0BB7" w:rsidTr="001D435A">
        <w:trPr>
          <w:cantSplit/>
          <w:trHeight w:val="241"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602,6</w:t>
            </w:r>
          </w:p>
        </w:tc>
        <w:tc>
          <w:tcPr>
            <w:tcW w:w="54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114,7</w:t>
            </w:r>
          </w:p>
        </w:tc>
        <w:tc>
          <w:tcPr>
            <w:tcW w:w="754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188,6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147,9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77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435A" w:rsidRPr="00CA0BB7" w:rsidRDefault="001D435A" w:rsidP="005A1AEF">
            <w:pPr>
              <w:spacing w:before="80" w:after="80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Конденсаторы электрические, </w:t>
            </w:r>
            <w:r w:rsidRPr="00CA0BB7">
              <w:rPr>
                <w:color w:val="000000"/>
                <w:sz w:val="22"/>
                <w:szCs w:val="22"/>
              </w:rPr>
              <w:br/>
              <w:t>млн. шт.</w:t>
            </w:r>
          </w:p>
        </w:tc>
        <w:tc>
          <w:tcPr>
            <w:tcW w:w="713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23,2</w:t>
            </w:r>
          </w:p>
        </w:tc>
        <w:tc>
          <w:tcPr>
            <w:tcW w:w="548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754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77,1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71,3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105,2</w:t>
            </w:r>
          </w:p>
        </w:tc>
      </w:tr>
    </w:tbl>
    <w:p w:rsidR="006C53C4" w:rsidRPr="00CA0BB7" w:rsidRDefault="006C53C4" w:rsidP="005A1AEF">
      <w:pPr>
        <w:spacing w:before="360" w:after="24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13F85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23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38"/>
        <w:gridCol w:w="1417"/>
        <w:gridCol w:w="1559"/>
        <w:gridCol w:w="1417"/>
      </w:tblGrid>
      <w:tr w:rsidR="006C53C4" w:rsidRPr="00CA0BB7" w:rsidTr="00C06E98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5A1AEF">
            <w:pPr>
              <w:spacing w:before="60" w:after="40" w:line="24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393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A1AEF">
            <w:pPr>
              <w:spacing w:before="60" w:after="40" w:line="24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F1571" w:rsidRPr="00CA0BB7">
              <w:rPr>
                <w:sz w:val="22"/>
              </w:rPr>
              <w:t xml:space="preserve">1 </w:t>
            </w:r>
            <w:r w:rsidR="005163F2">
              <w:rPr>
                <w:sz w:val="22"/>
              </w:rPr>
              <w:t>декабря</w:t>
            </w:r>
            <w:r w:rsidR="00A40F2B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6C53C4" w:rsidRPr="00CA0BB7" w:rsidTr="00C06E98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5A1AEF">
            <w:pPr>
              <w:spacing w:before="60" w:after="40" w:line="24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5A1AEF">
            <w:pPr>
              <w:spacing w:before="60" w:after="40" w:line="24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76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5A1AEF">
            <w:pPr>
              <w:spacing w:before="60" w:after="40" w:line="24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C06E98">
        <w:trPr>
          <w:cantSplit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</w:tcPr>
          <w:p w:rsidR="00DA4E06" w:rsidRPr="00CA0BB7" w:rsidRDefault="00DA4E06" w:rsidP="005A1AEF">
            <w:pPr>
              <w:pStyle w:val="xl40"/>
              <w:spacing w:before="60" w:after="40" w:line="24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A4E06" w:rsidRPr="00CA0BB7" w:rsidRDefault="00DA4E06" w:rsidP="005A1AEF">
            <w:pPr>
              <w:pStyle w:val="xl40"/>
              <w:spacing w:before="60" w:after="40" w:line="240" w:lineRule="exact"/>
              <w:ind w:left="23" w:right="2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A4E06" w:rsidRPr="00CA0BB7" w:rsidRDefault="00DA4E06" w:rsidP="005A1AEF">
            <w:pPr>
              <w:spacing w:before="60" w:after="40" w:line="24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DA4E06" w:rsidRPr="00CA0BB7" w:rsidRDefault="00DA4E06" w:rsidP="005A1AEF">
            <w:pPr>
              <w:spacing w:before="60" w:after="40" w:line="24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163F2">
              <w:rPr>
                <w:sz w:val="22"/>
                <w:szCs w:val="22"/>
              </w:rPr>
              <w:t>ноября</w:t>
            </w:r>
            <w:r w:rsidR="00A40F2B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2016 г.</w:t>
            </w:r>
          </w:p>
        </w:tc>
      </w:tr>
      <w:tr w:rsidR="001D435A" w:rsidRPr="00CA0BB7" w:rsidTr="001D43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98,1</w:t>
            </w:r>
          </w:p>
        </w:tc>
      </w:tr>
      <w:tr w:rsidR="001D435A" w:rsidRPr="00CA0BB7" w:rsidTr="001D435A">
        <w:trPr>
          <w:cantSplit/>
          <w:trHeight w:val="8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  <w:r w:rsidR="00A60E44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143,6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92,4</w:t>
            </w:r>
          </w:p>
        </w:tc>
      </w:tr>
      <w:tr w:rsidR="001D435A" w:rsidRPr="00CA0BB7" w:rsidTr="001D43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1 485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241,0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95,7</w:t>
            </w:r>
          </w:p>
        </w:tc>
      </w:tr>
      <w:tr w:rsidR="0005132F" w:rsidRPr="00CA0BB7" w:rsidTr="001D435A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5132F" w:rsidRPr="00CA0BB7" w:rsidRDefault="0005132F" w:rsidP="005A1AEF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05132F" w:rsidRPr="001D435A" w:rsidRDefault="0005132F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34,3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05132F" w:rsidRPr="001D435A" w:rsidRDefault="0005132F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184,3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5132F" w:rsidRPr="001D435A" w:rsidRDefault="0005132F" w:rsidP="005A1AEF">
            <w:pPr>
              <w:pStyle w:val="xl40"/>
              <w:spacing w:before="80" w:after="8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435A">
              <w:rPr>
                <w:rFonts w:ascii="Times New Roman" w:hAnsi="Times New Roman"/>
                <w:color w:val="000000"/>
                <w:sz w:val="22"/>
                <w:szCs w:val="22"/>
              </w:rPr>
              <w:t>101,1</w:t>
            </w:r>
          </w:p>
        </w:tc>
      </w:tr>
    </w:tbl>
    <w:p w:rsidR="006C53C4" w:rsidRPr="00CA0BB7" w:rsidRDefault="006C53C4" w:rsidP="005A1AEF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машин и оборудования, не включенных в другие группировки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3F735F">
        <w:rPr>
          <w:kern w:val="24"/>
          <w:sz w:val="26"/>
        </w:rPr>
        <w:t>5,6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8234EE" w:rsidRPr="00CA0BB7">
        <w:rPr>
          <w:kern w:val="24"/>
          <w:sz w:val="26"/>
        </w:rPr>
        <w:t>январе</w:t>
      </w:r>
      <w:r w:rsidR="007D434A" w:rsidRPr="00CA0BB7">
        <w:rPr>
          <w:kern w:val="24"/>
          <w:sz w:val="26"/>
        </w:rPr>
        <w:t>-</w:t>
      </w:r>
      <w:r w:rsidR="005163F2">
        <w:rPr>
          <w:kern w:val="24"/>
          <w:sz w:val="26"/>
        </w:rPr>
        <w:t>ноябре</w:t>
      </w:r>
      <w:r w:rsidR="00C1433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2016 г.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к</w:t>
      </w:r>
      <w:r w:rsidR="00D345AE" w:rsidRPr="00CA0BB7">
        <w:rPr>
          <w:kern w:val="24"/>
          <w:sz w:val="26"/>
        </w:rPr>
        <w:t xml:space="preserve"> уровню </w:t>
      </w:r>
      <w:r w:rsidR="008234EE" w:rsidRPr="00CA0BB7">
        <w:rPr>
          <w:kern w:val="24"/>
          <w:sz w:val="26"/>
        </w:rPr>
        <w:t>января-</w:t>
      </w:r>
      <w:r w:rsidR="005163F2">
        <w:rPr>
          <w:kern w:val="24"/>
          <w:sz w:val="26"/>
        </w:rPr>
        <w:t>ноября</w:t>
      </w:r>
      <w:r w:rsidR="00C1433D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2015 г.</w:t>
      </w:r>
      <w:r w:rsidR="00DA0CC7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в сопоставимых ценах </w:t>
      </w:r>
      <w:r w:rsidR="003F735F">
        <w:rPr>
          <w:kern w:val="24"/>
          <w:sz w:val="26"/>
        </w:rPr>
        <w:t>107,2</w:t>
      </w:r>
      <w:r w:rsidRPr="00CA0BB7">
        <w:rPr>
          <w:kern w:val="24"/>
          <w:sz w:val="26"/>
        </w:rPr>
        <w:t>%.</w:t>
      </w:r>
    </w:p>
    <w:p w:rsidR="005A1AEF" w:rsidRDefault="005A1AEF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6C53C4" w:rsidRPr="00CA0BB7" w:rsidRDefault="006C53C4" w:rsidP="002953F4">
      <w:pPr>
        <w:pStyle w:val="a4"/>
        <w:tabs>
          <w:tab w:val="left" w:pos="708"/>
        </w:tabs>
        <w:spacing w:before="16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6C53C4" w:rsidRPr="00CA0BB7" w:rsidRDefault="004011AA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6672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90170</wp:posOffset>
            </wp:positionV>
            <wp:extent cx="6172200" cy="2400300"/>
            <wp:effectExtent l="0" t="0" r="0" b="0"/>
            <wp:wrapNone/>
            <wp:docPr id="24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929CA" w:rsidRPr="00CA0BB7" w:rsidRDefault="00A929CA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spacing w:before="12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7397" w:rsidRPr="00CA0BB7" w:rsidRDefault="009D7397" w:rsidP="006C53C4">
      <w:pPr>
        <w:spacing w:before="12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5A1AEF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4967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593"/>
        <w:gridCol w:w="1097"/>
        <w:gridCol w:w="1097"/>
        <w:gridCol w:w="1197"/>
        <w:gridCol w:w="1091"/>
        <w:gridCol w:w="1020"/>
      </w:tblGrid>
      <w:tr w:rsidR="00BB7AF2" w:rsidRPr="00CA0BB7" w:rsidTr="000B6C2B">
        <w:trPr>
          <w:cantSplit/>
          <w:trHeight w:val="446"/>
          <w:tblHeader/>
          <w:jc w:val="center"/>
        </w:trPr>
        <w:tc>
          <w:tcPr>
            <w:tcW w:w="1975" w:type="pct"/>
            <w:vMerge w:val="restart"/>
            <w:tcBorders>
              <w:left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pct"/>
            <w:gridSpan w:val="2"/>
            <w:tcBorders>
              <w:bottom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8" w:type="pct"/>
            <w:vMerge w:val="restart"/>
          </w:tcPr>
          <w:p w:rsidR="00BB7AF2" w:rsidRPr="00CA0BB7" w:rsidRDefault="008234EE" w:rsidP="005163F2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5163F2">
              <w:rPr>
                <w:sz w:val="22"/>
              </w:rPr>
              <w:t>ноябрь</w:t>
            </w:r>
            <w:r w:rsidR="00A40F2B" w:rsidRPr="00CA0BB7">
              <w:rPr>
                <w:sz w:val="22"/>
                <w:szCs w:val="22"/>
              </w:rPr>
              <w:br/>
            </w:r>
            <w:r w:rsidR="00BB7AF2" w:rsidRPr="00CA0BB7">
              <w:rPr>
                <w:sz w:val="22"/>
                <w:szCs w:val="22"/>
              </w:rPr>
              <w:t xml:space="preserve"> 2016 г.</w:t>
            </w:r>
            <w:r w:rsidR="00BB7AF2" w:rsidRPr="00CA0BB7">
              <w:rPr>
                <w:sz w:val="22"/>
                <w:szCs w:val="22"/>
              </w:rPr>
              <w:br/>
            </w:r>
            <w:proofErr w:type="gramStart"/>
            <w:r w:rsidR="00BB7AF2" w:rsidRPr="00CA0BB7">
              <w:rPr>
                <w:sz w:val="22"/>
                <w:szCs w:val="22"/>
              </w:rPr>
              <w:t>в</w:t>
            </w:r>
            <w:proofErr w:type="gramEnd"/>
            <w:r w:rsidR="00BB7AF2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BB7AF2" w:rsidRPr="00CA0BB7">
              <w:rPr>
                <w:sz w:val="22"/>
                <w:szCs w:val="22"/>
              </w:rPr>
              <w:t>к</w:t>
            </w:r>
            <w:proofErr w:type="gramEnd"/>
            <w:r w:rsidR="00BB7AF2" w:rsidRPr="00CA0BB7">
              <w:rPr>
                <w:sz w:val="22"/>
                <w:szCs w:val="22"/>
              </w:rPr>
              <w:br/>
            </w:r>
            <w:r w:rsidR="001171A0" w:rsidRPr="00CA0BB7">
              <w:rPr>
                <w:sz w:val="22"/>
              </w:rPr>
              <w:t>январю-</w:t>
            </w:r>
            <w:r w:rsidR="005163F2">
              <w:rPr>
                <w:sz w:val="22"/>
              </w:rPr>
              <w:t>ноябрю</w:t>
            </w:r>
            <w:r w:rsidR="00C5690F" w:rsidRPr="00CA0BB7">
              <w:rPr>
                <w:sz w:val="22"/>
                <w:szCs w:val="22"/>
              </w:rPr>
              <w:br/>
            </w:r>
            <w:r w:rsidR="00BB7AF2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161" w:type="pct"/>
            <w:gridSpan w:val="2"/>
            <w:tcBorders>
              <w:right w:val="single" w:sz="4" w:space="0" w:color="auto"/>
            </w:tcBorders>
          </w:tcPr>
          <w:p w:rsidR="00BB7AF2" w:rsidRPr="00CA0BB7" w:rsidRDefault="005163F2" w:rsidP="008234EE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BB7AF2" w:rsidRPr="00CA0BB7">
              <w:rPr>
                <w:sz w:val="22"/>
                <w:szCs w:val="22"/>
              </w:rPr>
              <w:t>2016 г.</w:t>
            </w:r>
            <w:r w:rsidR="00BB7AF2" w:rsidRPr="00CA0BB7">
              <w:rPr>
                <w:sz w:val="22"/>
                <w:szCs w:val="22"/>
              </w:rPr>
              <w:br/>
            </w:r>
            <w:proofErr w:type="gramStart"/>
            <w:r w:rsidR="00BB7AF2" w:rsidRPr="00CA0BB7">
              <w:rPr>
                <w:sz w:val="22"/>
                <w:szCs w:val="22"/>
              </w:rPr>
              <w:t>в</w:t>
            </w:r>
            <w:proofErr w:type="gramEnd"/>
            <w:r w:rsidR="00BB7AF2" w:rsidRPr="00CA0BB7">
              <w:rPr>
                <w:sz w:val="22"/>
                <w:szCs w:val="22"/>
              </w:rPr>
              <w:t xml:space="preserve"> % к</w:t>
            </w:r>
          </w:p>
        </w:tc>
      </w:tr>
      <w:tr w:rsidR="00BB7AF2" w:rsidRPr="00CA0BB7" w:rsidTr="000B6C2B">
        <w:trPr>
          <w:cantSplit/>
          <w:trHeight w:val="671"/>
          <w:tblHeader/>
          <w:jc w:val="center"/>
        </w:trPr>
        <w:tc>
          <w:tcPr>
            <w:tcW w:w="1975" w:type="pct"/>
            <w:vMerge/>
            <w:tcBorders>
              <w:left w:val="single" w:sz="4" w:space="0" w:color="auto"/>
            </w:tcBorders>
          </w:tcPr>
          <w:p w:rsidR="00BB7AF2" w:rsidRPr="00CA0BB7" w:rsidRDefault="00BB7AF2" w:rsidP="002953F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BB7AF2" w:rsidRPr="00CA0BB7" w:rsidRDefault="008234EE" w:rsidP="005163F2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5163F2">
              <w:rPr>
                <w:sz w:val="22"/>
              </w:rPr>
              <w:t>ноябрь</w:t>
            </w:r>
            <w:r w:rsidR="00BB7AF2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03" w:type="pct"/>
          </w:tcPr>
          <w:p w:rsidR="00BB7AF2" w:rsidRPr="00CA0BB7" w:rsidRDefault="005163F2" w:rsidP="008234EE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BB7AF2" w:rsidRPr="00CA0BB7">
              <w:rPr>
                <w:sz w:val="22"/>
                <w:szCs w:val="22"/>
              </w:rPr>
              <w:t xml:space="preserve"> </w:t>
            </w:r>
            <w:r w:rsidR="00BB7AF2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58" w:type="pct"/>
            <w:vMerge/>
          </w:tcPr>
          <w:p w:rsidR="00BB7AF2" w:rsidRPr="00CA0BB7" w:rsidRDefault="00BB7AF2" w:rsidP="002953F4">
            <w:pPr>
              <w:spacing w:before="60" w:after="40" w:line="200" w:lineRule="exact"/>
              <w:jc w:val="center"/>
            </w:pPr>
          </w:p>
        </w:tc>
        <w:tc>
          <w:tcPr>
            <w:tcW w:w="600" w:type="pct"/>
          </w:tcPr>
          <w:p w:rsidR="00BB7AF2" w:rsidRPr="00CA0BB7" w:rsidRDefault="005163F2" w:rsidP="008234EE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BB7AF2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BB7AF2" w:rsidRPr="00CA0BB7" w:rsidRDefault="005163F2" w:rsidP="002953F4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BB7AF2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1D435A" w:rsidRPr="00CA0BB7" w:rsidTr="00413E90">
        <w:trPr>
          <w:cantSplit/>
          <w:trHeight w:val="254"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1 022,1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99,8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105,2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125,2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102,6</w:t>
            </w:r>
          </w:p>
        </w:tc>
      </w:tr>
      <w:tr w:rsidR="001D435A" w:rsidRPr="00CA0BB7" w:rsidTr="00413E90">
        <w:trPr>
          <w:cantSplit/>
          <w:trHeight w:val="60"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1 152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120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123,3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155,8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107,1</w:t>
            </w:r>
          </w:p>
        </w:tc>
      </w:tr>
      <w:tr w:rsidR="001D435A" w:rsidRPr="00CA0BB7" w:rsidTr="00413E90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11 305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1 354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123,1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140,7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111,5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26 722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2 418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в 4,9р.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215,7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74,9</w:t>
            </w:r>
          </w:p>
        </w:tc>
      </w:tr>
      <w:tr w:rsidR="001D435A" w:rsidRPr="00CA0BB7" w:rsidTr="001D435A">
        <w:trPr>
          <w:cantSplit/>
          <w:trHeight w:val="74"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 тыс. шт.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31,6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2,8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102,7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92,6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112,0</w:t>
            </w:r>
          </w:p>
        </w:tc>
      </w:tr>
      <w:tr w:rsidR="001D435A" w:rsidRPr="00CA0BB7" w:rsidTr="001D435A">
        <w:trPr>
          <w:cantSplit/>
          <w:trHeight w:val="74"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234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15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88,0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A102EE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93,8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420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38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87,3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126,7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70,4</w:t>
            </w:r>
          </w:p>
        </w:tc>
      </w:tr>
      <w:tr w:rsidR="001D435A" w:rsidRPr="00CA0BB7" w:rsidTr="001D435A">
        <w:trPr>
          <w:cantSplit/>
          <w:trHeight w:val="80"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10 951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909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105,8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131,7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101,7</w:t>
            </w:r>
          </w:p>
        </w:tc>
      </w:tr>
      <w:tr w:rsidR="001D435A" w:rsidRPr="00CA0BB7" w:rsidTr="00AF55BC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737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54,7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54,2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65,2</w:t>
            </w:r>
          </w:p>
        </w:tc>
      </w:tr>
      <w:tr w:rsidR="001D435A" w:rsidRPr="00CA0BB7" w:rsidTr="00AF55BC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992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98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101,0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155,6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142,0</w:t>
            </w:r>
          </w:p>
        </w:tc>
      </w:tr>
      <w:tr w:rsidR="001D435A" w:rsidRPr="00CA0BB7" w:rsidTr="00AF55BC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17 240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1 200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97,6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86,3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119,9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208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46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102,0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176,9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242,1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438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57</w:t>
            </w:r>
          </w:p>
        </w:tc>
        <w:tc>
          <w:tcPr>
            <w:tcW w:w="658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119,0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123,9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129,5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197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435A" w:rsidRPr="00CA0BB7" w:rsidRDefault="001D435A" w:rsidP="005A1AEF">
            <w:pPr>
              <w:spacing w:before="6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603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1 478</w:t>
            </w:r>
          </w:p>
        </w:tc>
        <w:tc>
          <w:tcPr>
            <w:tcW w:w="603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126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77,8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89,4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79,7</w:t>
            </w:r>
          </w:p>
        </w:tc>
      </w:tr>
    </w:tbl>
    <w:p w:rsidR="006C53C4" w:rsidRPr="00CA0BB7" w:rsidRDefault="006C53C4" w:rsidP="00AF55BC">
      <w:pPr>
        <w:spacing w:before="240" w:after="12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3B3D94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9131" w:type="dxa"/>
        <w:jc w:val="center"/>
        <w:tblInd w:w="-3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21"/>
        <w:gridCol w:w="1276"/>
        <w:gridCol w:w="1472"/>
        <w:gridCol w:w="1362"/>
      </w:tblGrid>
      <w:tr w:rsidR="006C53C4" w:rsidRPr="00CA0BB7" w:rsidTr="00CE293E">
        <w:trPr>
          <w:cantSplit/>
          <w:trHeight w:val="60"/>
          <w:tblHeader/>
          <w:jc w:val="center"/>
        </w:trPr>
        <w:tc>
          <w:tcPr>
            <w:tcW w:w="5021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9D7397">
            <w:pPr>
              <w:spacing w:before="4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10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163F2">
            <w:pPr>
              <w:spacing w:before="4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 w:rsidR="00F45BBB" w:rsidRPr="00CA0BB7">
              <w:rPr>
                <w:sz w:val="22"/>
              </w:rPr>
              <w:t xml:space="preserve"> </w:t>
            </w:r>
            <w:r w:rsidR="005163F2">
              <w:rPr>
                <w:sz w:val="22"/>
              </w:rPr>
              <w:t>декабря</w:t>
            </w:r>
            <w:r w:rsidR="00A40F2B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6C53C4" w:rsidRPr="00CA0BB7" w:rsidTr="00CE293E">
        <w:trPr>
          <w:cantSplit/>
          <w:trHeight w:val="70"/>
          <w:tblHeader/>
          <w:jc w:val="center"/>
        </w:trPr>
        <w:tc>
          <w:tcPr>
            <w:tcW w:w="5021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9D7397">
            <w:pPr>
              <w:spacing w:before="4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C53C4" w:rsidRPr="00CA0BB7" w:rsidRDefault="006C53C4" w:rsidP="009D7397">
            <w:pPr>
              <w:spacing w:before="40" w:after="40" w:line="22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834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9D7397">
            <w:pPr>
              <w:spacing w:before="4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DA4E06" w:rsidRPr="00CA0BB7" w:rsidTr="00CE293E">
        <w:trPr>
          <w:cantSplit/>
          <w:trHeight w:val="796"/>
          <w:tblHeader/>
          <w:jc w:val="center"/>
        </w:trPr>
        <w:tc>
          <w:tcPr>
            <w:tcW w:w="5021" w:type="dxa"/>
            <w:vMerge/>
            <w:tcBorders>
              <w:left w:val="single" w:sz="4" w:space="0" w:color="auto"/>
            </w:tcBorders>
            <w:vAlign w:val="bottom"/>
          </w:tcPr>
          <w:p w:rsidR="00DA4E06" w:rsidRPr="00CA0BB7" w:rsidRDefault="00DA4E06" w:rsidP="009D7397">
            <w:pPr>
              <w:spacing w:before="4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A4E06" w:rsidRPr="00CA0BB7" w:rsidRDefault="00DA4E06" w:rsidP="009D7397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 w:rsidR="00DA4E06" w:rsidRPr="00CA0BB7" w:rsidRDefault="00DA4E06" w:rsidP="009D7397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nil"/>
              <w:right w:val="single" w:sz="4" w:space="0" w:color="auto"/>
            </w:tcBorders>
          </w:tcPr>
          <w:p w:rsidR="00DA4E06" w:rsidRPr="00CA0BB7" w:rsidRDefault="00DA4E06" w:rsidP="009D7397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5163F2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DA4E06" w:rsidRPr="00CA0BB7" w:rsidRDefault="00DA4E06" w:rsidP="009D7397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1D435A" w:rsidRPr="00CA0BB7" w:rsidTr="001D435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116,5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127,2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163,2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974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78,9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76,5</w:t>
            </w:r>
          </w:p>
        </w:tc>
      </w:tr>
      <w:tr w:rsidR="001D435A" w:rsidRPr="00CA0BB7" w:rsidTr="00192578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</w:t>
            </w:r>
            <w:r w:rsidRPr="00CA0BB7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4,4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154,7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90,6</w:t>
            </w:r>
          </w:p>
        </w:tc>
      </w:tr>
      <w:tr w:rsidR="001D435A" w:rsidRPr="00CA0BB7" w:rsidTr="00192578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52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244,4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96,3</w:t>
            </w:r>
          </w:p>
        </w:tc>
      </w:tr>
      <w:tr w:rsidR="001D435A" w:rsidRPr="00CA0BB7" w:rsidTr="00E300FF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41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107,4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132,3</w:t>
            </w:r>
          </w:p>
        </w:tc>
      </w:tr>
      <w:tr w:rsidR="001D435A" w:rsidRPr="00CA0BB7" w:rsidTr="00E300FF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2 034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204,3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97,2</w:t>
            </w:r>
          </w:p>
        </w:tc>
      </w:tr>
      <w:tr w:rsidR="001D435A" w:rsidRPr="00CA0BB7" w:rsidTr="00E300FF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 используемые в сельском хозяйстве,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160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238,8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98,8</w:t>
            </w:r>
          </w:p>
        </w:tc>
      </w:tr>
      <w:tr w:rsidR="001D435A" w:rsidRPr="00CA0BB7" w:rsidTr="00413E90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570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в 6,5р.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91,6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1 009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64,4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104,3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21</w:t>
            </w:r>
          </w:p>
        </w:tc>
        <w:tc>
          <w:tcPr>
            <w:tcW w:w="1472" w:type="dxa"/>
            <w:tcBorders>
              <w:top w:val="nil"/>
              <w:bottom w:val="nil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112,7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190,9</w:t>
            </w:r>
          </w:p>
        </w:tc>
      </w:tr>
      <w:tr w:rsidR="001D435A" w:rsidRPr="00CA0BB7" w:rsidTr="001D435A">
        <w:trPr>
          <w:cantSplit/>
          <w:jc w:val="center"/>
        </w:trPr>
        <w:tc>
          <w:tcPr>
            <w:tcW w:w="50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435A" w:rsidRPr="00CA0BB7" w:rsidRDefault="001D435A" w:rsidP="005A1AEF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633</w:t>
            </w:r>
          </w:p>
        </w:tc>
        <w:tc>
          <w:tcPr>
            <w:tcW w:w="1472" w:type="dxa"/>
            <w:tcBorders>
              <w:top w:val="nil"/>
              <w:bottom w:val="doub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в 4,7р.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435A" w:rsidRPr="001D435A" w:rsidRDefault="001D435A" w:rsidP="005A1AEF">
            <w:pPr>
              <w:spacing w:before="60" w:after="4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1D435A">
              <w:rPr>
                <w:sz w:val="22"/>
                <w:szCs w:val="22"/>
              </w:rPr>
              <w:t>93,9</w:t>
            </w:r>
          </w:p>
        </w:tc>
      </w:tr>
    </w:tbl>
    <w:p w:rsidR="006C53C4" w:rsidRPr="00CA0BB7" w:rsidRDefault="006C53C4" w:rsidP="00A102EE">
      <w:pPr>
        <w:spacing w:before="12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>Производство транспортных средств и оборудования</w:t>
      </w:r>
      <w:r w:rsidR="007C73DA" w:rsidRPr="00CA0BB7">
        <w:rPr>
          <w:b/>
          <w:kern w:val="24"/>
          <w:sz w:val="26"/>
        </w:rPr>
        <w:t xml:space="preserve"> </w:t>
      </w:r>
      <w:r w:rsidRPr="00CA0BB7">
        <w:rPr>
          <w:kern w:val="24"/>
          <w:sz w:val="26"/>
        </w:rPr>
        <w:t>(</w:t>
      </w:r>
      <w:r w:rsidR="003F735F">
        <w:rPr>
          <w:kern w:val="24"/>
          <w:sz w:val="26"/>
        </w:rPr>
        <w:t>3,1</w:t>
      </w:r>
      <w:r w:rsidRPr="00CA0BB7">
        <w:rPr>
          <w:kern w:val="24"/>
          <w:sz w:val="26"/>
        </w:rPr>
        <w:t>% в общем объеме промышленного производства).</w:t>
      </w:r>
      <w:r w:rsidR="00C20D9F" w:rsidRPr="00CA0BB7">
        <w:rPr>
          <w:kern w:val="24"/>
          <w:sz w:val="26"/>
        </w:rPr>
        <w:t xml:space="preserve"> </w:t>
      </w:r>
      <w:r w:rsidR="00301D83" w:rsidRPr="00CA0BB7">
        <w:rPr>
          <w:kern w:val="24"/>
          <w:sz w:val="26"/>
        </w:rPr>
        <w:t>Объем пр</w:t>
      </w:r>
      <w:r w:rsidR="0096105E" w:rsidRPr="00CA0BB7">
        <w:rPr>
          <w:kern w:val="24"/>
          <w:sz w:val="26"/>
        </w:rPr>
        <w:t xml:space="preserve">оизводства в </w:t>
      </w:r>
      <w:r w:rsidR="008234EE" w:rsidRPr="00CA0BB7">
        <w:rPr>
          <w:kern w:val="24"/>
          <w:sz w:val="26"/>
        </w:rPr>
        <w:t>январе-</w:t>
      </w:r>
      <w:r w:rsidR="00B66B66">
        <w:rPr>
          <w:kern w:val="24"/>
          <w:sz w:val="26"/>
        </w:rPr>
        <w:t>ноябре</w:t>
      </w:r>
      <w:r w:rsidR="001171A0" w:rsidRPr="00CA0BB7">
        <w:rPr>
          <w:kern w:val="24"/>
          <w:sz w:val="26"/>
        </w:rPr>
        <w:t xml:space="preserve"> </w:t>
      </w:r>
      <w:r w:rsidR="0096105E" w:rsidRPr="00CA0BB7">
        <w:rPr>
          <w:kern w:val="24"/>
          <w:sz w:val="26"/>
        </w:rPr>
        <w:t>2016 </w:t>
      </w:r>
      <w:r w:rsidR="00301D83" w:rsidRPr="00CA0BB7">
        <w:rPr>
          <w:kern w:val="24"/>
          <w:sz w:val="26"/>
        </w:rPr>
        <w:t xml:space="preserve">г. по сравнению с аналогичным периодом предыдущего года в сопоставимых ценах </w:t>
      </w:r>
      <w:r w:rsidR="005F0862" w:rsidRPr="00CA0BB7">
        <w:rPr>
          <w:kern w:val="24"/>
          <w:sz w:val="26"/>
        </w:rPr>
        <w:t>составил</w:t>
      </w:r>
      <w:r w:rsidR="003F5963" w:rsidRPr="00CA0BB7">
        <w:rPr>
          <w:kern w:val="24"/>
          <w:sz w:val="26"/>
        </w:rPr>
        <w:t xml:space="preserve"> </w:t>
      </w:r>
      <w:r w:rsidR="003F735F">
        <w:rPr>
          <w:kern w:val="24"/>
          <w:sz w:val="26"/>
        </w:rPr>
        <w:t>105,9</w:t>
      </w:r>
      <w:r w:rsidR="00A929CA" w:rsidRPr="00CA0BB7">
        <w:rPr>
          <w:kern w:val="24"/>
          <w:sz w:val="26"/>
        </w:rPr>
        <w:t>%.</w:t>
      </w:r>
    </w:p>
    <w:p w:rsidR="006C53C4" w:rsidRPr="00CA0BB7" w:rsidRDefault="006C53C4" w:rsidP="004755DE">
      <w:pPr>
        <w:pStyle w:val="a4"/>
        <w:tabs>
          <w:tab w:val="left" w:pos="708"/>
        </w:tabs>
        <w:spacing w:before="120" w:line="3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6C53C4" w:rsidRPr="00CA0BB7" w:rsidRDefault="006C53C4" w:rsidP="00874023">
      <w:pPr>
        <w:pStyle w:val="a4"/>
        <w:tabs>
          <w:tab w:val="clear" w:pos="4536"/>
          <w:tab w:val="clear" w:pos="9072"/>
        </w:tabs>
        <w:spacing w:after="40" w:line="3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92F0B" w:rsidRPr="00CA0BB7" w:rsidRDefault="00D9069D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9744" behindDoc="0" locked="0" layoutInCell="1" allowOverlap="1">
            <wp:simplePos x="0" y="0"/>
            <wp:positionH relativeFrom="column">
              <wp:posOffset>-331470</wp:posOffset>
            </wp:positionH>
            <wp:positionV relativeFrom="paragraph">
              <wp:posOffset>23495</wp:posOffset>
            </wp:positionV>
            <wp:extent cx="6219190" cy="2553335"/>
            <wp:effectExtent l="0" t="0" r="0" b="0"/>
            <wp:wrapNone/>
            <wp:docPr id="25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</w:p>
    <w:p w:rsidR="006C53C4" w:rsidRPr="00CA0BB7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Pr="00CA0BB7" w:rsidRDefault="006C53C4" w:rsidP="006C53C4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46FE7" w:rsidRPr="00CA0BB7" w:rsidRDefault="00846FE7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C7EA2" w:rsidRPr="00CA0BB7" w:rsidRDefault="00EC7EA2" w:rsidP="00DA49D9">
      <w:pPr>
        <w:spacing w:before="12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D7397" w:rsidRPr="00CA0BB7" w:rsidRDefault="009D7397" w:rsidP="00DA49D9">
      <w:pPr>
        <w:spacing w:before="12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CA0BB7" w:rsidRDefault="006C53C4" w:rsidP="009D7397">
      <w:pPr>
        <w:spacing w:before="360" w:after="24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5A1AEF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транспортных средств и оборудования</w:t>
      </w:r>
    </w:p>
    <w:tbl>
      <w:tblPr>
        <w:tblW w:w="4939" w:type="pct"/>
        <w:jc w:val="center"/>
        <w:tblInd w:w="-17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75"/>
        <w:gridCol w:w="1103"/>
        <w:gridCol w:w="1105"/>
        <w:gridCol w:w="1273"/>
        <w:gridCol w:w="1031"/>
        <w:gridCol w:w="1056"/>
      </w:tblGrid>
      <w:tr w:rsidR="005D4C75" w:rsidRPr="00CA0BB7" w:rsidTr="003E7193">
        <w:trPr>
          <w:trHeight w:val="469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pct"/>
            <w:gridSpan w:val="2"/>
            <w:tcBorders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4" w:type="pct"/>
            <w:vMerge w:val="restart"/>
          </w:tcPr>
          <w:p w:rsidR="00CD0C71" w:rsidRPr="00CA0BB7" w:rsidRDefault="00E6489A" w:rsidP="00A102EE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66B66">
              <w:rPr>
                <w:sz w:val="22"/>
              </w:rPr>
              <w:t>ноябрь</w:t>
            </w:r>
            <w:r w:rsidR="00187A7B" w:rsidRPr="00CA0BB7">
              <w:rPr>
                <w:sz w:val="22"/>
                <w:szCs w:val="22"/>
              </w:rPr>
              <w:br/>
            </w:r>
            <w:r w:rsidR="00CD0C71" w:rsidRPr="00CA0BB7">
              <w:rPr>
                <w:sz w:val="22"/>
                <w:szCs w:val="22"/>
              </w:rPr>
              <w:t>2016 г.</w:t>
            </w:r>
            <w:r w:rsidR="00CD0C71" w:rsidRPr="00CA0BB7">
              <w:rPr>
                <w:sz w:val="22"/>
                <w:szCs w:val="22"/>
              </w:rPr>
              <w:br/>
            </w:r>
            <w:proofErr w:type="gramStart"/>
            <w:r w:rsidR="00CD0C71" w:rsidRPr="00CA0BB7">
              <w:rPr>
                <w:sz w:val="22"/>
                <w:szCs w:val="22"/>
              </w:rPr>
              <w:t>в</w:t>
            </w:r>
            <w:proofErr w:type="gramEnd"/>
            <w:r w:rsidR="00CD0C71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CD0C71" w:rsidRPr="00CA0BB7">
              <w:rPr>
                <w:sz w:val="22"/>
                <w:szCs w:val="22"/>
              </w:rPr>
              <w:t>к</w:t>
            </w:r>
            <w:proofErr w:type="gramEnd"/>
            <w:r w:rsidR="00CD0C71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B66B66">
              <w:rPr>
                <w:sz w:val="22"/>
              </w:rPr>
              <w:t>ноябрю</w:t>
            </w:r>
            <w:r w:rsidR="00C5690F" w:rsidRPr="00CA0BB7">
              <w:rPr>
                <w:sz w:val="22"/>
                <w:szCs w:val="22"/>
              </w:rPr>
              <w:br/>
            </w:r>
            <w:r w:rsidR="00CD0C71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15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0C71" w:rsidRPr="00CA0BB7" w:rsidRDefault="00B66B66" w:rsidP="00A102EE">
            <w:pPr>
              <w:tabs>
                <w:tab w:val="left" w:pos="1560"/>
              </w:tabs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CD0C71" w:rsidRPr="00CA0BB7">
              <w:rPr>
                <w:sz w:val="22"/>
                <w:szCs w:val="22"/>
              </w:rPr>
              <w:t>2016 г.</w:t>
            </w:r>
            <w:r w:rsidR="00CD0C71" w:rsidRPr="00CA0BB7">
              <w:rPr>
                <w:sz w:val="22"/>
                <w:szCs w:val="22"/>
              </w:rPr>
              <w:br/>
            </w:r>
            <w:proofErr w:type="gramStart"/>
            <w:r w:rsidR="00CD0C71" w:rsidRPr="00CA0BB7">
              <w:rPr>
                <w:sz w:val="22"/>
                <w:szCs w:val="22"/>
              </w:rPr>
              <w:t>в</w:t>
            </w:r>
            <w:proofErr w:type="gramEnd"/>
            <w:r w:rsidR="00CD0C71" w:rsidRPr="00CA0BB7">
              <w:rPr>
                <w:sz w:val="22"/>
                <w:szCs w:val="22"/>
              </w:rPr>
              <w:t xml:space="preserve"> % к</w:t>
            </w:r>
          </w:p>
        </w:tc>
      </w:tr>
      <w:tr w:rsidR="005D4C75" w:rsidRPr="00CA0BB7" w:rsidTr="004519C0">
        <w:trPr>
          <w:trHeight w:val="618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CD0C71" w:rsidRPr="00CA0BB7" w:rsidRDefault="00E6489A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</w:t>
            </w:r>
            <w:r w:rsidR="0000685A" w:rsidRPr="00CA0BB7">
              <w:rPr>
                <w:sz w:val="22"/>
              </w:rPr>
              <w:t>нварь-</w:t>
            </w:r>
            <w:r w:rsidR="00B66B66">
              <w:rPr>
                <w:sz w:val="22"/>
              </w:rPr>
              <w:t>ноябрь</w:t>
            </w:r>
            <w:r w:rsidR="00D171A4" w:rsidRPr="00CA0BB7">
              <w:rPr>
                <w:sz w:val="22"/>
                <w:szCs w:val="22"/>
              </w:rPr>
              <w:br/>
            </w:r>
            <w:r w:rsidR="00CD0C71"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:rsidR="00CD0C71" w:rsidRPr="00CA0BB7" w:rsidRDefault="00B66B66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D0C71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04" w:type="pct"/>
            <w:vMerge/>
            <w:tcBorders>
              <w:bottom w:val="single" w:sz="4" w:space="0" w:color="auto"/>
            </w:tcBorders>
          </w:tcPr>
          <w:p w:rsidR="00CD0C71" w:rsidRPr="00CA0BB7" w:rsidRDefault="00CD0C71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CD0C71" w:rsidRPr="00CA0BB7" w:rsidRDefault="00B66B66" w:rsidP="00A102EE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CD0C71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84" w:type="pct"/>
            <w:tcBorders>
              <w:bottom w:val="single" w:sz="4" w:space="0" w:color="auto"/>
              <w:right w:val="single" w:sz="4" w:space="0" w:color="auto"/>
            </w:tcBorders>
          </w:tcPr>
          <w:p w:rsidR="00CD0C71" w:rsidRPr="00CA0BB7" w:rsidRDefault="00B66B66" w:rsidP="00A102EE">
            <w:pPr>
              <w:spacing w:before="60" w:after="40" w:line="22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5D4C75" w:rsidRPr="00CA0BB7">
              <w:rPr>
                <w:sz w:val="22"/>
                <w:szCs w:val="22"/>
              </w:rPr>
              <w:br/>
            </w:r>
            <w:r w:rsidR="00CD0C71" w:rsidRPr="00CA0BB7">
              <w:rPr>
                <w:sz w:val="22"/>
                <w:szCs w:val="22"/>
              </w:rPr>
              <w:t>2016 г.</w:t>
            </w:r>
          </w:p>
        </w:tc>
      </w:tr>
      <w:tr w:rsidR="008E7FBF" w:rsidRPr="00CA0BB7" w:rsidTr="00E300FF">
        <w:trPr>
          <w:cantSplit/>
          <w:trHeight w:val="401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Двигатели внутреннего сгорания для автомобилей, тыс. шт.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40,8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2,6</w:t>
            </w:r>
          </w:p>
        </w:tc>
        <w:tc>
          <w:tcPr>
            <w:tcW w:w="704" w:type="pct"/>
            <w:tcBorders>
              <w:top w:val="single" w:sz="4" w:space="0" w:color="auto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101,2</w:t>
            </w:r>
          </w:p>
        </w:tc>
        <w:tc>
          <w:tcPr>
            <w:tcW w:w="570" w:type="pct"/>
            <w:tcBorders>
              <w:top w:val="single" w:sz="4" w:space="0" w:color="auto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83,0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71,9</w:t>
            </w:r>
          </w:p>
        </w:tc>
      </w:tr>
      <w:tr w:rsidR="008E7FBF" w:rsidRPr="00CA0BB7" w:rsidTr="00E300F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8 297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1 511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101,3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146,8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99,7</w:t>
            </w:r>
          </w:p>
        </w:tc>
      </w:tr>
      <w:tr w:rsidR="008E7FBF" w:rsidRPr="00CA0BB7" w:rsidTr="00E300F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996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115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147,1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185,5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97,5</w:t>
            </w:r>
          </w:p>
        </w:tc>
      </w:tr>
      <w:tr w:rsidR="008E7FBF" w:rsidRPr="00CA0BB7" w:rsidTr="008E7FB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3 315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372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110,9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181,5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94,4</w:t>
            </w:r>
          </w:p>
        </w:tc>
      </w:tr>
      <w:tr w:rsidR="008E7FBF" w:rsidRPr="00CA0BB7" w:rsidTr="008E7FBF">
        <w:trPr>
          <w:cantSplit/>
          <w:trHeight w:val="335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1 356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127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102,6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118,7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105,0</w:t>
            </w:r>
          </w:p>
        </w:tc>
      </w:tr>
      <w:tr w:rsidR="008E7FBF" w:rsidRPr="00CA0BB7" w:rsidTr="008E7FB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Контейнеры, специально предназначенные для перевозки грузов одним или более видами транспорта,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311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119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248,8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в 23,8р.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233,3</w:t>
            </w:r>
          </w:p>
        </w:tc>
      </w:tr>
      <w:tr w:rsidR="008E7FBF" w:rsidRPr="00CA0BB7" w:rsidTr="008E7FB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 автомобильные,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1 835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136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64,7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43,2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61,8</w:t>
            </w:r>
          </w:p>
        </w:tc>
      </w:tr>
      <w:tr w:rsidR="008E7FBF" w:rsidRPr="00CA0BB7" w:rsidTr="008E7FB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Мотоциклы и мотоциклетные коляски, штук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8E7FBF" w:rsidRPr="00E22ADD" w:rsidRDefault="00E22ADD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707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8E7FBF" w:rsidRPr="00E22ADD" w:rsidRDefault="00E22ADD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8E7FBF" w:rsidRPr="00E22ADD" w:rsidRDefault="00E22ADD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46,7</w:t>
            </w:r>
          </w:p>
        </w:tc>
        <w:tc>
          <w:tcPr>
            <w:tcW w:w="570" w:type="pct"/>
            <w:tcBorders>
              <w:top w:val="nil"/>
              <w:bottom w:val="nil"/>
            </w:tcBorders>
            <w:vAlign w:val="bottom"/>
          </w:tcPr>
          <w:p w:rsidR="008E7FBF" w:rsidRPr="008E7FBF" w:rsidRDefault="00E22ADD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5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E22ADD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</w:tr>
      <w:tr w:rsidR="008E7FBF" w:rsidRPr="00CA0BB7" w:rsidTr="008E7FBF">
        <w:trPr>
          <w:cantSplit/>
          <w:trHeight w:val="228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7FBF" w:rsidRPr="00CA0BB7" w:rsidRDefault="008E7FBF" w:rsidP="009D7397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55,7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6,1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112CD3">
            <w:pPr>
              <w:spacing w:before="80" w:after="80" w:line="220" w:lineRule="exact"/>
              <w:ind w:left="57" w:right="284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110,3</w:t>
            </w:r>
          </w:p>
        </w:tc>
        <w:tc>
          <w:tcPr>
            <w:tcW w:w="570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A102EE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7FBF" w:rsidRPr="008E7FBF" w:rsidRDefault="0030623B" w:rsidP="008E7FBF">
            <w:pPr>
              <w:spacing w:before="80" w:after="8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</w:tbl>
    <w:p w:rsidR="006C53C4" w:rsidRPr="00CA0BB7" w:rsidRDefault="006C53C4" w:rsidP="009D7397">
      <w:pPr>
        <w:spacing w:before="360" w:after="24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</w:t>
      </w:r>
      <w:r w:rsidR="00754018" w:rsidRPr="00CA0BB7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A1AEF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транспортных средств и оборудования</w:t>
      </w:r>
    </w:p>
    <w:tbl>
      <w:tblPr>
        <w:tblW w:w="9082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01"/>
        <w:gridCol w:w="1417"/>
        <w:gridCol w:w="1632"/>
        <w:gridCol w:w="1632"/>
      </w:tblGrid>
      <w:tr w:rsidR="006C53C4" w:rsidRPr="00CA0BB7" w:rsidTr="009D7397">
        <w:trPr>
          <w:cantSplit/>
          <w:trHeight w:val="60"/>
          <w:tblHeader/>
          <w:jc w:val="center"/>
        </w:trPr>
        <w:tc>
          <w:tcPr>
            <w:tcW w:w="4401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9D7397">
            <w:pPr>
              <w:spacing w:before="6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81" w:type="dxa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B66B66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</w:t>
            </w:r>
            <w:r w:rsidR="00754018" w:rsidRPr="00CA0BB7">
              <w:rPr>
                <w:sz w:val="22"/>
              </w:rPr>
              <w:t xml:space="preserve">1 </w:t>
            </w:r>
            <w:r w:rsidR="00B66B66">
              <w:rPr>
                <w:sz w:val="22"/>
              </w:rPr>
              <w:t>декабря</w:t>
            </w:r>
            <w:r w:rsidRPr="00CA0BB7">
              <w:rPr>
                <w:sz w:val="22"/>
              </w:rPr>
              <w:t> 2016 г.</w:t>
            </w:r>
          </w:p>
        </w:tc>
      </w:tr>
      <w:tr w:rsidR="006C53C4" w:rsidRPr="00CA0BB7" w:rsidTr="009D7397">
        <w:trPr>
          <w:cantSplit/>
          <w:trHeight w:val="70"/>
          <w:tblHeader/>
          <w:jc w:val="center"/>
        </w:trPr>
        <w:tc>
          <w:tcPr>
            <w:tcW w:w="4401" w:type="dxa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9D7397">
            <w:pPr>
              <w:spacing w:before="60" w:after="40" w:line="22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CA0BB7" w:rsidRDefault="006C53C4" w:rsidP="009D7397">
            <w:pPr>
              <w:spacing w:before="60" w:after="40" w:line="22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264" w:type="dxa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9D7397">
        <w:trPr>
          <w:cantSplit/>
          <w:trHeight w:val="796"/>
          <w:tblHeader/>
          <w:jc w:val="center"/>
        </w:trPr>
        <w:tc>
          <w:tcPr>
            <w:tcW w:w="440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266F9" w:rsidRPr="00CA0BB7" w:rsidRDefault="009266F9" w:rsidP="009D7397">
            <w:pPr>
              <w:spacing w:before="60" w:after="40" w:line="22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266F9" w:rsidRPr="00CA0BB7" w:rsidRDefault="009266F9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:rsidR="00846FE7" w:rsidRPr="00CA0BB7" w:rsidRDefault="009266F9" w:rsidP="009D7397">
            <w:pPr>
              <w:spacing w:before="60" w:after="40" w:line="22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среднемесяч-ному</w:t>
            </w:r>
            <w:proofErr w:type="spellEnd"/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632" w:type="dxa"/>
            <w:tcBorders>
              <w:top w:val="nil"/>
              <w:right w:val="single" w:sz="4" w:space="0" w:color="auto"/>
            </w:tcBorders>
          </w:tcPr>
          <w:p w:rsidR="009266F9" w:rsidRPr="00CA0BB7" w:rsidRDefault="009266F9" w:rsidP="00B66B66">
            <w:pPr>
              <w:spacing w:before="6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B66B66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82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96,5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69,5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427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147,6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83,1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257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208,6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97,7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Контейнеры, специально предназначенные для перевозки грузов одним или более видами транспорта,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10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35,4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14,9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 автомобильные, штук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801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в 4,8р.</w:t>
            </w:r>
          </w:p>
        </w:tc>
        <w:tc>
          <w:tcPr>
            <w:tcW w:w="163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 w:rsidRPr="008E7FBF">
              <w:rPr>
                <w:sz w:val="22"/>
                <w:szCs w:val="22"/>
              </w:rPr>
              <w:t>95,2</w:t>
            </w:r>
          </w:p>
        </w:tc>
      </w:tr>
      <w:tr w:rsidR="008E7FBF" w:rsidRPr="00CA0BB7" w:rsidTr="001F79CD">
        <w:trPr>
          <w:cantSplit/>
          <w:jc w:val="center"/>
        </w:trPr>
        <w:tc>
          <w:tcPr>
            <w:tcW w:w="4401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8E7FBF" w:rsidRPr="00CA0BB7" w:rsidRDefault="008E7FBF" w:rsidP="009D7397">
            <w:pPr>
              <w:spacing w:before="100" w:after="8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Мотоциклы и мотоциклетные коляски, штук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E22ADD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E22ADD" w:rsidP="008E7FBF">
            <w:pPr>
              <w:spacing w:before="100" w:after="80" w:line="220" w:lineRule="exact"/>
              <w:ind w:left="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7FBF" w:rsidRPr="008E7FBF" w:rsidRDefault="00E22ADD" w:rsidP="00A102EE">
            <w:pPr>
              <w:spacing w:before="100" w:after="80" w:line="220" w:lineRule="exact"/>
              <w:ind w:left="57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</w:tbl>
    <w:p w:rsidR="006C53C4" w:rsidRPr="00CA0BB7" w:rsidRDefault="006C53C4" w:rsidP="005A1AEF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>Производство прочих готовых изделий</w:t>
      </w:r>
      <w:r w:rsidR="00BC2DA0" w:rsidRPr="00CA0BB7">
        <w:rPr>
          <w:b/>
          <w:kern w:val="24"/>
          <w:sz w:val="26"/>
        </w:rPr>
        <w:t>;</w:t>
      </w:r>
      <w:r w:rsidRPr="00CA0BB7">
        <w:rPr>
          <w:b/>
          <w:kern w:val="24"/>
          <w:sz w:val="26"/>
        </w:rPr>
        <w:t xml:space="preserve"> ремонт, монтаж машин и оборудования</w:t>
      </w:r>
      <w:r w:rsidR="00BD0B46" w:rsidRPr="00CA0BB7">
        <w:rPr>
          <w:b/>
          <w:kern w:val="24"/>
          <w:sz w:val="26"/>
        </w:rPr>
        <w:t xml:space="preserve"> </w:t>
      </w:r>
      <w:r w:rsidRPr="00CA0BB7">
        <w:rPr>
          <w:sz w:val="26"/>
          <w:szCs w:val="26"/>
        </w:rPr>
        <w:t>(</w:t>
      </w:r>
      <w:r w:rsidR="003F735F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</w:t>
      </w:r>
      <w:r w:rsidR="000D371D" w:rsidRPr="00CA0BB7">
        <w:rPr>
          <w:sz w:val="26"/>
          <w:szCs w:val="26"/>
        </w:rPr>
        <w:t xml:space="preserve"> Индекс производства </w:t>
      </w:r>
      <w:r w:rsidRPr="00CA0BB7">
        <w:rPr>
          <w:sz w:val="26"/>
          <w:szCs w:val="26"/>
        </w:rPr>
        <w:t xml:space="preserve">в </w:t>
      </w:r>
      <w:r w:rsidR="00E6489A" w:rsidRPr="00CA0BB7">
        <w:rPr>
          <w:sz w:val="26"/>
          <w:szCs w:val="26"/>
        </w:rPr>
        <w:t>январе-</w:t>
      </w:r>
      <w:r w:rsidR="00B66B66">
        <w:rPr>
          <w:sz w:val="26"/>
          <w:szCs w:val="26"/>
        </w:rPr>
        <w:t>ноябре</w:t>
      </w:r>
      <w:r w:rsidR="005D4C75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2016</w:t>
      </w:r>
      <w:r w:rsidR="0096105E" w:rsidRPr="00CA0BB7">
        <w:rPr>
          <w:sz w:val="26"/>
          <w:szCs w:val="26"/>
        </w:rPr>
        <w:t> </w:t>
      </w:r>
      <w:r w:rsidRPr="00CA0BB7">
        <w:rPr>
          <w:sz w:val="26"/>
          <w:szCs w:val="26"/>
        </w:rPr>
        <w:t xml:space="preserve">г. по сравнению с </w:t>
      </w:r>
      <w:r w:rsidR="00E6489A" w:rsidRPr="00CA0BB7">
        <w:rPr>
          <w:sz w:val="26"/>
          <w:szCs w:val="26"/>
        </w:rPr>
        <w:t>январем-</w:t>
      </w:r>
      <w:r w:rsidR="00B66B66">
        <w:rPr>
          <w:sz w:val="26"/>
          <w:szCs w:val="26"/>
        </w:rPr>
        <w:t>ноябрем</w:t>
      </w:r>
      <w:r w:rsidR="005D4C75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2015 г</w:t>
      </w:r>
      <w:r w:rsidR="00BC2DA0" w:rsidRPr="00CA0BB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3F735F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0D371D" w:rsidRPr="00CA0BB7">
        <w:rPr>
          <w:sz w:val="26"/>
          <w:szCs w:val="26"/>
        </w:rPr>
        <w:t xml:space="preserve">составил </w:t>
      </w:r>
      <w:r w:rsidR="003F735F">
        <w:rPr>
          <w:sz w:val="26"/>
          <w:szCs w:val="26"/>
        </w:rPr>
        <w:t>102,9</w:t>
      </w:r>
      <w:r w:rsidRPr="00CA0BB7">
        <w:rPr>
          <w:sz w:val="26"/>
          <w:szCs w:val="26"/>
        </w:rPr>
        <w:t>%.</w:t>
      </w:r>
    </w:p>
    <w:p w:rsidR="006C53C4" w:rsidRPr="00CA0BB7" w:rsidRDefault="006C53C4" w:rsidP="005A1AEF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</w:t>
      </w:r>
      <w:r w:rsidR="00925953" w:rsidRPr="00CA0BB7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CA0BB7">
        <w:rPr>
          <w:rFonts w:ascii="Arial" w:hAnsi="Arial" w:cs="Arial"/>
          <w:b/>
          <w:sz w:val="22"/>
          <w:szCs w:val="26"/>
          <w:lang w:val="ru-RU"/>
        </w:rPr>
        <w:t>ремонт, монтаж машин и оборудования</w:t>
      </w:r>
    </w:p>
    <w:p w:rsidR="006C53C4" w:rsidRPr="00CA0BB7" w:rsidRDefault="009D7397" w:rsidP="004138A9">
      <w:pPr>
        <w:pStyle w:val="a4"/>
        <w:tabs>
          <w:tab w:val="clear" w:pos="4536"/>
          <w:tab w:val="clear" w:pos="9072"/>
        </w:tabs>
        <w:spacing w:after="240"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77696" behindDoc="0" locked="0" layoutInCell="1" allowOverlap="1">
            <wp:simplePos x="0" y="0"/>
            <wp:positionH relativeFrom="column">
              <wp:posOffset>-288180</wp:posOffset>
            </wp:positionH>
            <wp:positionV relativeFrom="paragraph">
              <wp:posOffset>62617</wp:posOffset>
            </wp:positionV>
            <wp:extent cx="6201714" cy="2504660"/>
            <wp:effectExtent l="0" t="0" r="0" b="0"/>
            <wp:wrapNone/>
            <wp:docPr id="26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6C53C4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F25156" w:rsidRPr="00CA0BB7">
        <w:rPr>
          <w:rFonts w:ascii="Arial" w:hAnsi="Arial" w:cs="Arial"/>
          <w:bCs/>
          <w:i/>
          <w:iCs/>
          <w:lang w:val="ru-RU"/>
        </w:rPr>
        <w:t xml:space="preserve"> </w:t>
      </w:r>
      <w:r w:rsidR="006C53C4" w:rsidRPr="00CA0BB7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296679" w:rsidRPr="00CA0BB7" w:rsidRDefault="00296679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Pr="00CA0BB7" w:rsidRDefault="006C53C4" w:rsidP="006C53C4">
      <w:pPr>
        <w:pStyle w:val="a4"/>
        <w:tabs>
          <w:tab w:val="left" w:pos="708"/>
        </w:tabs>
        <w:spacing w:before="60" w:after="100" w:line="240" w:lineRule="exact"/>
        <w:jc w:val="center"/>
        <w:rPr>
          <w:lang w:val="ru-RU"/>
        </w:rPr>
      </w:pPr>
    </w:p>
    <w:p w:rsidR="00B01F6F" w:rsidRPr="00CA0BB7" w:rsidRDefault="00B01F6F" w:rsidP="00217E69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B01F6F" w:rsidRPr="00230787" w:rsidRDefault="00B01F6F" w:rsidP="00FE358A">
      <w:pPr>
        <w:pStyle w:val="a4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4138A9" w:rsidRPr="00230787" w:rsidRDefault="004138A9" w:rsidP="00FE358A">
      <w:pPr>
        <w:pStyle w:val="a4"/>
        <w:tabs>
          <w:tab w:val="left" w:pos="708"/>
        </w:tabs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4138A9" w:rsidRPr="00230787" w:rsidRDefault="004138A9" w:rsidP="004138A9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6C53C4" w:rsidRPr="00CA0BB7" w:rsidRDefault="006C53C4" w:rsidP="005A1AEF">
      <w:pPr>
        <w:pStyle w:val="a4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55" w:type="pct"/>
        <w:jc w:val="center"/>
        <w:tblInd w:w="-20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637"/>
        <w:gridCol w:w="1133"/>
        <w:gridCol w:w="1135"/>
        <w:gridCol w:w="1207"/>
        <w:gridCol w:w="1081"/>
        <w:gridCol w:w="1063"/>
      </w:tblGrid>
      <w:tr w:rsidR="00E97C78" w:rsidRPr="00CA0BB7" w:rsidTr="00BD3F57">
        <w:trPr>
          <w:cantSplit/>
          <w:trHeight w:val="426"/>
          <w:tblHeader/>
          <w:jc w:val="center"/>
        </w:trPr>
        <w:tc>
          <w:tcPr>
            <w:tcW w:w="1965" w:type="pct"/>
            <w:vMerge w:val="restart"/>
            <w:tcBorders>
              <w:left w:val="single" w:sz="4" w:space="0" w:color="auto"/>
            </w:tcBorders>
          </w:tcPr>
          <w:p w:rsidR="00E97C78" w:rsidRPr="00CA0BB7" w:rsidRDefault="00E97C78" w:rsidP="004138A9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pct"/>
            <w:gridSpan w:val="2"/>
            <w:tcBorders>
              <w:bottom w:val="single" w:sz="4" w:space="0" w:color="auto"/>
            </w:tcBorders>
          </w:tcPr>
          <w:p w:rsidR="00E97C78" w:rsidRPr="00CA0BB7" w:rsidRDefault="00E97C78" w:rsidP="004138A9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2" w:type="pct"/>
            <w:vMerge w:val="restart"/>
          </w:tcPr>
          <w:p w:rsidR="00E97C78" w:rsidRPr="00CA0BB7" w:rsidRDefault="00E6489A" w:rsidP="004138A9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66B66">
              <w:rPr>
                <w:sz w:val="22"/>
              </w:rPr>
              <w:t>ноябрь</w:t>
            </w:r>
            <w:r w:rsidR="00D171A4" w:rsidRPr="00CA0BB7">
              <w:rPr>
                <w:sz w:val="22"/>
                <w:szCs w:val="22"/>
              </w:rPr>
              <w:br/>
            </w:r>
            <w:r w:rsidR="00E97C78" w:rsidRPr="00CA0BB7">
              <w:rPr>
                <w:sz w:val="22"/>
                <w:szCs w:val="22"/>
              </w:rPr>
              <w:t xml:space="preserve"> 2016 г.</w:t>
            </w:r>
            <w:r w:rsidR="00E97C78" w:rsidRPr="00CA0BB7">
              <w:rPr>
                <w:sz w:val="22"/>
                <w:szCs w:val="22"/>
              </w:rPr>
              <w:br/>
            </w:r>
            <w:proofErr w:type="gramStart"/>
            <w:r w:rsidR="00E97C78" w:rsidRPr="00CA0BB7">
              <w:rPr>
                <w:sz w:val="22"/>
                <w:szCs w:val="22"/>
              </w:rPr>
              <w:t>в</w:t>
            </w:r>
            <w:proofErr w:type="gramEnd"/>
            <w:r w:rsidR="00E97C78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E97C78" w:rsidRPr="00CA0BB7">
              <w:rPr>
                <w:sz w:val="22"/>
                <w:szCs w:val="22"/>
              </w:rPr>
              <w:t>к</w:t>
            </w:r>
            <w:proofErr w:type="gramEnd"/>
            <w:r w:rsidR="00E97C78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B66B66">
              <w:rPr>
                <w:sz w:val="22"/>
              </w:rPr>
              <w:t>ноябрю</w:t>
            </w:r>
            <w:r w:rsidR="00C5690F" w:rsidRPr="00CA0BB7">
              <w:rPr>
                <w:sz w:val="22"/>
                <w:szCs w:val="22"/>
              </w:rPr>
              <w:br/>
            </w:r>
            <w:r w:rsidR="00E97C78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15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97C78" w:rsidRPr="00CA0BB7" w:rsidRDefault="00B66B66" w:rsidP="004138A9">
            <w:pPr>
              <w:tabs>
                <w:tab w:val="left" w:pos="1560"/>
              </w:tabs>
              <w:spacing w:before="4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E97C78" w:rsidRPr="00CA0BB7">
              <w:rPr>
                <w:sz w:val="22"/>
                <w:szCs w:val="22"/>
              </w:rPr>
              <w:t>2016 г.</w:t>
            </w:r>
            <w:r w:rsidR="00E97C78" w:rsidRPr="00CA0BB7">
              <w:rPr>
                <w:sz w:val="22"/>
                <w:szCs w:val="22"/>
              </w:rPr>
              <w:br/>
            </w:r>
            <w:proofErr w:type="gramStart"/>
            <w:r w:rsidR="00E97C78" w:rsidRPr="00CA0BB7">
              <w:rPr>
                <w:sz w:val="22"/>
                <w:szCs w:val="22"/>
              </w:rPr>
              <w:t>в</w:t>
            </w:r>
            <w:proofErr w:type="gramEnd"/>
            <w:r w:rsidR="00E97C78" w:rsidRPr="00CA0BB7">
              <w:rPr>
                <w:sz w:val="22"/>
                <w:szCs w:val="22"/>
              </w:rPr>
              <w:t xml:space="preserve"> % к</w:t>
            </w:r>
          </w:p>
        </w:tc>
      </w:tr>
      <w:tr w:rsidR="005D4C75" w:rsidRPr="00CA0BB7" w:rsidTr="00BD3F57">
        <w:trPr>
          <w:cantSplit/>
          <w:trHeight w:val="715"/>
          <w:tblHeader/>
          <w:jc w:val="center"/>
        </w:trPr>
        <w:tc>
          <w:tcPr>
            <w:tcW w:w="1965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7C78" w:rsidRPr="00CA0BB7" w:rsidRDefault="00E97C78" w:rsidP="004138A9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</w:tcPr>
          <w:p w:rsidR="00E97C78" w:rsidRPr="00CA0BB7" w:rsidRDefault="00E6489A" w:rsidP="004138A9">
            <w:pPr>
              <w:spacing w:before="4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66B66">
              <w:rPr>
                <w:sz w:val="22"/>
              </w:rPr>
              <w:t>ноябрь</w:t>
            </w:r>
            <w:r w:rsidR="00E97C78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:rsidR="00E97C78" w:rsidRPr="00CA0BB7" w:rsidRDefault="00B66B66" w:rsidP="004138A9">
            <w:pPr>
              <w:spacing w:before="40" w:after="6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E97C78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52" w:type="pct"/>
            <w:vMerge/>
            <w:tcBorders>
              <w:bottom w:val="single" w:sz="4" w:space="0" w:color="auto"/>
            </w:tcBorders>
          </w:tcPr>
          <w:p w:rsidR="00E97C78" w:rsidRPr="00CA0BB7" w:rsidRDefault="00E97C78" w:rsidP="004138A9">
            <w:pPr>
              <w:spacing w:before="40" w:after="60" w:line="200" w:lineRule="exact"/>
              <w:jc w:val="center"/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E97C78" w:rsidRPr="00CA0BB7" w:rsidRDefault="00B66B66" w:rsidP="004138A9">
            <w:pPr>
              <w:spacing w:before="4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E97C78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74" w:type="pct"/>
            <w:tcBorders>
              <w:bottom w:val="single" w:sz="4" w:space="0" w:color="auto"/>
              <w:right w:val="single" w:sz="4" w:space="0" w:color="auto"/>
            </w:tcBorders>
          </w:tcPr>
          <w:p w:rsidR="00E97C78" w:rsidRPr="00CA0BB7" w:rsidRDefault="00B66B66" w:rsidP="004138A9">
            <w:pPr>
              <w:spacing w:before="4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E97C78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19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784,4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77,7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8E7FBF" w:rsidRPr="008E7FBF" w:rsidRDefault="00224416" w:rsidP="005A1AE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E7FBF" w:rsidRPr="008E7FBF" w:rsidRDefault="00224416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10</w:t>
            </w:r>
            <w:r w:rsidR="00224416">
              <w:rPr>
                <w:rFonts w:ascii="Times New Roman" w:hAnsi="Times New Roman"/>
                <w:sz w:val="22"/>
                <w:szCs w:val="22"/>
              </w:rPr>
              <w:t>4</w:t>
            </w:r>
            <w:r w:rsidRPr="008E7FBF">
              <w:rPr>
                <w:rFonts w:ascii="Times New Roman" w:hAnsi="Times New Roman"/>
                <w:sz w:val="22"/>
                <w:szCs w:val="22"/>
              </w:rPr>
              <w:t>,2</w:t>
            </w:r>
          </w:p>
        </w:tc>
      </w:tr>
      <w:tr w:rsidR="008E7FBF" w:rsidRPr="00CA0BB7" w:rsidTr="008E7FBF">
        <w:trPr>
          <w:cantSplit/>
          <w:trHeight w:val="104"/>
          <w:jc w:val="center"/>
        </w:trPr>
        <w:tc>
          <w:tcPr>
            <w:tcW w:w="19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12,4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8E7FBF" w:rsidRPr="008E7FBF" w:rsidRDefault="00224416" w:rsidP="005A1AE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124,9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E7FBF" w:rsidRPr="008E7FBF" w:rsidRDefault="00224416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138,4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10</w:t>
            </w:r>
            <w:r w:rsidR="00224416">
              <w:rPr>
                <w:rFonts w:ascii="Times New Roman" w:hAnsi="Times New Roman"/>
                <w:sz w:val="22"/>
                <w:szCs w:val="22"/>
              </w:rPr>
              <w:t>7</w:t>
            </w:r>
            <w:r w:rsidRPr="008E7FBF">
              <w:rPr>
                <w:rFonts w:ascii="Times New Roman" w:hAnsi="Times New Roman"/>
                <w:sz w:val="22"/>
                <w:szCs w:val="22"/>
              </w:rPr>
              <w:t>,</w:t>
            </w:r>
            <w:r w:rsidR="0022441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E7FBF" w:rsidRPr="00CA0BB7" w:rsidTr="008E7FBF">
        <w:trPr>
          <w:cantSplit/>
          <w:trHeight w:val="104"/>
          <w:jc w:val="center"/>
        </w:trPr>
        <w:tc>
          <w:tcPr>
            <w:tcW w:w="19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тыс. шт.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175 621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14 793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110,0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93,5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108,4</w:t>
            </w:r>
          </w:p>
        </w:tc>
      </w:tr>
      <w:tr w:rsidR="008E7FBF" w:rsidRPr="00CA0BB7" w:rsidTr="008E7FBF">
        <w:trPr>
          <w:cantSplit/>
          <w:trHeight w:val="104"/>
          <w:jc w:val="center"/>
        </w:trPr>
        <w:tc>
          <w:tcPr>
            <w:tcW w:w="196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Оборудование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гемодиализное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и диатермическое, тыс. шт.</w:t>
            </w:r>
          </w:p>
        </w:tc>
        <w:tc>
          <w:tcPr>
            <w:tcW w:w="61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11 509</w:t>
            </w:r>
          </w:p>
        </w:tc>
        <w:tc>
          <w:tcPr>
            <w:tcW w:w="61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1 045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96,9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91,7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122,4</w:t>
            </w:r>
          </w:p>
        </w:tc>
      </w:tr>
      <w:tr w:rsidR="008E7FBF" w:rsidRPr="00CA0BB7" w:rsidTr="008E7FBF">
        <w:trPr>
          <w:cantSplit/>
          <w:trHeight w:val="104"/>
          <w:jc w:val="center"/>
        </w:trPr>
        <w:tc>
          <w:tcPr>
            <w:tcW w:w="196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Линзы контактные; линзы для очков из различных материалов, тыс. шт.</w:t>
            </w:r>
          </w:p>
        </w:tc>
        <w:tc>
          <w:tcPr>
            <w:tcW w:w="612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457</w:t>
            </w:r>
          </w:p>
        </w:tc>
        <w:tc>
          <w:tcPr>
            <w:tcW w:w="613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72,5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114,3</w:t>
            </w:r>
          </w:p>
        </w:tc>
        <w:tc>
          <w:tcPr>
            <w:tcW w:w="57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88,9</w:t>
            </w:r>
          </w:p>
        </w:tc>
      </w:tr>
    </w:tbl>
    <w:p w:rsidR="006C53C4" w:rsidRPr="00CA0BB7" w:rsidRDefault="006C53C4" w:rsidP="005A1AEF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04" w:type="pct"/>
        <w:jc w:val="center"/>
        <w:tblInd w:w="-3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21"/>
        <w:gridCol w:w="1418"/>
        <w:gridCol w:w="1684"/>
        <w:gridCol w:w="1684"/>
      </w:tblGrid>
      <w:tr w:rsidR="006C53C4" w:rsidRPr="00CA0BB7" w:rsidTr="00BD3F57">
        <w:trPr>
          <w:cantSplit/>
          <w:trHeight w:val="64"/>
          <w:tblHeader/>
          <w:jc w:val="center"/>
        </w:trPr>
        <w:tc>
          <w:tcPr>
            <w:tcW w:w="2343" w:type="pct"/>
            <w:vMerge w:val="restart"/>
            <w:tcBorders>
              <w:left w:val="single" w:sz="4" w:space="0" w:color="auto"/>
            </w:tcBorders>
            <w:vAlign w:val="bottom"/>
          </w:tcPr>
          <w:p w:rsidR="006C53C4" w:rsidRPr="00CA0BB7" w:rsidRDefault="006C53C4" w:rsidP="005A1AEF">
            <w:pPr>
              <w:spacing w:before="40" w:after="40" w:line="20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657" w:type="pct"/>
            <w:gridSpan w:val="3"/>
            <w:tcBorders>
              <w:right w:val="single" w:sz="4" w:space="0" w:color="auto"/>
            </w:tcBorders>
          </w:tcPr>
          <w:p w:rsidR="006C53C4" w:rsidRPr="00CA0BB7" w:rsidRDefault="006C53C4" w:rsidP="005A1AE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</w:t>
            </w:r>
            <w:r w:rsidR="00914A6E" w:rsidRPr="00CA0BB7">
              <w:rPr>
                <w:sz w:val="22"/>
              </w:rPr>
              <w:t xml:space="preserve"> 1</w:t>
            </w:r>
            <w:r w:rsidR="00395CB2" w:rsidRPr="00CA0BB7">
              <w:rPr>
                <w:sz w:val="22"/>
              </w:rPr>
              <w:t xml:space="preserve"> </w:t>
            </w:r>
            <w:r w:rsidR="00B66B66">
              <w:rPr>
                <w:sz w:val="22"/>
              </w:rPr>
              <w:t>декабря</w:t>
            </w:r>
            <w:r w:rsidR="00D171A4" w:rsidRPr="00CA0BB7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2016 г.</w:t>
            </w:r>
          </w:p>
        </w:tc>
      </w:tr>
      <w:tr w:rsidR="006C53C4" w:rsidRPr="00CA0BB7" w:rsidTr="00BD3F57">
        <w:trPr>
          <w:cantSplit/>
          <w:trHeight w:val="70"/>
          <w:tblHeader/>
          <w:jc w:val="center"/>
        </w:trPr>
        <w:tc>
          <w:tcPr>
            <w:tcW w:w="2343" w:type="pct"/>
            <w:vMerge/>
            <w:tcBorders>
              <w:left w:val="single" w:sz="4" w:space="0" w:color="auto"/>
            </w:tcBorders>
            <w:vAlign w:val="center"/>
          </w:tcPr>
          <w:p w:rsidR="006C53C4" w:rsidRPr="00CA0BB7" w:rsidRDefault="006C53C4" w:rsidP="005A1AEF">
            <w:pPr>
              <w:spacing w:before="40" w:after="4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</w:tcPr>
          <w:p w:rsidR="006C53C4" w:rsidRPr="00CA0BB7" w:rsidRDefault="006C53C4" w:rsidP="005A1AEF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870" w:type="pct"/>
            <w:gridSpan w:val="2"/>
            <w:tcBorders>
              <w:right w:val="single" w:sz="4" w:space="0" w:color="auto"/>
            </w:tcBorders>
          </w:tcPr>
          <w:p w:rsidR="006C53C4" w:rsidRPr="00CA0BB7" w:rsidRDefault="006C53C4" w:rsidP="005A1AE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9266F9" w:rsidRPr="00CA0BB7" w:rsidTr="00BD3F57">
        <w:trPr>
          <w:cantSplit/>
          <w:trHeight w:val="615"/>
          <w:jc w:val="center"/>
        </w:trPr>
        <w:tc>
          <w:tcPr>
            <w:tcW w:w="23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6F9" w:rsidRPr="00CA0BB7" w:rsidRDefault="009266F9" w:rsidP="005A1AEF">
            <w:pPr>
              <w:pStyle w:val="xl40"/>
              <w:spacing w:before="40" w:after="40" w:line="20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single" w:sz="4" w:space="0" w:color="auto"/>
            </w:tcBorders>
          </w:tcPr>
          <w:p w:rsidR="009266F9" w:rsidRPr="00CA0BB7" w:rsidRDefault="009266F9" w:rsidP="005A1AEF">
            <w:pPr>
              <w:pStyle w:val="xl40"/>
              <w:spacing w:before="40" w:after="4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nil"/>
              <w:bottom w:val="single" w:sz="4" w:space="0" w:color="auto"/>
            </w:tcBorders>
          </w:tcPr>
          <w:p w:rsidR="009266F9" w:rsidRPr="00CA0BB7" w:rsidRDefault="00B01F6F" w:rsidP="005A1A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CA0BB7">
              <w:rPr>
                <w:sz w:val="22"/>
              </w:rPr>
              <w:t>с</w:t>
            </w:r>
            <w:r w:rsidR="00F25156" w:rsidRPr="00CA0BB7">
              <w:rPr>
                <w:sz w:val="22"/>
              </w:rPr>
              <w:t>реднемеся</w:t>
            </w:r>
            <w:proofErr w:type="gramStart"/>
            <w:r w:rsidR="00F25156" w:rsidRPr="00CA0BB7">
              <w:rPr>
                <w:sz w:val="22"/>
              </w:rPr>
              <w:t>ч</w:t>
            </w:r>
            <w:proofErr w:type="spellEnd"/>
            <w:r w:rsidRPr="00CA0BB7">
              <w:rPr>
                <w:sz w:val="22"/>
              </w:rPr>
              <w:t>-</w:t>
            </w:r>
            <w:proofErr w:type="gramEnd"/>
            <w:r w:rsidRPr="00CA0BB7">
              <w:rPr>
                <w:sz w:val="22"/>
              </w:rPr>
              <w:br/>
            </w:r>
            <w:r w:rsidR="009266F9" w:rsidRPr="00CA0BB7">
              <w:rPr>
                <w:sz w:val="22"/>
              </w:rPr>
              <w:t>ному объему производства продукции</w:t>
            </w:r>
          </w:p>
        </w:tc>
        <w:tc>
          <w:tcPr>
            <w:tcW w:w="935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66F9" w:rsidRPr="00CA0BB7" w:rsidRDefault="009266F9" w:rsidP="005A1AE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 w:rsidR="00B66B66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  <w:p w:rsidR="009266F9" w:rsidRPr="00CA0BB7" w:rsidRDefault="009266F9" w:rsidP="005A1AE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8E7FBF" w:rsidRPr="00CA0BB7" w:rsidTr="008E7FBF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94,8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135,2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</w:tr>
      <w:tr w:rsidR="008E7FBF" w:rsidRPr="00CA0BB7" w:rsidTr="008E7FBF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5A1AE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935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70,5</w:t>
            </w:r>
          </w:p>
        </w:tc>
        <w:tc>
          <w:tcPr>
            <w:tcW w:w="93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5A1AE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88,3</w:t>
            </w:r>
          </w:p>
        </w:tc>
      </w:tr>
      <w:tr w:rsidR="0005132F" w:rsidRPr="00CA0BB7" w:rsidTr="008E7FBF">
        <w:trPr>
          <w:cantSplit/>
          <w:jc w:val="center"/>
        </w:trPr>
        <w:tc>
          <w:tcPr>
            <w:tcW w:w="23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5132F" w:rsidRPr="00CA0BB7" w:rsidRDefault="0005132F" w:rsidP="005A1AEF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тыс. шт.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05132F" w:rsidRPr="008E7FBF" w:rsidRDefault="0005132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8 062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</w:tcBorders>
            <w:vAlign w:val="bottom"/>
          </w:tcPr>
          <w:p w:rsidR="0005132F" w:rsidRPr="008E7FBF" w:rsidRDefault="0005132F" w:rsidP="005A1AEF">
            <w:pPr>
              <w:pStyle w:val="xl40"/>
              <w:spacing w:before="6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53,1</w:t>
            </w:r>
          </w:p>
        </w:tc>
        <w:tc>
          <w:tcPr>
            <w:tcW w:w="93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5132F" w:rsidRPr="008E7FBF" w:rsidRDefault="0005132F" w:rsidP="005A1AEF">
            <w:pPr>
              <w:pStyle w:val="xl40"/>
              <w:spacing w:before="6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7FBF">
              <w:rPr>
                <w:rFonts w:ascii="Times New Roman" w:hAnsi="Times New Roman"/>
                <w:sz w:val="22"/>
                <w:szCs w:val="22"/>
              </w:rPr>
              <w:t>86,5</w:t>
            </w:r>
          </w:p>
        </w:tc>
      </w:tr>
    </w:tbl>
    <w:p w:rsidR="006C53C4" w:rsidRPr="00CA0BB7" w:rsidRDefault="006C53C4" w:rsidP="009D7397">
      <w:pPr>
        <w:spacing w:before="360" w:after="12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2.1.3. Снабжение электроэнергией, газом, паром, </w:t>
      </w:r>
      <w:r w:rsidR="00846FE7" w:rsidRPr="00CA0BB7">
        <w:rPr>
          <w:rFonts w:ascii="Arial" w:hAnsi="Arial" w:cs="Arial"/>
          <w:b/>
          <w:sz w:val="26"/>
          <w:szCs w:val="26"/>
        </w:rPr>
        <w:br/>
      </w:r>
      <w:r w:rsidRPr="00CA0BB7">
        <w:rPr>
          <w:rFonts w:ascii="Arial" w:hAnsi="Arial" w:cs="Arial"/>
          <w:b/>
          <w:sz w:val="26"/>
          <w:szCs w:val="26"/>
        </w:rPr>
        <w:t>горячей водой и кондиционированным воздухом</w:t>
      </w:r>
    </w:p>
    <w:p w:rsidR="00541FB5" w:rsidRPr="00CA0BB7" w:rsidRDefault="00EF3B39" w:rsidP="004138A9">
      <w:pPr>
        <w:spacing w:before="40" w:after="40" w:line="32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Снабжение </w:t>
      </w:r>
      <w:r w:rsidR="006C53C4" w:rsidRPr="00CA0BB7">
        <w:rPr>
          <w:b/>
          <w:kern w:val="24"/>
          <w:sz w:val="26"/>
          <w:szCs w:val="26"/>
        </w:rPr>
        <w:t>электроэнергией, газом, паром, горячей водой и кондиционированным воздухом</w:t>
      </w:r>
      <w:r w:rsidR="00EC1B00" w:rsidRPr="00CA0BB7">
        <w:rPr>
          <w:kern w:val="24"/>
          <w:sz w:val="26"/>
          <w:szCs w:val="26"/>
        </w:rPr>
        <w:t xml:space="preserve"> (</w:t>
      </w:r>
      <w:r w:rsidR="003F735F">
        <w:rPr>
          <w:kern w:val="24"/>
          <w:sz w:val="26"/>
          <w:szCs w:val="26"/>
        </w:rPr>
        <w:t>10,4</w:t>
      </w:r>
      <w:r w:rsidR="00EC1B00" w:rsidRPr="00CA0BB7">
        <w:rPr>
          <w:kern w:val="24"/>
          <w:sz w:val="26"/>
          <w:szCs w:val="26"/>
        </w:rPr>
        <w:t>% в общем объеме промышленного производства)</w:t>
      </w:r>
      <w:r w:rsidR="00DC62AD" w:rsidRPr="00CA0BB7">
        <w:rPr>
          <w:kern w:val="24"/>
          <w:sz w:val="26"/>
          <w:szCs w:val="26"/>
        </w:rPr>
        <w:t xml:space="preserve">. Индекс </w:t>
      </w:r>
      <w:r w:rsidR="00F67A9A" w:rsidRPr="00CA0BB7">
        <w:rPr>
          <w:kern w:val="24"/>
          <w:sz w:val="26"/>
          <w:szCs w:val="26"/>
        </w:rPr>
        <w:t xml:space="preserve">производства </w:t>
      </w:r>
      <w:r w:rsidR="006C53C4" w:rsidRPr="00CA0BB7">
        <w:rPr>
          <w:kern w:val="24"/>
          <w:sz w:val="26"/>
          <w:szCs w:val="26"/>
        </w:rPr>
        <w:t xml:space="preserve">в </w:t>
      </w:r>
      <w:r w:rsidR="00127330" w:rsidRPr="00CA0BB7">
        <w:rPr>
          <w:kern w:val="24"/>
          <w:sz w:val="26"/>
          <w:szCs w:val="26"/>
        </w:rPr>
        <w:t>январе-</w:t>
      </w:r>
      <w:r w:rsidR="00B66B66">
        <w:rPr>
          <w:kern w:val="24"/>
          <w:sz w:val="26"/>
          <w:szCs w:val="26"/>
        </w:rPr>
        <w:t>ноябр</w:t>
      </w:r>
      <w:r w:rsidR="00D37B86">
        <w:rPr>
          <w:kern w:val="24"/>
          <w:sz w:val="26"/>
          <w:szCs w:val="26"/>
        </w:rPr>
        <w:t>е</w:t>
      </w:r>
      <w:r w:rsidR="005D4C75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2016</w:t>
      </w:r>
      <w:r w:rsidR="00DD067E" w:rsidRPr="00CA0BB7">
        <w:rPr>
          <w:kern w:val="24"/>
          <w:sz w:val="26"/>
          <w:szCs w:val="26"/>
        </w:rPr>
        <w:t> </w:t>
      </w:r>
      <w:r w:rsidR="006C53C4" w:rsidRPr="00CA0BB7">
        <w:rPr>
          <w:kern w:val="24"/>
          <w:sz w:val="26"/>
          <w:szCs w:val="26"/>
        </w:rPr>
        <w:t>г.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по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сравнению</w:t>
      </w:r>
      <w:r w:rsidR="00BD0B46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>с</w:t>
      </w:r>
      <w:r w:rsidR="00B1593F" w:rsidRPr="00CA0BB7">
        <w:rPr>
          <w:kern w:val="24"/>
          <w:sz w:val="26"/>
          <w:szCs w:val="26"/>
        </w:rPr>
        <w:t xml:space="preserve"> </w:t>
      </w:r>
      <w:r w:rsidR="00127330" w:rsidRPr="00CA0BB7">
        <w:rPr>
          <w:kern w:val="24"/>
          <w:sz w:val="26"/>
          <w:szCs w:val="26"/>
        </w:rPr>
        <w:t>январем-</w:t>
      </w:r>
      <w:r w:rsidR="00B66B66">
        <w:rPr>
          <w:kern w:val="24"/>
          <w:sz w:val="26"/>
          <w:szCs w:val="26"/>
        </w:rPr>
        <w:t>ноябрем</w:t>
      </w:r>
      <w:r w:rsidR="005D4C75" w:rsidRPr="00CA0BB7">
        <w:rPr>
          <w:kern w:val="24"/>
          <w:sz w:val="26"/>
          <w:szCs w:val="26"/>
        </w:rPr>
        <w:t xml:space="preserve"> </w:t>
      </w:r>
      <w:r w:rsidR="006C53C4" w:rsidRPr="00CA0BB7">
        <w:rPr>
          <w:kern w:val="24"/>
          <w:sz w:val="26"/>
          <w:szCs w:val="26"/>
        </w:rPr>
        <w:t xml:space="preserve">2015 г. в сопоставимых ценах </w:t>
      </w:r>
      <w:r w:rsidR="00DC62AD" w:rsidRPr="00CA0BB7">
        <w:rPr>
          <w:kern w:val="24"/>
          <w:sz w:val="26"/>
          <w:szCs w:val="26"/>
        </w:rPr>
        <w:t xml:space="preserve">составил </w:t>
      </w:r>
      <w:r w:rsidR="003F735F">
        <w:rPr>
          <w:kern w:val="24"/>
          <w:sz w:val="26"/>
          <w:szCs w:val="26"/>
        </w:rPr>
        <w:t>98,3</w:t>
      </w:r>
      <w:r w:rsidR="006C53C4" w:rsidRPr="00CA0BB7">
        <w:rPr>
          <w:kern w:val="24"/>
          <w:sz w:val="26"/>
          <w:szCs w:val="26"/>
        </w:rPr>
        <w:t>%.</w:t>
      </w:r>
    </w:p>
    <w:p w:rsidR="006C53C4" w:rsidRPr="00CA0BB7" w:rsidRDefault="00914A6E" w:rsidP="004138A9">
      <w:pPr>
        <w:spacing w:before="24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электроэнергии и </w:t>
      </w:r>
      <w:proofErr w:type="spellStart"/>
      <w:r w:rsidRPr="00CA0BB7">
        <w:rPr>
          <w:rFonts w:ascii="Arial" w:hAnsi="Arial" w:cs="Arial"/>
          <w:b/>
          <w:kern w:val="24"/>
          <w:sz w:val="22"/>
          <w:szCs w:val="22"/>
        </w:rPr>
        <w:t>теплоэнергии</w:t>
      </w:r>
      <w:proofErr w:type="spellEnd"/>
    </w:p>
    <w:tbl>
      <w:tblPr>
        <w:tblW w:w="4926" w:type="pct"/>
        <w:jc w:val="center"/>
        <w:tblInd w:w="-4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828"/>
        <w:gridCol w:w="1061"/>
        <w:gridCol w:w="1061"/>
        <w:gridCol w:w="1070"/>
        <w:gridCol w:w="999"/>
        <w:gridCol w:w="1001"/>
      </w:tblGrid>
      <w:tr w:rsidR="008E17BB" w:rsidRPr="00CA0BB7" w:rsidTr="00DA49D9">
        <w:trPr>
          <w:cantSplit/>
          <w:trHeight w:val="446"/>
          <w:tblHeader/>
          <w:jc w:val="center"/>
        </w:trPr>
        <w:tc>
          <w:tcPr>
            <w:tcW w:w="2122" w:type="pct"/>
            <w:vMerge w:val="restart"/>
            <w:tcBorders>
              <w:left w:val="single" w:sz="4" w:space="0" w:color="auto"/>
            </w:tcBorders>
          </w:tcPr>
          <w:p w:rsidR="008E17BB" w:rsidRPr="00CA0BB7" w:rsidRDefault="008E17BB" w:rsidP="004138A9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pct"/>
            <w:gridSpan w:val="2"/>
          </w:tcPr>
          <w:p w:rsidR="008E17BB" w:rsidRPr="00CA0BB7" w:rsidRDefault="008E17BB" w:rsidP="004138A9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3" w:type="pct"/>
            <w:vMerge w:val="restart"/>
          </w:tcPr>
          <w:p w:rsidR="008E17BB" w:rsidRPr="00CA0BB7" w:rsidRDefault="00127330" w:rsidP="004138A9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66B66">
              <w:rPr>
                <w:sz w:val="22"/>
              </w:rPr>
              <w:t>ноябрь</w:t>
            </w:r>
            <w:r w:rsidR="001F356B" w:rsidRPr="00CA0BB7">
              <w:rPr>
                <w:sz w:val="22"/>
                <w:szCs w:val="22"/>
              </w:rPr>
              <w:br/>
            </w:r>
            <w:r w:rsidR="008E17BB" w:rsidRPr="00CA0BB7">
              <w:rPr>
                <w:sz w:val="22"/>
                <w:szCs w:val="22"/>
              </w:rPr>
              <w:t>2016 г.</w:t>
            </w:r>
            <w:r w:rsidR="008E17BB" w:rsidRPr="00CA0BB7">
              <w:rPr>
                <w:sz w:val="22"/>
                <w:szCs w:val="22"/>
              </w:rPr>
              <w:br/>
            </w:r>
            <w:proofErr w:type="gramStart"/>
            <w:r w:rsidR="008E17BB" w:rsidRPr="00CA0BB7">
              <w:rPr>
                <w:sz w:val="22"/>
                <w:szCs w:val="22"/>
              </w:rPr>
              <w:t>в</w:t>
            </w:r>
            <w:proofErr w:type="gramEnd"/>
            <w:r w:rsidR="008E17BB" w:rsidRPr="00CA0BB7">
              <w:rPr>
                <w:sz w:val="22"/>
                <w:szCs w:val="22"/>
              </w:rPr>
              <w:t xml:space="preserve"> % </w:t>
            </w:r>
            <w:proofErr w:type="gramStart"/>
            <w:r w:rsidR="008E17BB" w:rsidRPr="00CA0BB7">
              <w:rPr>
                <w:sz w:val="22"/>
                <w:szCs w:val="22"/>
              </w:rPr>
              <w:t>к</w:t>
            </w:r>
            <w:proofErr w:type="gramEnd"/>
            <w:r w:rsidR="008E17BB" w:rsidRPr="00CA0BB7">
              <w:rPr>
                <w:sz w:val="22"/>
                <w:szCs w:val="22"/>
              </w:rPr>
              <w:br/>
            </w:r>
            <w:r w:rsidRPr="00CA0BB7">
              <w:rPr>
                <w:sz w:val="22"/>
              </w:rPr>
              <w:t>январю-</w:t>
            </w:r>
            <w:r w:rsidR="00B66B66">
              <w:rPr>
                <w:sz w:val="22"/>
              </w:rPr>
              <w:t>ноябрю</w:t>
            </w:r>
            <w:r w:rsidR="005C6D43" w:rsidRPr="00CA0BB7">
              <w:rPr>
                <w:sz w:val="22"/>
                <w:szCs w:val="22"/>
              </w:rPr>
              <w:br/>
            </w:r>
            <w:r w:rsidR="008E17BB"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1109" w:type="pct"/>
            <w:gridSpan w:val="2"/>
            <w:tcBorders>
              <w:right w:val="single" w:sz="4" w:space="0" w:color="auto"/>
            </w:tcBorders>
          </w:tcPr>
          <w:p w:rsidR="008E17BB" w:rsidRPr="00CA0BB7" w:rsidRDefault="00B66B66" w:rsidP="004138A9">
            <w:pPr>
              <w:tabs>
                <w:tab w:val="left" w:pos="1560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1171A0" w:rsidRPr="00CA0BB7">
              <w:rPr>
                <w:sz w:val="22"/>
                <w:szCs w:val="22"/>
              </w:rPr>
              <w:t xml:space="preserve"> </w:t>
            </w:r>
            <w:r w:rsidR="005D4C75" w:rsidRPr="00CA0BB7">
              <w:rPr>
                <w:sz w:val="22"/>
                <w:szCs w:val="22"/>
              </w:rPr>
              <w:t xml:space="preserve"> </w:t>
            </w:r>
            <w:r w:rsidR="008E17BB" w:rsidRPr="00CA0BB7">
              <w:rPr>
                <w:sz w:val="22"/>
                <w:szCs w:val="22"/>
              </w:rPr>
              <w:t>2016 г.</w:t>
            </w:r>
            <w:r w:rsidR="00D1620B" w:rsidRPr="00CA0BB7">
              <w:rPr>
                <w:sz w:val="22"/>
                <w:szCs w:val="22"/>
              </w:rPr>
              <w:br/>
            </w:r>
            <w:proofErr w:type="gramStart"/>
            <w:r w:rsidR="008E17BB" w:rsidRPr="00CA0BB7">
              <w:rPr>
                <w:sz w:val="22"/>
                <w:szCs w:val="22"/>
              </w:rPr>
              <w:t>в</w:t>
            </w:r>
            <w:proofErr w:type="gramEnd"/>
            <w:r w:rsidR="008E17BB" w:rsidRPr="00CA0BB7">
              <w:rPr>
                <w:sz w:val="22"/>
                <w:szCs w:val="22"/>
              </w:rPr>
              <w:t xml:space="preserve"> % к</w:t>
            </w:r>
          </w:p>
        </w:tc>
      </w:tr>
      <w:tr w:rsidR="008E17BB" w:rsidRPr="00CA0BB7" w:rsidTr="00E8628E">
        <w:trPr>
          <w:cantSplit/>
          <w:trHeight w:val="678"/>
          <w:tblHeader/>
          <w:jc w:val="center"/>
        </w:trPr>
        <w:tc>
          <w:tcPr>
            <w:tcW w:w="2122" w:type="pct"/>
            <w:vMerge/>
            <w:tcBorders>
              <w:left w:val="single" w:sz="4" w:space="0" w:color="auto"/>
            </w:tcBorders>
          </w:tcPr>
          <w:p w:rsidR="008E17BB" w:rsidRPr="00CA0BB7" w:rsidRDefault="008E17BB" w:rsidP="004138A9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</w:tcPr>
          <w:p w:rsidR="008E17BB" w:rsidRPr="00CA0BB7" w:rsidRDefault="00127330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январь-</w:t>
            </w:r>
            <w:r w:rsidR="00B66B66">
              <w:rPr>
                <w:sz w:val="22"/>
              </w:rPr>
              <w:t>ноябрь</w:t>
            </w:r>
            <w:r w:rsidR="008E17BB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588" w:type="pct"/>
          </w:tcPr>
          <w:p w:rsidR="008E17BB" w:rsidRPr="00CA0BB7" w:rsidRDefault="00B66B66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E17BB"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593" w:type="pct"/>
            <w:vMerge/>
          </w:tcPr>
          <w:p w:rsidR="008E17BB" w:rsidRPr="00CA0BB7" w:rsidRDefault="008E17BB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8E17BB" w:rsidRPr="00CA0BB7" w:rsidRDefault="00B66B66" w:rsidP="004138A9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E17BB" w:rsidRPr="00CA0BB7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555" w:type="pct"/>
            <w:tcBorders>
              <w:right w:val="single" w:sz="4" w:space="0" w:color="auto"/>
            </w:tcBorders>
          </w:tcPr>
          <w:p w:rsidR="008E17BB" w:rsidRPr="00CA0BB7" w:rsidRDefault="00B66B66" w:rsidP="004138A9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8E17BB" w:rsidRPr="00CA0BB7">
              <w:rPr>
                <w:sz w:val="22"/>
                <w:szCs w:val="22"/>
              </w:rPr>
              <w:br/>
              <w:t>2016 г.</w:t>
            </w:r>
          </w:p>
        </w:tc>
      </w:tr>
      <w:tr w:rsidR="008E7FBF" w:rsidRPr="00CA0BB7" w:rsidTr="008E7FBF">
        <w:trPr>
          <w:cantSplit/>
          <w:trHeight w:val="56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4138A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Электроэнергия, млрд. кВт</w:t>
            </w:r>
            <w:proofErr w:type="gramStart"/>
            <w:r w:rsidRPr="00CA0BB7">
              <w:rPr>
                <w:snapToGrid w:val="0"/>
                <w:sz w:val="22"/>
                <w:szCs w:val="22"/>
              </w:rPr>
              <w:t>.</w:t>
            </w:r>
            <w:proofErr w:type="gramEnd"/>
            <w:r w:rsidR="008B6A8A">
              <w:rPr>
                <w:snapToGrid w:val="0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snapToGrid w:val="0"/>
                <w:sz w:val="22"/>
                <w:szCs w:val="22"/>
              </w:rPr>
              <w:t>ч</w:t>
            </w:r>
            <w:proofErr w:type="gramEnd"/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29,7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3,3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104,6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104,9</w:t>
            </w:r>
          </w:p>
        </w:tc>
      </w:tr>
      <w:tr w:rsidR="008E7FBF" w:rsidRPr="00CA0BB7" w:rsidTr="008E7FBF">
        <w:trPr>
          <w:cantSplit/>
          <w:trHeight w:val="153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7FBF" w:rsidRPr="00CA0BB7" w:rsidRDefault="008E7FBF" w:rsidP="004138A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Тепловая энергия</w:t>
            </w:r>
            <w:r w:rsidRPr="00CA0BB7">
              <w:rPr>
                <w:bCs/>
                <w:sz w:val="22"/>
                <w:szCs w:val="22"/>
              </w:rPr>
              <w:t>, млн. Гкал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53,3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7</w:t>
            </w:r>
            <w:r w:rsidR="008B77A7">
              <w:rPr>
                <w:snapToGrid w:val="0"/>
                <w:sz w:val="22"/>
                <w:szCs w:val="22"/>
              </w:rPr>
              <w:t>,0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100,4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106,7</w:t>
            </w:r>
          </w:p>
        </w:tc>
        <w:tc>
          <w:tcPr>
            <w:tcW w:w="55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123,5</w:t>
            </w:r>
          </w:p>
        </w:tc>
      </w:tr>
      <w:tr w:rsidR="008E7FBF" w:rsidRPr="00CA0BB7" w:rsidTr="008E7FBF">
        <w:trPr>
          <w:cantSplit/>
          <w:trHeight w:val="664"/>
          <w:jc w:val="center"/>
        </w:trPr>
        <w:tc>
          <w:tcPr>
            <w:tcW w:w="21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E7FBF" w:rsidRPr="00CA0BB7" w:rsidRDefault="008E7FBF" w:rsidP="004138A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Услуги по передаче и распределению пара и горячей воды по сетям инженерно-технического обеспечения, </w:t>
            </w:r>
            <w:bookmarkStart w:id="2" w:name="_GoBack"/>
            <w:bookmarkEnd w:id="2"/>
            <w:r w:rsidRPr="00CA0BB7">
              <w:rPr>
                <w:snapToGrid w:val="0"/>
                <w:sz w:val="22"/>
                <w:szCs w:val="22"/>
              </w:rPr>
              <w:t>млн. руб.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83,1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12,5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8E7FBF" w:rsidRPr="008E7FBF" w:rsidRDefault="008B77A7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97,1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7FBF" w:rsidRPr="008E7FBF" w:rsidRDefault="008B77A7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109,9</w:t>
            </w:r>
          </w:p>
        </w:tc>
        <w:tc>
          <w:tcPr>
            <w:tcW w:w="55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E7FBF" w:rsidRPr="008E7FBF" w:rsidRDefault="008E7FBF" w:rsidP="004138A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8E7FBF">
              <w:rPr>
                <w:snapToGrid w:val="0"/>
                <w:sz w:val="22"/>
                <w:szCs w:val="22"/>
              </w:rPr>
              <w:t>135,2</w:t>
            </w:r>
          </w:p>
        </w:tc>
      </w:tr>
    </w:tbl>
    <w:p w:rsidR="006C53C4" w:rsidRPr="00CA0BB7" w:rsidRDefault="00DB7ABC" w:rsidP="004138A9">
      <w:pPr>
        <w:spacing w:before="360" w:line="28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>2.1.4.</w:t>
      </w:r>
      <w:r w:rsidR="00EA2B7C" w:rsidRPr="00CA0BB7">
        <w:rPr>
          <w:rFonts w:ascii="Arial" w:hAnsi="Arial" w:cs="Arial"/>
          <w:b/>
          <w:sz w:val="26"/>
          <w:szCs w:val="26"/>
        </w:rPr>
        <w:t xml:space="preserve"> </w:t>
      </w:r>
      <w:r w:rsidR="006C53C4" w:rsidRPr="00CA0BB7">
        <w:rPr>
          <w:rFonts w:ascii="Arial" w:hAnsi="Arial" w:cs="Arial"/>
          <w:b/>
          <w:sz w:val="26"/>
          <w:szCs w:val="26"/>
        </w:rPr>
        <w:t>Водоснабжение; сбор, обработка и удаление отходов, деятельность по ликвидации загрязнений</w:t>
      </w:r>
    </w:p>
    <w:p w:rsidR="007B1C99" w:rsidRPr="00230787" w:rsidRDefault="000D371D" w:rsidP="004138A9">
      <w:pPr>
        <w:spacing w:before="60" w:after="120" w:line="320" w:lineRule="exact"/>
        <w:ind w:firstLine="709"/>
        <w:jc w:val="both"/>
        <w:rPr>
          <w:kern w:val="24"/>
          <w:sz w:val="26"/>
          <w:szCs w:val="26"/>
        </w:rPr>
      </w:pPr>
      <w:r w:rsidRPr="00CA0BB7">
        <w:rPr>
          <w:kern w:val="24"/>
          <w:sz w:val="26"/>
          <w:szCs w:val="26"/>
        </w:rPr>
        <w:t xml:space="preserve">Индекс промышленного </w:t>
      </w:r>
      <w:r w:rsidR="006C53C4" w:rsidRPr="00CA0BB7">
        <w:rPr>
          <w:kern w:val="24"/>
          <w:sz w:val="26"/>
          <w:szCs w:val="26"/>
        </w:rPr>
        <w:t xml:space="preserve">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Pr="00CA0BB7">
        <w:rPr>
          <w:kern w:val="24"/>
          <w:sz w:val="26"/>
          <w:szCs w:val="26"/>
        </w:rPr>
        <w:t xml:space="preserve">в </w:t>
      </w:r>
      <w:r w:rsidR="00127330" w:rsidRPr="00CA0BB7">
        <w:rPr>
          <w:kern w:val="24"/>
          <w:sz w:val="26"/>
          <w:szCs w:val="26"/>
        </w:rPr>
        <w:t>январе-</w:t>
      </w:r>
      <w:r w:rsidR="00B66B66">
        <w:rPr>
          <w:kern w:val="24"/>
          <w:sz w:val="26"/>
          <w:szCs w:val="26"/>
        </w:rPr>
        <w:t>ноябре</w:t>
      </w:r>
      <w:r w:rsidR="005D4C75" w:rsidRPr="00CA0BB7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2016 </w:t>
      </w:r>
      <w:r w:rsidR="006C53C4" w:rsidRPr="00CA0BB7">
        <w:rPr>
          <w:kern w:val="24"/>
          <w:sz w:val="26"/>
          <w:szCs w:val="26"/>
        </w:rPr>
        <w:t xml:space="preserve">г. в сопоставимых ценах </w:t>
      </w:r>
      <w:r w:rsidRPr="00CA0BB7">
        <w:rPr>
          <w:kern w:val="24"/>
          <w:sz w:val="26"/>
          <w:szCs w:val="26"/>
        </w:rPr>
        <w:t xml:space="preserve">составил </w:t>
      </w:r>
      <w:r w:rsidR="003F735F">
        <w:rPr>
          <w:kern w:val="24"/>
          <w:sz w:val="26"/>
          <w:szCs w:val="26"/>
        </w:rPr>
        <w:t>92,6</w:t>
      </w:r>
      <w:r w:rsidRPr="00CA0BB7">
        <w:rPr>
          <w:kern w:val="24"/>
          <w:sz w:val="26"/>
          <w:szCs w:val="26"/>
        </w:rPr>
        <w:t>%</w:t>
      </w:r>
      <w:r w:rsidR="00A107B6" w:rsidRPr="00CA0BB7">
        <w:rPr>
          <w:kern w:val="24"/>
          <w:sz w:val="26"/>
          <w:szCs w:val="26"/>
        </w:rPr>
        <w:t xml:space="preserve"> к уровню </w:t>
      </w:r>
      <w:r w:rsidR="00127330" w:rsidRPr="00CA0BB7">
        <w:rPr>
          <w:kern w:val="24"/>
          <w:sz w:val="26"/>
          <w:szCs w:val="26"/>
        </w:rPr>
        <w:t>января-</w:t>
      </w:r>
      <w:r w:rsidR="00B66B66">
        <w:rPr>
          <w:kern w:val="24"/>
          <w:sz w:val="26"/>
          <w:szCs w:val="26"/>
        </w:rPr>
        <w:t>ноября</w:t>
      </w:r>
      <w:r w:rsidR="00ED3DEB" w:rsidRPr="00CA0BB7">
        <w:rPr>
          <w:kern w:val="24"/>
          <w:sz w:val="26"/>
          <w:szCs w:val="26"/>
        </w:rPr>
        <w:t xml:space="preserve"> </w:t>
      </w:r>
      <w:r w:rsidR="008C0F62" w:rsidRPr="00CA0BB7">
        <w:rPr>
          <w:kern w:val="24"/>
          <w:sz w:val="26"/>
          <w:szCs w:val="26"/>
        </w:rPr>
        <w:t>2015 </w:t>
      </w:r>
      <w:r w:rsidR="00A107B6" w:rsidRPr="00CA0BB7">
        <w:rPr>
          <w:kern w:val="24"/>
          <w:sz w:val="26"/>
          <w:szCs w:val="26"/>
        </w:rPr>
        <w:t xml:space="preserve">г. </w:t>
      </w:r>
      <w:r w:rsidR="007E5C13" w:rsidRPr="00CA0BB7">
        <w:rPr>
          <w:kern w:val="24"/>
          <w:sz w:val="26"/>
          <w:szCs w:val="26"/>
        </w:rPr>
        <w:t xml:space="preserve">В общем объеме промышленного производства этот вид </w:t>
      </w:r>
      <w:r w:rsidR="00F33B41" w:rsidRPr="00CA0BB7">
        <w:rPr>
          <w:kern w:val="24"/>
          <w:sz w:val="26"/>
          <w:szCs w:val="26"/>
        </w:rPr>
        <w:t xml:space="preserve">экономической </w:t>
      </w:r>
      <w:r w:rsidR="007E5C13" w:rsidRPr="00CA0BB7">
        <w:rPr>
          <w:kern w:val="24"/>
          <w:sz w:val="26"/>
          <w:szCs w:val="26"/>
        </w:rPr>
        <w:t>деятельности занимает</w:t>
      </w:r>
      <w:r w:rsidR="00551EC2" w:rsidRPr="00CA0BB7">
        <w:rPr>
          <w:kern w:val="24"/>
          <w:sz w:val="26"/>
          <w:szCs w:val="26"/>
        </w:rPr>
        <w:t xml:space="preserve"> </w:t>
      </w:r>
      <w:r w:rsidR="003F735F">
        <w:rPr>
          <w:kern w:val="24"/>
          <w:sz w:val="26"/>
          <w:szCs w:val="26"/>
        </w:rPr>
        <w:t>1,7</w:t>
      </w:r>
      <w:r w:rsidR="007C293E" w:rsidRPr="00CA0BB7">
        <w:rPr>
          <w:kern w:val="24"/>
          <w:sz w:val="26"/>
          <w:szCs w:val="26"/>
        </w:rPr>
        <w:t>%</w:t>
      </w:r>
      <w:r w:rsidR="00AD64FC" w:rsidRPr="00CA0BB7">
        <w:rPr>
          <w:kern w:val="24"/>
          <w:sz w:val="26"/>
          <w:szCs w:val="26"/>
        </w:rPr>
        <w:t>.</w:t>
      </w:r>
    </w:p>
    <w:p w:rsidR="004138A9" w:rsidRPr="00CA0BB7" w:rsidRDefault="004138A9" w:rsidP="004138A9">
      <w:pPr>
        <w:spacing w:before="240" w:line="280" w:lineRule="atLeas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proofErr w:type="gramStart"/>
      <w:r w:rsidRPr="00CA0BB7">
        <w:rPr>
          <w:rFonts w:ascii="Arial" w:hAnsi="Arial" w:cs="Arial"/>
          <w:b/>
          <w:bCs/>
          <w:color w:val="000000"/>
          <w:sz w:val="26"/>
          <w:szCs w:val="26"/>
          <w:vertAlign w:val="superscript"/>
        </w:rPr>
        <w:footnoteReference w:customMarkFollows="1" w:id="3"/>
        <w:t>1</w:t>
      </w:r>
      <w:proofErr w:type="gramEnd"/>
      <w:r w:rsidRPr="00CA0BB7">
        <w:rPr>
          <w:rFonts w:ascii="Arial" w:hAnsi="Arial" w:cs="Arial"/>
          <w:b/>
          <w:bCs/>
          <w:color w:val="000000"/>
          <w:sz w:val="26"/>
          <w:szCs w:val="26"/>
          <w:vertAlign w:val="superscript"/>
        </w:rPr>
        <w:t>)</w:t>
      </w:r>
    </w:p>
    <w:p w:rsidR="004138A9" w:rsidRPr="00CA0BB7" w:rsidRDefault="004138A9" w:rsidP="004138A9">
      <w:pPr>
        <w:widowControl w:val="0"/>
        <w:spacing w:before="60" w:after="120" w:line="30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4138A9" w:rsidRPr="00CA0BB7" w:rsidTr="004138A9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A9" w:rsidRPr="00CA0BB7" w:rsidRDefault="004138A9" w:rsidP="004138A9">
            <w:pPr>
              <w:spacing w:before="6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8A9" w:rsidRPr="00CA0BB7" w:rsidRDefault="004138A9" w:rsidP="004138A9">
            <w:pPr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rFonts w:eastAsia="Arial Unicode MS"/>
                <w:sz w:val="22"/>
                <w:szCs w:val="22"/>
              </w:rPr>
              <w:t>Январь-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ок</w:t>
            </w:r>
            <w:r w:rsidRPr="00CA0BB7">
              <w:rPr>
                <w:rFonts w:eastAsia="Arial Unicode MS"/>
                <w:sz w:val="22"/>
                <w:szCs w:val="22"/>
              </w:rPr>
              <w:t>тябрь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2015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38A9" w:rsidRPr="00CA0BB7" w:rsidRDefault="004138A9" w:rsidP="004138A9">
            <w:pPr>
              <w:spacing w:before="6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rFonts w:eastAsia="Arial Unicode MS"/>
                <w:sz w:val="22"/>
                <w:szCs w:val="22"/>
              </w:rPr>
              <w:t>Январь-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ок</w:t>
            </w:r>
            <w:r w:rsidRPr="00CA0BB7">
              <w:rPr>
                <w:rFonts w:eastAsia="Arial Unicode MS"/>
                <w:sz w:val="22"/>
                <w:szCs w:val="22"/>
              </w:rPr>
              <w:t>тябрь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2016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8A9" w:rsidRPr="00CA0BB7" w:rsidRDefault="004138A9" w:rsidP="004138A9">
            <w:pPr>
              <w:spacing w:before="6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Январь-ок</w:t>
            </w:r>
            <w:r w:rsidRPr="00CA0BB7">
              <w:rPr>
                <w:rFonts w:eastAsia="Arial Unicode MS"/>
                <w:sz w:val="22"/>
                <w:szCs w:val="22"/>
              </w:rPr>
              <w:t>тябрь</w:t>
            </w:r>
            <w:r w:rsidRPr="00CA0BB7"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2016 г.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</w:t>
            </w:r>
            <w:r w:rsidRPr="00CA0BB7">
              <w:rPr>
                <w:rFonts w:eastAsia="Arial Unicode MS"/>
                <w:sz w:val="22"/>
                <w:szCs w:val="22"/>
              </w:rPr>
              <w:br/>
              <w:t>январю-</w:t>
            </w:r>
            <w:r>
              <w:rPr>
                <w:rFonts w:eastAsia="Arial Unicode MS"/>
                <w:sz w:val="22"/>
                <w:szCs w:val="22"/>
              </w:rPr>
              <w:t>ок</w:t>
            </w:r>
            <w:r w:rsidRPr="00CA0BB7">
              <w:rPr>
                <w:rFonts w:eastAsia="Arial Unicode MS"/>
                <w:sz w:val="22"/>
                <w:szCs w:val="22"/>
              </w:rPr>
              <w:t>тябрю</w:t>
            </w:r>
            <w:r w:rsidRPr="00CA0BB7">
              <w:rPr>
                <w:rFonts w:eastAsia="Arial Unicode MS"/>
                <w:sz w:val="22"/>
                <w:szCs w:val="22"/>
              </w:rPr>
              <w:br/>
              <w:t>2015 г.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64 875,4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73 265,0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50 295,9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57 515,9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6 041,5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5 933,7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2 519,7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2 886,7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114,6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1 824,6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2 201,8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120,7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85,9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1 377,3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744,3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54,0  </w:t>
            </w:r>
          </w:p>
        </w:tc>
      </w:tr>
      <w:tr w:rsidR="004138A9" w:rsidRPr="00CA0BB7" w:rsidTr="004138A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6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2 816,6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1 772,2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6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62,9  </w:t>
            </w:r>
          </w:p>
        </w:tc>
      </w:tr>
    </w:tbl>
    <w:p w:rsidR="004138A9" w:rsidRPr="00CA0BB7" w:rsidRDefault="004138A9" w:rsidP="004138A9">
      <w:pPr>
        <w:spacing w:before="36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251" w:type="dxa"/>
        <w:jc w:val="center"/>
        <w:tblInd w:w="895" w:type="dxa"/>
        <w:tblLayout w:type="fixed"/>
        <w:tblLook w:val="00A0"/>
      </w:tblPr>
      <w:tblGrid>
        <w:gridCol w:w="5387"/>
        <w:gridCol w:w="1418"/>
        <w:gridCol w:w="1223"/>
        <w:gridCol w:w="1223"/>
      </w:tblGrid>
      <w:tr w:rsidR="004138A9" w:rsidRPr="00CA0BB7" w:rsidTr="004138A9">
        <w:trPr>
          <w:cantSplit/>
          <w:trHeight w:val="78"/>
          <w:tblHeader/>
          <w:jc w:val="center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A9" w:rsidRPr="00CA0BB7" w:rsidRDefault="004138A9" w:rsidP="004138A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8A9" w:rsidRPr="00CA0BB7" w:rsidRDefault="004138A9" w:rsidP="004138A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</w:t>
            </w:r>
            <w:r w:rsidRPr="00CA0BB7">
              <w:rPr>
                <w:sz w:val="22"/>
                <w:szCs w:val="22"/>
              </w:rPr>
              <w:t>ября</w:t>
            </w:r>
            <w:r w:rsidRPr="00CA0BB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8A9" w:rsidRPr="00CA0BB7" w:rsidRDefault="004138A9" w:rsidP="004138A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 % к</w:t>
            </w:r>
          </w:p>
        </w:tc>
      </w:tr>
      <w:tr w:rsidR="004138A9" w:rsidRPr="00CA0BB7" w:rsidTr="004138A9">
        <w:trPr>
          <w:cantSplit/>
          <w:trHeight w:val="361"/>
          <w:tblHeader/>
          <w:jc w:val="center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A9" w:rsidRPr="00CA0BB7" w:rsidRDefault="004138A9" w:rsidP="004138A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8A9" w:rsidRPr="00CA0BB7" w:rsidRDefault="004138A9" w:rsidP="004138A9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A9" w:rsidRPr="00CA0BB7" w:rsidRDefault="004138A9" w:rsidP="004138A9">
            <w:pPr>
              <w:spacing w:before="60" w:after="60" w:line="22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 w:rsidRPr="00CA0BB7">
              <w:rPr>
                <w:spacing w:val="-6"/>
                <w:sz w:val="22"/>
                <w:szCs w:val="22"/>
              </w:rPr>
              <w:t xml:space="preserve">1 января </w:t>
            </w:r>
            <w:r w:rsidRPr="00CA0BB7"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8A9" w:rsidRPr="00CA0BB7" w:rsidRDefault="004138A9" w:rsidP="004138A9">
            <w:pPr>
              <w:spacing w:before="60" w:after="60" w:line="22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 w:rsidRPr="00CA0BB7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pacing w:val="-6"/>
                <w:sz w:val="22"/>
                <w:szCs w:val="22"/>
              </w:rPr>
              <w:t>ок</w:t>
            </w:r>
            <w:r w:rsidRPr="00CA0BB7">
              <w:rPr>
                <w:spacing w:val="-6"/>
                <w:sz w:val="22"/>
                <w:szCs w:val="22"/>
              </w:rPr>
              <w:t>тября</w:t>
            </w:r>
            <w:r w:rsidRPr="00CA0BB7">
              <w:rPr>
                <w:spacing w:val="-6"/>
                <w:sz w:val="22"/>
                <w:szCs w:val="22"/>
              </w:rPr>
              <w:br/>
              <w:t>2016 г.</w:t>
            </w:r>
          </w:p>
        </w:tc>
      </w:tr>
      <w:tr w:rsidR="004138A9" w:rsidRPr="00CA0BB7" w:rsidTr="004138A9">
        <w:trPr>
          <w:trHeight w:val="239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50 988,6 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105,9 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99,1  </w:t>
            </w:r>
          </w:p>
        </w:tc>
      </w:tr>
      <w:tr w:rsidR="004138A9" w:rsidRPr="00CA0BB7" w:rsidTr="004138A9">
        <w:trPr>
          <w:cantSplit/>
          <w:trHeight w:val="232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36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</w:t>
            </w:r>
            <w:proofErr w:type="gramStart"/>
            <w:r w:rsidRPr="00CA0BB7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4 371,8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133,6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4138A9" w:rsidRPr="00CA0BB7" w:rsidTr="004138A9">
        <w:trPr>
          <w:cantSplit/>
          <w:trHeight w:val="232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0"/>
              <w:rPr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CA0BB7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</w:tr>
      <w:tr w:rsidR="004138A9" w:rsidRPr="00CA0BB7" w:rsidTr="004138A9">
        <w:trPr>
          <w:cantSplit/>
          <w:trHeight w:val="232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CA0BB7">
              <w:rPr>
                <w:spacing w:val="-2"/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Pr="00CA0BB7" w:rsidRDefault="004138A9" w:rsidP="004138A9">
            <w:pPr>
              <w:spacing w:before="7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trHeight w:val="138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CA0BB7">
              <w:rPr>
                <w:bCs/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CA0BB7">
              <w:rPr>
                <w:bCs/>
                <w:i/>
                <w:iCs/>
                <w:sz w:val="22"/>
                <w:szCs w:val="22"/>
              </w:rPr>
              <w:t xml:space="preserve">: на 1 </w:t>
            </w:r>
            <w:r>
              <w:rPr>
                <w:bCs/>
                <w:i/>
                <w:iCs/>
                <w:sz w:val="22"/>
                <w:szCs w:val="22"/>
              </w:rPr>
              <w:t>но</w:t>
            </w:r>
            <w:r w:rsidRPr="00CA0BB7">
              <w:rPr>
                <w:bCs/>
                <w:i/>
                <w:iCs/>
                <w:sz w:val="22"/>
                <w:szCs w:val="22"/>
              </w:rPr>
              <w:t>ября 2015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69,3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Pr="00CA0BB7" w:rsidRDefault="004138A9" w:rsidP="004138A9">
            <w:pPr>
              <w:spacing w:before="70" w:after="6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CA0BB7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16 307,7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118,6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102,9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72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 нее: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CA0BB7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1 185,9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87,0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2 964,8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163,3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2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32,0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trHeight w:val="80"/>
          <w:jc w:val="center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2 898,2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116,7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</w:tr>
      <w:tr w:rsidR="004138A9" w:rsidRPr="00CA0BB7" w:rsidTr="004138A9">
        <w:trPr>
          <w:trHeight w:val="86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72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 нее: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CA0BB7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152,9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110,2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556,8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7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19,2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7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17,8 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66,3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trHeight w:val="83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4 855,1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100,1  </w:t>
            </w:r>
          </w:p>
        </w:tc>
      </w:tr>
      <w:tr w:rsidR="004138A9" w:rsidRPr="00CA0BB7" w:rsidTr="004138A9">
        <w:trPr>
          <w:trHeight w:val="66"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29,8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785,3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94,7  </w:t>
            </w:r>
          </w:p>
        </w:tc>
      </w:tr>
      <w:tr w:rsidR="004138A9" w:rsidRPr="00CA0BB7" w:rsidTr="004138A9">
        <w:trPr>
          <w:cantSplit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16,2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CA0BB7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34 680,9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100,8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97,4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68,0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1 473,7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186,6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</w:tr>
      <w:tr w:rsidR="004138A9" w:rsidRPr="00CA0BB7" w:rsidTr="004138A9">
        <w:trPr>
          <w:cantSplit/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cantSplit/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33,7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trHeight w:val="81"/>
          <w:jc w:val="center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15 059,8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113,1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98,0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</w:t>
            </w:r>
            <w:proofErr w:type="gramStart"/>
            <w:r w:rsidRPr="00CA0BB7">
              <w:rPr>
                <w:sz w:val="22"/>
                <w:szCs w:val="22"/>
              </w:rPr>
              <w:t>просроченная</w:t>
            </w:r>
            <w:proofErr w:type="gramEnd"/>
            <w:r w:rsidRPr="00CA0B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3 828,7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2" w:right="-57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4 477,0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29,7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0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874,0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  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</w:t>
            </w:r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22,8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4138A9" w:rsidRPr="00CA0BB7" w:rsidTr="004138A9">
        <w:trPr>
          <w:jc w:val="center"/>
        </w:trPr>
        <w:tc>
          <w:tcPr>
            <w:tcW w:w="53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Pr="00CA0BB7" w:rsidRDefault="004138A9" w:rsidP="004138A9">
            <w:pPr>
              <w:spacing w:before="80" w:after="80" w:line="220" w:lineRule="exact"/>
              <w:ind w:left="62"/>
              <w:rPr>
                <w:spacing w:val="-2"/>
                <w:sz w:val="22"/>
                <w:szCs w:val="22"/>
              </w:rPr>
            </w:pPr>
            <w:r w:rsidRPr="00CA0BB7">
              <w:rPr>
                <w:spacing w:val="-2"/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19,5 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138A9" w:rsidRDefault="004138A9" w:rsidP="004138A9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4138A9" w:rsidRPr="004138A9" w:rsidRDefault="004138A9" w:rsidP="004138A9">
      <w:pPr>
        <w:spacing w:before="100" w:line="36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но</w:t>
      </w:r>
      <w:r w:rsidRPr="00CA0BB7">
        <w:rPr>
          <w:sz w:val="26"/>
          <w:szCs w:val="26"/>
        </w:rPr>
        <w:t>ября 2016 г. просроченную кредиторскую задолженность имели 1 2</w:t>
      </w:r>
      <w:r>
        <w:rPr>
          <w:sz w:val="26"/>
          <w:szCs w:val="26"/>
        </w:rPr>
        <w:t>60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7</w:t>
      </w:r>
      <w:r>
        <w:rPr>
          <w:sz w:val="26"/>
          <w:szCs w:val="26"/>
        </w:rPr>
        <w:t>5,5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но</w:t>
      </w:r>
      <w:r w:rsidRPr="00CA0BB7">
        <w:rPr>
          <w:sz w:val="26"/>
          <w:szCs w:val="26"/>
        </w:rPr>
        <w:t>ября 2015 г. – 7</w:t>
      </w:r>
      <w:r>
        <w:rPr>
          <w:sz w:val="26"/>
          <w:szCs w:val="26"/>
        </w:rPr>
        <w:t>5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47</w:t>
      </w:r>
      <w:r>
        <w:rPr>
          <w:spacing w:val="-4"/>
          <w:sz w:val="26"/>
          <w:szCs w:val="26"/>
        </w:rPr>
        <w:t>6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88,</w:t>
      </w:r>
      <w:r>
        <w:rPr>
          <w:sz w:val="26"/>
          <w:szCs w:val="26"/>
        </w:rPr>
        <w:t>6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но</w:t>
      </w:r>
      <w:r w:rsidRPr="00CA0BB7">
        <w:rPr>
          <w:sz w:val="26"/>
          <w:szCs w:val="26"/>
        </w:rPr>
        <w:t>ября 2015 г. – 8</w:t>
      </w:r>
      <w:r>
        <w:rPr>
          <w:sz w:val="26"/>
          <w:szCs w:val="26"/>
        </w:rPr>
        <w:t>7,7</w:t>
      </w:r>
      <w:r w:rsidRPr="00CA0BB7">
        <w:rPr>
          <w:sz w:val="26"/>
          <w:szCs w:val="26"/>
        </w:rPr>
        <w:t>%).</w:t>
      </w:r>
    </w:p>
    <w:sectPr w:rsidR="004138A9" w:rsidRPr="004138A9" w:rsidSect="0043744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60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69D" w:rsidRDefault="00D9069D">
      <w:r>
        <w:separator/>
      </w:r>
    </w:p>
  </w:endnote>
  <w:endnote w:type="continuationSeparator" w:id="1">
    <w:p w:rsidR="00D9069D" w:rsidRDefault="00D90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9D" w:rsidRDefault="00D9069D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D9069D" w:rsidRDefault="00D9069D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9D" w:rsidRDefault="00D9069D" w:rsidP="00353635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6770C">
      <w:rPr>
        <w:rStyle w:val="a3"/>
        <w:noProof/>
      </w:rPr>
      <w:t>32</w:t>
    </w:r>
    <w:r>
      <w:rPr>
        <w:rStyle w:val="a3"/>
      </w:rPr>
      <w:fldChar w:fldCharType="end"/>
    </w:r>
  </w:p>
  <w:p w:rsidR="00D9069D" w:rsidRDefault="00D9069D" w:rsidP="005A30F5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69D" w:rsidRDefault="00D9069D">
      <w:r>
        <w:separator/>
      </w:r>
    </w:p>
  </w:footnote>
  <w:footnote w:type="continuationSeparator" w:id="1">
    <w:p w:rsidR="00D9069D" w:rsidRDefault="00D9069D">
      <w:r>
        <w:continuationSeparator/>
      </w:r>
    </w:p>
  </w:footnote>
  <w:footnote w:id="2">
    <w:p w:rsidR="00D9069D" w:rsidRPr="00241C93" w:rsidRDefault="00D9069D" w:rsidP="00241C93">
      <w:pPr>
        <w:pStyle w:val="aa"/>
        <w:spacing w:before="20" w:line="200" w:lineRule="exact"/>
        <w:ind w:firstLine="567"/>
        <w:jc w:val="both"/>
        <w:rPr>
          <w:sz w:val="20"/>
        </w:rPr>
      </w:pPr>
      <w:r w:rsidRPr="006A1F41">
        <w:rPr>
          <w:rStyle w:val="ad"/>
          <w:sz w:val="20"/>
        </w:rPr>
        <w:footnoteRef/>
      </w:r>
      <w:proofErr w:type="gramStart"/>
      <w:r w:rsidRPr="006A1F41">
        <w:rPr>
          <w:sz w:val="20"/>
          <w:vertAlign w:val="superscript"/>
        </w:rPr>
        <w:t>)</w:t>
      </w:r>
      <w:r w:rsidRPr="006A1F41">
        <w:rPr>
          <w:sz w:val="20"/>
        </w:rPr>
        <w:t xml:space="preserve"> Стоимостные показатели за периоды 2015 года приведены в масштабе цен, действовавших </w:t>
      </w:r>
      <w:r w:rsidRPr="006A1F41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6A1F41">
        <w:rPr>
          <w:sz w:val="20"/>
        </w:rPr>
        <w:br/>
        <w:t>с 1 июля 2016 г. (с учетом деноминации).</w:t>
      </w:r>
      <w:proofErr w:type="gramEnd"/>
    </w:p>
  </w:footnote>
  <w:footnote w:id="3">
    <w:p w:rsidR="00D9069D" w:rsidRPr="00BE2D45" w:rsidRDefault="00D9069D" w:rsidP="004138A9">
      <w:pPr>
        <w:pStyle w:val="ae"/>
        <w:spacing w:before="60" w:line="200" w:lineRule="exact"/>
        <w:rPr>
          <w:sz w:val="20"/>
        </w:rPr>
      </w:pPr>
      <w:r>
        <w:rPr>
          <w:rStyle w:val="ad"/>
          <w:sz w:val="20"/>
        </w:rPr>
        <w:t>1)</w:t>
      </w:r>
      <w:r>
        <w:rPr>
          <w:sz w:val="20"/>
        </w:rPr>
        <w:t xml:space="preserve"> </w:t>
      </w:r>
      <w:proofErr w:type="gramStart"/>
      <w:r>
        <w:rPr>
          <w:sz w:val="20"/>
        </w:rPr>
        <w:t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</w:t>
      </w:r>
      <w:proofErr w:type="gramEnd"/>
      <w:r w:rsidRPr="00123F72">
        <w:t xml:space="preserve"> </w:t>
      </w:r>
      <w:r w:rsidRPr="00BE2D45">
        <w:rPr>
          <w:sz w:val="20"/>
        </w:rPr>
        <w:t>Стоимостные показатели приведены в масштабе цен, действующих с 1 июля 2016 г. 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9D" w:rsidRDefault="00D9069D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D9069D" w:rsidRDefault="00D9069D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9D" w:rsidRDefault="00D9069D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69D" w:rsidRDefault="00D9069D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proofState w:spelling="clean" w:grammar="clean"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646"/>
    <w:rsid w:val="00000813"/>
    <w:rsid w:val="00000C1E"/>
    <w:rsid w:val="00000D33"/>
    <w:rsid w:val="00000DA8"/>
    <w:rsid w:val="00001B7E"/>
    <w:rsid w:val="00001F6B"/>
    <w:rsid w:val="00002132"/>
    <w:rsid w:val="000021DD"/>
    <w:rsid w:val="000021E0"/>
    <w:rsid w:val="00002595"/>
    <w:rsid w:val="00002715"/>
    <w:rsid w:val="00003150"/>
    <w:rsid w:val="00003330"/>
    <w:rsid w:val="000034EC"/>
    <w:rsid w:val="00003684"/>
    <w:rsid w:val="000037B0"/>
    <w:rsid w:val="00003CBC"/>
    <w:rsid w:val="00003EFF"/>
    <w:rsid w:val="0000419C"/>
    <w:rsid w:val="00004614"/>
    <w:rsid w:val="000046A1"/>
    <w:rsid w:val="00004A02"/>
    <w:rsid w:val="00004F7B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F07"/>
    <w:rsid w:val="000118E0"/>
    <w:rsid w:val="00011BF7"/>
    <w:rsid w:val="0001213B"/>
    <w:rsid w:val="00012178"/>
    <w:rsid w:val="0001267E"/>
    <w:rsid w:val="000126F0"/>
    <w:rsid w:val="000127B0"/>
    <w:rsid w:val="000127CE"/>
    <w:rsid w:val="00012970"/>
    <w:rsid w:val="00012B7C"/>
    <w:rsid w:val="00012BC3"/>
    <w:rsid w:val="00013C77"/>
    <w:rsid w:val="000140BC"/>
    <w:rsid w:val="00014194"/>
    <w:rsid w:val="00014B7F"/>
    <w:rsid w:val="0001512A"/>
    <w:rsid w:val="000151B5"/>
    <w:rsid w:val="00015322"/>
    <w:rsid w:val="000155D6"/>
    <w:rsid w:val="0001595B"/>
    <w:rsid w:val="0001596E"/>
    <w:rsid w:val="00015CEA"/>
    <w:rsid w:val="00016233"/>
    <w:rsid w:val="0001675F"/>
    <w:rsid w:val="000169E3"/>
    <w:rsid w:val="00017299"/>
    <w:rsid w:val="000176DF"/>
    <w:rsid w:val="00017969"/>
    <w:rsid w:val="00020897"/>
    <w:rsid w:val="00020CAC"/>
    <w:rsid w:val="00021089"/>
    <w:rsid w:val="00021095"/>
    <w:rsid w:val="000212AF"/>
    <w:rsid w:val="000213BC"/>
    <w:rsid w:val="000219A7"/>
    <w:rsid w:val="00021B6C"/>
    <w:rsid w:val="00021E79"/>
    <w:rsid w:val="00022208"/>
    <w:rsid w:val="00022E17"/>
    <w:rsid w:val="00023497"/>
    <w:rsid w:val="00023537"/>
    <w:rsid w:val="000237B0"/>
    <w:rsid w:val="00023AB3"/>
    <w:rsid w:val="00023BD4"/>
    <w:rsid w:val="00024669"/>
    <w:rsid w:val="00024B81"/>
    <w:rsid w:val="00024C47"/>
    <w:rsid w:val="00024F83"/>
    <w:rsid w:val="000250A2"/>
    <w:rsid w:val="000250FB"/>
    <w:rsid w:val="00025115"/>
    <w:rsid w:val="000256E7"/>
    <w:rsid w:val="00025CFA"/>
    <w:rsid w:val="000262D5"/>
    <w:rsid w:val="0002631A"/>
    <w:rsid w:val="000265E6"/>
    <w:rsid w:val="0002678C"/>
    <w:rsid w:val="0002690E"/>
    <w:rsid w:val="00026C46"/>
    <w:rsid w:val="00026FAD"/>
    <w:rsid w:val="00027141"/>
    <w:rsid w:val="000276F5"/>
    <w:rsid w:val="0002796A"/>
    <w:rsid w:val="00027D64"/>
    <w:rsid w:val="0003076D"/>
    <w:rsid w:val="00030DCF"/>
    <w:rsid w:val="00030FB0"/>
    <w:rsid w:val="0003129C"/>
    <w:rsid w:val="00031306"/>
    <w:rsid w:val="000313F1"/>
    <w:rsid w:val="0003140E"/>
    <w:rsid w:val="00031619"/>
    <w:rsid w:val="00031D6F"/>
    <w:rsid w:val="0003235E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31A"/>
    <w:rsid w:val="000358D8"/>
    <w:rsid w:val="00035A53"/>
    <w:rsid w:val="00035E6C"/>
    <w:rsid w:val="000363C0"/>
    <w:rsid w:val="00036494"/>
    <w:rsid w:val="00036B45"/>
    <w:rsid w:val="00037140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15B7"/>
    <w:rsid w:val="000415CF"/>
    <w:rsid w:val="000416DB"/>
    <w:rsid w:val="00042417"/>
    <w:rsid w:val="000424C4"/>
    <w:rsid w:val="000426D8"/>
    <w:rsid w:val="00042C54"/>
    <w:rsid w:val="00042D4F"/>
    <w:rsid w:val="000432C3"/>
    <w:rsid w:val="000433F5"/>
    <w:rsid w:val="0004344C"/>
    <w:rsid w:val="000436C9"/>
    <w:rsid w:val="00043D2A"/>
    <w:rsid w:val="00044829"/>
    <w:rsid w:val="0004483F"/>
    <w:rsid w:val="000448B7"/>
    <w:rsid w:val="00044914"/>
    <w:rsid w:val="00044D25"/>
    <w:rsid w:val="000452B0"/>
    <w:rsid w:val="00045406"/>
    <w:rsid w:val="00045494"/>
    <w:rsid w:val="00045D9A"/>
    <w:rsid w:val="00045EBF"/>
    <w:rsid w:val="00046D2D"/>
    <w:rsid w:val="00046F4B"/>
    <w:rsid w:val="000470A1"/>
    <w:rsid w:val="000477FC"/>
    <w:rsid w:val="00050000"/>
    <w:rsid w:val="00050961"/>
    <w:rsid w:val="00050C66"/>
    <w:rsid w:val="00050CFB"/>
    <w:rsid w:val="0005130A"/>
    <w:rsid w:val="0005132F"/>
    <w:rsid w:val="000517BB"/>
    <w:rsid w:val="00051945"/>
    <w:rsid w:val="00051A00"/>
    <w:rsid w:val="00051B28"/>
    <w:rsid w:val="00051E40"/>
    <w:rsid w:val="0005282C"/>
    <w:rsid w:val="00052B13"/>
    <w:rsid w:val="00052EA7"/>
    <w:rsid w:val="000534F2"/>
    <w:rsid w:val="0005360A"/>
    <w:rsid w:val="00053E88"/>
    <w:rsid w:val="00054164"/>
    <w:rsid w:val="000542AA"/>
    <w:rsid w:val="000543EF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BE8"/>
    <w:rsid w:val="000611E7"/>
    <w:rsid w:val="000614E4"/>
    <w:rsid w:val="000619DE"/>
    <w:rsid w:val="00061AB0"/>
    <w:rsid w:val="00061B5F"/>
    <w:rsid w:val="00061BAB"/>
    <w:rsid w:val="00061CAD"/>
    <w:rsid w:val="000620CB"/>
    <w:rsid w:val="000623ED"/>
    <w:rsid w:val="000627C1"/>
    <w:rsid w:val="00062B16"/>
    <w:rsid w:val="00062CD6"/>
    <w:rsid w:val="00062DAA"/>
    <w:rsid w:val="00063570"/>
    <w:rsid w:val="00063772"/>
    <w:rsid w:val="00063D18"/>
    <w:rsid w:val="0006402E"/>
    <w:rsid w:val="000640FE"/>
    <w:rsid w:val="00064585"/>
    <w:rsid w:val="0006468B"/>
    <w:rsid w:val="00064AD4"/>
    <w:rsid w:val="00064BA6"/>
    <w:rsid w:val="00064EF6"/>
    <w:rsid w:val="000650A0"/>
    <w:rsid w:val="000652DD"/>
    <w:rsid w:val="000659C3"/>
    <w:rsid w:val="00065C11"/>
    <w:rsid w:val="00065F93"/>
    <w:rsid w:val="00065FD3"/>
    <w:rsid w:val="00066006"/>
    <w:rsid w:val="0006619C"/>
    <w:rsid w:val="000661E6"/>
    <w:rsid w:val="000664E3"/>
    <w:rsid w:val="0006658D"/>
    <w:rsid w:val="0006666F"/>
    <w:rsid w:val="00066711"/>
    <w:rsid w:val="000668FD"/>
    <w:rsid w:val="000669E9"/>
    <w:rsid w:val="00066BB6"/>
    <w:rsid w:val="00067059"/>
    <w:rsid w:val="00067363"/>
    <w:rsid w:val="000673EB"/>
    <w:rsid w:val="00067A6F"/>
    <w:rsid w:val="00067CD3"/>
    <w:rsid w:val="00067DA4"/>
    <w:rsid w:val="00070523"/>
    <w:rsid w:val="000706C2"/>
    <w:rsid w:val="00070864"/>
    <w:rsid w:val="000708B9"/>
    <w:rsid w:val="00070B56"/>
    <w:rsid w:val="00070F04"/>
    <w:rsid w:val="00071820"/>
    <w:rsid w:val="00071900"/>
    <w:rsid w:val="0007198F"/>
    <w:rsid w:val="00071A73"/>
    <w:rsid w:val="00072248"/>
    <w:rsid w:val="0007241A"/>
    <w:rsid w:val="00072446"/>
    <w:rsid w:val="0007260C"/>
    <w:rsid w:val="00072E7C"/>
    <w:rsid w:val="000731F4"/>
    <w:rsid w:val="00073512"/>
    <w:rsid w:val="000735B6"/>
    <w:rsid w:val="00073802"/>
    <w:rsid w:val="000738DF"/>
    <w:rsid w:val="000738FB"/>
    <w:rsid w:val="000744DD"/>
    <w:rsid w:val="000746A1"/>
    <w:rsid w:val="000746BC"/>
    <w:rsid w:val="000748CD"/>
    <w:rsid w:val="00074C4A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D99"/>
    <w:rsid w:val="00076FD2"/>
    <w:rsid w:val="00077057"/>
    <w:rsid w:val="0007720D"/>
    <w:rsid w:val="000774AA"/>
    <w:rsid w:val="0007762A"/>
    <w:rsid w:val="0007762B"/>
    <w:rsid w:val="00077BBC"/>
    <w:rsid w:val="00077BF7"/>
    <w:rsid w:val="00077EE4"/>
    <w:rsid w:val="00077F4F"/>
    <w:rsid w:val="00077F9F"/>
    <w:rsid w:val="000806EA"/>
    <w:rsid w:val="00081184"/>
    <w:rsid w:val="000816BF"/>
    <w:rsid w:val="000821A0"/>
    <w:rsid w:val="0008231F"/>
    <w:rsid w:val="000823B5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6B"/>
    <w:rsid w:val="00084D7A"/>
    <w:rsid w:val="00084F24"/>
    <w:rsid w:val="00084FF5"/>
    <w:rsid w:val="00085152"/>
    <w:rsid w:val="000851FF"/>
    <w:rsid w:val="00085491"/>
    <w:rsid w:val="000855AB"/>
    <w:rsid w:val="00085EE0"/>
    <w:rsid w:val="000860FB"/>
    <w:rsid w:val="00086251"/>
    <w:rsid w:val="0008660E"/>
    <w:rsid w:val="000867D8"/>
    <w:rsid w:val="00086841"/>
    <w:rsid w:val="00087B41"/>
    <w:rsid w:val="000900F6"/>
    <w:rsid w:val="00090F72"/>
    <w:rsid w:val="000916E3"/>
    <w:rsid w:val="00091870"/>
    <w:rsid w:val="00091AD8"/>
    <w:rsid w:val="00091C3B"/>
    <w:rsid w:val="00091C57"/>
    <w:rsid w:val="00091D12"/>
    <w:rsid w:val="000923A3"/>
    <w:rsid w:val="000923E8"/>
    <w:rsid w:val="00092662"/>
    <w:rsid w:val="00092A8C"/>
    <w:rsid w:val="000934ED"/>
    <w:rsid w:val="00093716"/>
    <w:rsid w:val="00093C3E"/>
    <w:rsid w:val="00093D44"/>
    <w:rsid w:val="00094141"/>
    <w:rsid w:val="000943DF"/>
    <w:rsid w:val="00094646"/>
    <w:rsid w:val="00094951"/>
    <w:rsid w:val="00094C24"/>
    <w:rsid w:val="00094DE2"/>
    <w:rsid w:val="00094FA1"/>
    <w:rsid w:val="00095112"/>
    <w:rsid w:val="00095143"/>
    <w:rsid w:val="00095572"/>
    <w:rsid w:val="00095787"/>
    <w:rsid w:val="00096058"/>
    <w:rsid w:val="00096A73"/>
    <w:rsid w:val="00096B65"/>
    <w:rsid w:val="0009709A"/>
    <w:rsid w:val="000971B0"/>
    <w:rsid w:val="000971F3"/>
    <w:rsid w:val="00097626"/>
    <w:rsid w:val="00097AEC"/>
    <w:rsid w:val="00097DEA"/>
    <w:rsid w:val="000A003C"/>
    <w:rsid w:val="000A0190"/>
    <w:rsid w:val="000A05B7"/>
    <w:rsid w:val="000A066C"/>
    <w:rsid w:val="000A0754"/>
    <w:rsid w:val="000A0B75"/>
    <w:rsid w:val="000A0C3F"/>
    <w:rsid w:val="000A15EB"/>
    <w:rsid w:val="000A16D7"/>
    <w:rsid w:val="000A18BD"/>
    <w:rsid w:val="000A1944"/>
    <w:rsid w:val="000A1988"/>
    <w:rsid w:val="000A1BF3"/>
    <w:rsid w:val="000A1FAB"/>
    <w:rsid w:val="000A2009"/>
    <w:rsid w:val="000A2159"/>
    <w:rsid w:val="000A22BA"/>
    <w:rsid w:val="000A2634"/>
    <w:rsid w:val="000A2683"/>
    <w:rsid w:val="000A27D1"/>
    <w:rsid w:val="000A3558"/>
    <w:rsid w:val="000A3591"/>
    <w:rsid w:val="000A3A33"/>
    <w:rsid w:val="000A3B34"/>
    <w:rsid w:val="000A3C43"/>
    <w:rsid w:val="000A3CD4"/>
    <w:rsid w:val="000A3E8B"/>
    <w:rsid w:val="000A3FE0"/>
    <w:rsid w:val="000A4384"/>
    <w:rsid w:val="000A4741"/>
    <w:rsid w:val="000A48C5"/>
    <w:rsid w:val="000A4B2B"/>
    <w:rsid w:val="000A4E69"/>
    <w:rsid w:val="000A502E"/>
    <w:rsid w:val="000A507E"/>
    <w:rsid w:val="000A5B8F"/>
    <w:rsid w:val="000A5ED0"/>
    <w:rsid w:val="000A5F41"/>
    <w:rsid w:val="000A610F"/>
    <w:rsid w:val="000A6743"/>
    <w:rsid w:val="000A68B1"/>
    <w:rsid w:val="000A70EA"/>
    <w:rsid w:val="000A7207"/>
    <w:rsid w:val="000A7232"/>
    <w:rsid w:val="000A7C88"/>
    <w:rsid w:val="000A7DE2"/>
    <w:rsid w:val="000B0899"/>
    <w:rsid w:val="000B08CA"/>
    <w:rsid w:val="000B0B46"/>
    <w:rsid w:val="000B10AC"/>
    <w:rsid w:val="000B1218"/>
    <w:rsid w:val="000B126B"/>
    <w:rsid w:val="000B1314"/>
    <w:rsid w:val="000B18F0"/>
    <w:rsid w:val="000B1950"/>
    <w:rsid w:val="000B1D9C"/>
    <w:rsid w:val="000B26B5"/>
    <w:rsid w:val="000B2774"/>
    <w:rsid w:val="000B2F20"/>
    <w:rsid w:val="000B3435"/>
    <w:rsid w:val="000B3565"/>
    <w:rsid w:val="000B39C0"/>
    <w:rsid w:val="000B3B4F"/>
    <w:rsid w:val="000B3F5E"/>
    <w:rsid w:val="000B406B"/>
    <w:rsid w:val="000B45C1"/>
    <w:rsid w:val="000B4719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C2B"/>
    <w:rsid w:val="000B6C68"/>
    <w:rsid w:val="000B764E"/>
    <w:rsid w:val="000B76C8"/>
    <w:rsid w:val="000B7AD6"/>
    <w:rsid w:val="000B7B47"/>
    <w:rsid w:val="000C01BC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819"/>
    <w:rsid w:val="000C2855"/>
    <w:rsid w:val="000C2BBC"/>
    <w:rsid w:val="000C2E21"/>
    <w:rsid w:val="000C2ED7"/>
    <w:rsid w:val="000C328E"/>
    <w:rsid w:val="000C32EB"/>
    <w:rsid w:val="000C356F"/>
    <w:rsid w:val="000C389F"/>
    <w:rsid w:val="000C3BC9"/>
    <w:rsid w:val="000C3E74"/>
    <w:rsid w:val="000C4379"/>
    <w:rsid w:val="000C4408"/>
    <w:rsid w:val="000C443A"/>
    <w:rsid w:val="000C46C2"/>
    <w:rsid w:val="000C46C7"/>
    <w:rsid w:val="000C4D22"/>
    <w:rsid w:val="000C5189"/>
    <w:rsid w:val="000C55B5"/>
    <w:rsid w:val="000C57F6"/>
    <w:rsid w:val="000C5DA8"/>
    <w:rsid w:val="000C5FD5"/>
    <w:rsid w:val="000C6457"/>
    <w:rsid w:val="000C6684"/>
    <w:rsid w:val="000C6974"/>
    <w:rsid w:val="000C6C40"/>
    <w:rsid w:val="000C7118"/>
    <w:rsid w:val="000C7289"/>
    <w:rsid w:val="000C7481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EC"/>
    <w:rsid w:val="000D1E76"/>
    <w:rsid w:val="000D1F92"/>
    <w:rsid w:val="000D2241"/>
    <w:rsid w:val="000D2605"/>
    <w:rsid w:val="000D35FF"/>
    <w:rsid w:val="000D371D"/>
    <w:rsid w:val="000D43DF"/>
    <w:rsid w:val="000D4476"/>
    <w:rsid w:val="000D46AD"/>
    <w:rsid w:val="000D4BB4"/>
    <w:rsid w:val="000D4C8E"/>
    <w:rsid w:val="000D5566"/>
    <w:rsid w:val="000D55EF"/>
    <w:rsid w:val="000D5B5D"/>
    <w:rsid w:val="000D5D64"/>
    <w:rsid w:val="000D60D0"/>
    <w:rsid w:val="000D658E"/>
    <w:rsid w:val="000D673F"/>
    <w:rsid w:val="000D67E6"/>
    <w:rsid w:val="000D6F2F"/>
    <w:rsid w:val="000D706F"/>
    <w:rsid w:val="000D75C7"/>
    <w:rsid w:val="000D75CF"/>
    <w:rsid w:val="000D7842"/>
    <w:rsid w:val="000D79FB"/>
    <w:rsid w:val="000D7C97"/>
    <w:rsid w:val="000E030B"/>
    <w:rsid w:val="000E04C7"/>
    <w:rsid w:val="000E06E1"/>
    <w:rsid w:val="000E0938"/>
    <w:rsid w:val="000E0B0A"/>
    <w:rsid w:val="000E0CD9"/>
    <w:rsid w:val="000E0EB1"/>
    <w:rsid w:val="000E1023"/>
    <w:rsid w:val="000E1245"/>
    <w:rsid w:val="000E151B"/>
    <w:rsid w:val="000E1BB2"/>
    <w:rsid w:val="000E257B"/>
    <w:rsid w:val="000E25D2"/>
    <w:rsid w:val="000E2664"/>
    <w:rsid w:val="000E2DB2"/>
    <w:rsid w:val="000E2E69"/>
    <w:rsid w:val="000E311A"/>
    <w:rsid w:val="000E351C"/>
    <w:rsid w:val="000E39FF"/>
    <w:rsid w:val="000E3ACA"/>
    <w:rsid w:val="000E3B89"/>
    <w:rsid w:val="000E3CBA"/>
    <w:rsid w:val="000E46E8"/>
    <w:rsid w:val="000E4B02"/>
    <w:rsid w:val="000E5874"/>
    <w:rsid w:val="000E610B"/>
    <w:rsid w:val="000E6267"/>
    <w:rsid w:val="000E63C6"/>
    <w:rsid w:val="000E6523"/>
    <w:rsid w:val="000E6A04"/>
    <w:rsid w:val="000E6CD9"/>
    <w:rsid w:val="000E6D51"/>
    <w:rsid w:val="000E710B"/>
    <w:rsid w:val="000E72E4"/>
    <w:rsid w:val="000E741F"/>
    <w:rsid w:val="000E757F"/>
    <w:rsid w:val="000E7C42"/>
    <w:rsid w:val="000E7E54"/>
    <w:rsid w:val="000F0083"/>
    <w:rsid w:val="000F0325"/>
    <w:rsid w:val="000F06D3"/>
    <w:rsid w:val="000F0D71"/>
    <w:rsid w:val="000F1A42"/>
    <w:rsid w:val="000F1D55"/>
    <w:rsid w:val="000F1E2B"/>
    <w:rsid w:val="000F1E37"/>
    <w:rsid w:val="000F21CE"/>
    <w:rsid w:val="000F265F"/>
    <w:rsid w:val="000F2710"/>
    <w:rsid w:val="000F29E6"/>
    <w:rsid w:val="000F2CF6"/>
    <w:rsid w:val="000F32E0"/>
    <w:rsid w:val="000F35A5"/>
    <w:rsid w:val="000F367C"/>
    <w:rsid w:val="000F3724"/>
    <w:rsid w:val="000F3A74"/>
    <w:rsid w:val="000F3D2D"/>
    <w:rsid w:val="000F4057"/>
    <w:rsid w:val="000F436C"/>
    <w:rsid w:val="000F458E"/>
    <w:rsid w:val="000F5248"/>
    <w:rsid w:val="000F5364"/>
    <w:rsid w:val="000F53ED"/>
    <w:rsid w:val="000F5759"/>
    <w:rsid w:val="000F5CB7"/>
    <w:rsid w:val="000F5E9D"/>
    <w:rsid w:val="000F66E4"/>
    <w:rsid w:val="000F6997"/>
    <w:rsid w:val="000F6DB7"/>
    <w:rsid w:val="000F71F5"/>
    <w:rsid w:val="000F72F2"/>
    <w:rsid w:val="000F756A"/>
    <w:rsid w:val="000F7B7E"/>
    <w:rsid w:val="000F7F5F"/>
    <w:rsid w:val="000F7FAE"/>
    <w:rsid w:val="00100001"/>
    <w:rsid w:val="00100028"/>
    <w:rsid w:val="0010069F"/>
    <w:rsid w:val="001006C4"/>
    <w:rsid w:val="0010070B"/>
    <w:rsid w:val="00100746"/>
    <w:rsid w:val="00100B3F"/>
    <w:rsid w:val="00100C20"/>
    <w:rsid w:val="00100D77"/>
    <w:rsid w:val="00101327"/>
    <w:rsid w:val="001014B6"/>
    <w:rsid w:val="001014DE"/>
    <w:rsid w:val="001017E9"/>
    <w:rsid w:val="0010180F"/>
    <w:rsid w:val="001019C7"/>
    <w:rsid w:val="00101AE2"/>
    <w:rsid w:val="00101E7C"/>
    <w:rsid w:val="001029C1"/>
    <w:rsid w:val="001029D6"/>
    <w:rsid w:val="0010318B"/>
    <w:rsid w:val="0010333D"/>
    <w:rsid w:val="0010386F"/>
    <w:rsid w:val="00103B77"/>
    <w:rsid w:val="001045D1"/>
    <w:rsid w:val="001046F7"/>
    <w:rsid w:val="001049B6"/>
    <w:rsid w:val="00104AC6"/>
    <w:rsid w:val="00105046"/>
    <w:rsid w:val="00105648"/>
    <w:rsid w:val="00105653"/>
    <w:rsid w:val="0010592F"/>
    <w:rsid w:val="00105A07"/>
    <w:rsid w:val="00105C14"/>
    <w:rsid w:val="00105C32"/>
    <w:rsid w:val="00106037"/>
    <w:rsid w:val="00106560"/>
    <w:rsid w:val="001066A4"/>
    <w:rsid w:val="00106D41"/>
    <w:rsid w:val="00106ECA"/>
    <w:rsid w:val="00107132"/>
    <w:rsid w:val="00107156"/>
    <w:rsid w:val="00107328"/>
    <w:rsid w:val="00107437"/>
    <w:rsid w:val="00107543"/>
    <w:rsid w:val="0010758B"/>
    <w:rsid w:val="001103B1"/>
    <w:rsid w:val="00110C12"/>
    <w:rsid w:val="00110C1A"/>
    <w:rsid w:val="00110D52"/>
    <w:rsid w:val="00110F55"/>
    <w:rsid w:val="001111AB"/>
    <w:rsid w:val="001116A7"/>
    <w:rsid w:val="00112349"/>
    <w:rsid w:val="00112CD3"/>
    <w:rsid w:val="001133F5"/>
    <w:rsid w:val="0011342A"/>
    <w:rsid w:val="00113435"/>
    <w:rsid w:val="00113660"/>
    <w:rsid w:val="00113AE0"/>
    <w:rsid w:val="0011467E"/>
    <w:rsid w:val="0011477A"/>
    <w:rsid w:val="001148B4"/>
    <w:rsid w:val="001148BD"/>
    <w:rsid w:val="00114EA1"/>
    <w:rsid w:val="00114F79"/>
    <w:rsid w:val="00115362"/>
    <w:rsid w:val="00115397"/>
    <w:rsid w:val="001157B3"/>
    <w:rsid w:val="00116AA6"/>
    <w:rsid w:val="00116D52"/>
    <w:rsid w:val="00116E9C"/>
    <w:rsid w:val="00116EB6"/>
    <w:rsid w:val="00116EB9"/>
    <w:rsid w:val="0011703A"/>
    <w:rsid w:val="00117166"/>
    <w:rsid w:val="001171A0"/>
    <w:rsid w:val="001176B8"/>
    <w:rsid w:val="00117AA3"/>
    <w:rsid w:val="00117B2C"/>
    <w:rsid w:val="00117DAC"/>
    <w:rsid w:val="00117EB7"/>
    <w:rsid w:val="00117ED2"/>
    <w:rsid w:val="00117FBB"/>
    <w:rsid w:val="00120F4A"/>
    <w:rsid w:val="001214B4"/>
    <w:rsid w:val="001217C2"/>
    <w:rsid w:val="00121841"/>
    <w:rsid w:val="00121855"/>
    <w:rsid w:val="00121AB2"/>
    <w:rsid w:val="00121CE8"/>
    <w:rsid w:val="00121D47"/>
    <w:rsid w:val="00121FF1"/>
    <w:rsid w:val="00122616"/>
    <w:rsid w:val="001226CD"/>
    <w:rsid w:val="001227A6"/>
    <w:rsid w:val="001228A8"/>
    <w:rsid w:val="00122A60"/>
    <w:rsid w:val="00122CF9"/>
    <w:rsid w:val="00123A95"/>
    <w:rsid w:val="00123BC3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B99"/>
    <w:rsid w:val="00126BF0"/>
    <w:rsid w:val="00126D15"/>
    <w:rsid w:val="00126E0C"/>
    <w:rsid w:val="0012725E"/>
    <w:rsid w:val="00127330"/>
    <w:rsid w:val="0012739C"/>
    <w:rsid w:val="0012752C"/>
    <w:rsid w:val="001277EE"/>
    <w:rsid w:val="00127DE3"/>
    <w:rsid w:val="0013012D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420"/>
    <w:rsid w:val="00132450"/>
    <w:rsid w:val="001326A6"/>
    <w:rsid w:val="00132872"/>
    <w:rsid w:val="0013289A"/>
    <w:rsid w:val="00132EA1"/>
    <w:rsid w:val="00132EF7"/>
    <w:rsid w:val="0013304D"/>
    <w:rsid w:val="001336D3"/>
    <w:rsid w:val="00133967"/>
    <w:rsid w:val="00133A70"/>
    <w:rsid w:val="00133DA6"/>
    <w:rsid w:val="0013420A"/>
    <w:rsid w:val="00134531"/>
    <w:rsid w:val="001347F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D"/>
    <w:rsid w:val="001409ED"/>
    <w:rsid w:val="00140AC3"/>
    <w:rsid w:val="00140CD2"/>
    <w:rsid w:val="00140D0F"/>
    <w:rsid w:val="00140F57"/>
    <w:rsid w:val="00141A7F"/>
    <w:rsid w:val="00141CD9"/>
    <w:rsid w:val="00142735"/>
    <w:rsid w:val="00142ADE"/>
    <w:rsid w:val="00142D27"/>
    <w:rsid w:val="0014308E"/>
    <w:rsid w:val="00143AB5"/>
    <w:rsid w:val="00143E3D"/>
    <w:rsid w:val="00144324"/>
    <w:rsid w:val="0014463B"/>
    <w:rsid w:val="00144683"/>
    <w:rsid w:val="001447BB"/>
    <w:rsid w:val="00144B30"/>
    <w:rsid w:val="00144B8B"/>
    <w:rsid w:val="00144BC5"/>
    <w:rsid w:val="00145343"/>
    <w:rsid w:val="0014537D"/>
    <w:rsid w:val="00145B56"/>
    <w:rsid w:val="00145BA5"/>
    <w:rsid w:val="00146152"/>
    <w:rsid w:val="001465A0"/>
    <w:rsid w:val="001467E8"/>
    <w:rsid w:val="001467F6"/>
    <w:rsid w:val="00146C5D"/>
    <w:rsid w:val="00146F4C"/>
    <w:rsid w:val="00147128"/>
    <w:rsid w:val="001475CD"/>
    <w:rsid w:val="001476C6"/>
    <w:rsid w:val="001478E7"/>
    <w:rsid w:val="00147BA9"/>
    <w:rsid w:val="00147CDB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27EF"/>
    <w:rsid w:val="0015282D"/>
    <w:rsid w:val="00152850"/>
    <w:rsid w:val="00152958"/>
    <w:rsid w:val="00152A52"/>
    <w:rsid w:val="001532B9"/>
    <w:rsid w:val="001535A6"/>
    <w:rsid w:val="00153700"/>
    <w:rsid w:val="00153B2C"/>
    <w:rsid w:val="00153DCD"/>
    <w:rsid w:val="00153DEB"/>
    <w:rsid w:val="0015415F"/>
    <w:rsid w:val="00154172"/>
    <w:rsid w:val="00154641"/>
    <w:rsid w:val="00154733"/>
    <w:rsid w:val="00154AE6"/>
    <w:rsid w:val="00154F09"/>
    <w:rsid w:val="00154F64"/>
    <w:rsid w:val="00154FB2"/>
    <w:rsid w:val="001552F5"/>
    <w:rsid w:val="001553BB"/>
    <w:rsid w:val="00155901"/>
    <w:rsid w:val="00155985"/>
    <w:rsid w:val="00155A19"/>
    <w:rsid w:val="00155D23"/>
    <w:rsid w:val="00155E77"/>
    <w:rsid w:val="00156002"/>
    <w:rsid w:val="00156059"/>
    <w:rsid w:val="001562B1"/>
    <w:rsid w:val="00156A4A"/>
    <w:rsid w:val="00156D63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1B82"/>
    <w:rsid w:val="00161D75"/>
    <w:rsid w:val="00162065"/>
    <w:rsid w:val="001623C9"/>
    <w:rsid w:val="00162AA5"/>
    <w:rsid w:val="00162D29"/>
    <w:rsid w:val="00162D4E"/>
    <w:rsid w:val="001631C6"/>
    <w:rsid w:val="001632C0"/>
    <w:rsid w:val="00163722"/>
    <w:rsid w:val="00163A4D"/>
    <w:rsid w:val="00163A97"/>
    <w:rsid w:val="00163AFE"/>
    <w:rsid w:val="00163BF8"/>
    <w:rsid w:val="00163C3B"/>
    <w:rsid w:val="00165204"/>
    <w:rsid w:val="001653C6"/>
    <w:rsid w:val="00165584"/>
    <w:rsid w:val="00165AE1"/>
    <w:rsid w:val="0016606C"/>
    <w:rsid w:val="00166552"/>
    <w:rsid w:val="001668AF"/>
    <w:rsid w:val="00166C7E"/>
    <w:rsid w:val="00166DA2"/>
    <w:rsid w:val="001677CD"/>
    <w:rsid w:val="00167813"/>
    <w:rsid w:val="00167F72"/>
    <w:rsid w:val="00170004"/>
    <w:rsid w:val="00170F34"/>
    <w:rsid w:val="00171168"/>
    <w:rsid w:val="00171712"/>
    <w:rsid w:val="00171753"/>
    <w:rsid w:val="001718CF"/>
    <w:rsid w:val="00171E14"/>
    <w:rsid w:val="001723FD"/>
    <w:rsid w:val="001728A3"/>
    <w:rsid w:val="00172BD0"/>
    <w:rsid w:val="00172C91"/>
    <w:rsid w:val="00172FC8"/>
    <w:rsid w:val="00173188"/>
    <w:rsid w:val="00173543"/>
    <w:rsid w:val="00173A04"/>
    <w:rsid w:val="00173C9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A24"/>
    <w:rsid w:val="00175AA3"/>
    <w:rsid w:val="001763B7"/>
    <w:rsid w:val="0017645F"/>
    <w:rsid w:val="00176971"/>
    <w:rsid w:val="00176A41"/>
    <w:rsid w:val="00176B6B"/>
    <w:rsid w:val="00176E96"/>
    <w:rsid w:val="00177328"/>
    <w:rsid w:val="00177592"/>
    <w:rsid w:val="00177844"/>
    <w:rsid w:val="00177853"/>
    <w:rsid w:val="00177A1F"/>
    <w:rsid w:val="001805BE"/>
    <w:rsid w:val="00180907"/>
    <w:rsid w:val="00180A34"/>
    <w:rsid w:val="00180ABB"/>
    <w:rsid w:val="00180C48"/>
    <w:rsid w:val="00180EA5"/>
    <w:rsid w:val="00181371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977"/>
    <w:rsid w:val="00182A64"/>
    <w:rsid w:val="00182F5A"/>
    <w:rsid w:val="001832B2"/>
    <w:rsid w:val="001837A0"/>
    <w:rsid w:val="001837B9"/>
    <w:rsid w:val="0018381E"/>
    <w:rsid w:val="00183A4C"/>
    <w:rsid w:val="00183B6A"/>
    <w:rsid w:val="00184801"/>
    <w:rsid w:val="00184E27"/>
    <w:rsid w:val="00184F0D"/>
    <w:rsid w:val="0018530C"/>
    <w:rsid w:val="0018537C"/>
    <w:rsid w:val="00185ACA"/>
    <w:rsid w:val="00185B8D"/>
    <w:rsid w:val="00185C87"/>
    <w:rsid w:val="001864C4"/>
    <w:rsid w:val="001864ED"/>
    <w:rsid w:val="00186566"/>
    <w:rsid w:val="001865B2"/>
    <w:rsid w:val="00186800"/>
    <w:rsid w:val="001868F7"/>
    <w:rsid w:val="001869EF"/>
    <w:rsid w:val="00186CE5"/>
    <w:rsid w:val="00186D0F"/>
    <w:rsid w:val="00186D86"/>
    <w:rsid w:val="00187132"/>
    <w:rsid w:val="0018713C"/>
    <w:rsid w:val="00187A7B"/>
    <w:rsid w:val="0019021A"/>
    <w:rsid w:val="00190304"/>
    <w:rsid w:val="001904C1"/>
    <w:rsid w:val="001905F9"/>
    <w:rsid w:val="00190860"/>
    <w:rsid w:val="001909AE"/>
    <w:rsid w:val="00190F4B"/>
    <w:rsid w:val="00190F63"/>
    <w:rsid w:val="00191245"/>
    <w:rsid w:val="00191299"/>
    <w:rsid w:val="00191679"/>
    <w:rsid w:val="00191853"/>
    <w:rsid w:val="00191968"/>
    <w:rsid w:val="0019199B"/>
    <w:rsid w:val="00191AAE"/>
    <w:rsid w:val="00191AF6"/>
    <w:rsid w:val="00191C01"/>
    <w:rsid w:val="00191E01"/>
    <w:rsid w:val="00191EBC"/>
    <w:rsid w:val="00191F1B"/>
    <w:rsid w:val="001924EB"/>
    <w:rsid w:val="00192578"/>
    <w:rsid w:val="001925BA"/>
    <w:rsid w:val="001927AF"/>
    <w:rsid w:val="0019283F"/>
    <w:rsid w:val="001928E5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87"/>
    <w:rsid w:val="0019557A"/>
    <w:rsid w:val="001957C2"/>
    <w:rsid w:val="00196150"/>
    <w:rsid w:val="00196780"/>
    <w:rsid w:val="00196BCA"/>
    <w:rsid w:val="00196FA3"/>
    <w:rsid w:val="00197372"/>
    <w:rsid w:val="00197696"/>
    <w:rsid w:val="00197800"/>
    <w:rsid w:val="00197A73"/>
    <w:rsid w:val="00197DA5"/>
    <w:rsid w:val="00197E29"/>
    <w:rsid w:val="00197EF6"/>
    <w:rsid w:val="001A0119"/>
    <w:rsid w:val="001A046F"/>
    <w:rsid w:val="001A04A3"/>
    <w:rsid w:val="001A09AE"/>
    <w:rsid w:val="001A0ADC"/>
    <w:rsid w:val="001A0F08"/>
    <w:rsid w:val="001A0FB5"/>
    <w:rsid w:val="001A1228"/>
    <w:rsid w:val="001A156A"/>
    <w:rsid w:val="001A15A9"/>
    <w:rsid w:val="001A1725"/>
    <w:rsid w:val="001A1740"/>
    <w:rsid w:val="001A1830"/>
    <w:rsid w:val="001A186B"/>
    <w:rsid w:val="001A18E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122"/>
    <w:rsid w:val="001A36C9"/>
    <w:rsid w:val="001A37E8"/>
    <w:rsid w:val="001A3CB7"/>
    <w:rsid w:val="001A4BA4"/>
    <w:rsid w:val="001A4C8A"/>
    <w:rsid w:val="001A510F"/>
    <w:rsid w:val="001A511E"/>
    <w:rsid w:val="001A5863"/>
    <w:rsid w:val="001A5B60"/>
    <w:rsid w:val="001A5E3A"/>
    <w:rsid w:val="001A6492"/>
    <w:rsid w:val="001A6757"/>
    <w:rsid w:val="001A687D"/>
    <w:rsid w:val="001A6A63"/>
    <w:rsid w:val="001A6C30"/>
    <w:rsid w:val="001A6DE9"/>
    <w:rsid w:val="001A785E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2001"/>
    <w:rsid w:val="001B22D3"/>
    <w:rsid w:val="001B238C"/>
    <w:rsid w:val="001B2F64"/>
    <w:rsid w:val="001B300E"/>
    <w:rsid w:val="001B30F7"/>
    <w:rsid w:val="001B37EA"/>
    <w:rsid w:val="001B386A"/>
    <w:rsid w:val="001B3A6C"/>
    <w:rsid w:val="001B4019"/>
    <w:rsid w:val="001B4C8F"/>
    <w:rsid w:val="001B4D0F"/>
    <w:rsid w:val="001B4D45"/>
    <w:rsid w:val="001B4F6D"/>
    <w:rsid w:val="001B52D7"/>
    <w:rsid w:val="001B5C2E"/>
    <w:rsid w:val="001B5D86"/>
    <w:rsid w:val="001B5E70"/>
    <w:rsid w:val="001B5EF7"/>
    <w:rsid w:val="001B6374"/>
    <w:rsid w:val="001B6552"/>
    <w:rsid w:val="001B676B"/>
    <w:rsid w:val="001B6969"/>
    <w:rsid w:val="001B6B3E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FE0"/>
    <w:rsid w:val="001C1CF6"/>
    <w:rsid w:val="001C1E97"/>
    <w:rsid w:val="001C1EC6"/>
    <w:rsid w:val="001C2597"/>
    <w:rsid w:val="001C25A3"/>
    <w:rsid w:val="001C2948"/>
    <w:rsid w:val="001C29F1"/>
    <w:rsid w:val="001C2C3D"/>
    <w:rsid w:val="001C2C9B"/>
    <w:rsid w:val="001C2F2B"/>
    <w:rsid w:val="001C37DD"/>
    <w:rsid w:val="001C37E1"/>
    <w:rsid w:val="001C3BBD"/>
    <w:rsid w:val="001C3C3A"/>
    <w:rsid w:val="001C3C4A"/>
    <w:rsid w:val="001C3E51"/>
    <w:rsid w:val="001C42F4"/>
    <w:rsid w:val="001C4681"/>
    <w:rsid w:val="001C495C"/>
    <w:rsid w:val="001C4DF9"/>
    <w:rsid w:val="001C56ED"/>
    <w:rsid w:val="001C58D5"/>
    <w:rsid w:val="001C5933"/>
    <w:rsid w:val="001C5ADC"/>
    <w:rsid w:val="001C5FA5"/>
    <w:rsid w:val="001C635A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D2"/>
    <w:rsid w:val="001D057A"/>
    <w:rsid w:val="001D0706"/>
    <w:rsid w:val="001D0813"/>
    <w:rsid w:val="001D0B99"/>
    <w:rsid w:val="001D12D4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212B"/>
    <w:rsid w:val="001D2956"/>
    <w:rsid w:val="001D29DC"/>
    <w:rsid w:val="001D2E12"/>
    <w:rsid w:val="001D3325"/>
    <w:rsid w:val="001D3E91"/>
    <w:rsid w:val="001D40D8"/>
    <w:rsid w:val="001D40E6"/>
    <w:rsid w:val="001D435A"/>
    <w:rsid w:val="001D45A5"/>
    <w:rsid w:val="001D53B5"/>
    <w:rsid w:val="001D5702"/>
    <w:rsid w:val="001D5D5D"/>
    <w:rsid w:val="001D5F8E"/>
    <w:rsid w:val="001D6296"/>
    <w:rsid w:val="001D6587"/>
    <w:rsid w:val="001D7158"/>
    <w:rsid w:val="001D7214"/>
    <w:rsid w:val="001D743E"/>
    <w:rsid w:val="001D76B1"/>
    <w:rsid w:val="001D7EB8"/>
    <w:rsid w:val="001D7ED6"/>
    <w:rsid w:val="001D7EF0"/>
    <w:rsid w:val="001D7F0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BE2"/>
    <w:rsid w:val="001E1E23"/>
    <w:rsid w:val="001E1EAE"/>
    <w:rsid w:val="001E21C8"/>
    <w:rsid w:val="001E2A32"/>
    <w:rsid w:val="001E2A44"/>
    <w:rsid w:val="001E2E50"/>
    <w:rsid w:val="001E3104"/>
    <w:rsid w:val="001E3468"/>
    <w:rsid w:val="001E3484"/>
    <w:rsid w:val="001E356F"/>
    <w:rsid w:val="001E3B0F"/>
    <w:rsid w:val="001E3E42"/>
    <w:rsid w:val="001E42F4"/>
    <w:rsid w:val="001E4354"/>
    <w:rsid w:val="001E4373"/>
    <w:rsid w:val="001E4AAB"/>
    <w:rsid w:val="001E5740"/>
    <w:rsid w:val="001E5AE8"/>
    <w:rsid w:val="001E5D69"/>
    <w:rsid w:val="001E62B6"/>
    <w:rsid w:val="001E6825"/>
    <w:rsid w:val="001E6F79"/>
    <w:rsid w:val="001E74DB"/>
    <w:rsid w:val="001E7A03"/>
    <w:rsid w:val="001E7B05"/>
    <w:rsid w:val="001F0045"/>
    <w:rsid w:val="001F009A"/>
    <w:rsid w:val="001F0C47"/>
    <w:rsid w:val="001F0D1E"/>
    <w:rsid w:val="001F111E"/>
    <w:rsid w:val="001F12FF"/>
    <w:rsid w:val="001F15E0"/>
    <w:rsid w:val="001F1725"/>
    <w:rsid w:val="001F17D9"/>
    <w:rsid w:val="001F1EDD"/>
    <w:rsid w:val="001F1FEF"/>
    <w:rsid w:val="001F212F"/>
    <w:rsid w:val="001F235B"/>
    <w:rsid w:val="001F241E"/>
    <w:rsid w:val="001F2714"/>
    <w:rsid w:val="001F29C9"/>
    <w:rsid w:val="001F2C41"/>
    <w:rsid w:val="001F32FF"/>
    <w:rsid w:val="001F342F"/>
    <w:rsid w:val="001F356B"/>
    <w:rsid w:val="001F3944"/>
    <w:rsid w:val="001F3C41"/>
    <w:rsid w:val="001F3D49"/>
    <w:rsid w:val="001F3DA8"/>
    <w:rsid w:val="001F3E13"/>
    <w:rsid w:val="001F3F6A"/>
    <w:rsid w:val="001F418B"/>
    <w:rsid w:val="001F4345"/>
    <w:rsid w:val="001F4A6C"/>
    <w:rsid w:val="001F4A85"/>
    <w:rsid w:val="001F4B2C"/>
    <w:rsid w:val="001F4C73"/>
    <w:rsid w:val="001F4DA2"/>
    <w:rsid w:val="001F4F5D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CD9"/>
    <w:rsid w:val="001F7365"/>
    <w:rsid w:val="001F7497"/>
    <w:rsid w:val="001F75D7"/>
    <w:rsid w:val="001F7741"/>
    <w:rsid w:val="001F79CD"/>
    <w:rsid w:val="00200038"/>
    <w:rsid w:val="00200057"/>
    <w:rsid w:val="002003E3"/>
    <w:rsid w:val="0020096C"/>
    <w:rsid w:val="00200E5D"/>
    <w:rsid w:val="00200E9B"/>
    <w:rsid w:val="00201320"/>
    <w:rsid w:val="0020224F"/>
    <w:rsid w:val="0020231F"/>
    <w:rsid w:val="0020248B"/>
    <w:rsid w:val="002024ED"/>
    <w:rsid w:val="00202B4D"/>
    <w:rsid w:val="0020342C"/>
    <w:rsid w:val="0020355C"/>
    <w:rsid w:val="0020371D"/>
    <w:rsid w:val="00203D40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361"/>
    <w:rsid w:val="002063DB"/>
    <w:rsid w:val="0020669C"/>
    <w:rsid w:val="00206942"/>
    <w:rsid w:val="00206BD2"/>
    <w:rsid w:val="00207552"/>
    <w:rsid w:val="0020756D"/>
    <w:rsid w:val="002076B6"/>
    <w:rsid w:val="0020770B"/>
    <w:rsid w:val="0020795B"/>
    <w:rsid w:val="00207D78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F8"/>
    <w:rsid w:val="002121D1"/>
    <w:rsid w:val="0021233E"/>
    <w:rsid w:val="00212660"/>
    <w:rsid w:val="002127FC"/>
    <w:rsid w:val="00212A2F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4010"/>
    <w:rsid w:val="00214022"/>
    <w:rsid w:val="002141AC"/>
    <w:rsid w:val="002142B4"/>
    <w:rsid w:val="00214327"/>
    <w:rsid w:val="002144A5"/>
    <w:rsid w:val="00214B0C"/>
    <w:rsid w:val="00214B50"/>
    <w:rsid w:val="00214F72"/>
    <w:rsid w:val="0021517E"/>
    <w:rsid w:val="00215490"/>
    <w:rsid w:val="00215856"/>
    <w:rsid w:val="002161E7"/>
    <w:rsid w:val="0021632A"/>
    <w:rsid w:val="00216C13"/>
    <w:rsid w:val="00217506"/>
    <w:rsid w:val="00217E69"/>
    <w:rsid w:val="002207D3"/>
    <w:rsid w:val="00220F9C"/>
    <w:rsid w:val="0022115C"/>
    <w:rsid w:val="00221197"/>
    <w:rsid w:val="002211BA"/>
    <w:rsid w:val="002216A1"/>
    <w:rsid w:val="00221BB4"/>
    <w:rsid w:val="00222030"/>
    <w:rsid w:val="00222727"/>
    <w:rsid w:val="00222E63"/>
    <w:rsid w:val="00223123"/>
    <w:rsid w:val="00223437"/>
    <w:rsid w:val="002235C4"/>
    <w:rsid w:val="00223683"/>
    <w:rsid w:val="00223987"/>
    <w:rsid w:val="00223A8E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9B3"/>
    <w:rsid w:val="00227349"/>
    <w:rsid w:val="002273B6"/>
    <w:rsid w:val="00227636"/>
    <w:rsid w:val="00227CFB"/>
    <w:rsid w:val="00227DA0"/>
    <w:rsid w:val="00227E12"/>
    <w:rsid w:val="00230550"/>
    <w:rsid w:val="00230620"/>
    <w:rsid w:val="00230787"/>
    <w:rsid w:val="002309AC"/>
    <w:rsid w:val="00230CC7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61C"/>
    <w:rsid w:val="00232895"/>
    <w:rsid w:val="00232CD5"/>
    <w:rsid w:val="002330B3"/>
    <w:rsid w:val="00233273"/>
    <w:rsid w:val="0023366D"/>
    <w:rsid w:val="002339D5"/>
    <w:rsid w:val="00233AB6"/>
    <w:rsid w:val="00233DCB"/>
    <w:rsid w:val="00233DDD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D42"/>
    <w:rsid w:val="00242ED1"/>
    <w:rsid w:val="00242EE7"/>
    <w:rsid w:val="00242FB1"/>
    <w:rsid w:val="00243941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BF"/>
    <w:rsid w:val="002463C3"/>
    <w:rsid w:val="00247523"/>
    <w:rsid w:val="0024791B"/>
    <w:rsid w:val="00250011"/>
    <w:rsid w:val="002502FB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BC"/>
    <w:rsid w:val="00252BD0"/>
    <w:rsid w:val="00252C29"/>
    <w:rsid w:val="00253042"/>
    <w:rsid w:val="00253581"/>
    <w:rsid w:val="00253611"/>
    <w:rsid w:val="0025387C"/>
    <w:rsid w:val="00253A27"/>
    <w:rsid w:val="0025406D"/>
    <w:rsid w:val="002540CB"/>
    <w:rsid w:val="002541D6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955"/>
    <w:rsid w:val="00255A34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60201"/>
    <w:rsid w:val="002603E7"/>
    <w:rsid w:val="00260459"/>
    <w:rsid w:val="00260AA4"/>
    <w:rsid w:val="00260CA5"/>
    <w:rsid w:val="00260CFE"/>
    <w:rsid w:val="00260DB8"/>
    <w:rsid w:val="00260E8E"/>
    <w:rsid w:val="002618FE"/>
    <w:rsid w:val="0026197D"/>
    <w:rsid w:val="00261F9C"/>
    <w:rsid w:val="002622B5"/>
    <w:rsid w:val="0026259C"/>
    <w:rsid w:val="002628D3"/>
    <w:rsid w:val="00262CAE"/>
    <w:rsid w:val="00262E81"/>
    <w:rsid w:val="00263015"/>
    <w:rsid w:val="00263289"/>
    <w:rsid w:val="002635D3"/>
    <w:rsid w:val="00264009"/>
    <w:rsid w:val="00264098"/>
    <w:rsid w:val="0026417B"/>
    <w:rsid w:val="002641F5"/>
    <w:rsid w:val="0026455C"/>
    <w:rsid w:val="002646A0"/>
    <w:rsid w:val="00264E81"/>
    <w:rsid w:val="00264F19"/>
    <w:rsid w:val="00265A34"/>
    <w:rsid w:val="00265DB8"/>
    <w:rsid w:val="00266016"/>
    <w:rsid w:val="00266055"/>
    <w:rsid w:val="0026605F"/>
    <w:rsid w:val="0026619C"/>
    <w:rsid w:val="002662B9"/>
    <w:rsid w:val="0026637D"/>
    <w:rsid w:val="00266D17"/>
    <w:rsid w:val="002677EB"/>
    <w:rsid w:val="002679AA"/>
    <w:rsid w:val="00267CDD"/>
    <w:rsid w:val="00267E1B"/>
    <w:rsid w:val="00267E86"/>
    <w:rsid w:val="0027055F"/>
    <w:rsid w:val="0027060D"/>
    <w:rsid w:val="00270652"/>
    <w:rsid w:val="002707EB"/>
    <w:rsid w:val="00270E9B"/>
    <w:rsid w:val="002713D0"/>
    <w:rsid w:val="0027143D"/>
    <w:rsid w:val="002717EF"/>
    <w:rsid w:val="00272004"/>
    <w:rsid w:val="002724A8"/>
    <w:rsid w:val="00272B2F"/>
    <w:rsid w:val="002734F7"/>
    <w:rsid w:val="00273771"/>
    <w:rsid w:val="00273DA8"/>
    <w:rsid w:val="00273E63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52F9"/>
    <w:rsid w:val="0027543F"/>
    <w:rsid w:val="00275653"/>
    <w:rsid w:val="00275874"/>
    <w:rsid w:val="00275920"/>
    <w:rsid w:val="00275B48"/>
    <w:rsid w:val="00275F82"/>
    <w:rsid w:val="002761E9"/>
    <w:rsid w:val="00276392"/>
    <w:rsid w:val="0027670C"/>
    <w:rsid w:val="00276723"/>
    <w:rsid w:val="00276ED7"/>
    <w:rsid w:val="0027703B"/>
    <w:rsid w:val="0027720B"/>
    <w:rsid w:val="002772A7"/>
    <w:rsid w:val="00277714"/>
    <w:rsid w:val="00277920"/>
    <w:rsid w:val="00277A29"/>
    <w:rsid w:val="00277C09"/>
    <w:rsid w:val="00280069"/>
    <w:rsid w:val="0028067D"/>
    <w:rsid w:val="0028082A"/>
    <w:rsid w:val="00280EA8"/>
    <w:rsid w:val="002810AC"/>
    <w:rsid w:val="002810E1"/>
    <w:rsid w:val="00281208"/>
    <w:rsid w:val="002814FF"/>
    <w:rsid w:val="0028175E"/>
    <w:rsid w:val="002819F3"/>
    <w:rsid w:val="00281BD6"/>
    <w:rsid w:val="0028249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308"/>
    <w:rsid w:val="00286454"/>
    <w:rsid w:val="00286EE4"/>
    <w:rsid w:val="0028711C"/>
    <w:rsid w:val="00287122"/>
    <w:rsid w:val="00287345"/>
    <w:rsid w:val="0028760F"/>
    <w:rsid w:val="002879BC"/>
    <w:rsid w:val="00287BF9"/>
    <w:rsid w:val="00287F67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E8B"/>
    <w:rsid w:val="00293677"/>
    <w:rsid w:val="00293B6D"/>
    <w:rsid w:val="00294364"/>
    <w:rsid w:val="0029497F"/>
    <w:rsid w:val="002949A4"/>
    <w:rsid w:val="002953D2"/>
    <w:rsid w:val="002953F4"/>
    <w:rsid w:val="002955D4"/>
    <w:rsid w:val="002958BA"/>
    <w:rsid w:val="00295E39"/>
    <w:rsid w:val="00296679"/>
    <w:rsid w:val="002968DE"/>
    <w:rsid w:val="0029697F"/>
    <w:rsid w:val="00296AA2"/>
    <w:rsid w:val="00297090"/>
    <w:rsid w:val="002970C0"/>
    <w:rsid w:val="00297532"/>
    <w:rsid w:val="002975D0"/>
    <w:rsid w:val="00297D45"/>
    <w:rsid w:val="00297D49"/>
    <w:rsid w:val="002A0260"/>
    <w:rsid w:val="002A0DE2"/>
    <w:rsid w:val="002A1397"/>
    <w:rsid w:val="002A17FB"/>
    <w:rsid w:val="002A18E4"/>
    <w:rsid w:val="002A1A8F"/>
    <w:rsid w:val="002A22CC"/>
    <w:rsid w:val="002A22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ABB"/>
    <w:rsid w:val="002A3EE3"/>
    <w:rsid w:val="002A3F9B"/>
    <w:rsid w:val="002A3FDF"/>
    <w:rsid w:val="002A4127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42"/>
    <w:rsid w:val="002A5E68"/>
    <w:rsid w:val="002A5F1B"/>
    <w:rsid w:val="002A64BF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B001C"/>
    <w:rsid w:val="002B002A"/>
    <w:rsid w:val="002B0274"/>
    <w:rsid w:val="002B04B0"/>
    <w:rsid w:val="002B0520"/>
    <w:rsid w:val="002B0869"/>
    <w:rsid w:val="002B0912"/>
    <w:rsid w:val="002B09DE"/>
    <w:rsid w:val="002B0BEA"/>
    <w:rsid w:val="002B1386"/>
    <w:rsid w:val="002B1939"/>
    <w:rsid w:val="002B2146"/>
    <w:rsid w:val="002B2990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D9B"/>
    <w:rsid w:val="002B6EB0"/>
    <w:rsid w:val="002B6F9B"/>
    <w:rsid w:val="002B741F"/>
    <w:rsid w:val="002B7433"/>
    <w:rsid w:val="002B799C"/>
    <w:rsid w:val="002B79D5"/>
    <w:rsid w:val="002B7BF4"/>
    <w:rsid w:val="002C05DB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F6"/>
    <w:rsid w:val="002C280F"/>
    <w:rsid w:val="002C2B4A"/>
    <w:rsid w:val="002C2D5F"/>
    <w:rsid w:val="002C3107"/>
    <w:rsid w:val="002C3637"/>
    <w:rsid w:val="002C3783"/>
    <w:rsid w:val="002C39A6"/>
    <w:rsid w:val="002C40A7"/>
    <w:rsid w:val="002C4279"/>
    <w:rsid w:val="002C43B3"/>
    <w:rsid w:val="002C4579"/>
    <w:rsid w:val="002C45B3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887"/>
    <w:rsid w:val="002C697C"/>
    <w:rsid w:val="002C69CF"/>
    <w:rsid w:val="002C6FEE"/>
    <w:rsid w:val="002C72AE"/>
    <w:rsid w:val="002C73B7"/>
    <w:rsid w:val="002C7441"/>
    <w:rsid w:val="002C78FC"/>
    <w:rsid w:val="002C7C13"/>
    <w:rsid w:val="002D003C"/>
    <w:rsid w:val="002D077B"/>
    <w:rsid w:val="002D0C19"/>
    <w:rsid w:val="002D0C5B"/>
    <w:rsid w:val="002D1653"/>
    <w:rsid w:val="002D1809"/>
    <w:rsid w:val="002D185E"/>
    <w:rsid w:val="002D1B05"/>
    <w:rsid w:val="002D1B7D"/>
    <w:rsid w:val="002D1F91"/>
    <w:rsid w:val="002D2022"/>
    <w:rsid w:val="002D2169"/>
    <w:rsid w:val="002D21FF"/>
    <w:rsid w:val="002D25E7"/>
    <w:rsid w:val="002D2D08"/>
    <w:rsid w:val="002D300B"/>
    <w:rsid w:val="002D3207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7B0"/>
    <w:rsid w:val="002D6B39"/>
    <w:rsid w:val="002D6BA8"/>
    <w:rsid w:val="002D71E0"/>
    <w:rsid w:val="002E0091"/>
    <w:rsid w:val="002E0468"/>
    <w:rsid w:val="002E06F6"/>
    <w:rsid w:val="002E086A"/>
    <w:rsid w:val="002E0D14"/>
    <w:rsid w:val="002E0E06"/>
    <w:rsid w:val="002E0EA1"/>
    <w:rsid w:val="002E11CD"/>
    <w:rsid w:val="002E1506"/>
    <w:rsid w:val="002E1893"/>
    <w:rsid w:val="002E2318"/>
    <w:rsid w:val="002E286C"/>
    <w:rsid w:val="002E31FC"/>
    <w:rsid w:val="002E3301"/>
    <w:rsid w:val="002E38C6"/>
    <w:rsid w:val="002E3A0D"/>
    <w:rsid w:val="002E3B50"/>
    <w:rsid w:val="002E3FD0"/>
    <w:rsid w:val="002E45C5"/>
    <w:rsid w:val="002E4819"/>
    <w:rsid w:val="002E4882"/>
    <w:rsid w:val="002E4DC5"/>
    <w:rsid w:val="002E4EED"/>
    <w:rsid w:val="002E527C"/>
    <w:rsid w:val="002E58FB"/>
    <w:rsid w:val="002E59D7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BB"/>
    <w:rsid w:val="002E74FD"/>
    <w:rsid w:val="002E7C52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A6B"/>
    <w:rsid w:val="002F24BC"/>
    <w:rsid w:val="002F2711"/>
    <w:rsid w:val="002F2907"/>
    <w:rsid w:val="002F30C7"/>
    <w:rsid w:val="002F333B"/>
    <w:rsid w:val="002F3FE1"/>
    <w:rsid w:val="002F486F"/>
    <w:rsid w:val="002F4A9D"/>
    <w:rsid w:val="002F4ABB"/>
    <w:rsid w:val="002F4AC1"/>
    <w:rsid w:val="002F4C67"/>
    <w:rsid w:val="002F4E72"/>
    <w:rsid w:val="002F54D6"/>
    <w:rsid w:val="002F59FD"/>
    <w:rsid w:val="002F5AE4"/>
    <w:rsid w:val="002F6A41"/>
    <w:rsid w:val="002F6FDB"/>
    <w:rsid w:val="002F7197"/>
    <w:rsid w:val="002F7249"/>
    <w:rsid w:val="002F7721"/>
    <w:rsid w:val="002F7B9E"/>
    <w:rsid w:val="002F7D9A"/>
    <w:rsid w:val="003001DC"/>
    <w:rsid w:val="003003BD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6DC"/>
    <w:rsid w:val="00303AFD"/>
    <w:rsid w:val="00303C85"/>
    <w:rsid w:val="0030427A"/>
    <w:rsid w:val="0030443D"/>
    <w:rsid w:val="00304F0D"/>
    <w:rsid w:val="00305166"/>
    <w:rsid w:val="00305637"/>
    <w:rsid w:val="0030584E"/>
    <w:rsid w:val="003058B3"/>
    <w:rsid w:val="00305A3F"/>
    <w:rsid w:val="003061E3"/>
    <w:rsid w:val="0030623B"/>
    <w:rsid w:val="003062A4"/>
    <w:rsid w:val="003069D4"/>
    <w:rsid w:val="00306ECA"/>
    <w:rsid w:val="00306FED"/>
    <w:rsid w:val="00307141"/>
    <w:rsid w:val="0030743B"/>
    <w:rsid w:val="0030763E"/>
    <w:rsid w:val="00307DBE"/>
    <w:rsid w:val="00307ECA"/>
    <w:rsid w:val="003100F1"/>
    <w:rsid w:val="00310376"/>
    <w:rsid w:val="00310508"/>
    <w:rsid w:val="003107DD"/>
    <w:rsid w:val="00310EA0"/>
    <w:rsid w:val="0031102F"/>
    <w:rsid w:val="003111ED"/>
    <w:rsid w:val="0031157C"/>
    <w:rsid w:val="003117EC"/>
    <w:rsid w:val="00311837"/>
    <w:rsid w:val="00311F3A"/>
    <w:rsid w:val="0031275B"/>
    <w:rsid w:val="00312B2C"/>
    <w:rsid w:val="00312B5A"/>
    <w:rsid w:val="00312DDC"/>
    <w:rsid w:val="0031307B"/>
    <w:rsid w:val="003130C6"/>
    <w:rsid w:val="003131DD"/>
    <w:rsid w:val="00314BDF"/>
    <w:rsid w:val="00314E38"/>
    <w:rsid w:val="00315473"/>
    <w:rsid w:val="003155FA"/>
    <w:rsid w:val="00315C4D"/>
    <w:rsid w:val="00315CB9"/>
    <w:rsid w:val="0031600F"/>
    <w:rsid w:val="003163F3"/>
    <w:rsid w:val="00316AD8"/>
    <w:rsid w:val="00317380"/>
    <w:rsid w:val="00317386"/>
    <w:rsid w:val="0031738E"/>
    <w:rsid w:val="0031739E"/>
    <w:rsid w:val="00317532"/>
    <w:rsid w:val="003175E1"/>
    <w:rsid w:val="00317EDC"/>
    <w:rsid w:val="003201AA"/>
    <w:rsid w:val="003201C2"/>
    <w:rsid w:val="00320334"/>
    <w:rsid w:val="00320817"/>
    <w:rsid w:val="00320BD4"/>
    <w:rsid w:val="00320BF2"/>
    <w:rsid w:val="00320BF7"/>
    <w:rsid w:val="00320C5A"/>
    <w:rsid w:val="00320DB6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BC6"/>
    <w:rsid w:val="00322BC8"/>
    <w:rsid w:val="00322E2A"/>
    <w:rsid w:val="00322FDD"/>
    <w:rsid w:val="00323095"/>
    <w:rsid w:val="00323398"/>
    <w:rsid w:val="003237C6"/>
    <w:rsid w:val="00323AD1"/>
    <w:rsid w:val="00323D39"/>
    <w:rsid w:val="00323DA5"/>
    <w:rsid w:val="00324200"/>
    <w:rsid w:val="003243FF"/>
    <w:rsid w:val="0032443A"/>
    <w:rsid w:val="00324709"/>
    <w:rsid w:val="003248D4"/>
    <w:rsid w:val="003249BE"/>
    <w:rsid w:val="00324B4B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F41"/>
    <w:rsid w:val="003301F5"/>
    <w:rsid w:val="003306D1"/>
    <w:rsid w:val="00330816"/>
    <w:rsid w:val="00330F91"/>
    <w:rsid w:val="0033117F"/>
    <w:rsid w:val="00331C3B"/>
    <w:rsid w:val="00331F2F"/>
    <w:rsid w:val="00331FB6"/>
    <w:rsid w:val="00332530"/>
    <w:rsid w:val="00332CEA"/>
    <w:rsid w:val="00332E02"/>
    <w:rsid w:val="0033322C"/>
    <w:rsid w:val="00333763"/>
    <w:rsid w:val="003338F7"/>
    <w:rsid w:val="003339AB"/>
    <w:rsid w:val="00333A4B"/>
    <w:rsid w:val="00333B25"/>
    <w:rsid w:val="00333BB4"/>
    <w:rsid w:val="00333C58"/>
    <w:rsid w:val="00333CE7"/>
    <w:rsid w:val="00333F0A"/>
    <w:rsid w:val="00334095"/>
    <w:rsid w:val="003340DE"/>
    <w:rsid w:val="00334204"/>
    <w:rsid w:val="0033447A"/>
    <w:rsid w:val="003346DB"/>
    <w:rsid w:val="00334740"/>
    <w:rsid w:val="00334CFF"/>
    <w:rsid w:val="00334FA9"/>
    <w:rsid w:val="003351EA"/>
    <w:rsid w:val="00335229"/>
    <w:rsid w:val="00335279"/>
    <w:rsid w:val="003352AB"/>
    <w:rsid w:val="00335603"/>
    <w:rsid w:val="00335770"/>
    <w:rsid w:val="003357B9"/>
    <w:rsid w:val="00335D95"/>
    <w:rsid w:val="00335E5E"/>
    <w:rsid w:val="003361D1"/>
    <w:rsid w:val="00336370"/>
    <w:rsid w:val="0033665E"/>
    <w:rsid w:val="003368AA"/>
    <w:rsid w:val="00336A10"/>
    <w:rsid w:val="00336D41"/>
    <w:rsid w:val="00337059"/>
    <w:rsid w:val="003370BB"/>
    <w:rsid w:val="00337843"/>
    <w:rsid w:val="003400D7"/>
    <w:rsid w:val="00340A48"/>
    <w:rsid w:val="00340C55"/>
    <w:rsid w:val="00340EC2"/>
    <w:rsid w:val="00340FDA"/>
    <w:rsid w:val="00341AA9"/>
    <w:rsid w:val="00341B6A"/>
    <w:rsid w:val="00341B91"/>
    <w:rsid w:val="00341E39"/>
    <w:rsid w:val="003420FC"/>
    <w:rsid w:val="00342182"/>
    <w:rsid w:val="003422A2"/>
    <w:rsid w:val="003423AA"/>
    <w:rsid w:val="003427F8"/>
    <w:rsid w:val="00342A3B"/>
    <w:rsid w:val="00342C10"/>
    <w:rsid w:val="00342DA7"/>
    <w:rsid w:val="00343106"/>
    <w:rsid w:val="003437CF"/>
    <w:rsid w:val="0034391E"/>
    <w:rsid w:val="00343D9E"/>
    <w:rsid w:val="00343E23"/>
    <w:rsid w:val="0034486F"/>
    <w:rsid w:val="00344BC2"/>
    <w:rsid w:val="003451B0"/>
    <w:rsid w:val="00345644"/>
    <w:rsid w:val="00345AE5"/>
    <w:rsid w:val="00345AFD"/>
    <w:rsid w:val="00345CBB"/>
    <w:rsid w:val="00345CD8"/>
    <w:rsid w:val="00346451"/>
    <w:rsid w:val="00346489"/>
    <w:rsid w:val="00346596"/>
    <w:rsid w:val="00346AE1"/>
    <w:rsid w:val="0034728B"/>
    <w:rsid w:val="00347376"/>
    <w:rsid w:val="003473FA"/>
    <w:rsid w:val="003475CB"/>
    <w:rsid w:val="003475DE"/>
    <w:rsid w:val="00347D4F"/>
    <w:rsid w:val="00347F92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31A9"/>
    <w:rsid w:val="00353241"/>
    <w:rsid w:val="00353635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FCD"/>
    <w:rsid w:val="0035551A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B27"/>
    <w:rsid w:val="00356C0D"/>
    <w:rsid w:val="0035706D"/>
    <w:rsid w:val="003570F0"/>
    <w:rsid w:val="00357321"/>
    <w:rsid w:val="003576BC"/>
    <w:rsid w:val="00357BE1"/>
    <w:rsid w:val="00357BF2"/>
    <w:rsid w:val="0036003D"/>
    <w:rsid w:val="003605E6"/>
    <w:rsid w:val="003606B7"/>
    <w:rsid w:val="003606FE"/>
    <w:rsid w:val="00360A0C"/>
    <w:rsid w:val="00360D0C"/>
    <w:rsid w:val="003614AA"/>
    <w:rsid w:val="003618A3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3205"/>
    <w:rsid w:val="003633AF"/>
    <w:rsid w:val="003636FD"/>
    <w:rsid w:val="00363704"/>
    <w:rsid w:val="00363C41"/>
    <w:rsid w:val="00363F77"/>
    <w:rsid w:val="00364286"/>
    <w:rsid w:val="00364514"/>
    <w:rsid w:val="003646B2"/>
    <w:rsid w:val="003649E3"/>
    <w:rsid w:val="00364EA6"/>
    <w:rsid w:val="003650F2"/>
    <w:rsid w:val="00365450"/>
    <w:rsid w:val="00365886"/>
    <w:rsid w:val="003658B1"/>
    <w:rsid w:val="00365BB4"/>
    <w:rsid w:val="00365D6D"/>
    <w:rsid w:val="00365FA5"/>
    <w:rsid w:val="00366224"/>
    <w:rsid w:val="003662DA"/>
    <w:rsid w:val="00366B7B"/>
    <w:rsid w:val="00366D14"/>
    <w:rsid w:val="00366F00"/>
    <w:rsid w:val="00367188"/>
    <w:rsid w:val="00367792"/>
    <w:rsid w:val="00367B23"/>
    <w:rsid w:val="00367EB9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A1E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C0B"/>
    <w:rsid w:val="00375054"/>
    <w:rsid w:val="0037527A"/>
    <w:rsid w:val="00375837"/>
    <w:rsid w:val="003762EB"/>
    <w:rsid w:val="0037632E"/>
    <w:rsid w:val="00376407"/>
    <w:rsid w:val="00376B0C"/>
    <w:rsid w:val="00376CBD"/>
    <w:rsid w:val="003770D8"/>
    <w:rsid w:val="0037711C"/>
    <w:rsid w:val="0037736B"/>
    <w:rsid w:val="0037769B"/>
    <w:rsid w:val="00377910"/>
    <w:rsid w:val="00377999"/>
    <w:rsid w:val="003801BF"/>
    <w:rsid w:val="003803D8"/>
    <w:rsid w:val="00380789"/>
    <w:rsid w:val="0038085A"/>
    <w:rsid w:val="00380F7E"/>
    <w:rsid w:val="003811F9"/>
    <w:rsid w:val="003814D2"/>
    <w:rsid w:val="0038179A"/>
    <w:rsid w:val="003818C7"/>
    <w:rsid w:val="00381D08"/>
    <w:rsid w:val="0038361E"/>
    <w:rsid w:val="0038382A"/>
    <w:rsid w:val="00383A73"/>
    <w:rsid w:val="00383E18"/>
    <w:rsid w:val="00384AF7"/>
    <w:rsid w:val="00384C8C"/>
    <w:rsid w:val="0038500F"/>
    <w:rsid w:val="0038510C"/>
    <w:rsid w:val="00385427"/>
    <w:rsid w:val="003859B1"/>
    <w:rsid w:val="00385F8F"/>
    <w:rsid w:val="00386183"/>
    <w:rsid w:val="0038627E"/>
    <w:rsid w:val="00387094"/>
    <w:rsid w:val="003872A4"/>
    <w:rsid w:val="003873A8"/>
    <w:rsid w:val="003873C3"/>
    <w:rsid w:val="003877A5"/>
    <w:rsid w:val="00387C28"/>
    <w:rsid w:val="003905E1"/>
    <w:rsid w:val="0039087B"/>
    <w:rsid w:val="003909F0"/>
    <w:rsid w:val="00390BF1"/>
    <w:rsid w:val="00390C66"/>
    <w:rsid w:val="0039120E"/>
    <w:rsid w:val="00391313"/>
    <w:rsid w:val="00391567"/>
    <w:rsid w:val="003917B7"/>
    <w:rsid w:val="003919D7"/>
    <w:rsid w:val="00391E8B"/>
    <w:rsid w:val="0039289F"/>
    <w:rsid w:val="00392A49"/>
    <w:rsid w:val="00392B0E"/>
    <w:rsid w:val="00392D4C"/>
    <w:rsid w:val="0039310E"/>
    <w:rsid w:val="003931C2"/>
    <w:rsid w:val="0039323A"/>
    <w:rsid w:val="0039324C"/>
    <w:rsid w:val="0039348C"/>
    <w:rsid w:val="00393776"/>
    <w:rsid w:val="00393780"/>
    <w:rsid w:val="0039396A"/>
    <w:rsid w:val="00393FE7"/>
    <w:rsid w:val="00394038"/>
    <w:rsid w:val="003941A9"/>
    <w:rsid w:val="00394573"/>
    <w:rsid w:val="00394621"/>
    <w:rsid w:val="00394732"/>
    <w:rsid w:val="00394932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C88"/>
    <w:rsid w:val="00397818"/>
    <w:rsid w:val="00397957"/>
    <w:rsid w:val="003A01CD"/>
    <w:rsid w:val="003A021A"/>
    <w:rsid w:val="003A0447"/>
    <w:rsid w:val="003A11BA"/>
    <w:rsid w:val="003A152A"/>
    <w:rsid w:val="003A16B6"/>
    <w:rsid w:val="003A16F5"/>
    <w:rsid w:val="003A1806"/>
    <w:rsid w:val="003A191C"/>
    <w:rsid w:val="003A1B91"/>
    <w:rsid w:val="003A20C4"/>
    <w:rsid w:val="003A226F"/>
    <w:rsid w:val="003A242F"/>
    <w:rsid w:val="003A256F"/>
    <w:rsid w:val="003A26F3"/>
    <w:rsid w:val="003A2BD0"/>
    <w:rsid w:val="003A2D0A"/>
    <w:rsid w:val="003A35A7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5797"/>
    <w:rsid w:val="003A58D6"/>
    <w:rsid w:val="003A59FA"/>
    <w:rsid w:val="003A5B88"/>
    <w:rsid w:val="003A5BB2"/>
    <w:rsid w:val="003A670B"/>
    <w:rsid w:val="003A675C"/>
    <w:rsid w:val="003A6D2E"/>
    <w:rsid w:val="003A6F0C"/>
    <w:rsid w:val="003A6F40"/>
    <w:rsid w:val="003A7083"/>
    <w:rsid w:val="003A708B"/>
    <w:rsid w:val="003A71BA"/>
    <w:rsid w:val="003A7A20"/>
    <w:rsid w:val="003A7FE4"/>
    <w:rsid w:val="003B002D"/>
    <w:rsid w:val="003B0215"/>
    <w:rsid w:val="003B0228"/>
    <w:rsid w:val="003B06D7"/>
    <w:rsid w:val="003B0933"/>
    <w:rsid w:val="003B09C0"/>
    <w:rsid w:val="003B1150"/>
    <w:rsid w:val="003B118A"/>
    <w:rsid w:val="003B176D"/>
    <w:rsid w:val="003B19B5"/>
    <w:rsid w:val="003B1CA0"/>
    <w:rsid w:val="003B1D27"/>
    <w:rsid w:val="003B2038"/>
    <w:rsid w:val="003B20C4"/>
    <w:rsid w:val="003B21F4"/>
    <w:rsid w:val="003B260D"/>
    <w:rsid w:val="003B270D"/>
    <w:rsid w:val="003B297E"/>
    <w:rsid w:val="003B2AAA"/>
    <w:rsid w:val="003B32FB"/>
    <w:rsid w:val="003B34AC"/>
    <w:rsid w:val="003B379E"/>
    <w:rsid w:val="003B386C"/>
    <w:rsid w:val="003B3917"/>
    <w:rsid w:val="003B3AA6"/>
    <w:rsid w:val="003B3AAA"/>
    <w:rsid w:val="003B3D94"/>
    <w:rsid w:val="003B3E80"/>
    <w:rsid w:val="003B3E99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9CC"/>
    <w:rsid w:val="003B5D8B"/>
    <w:rsid w:val="003B5E7A"/>
    <w:rsid w:val="003B5F63"/>
    <w:rsid w:val="003B6591"/>
    <w:rsid w:val="003B67B5"/>
    <w:rsid w:val="003B6A53"/>
    <w:rsid w:val="003B6ACC"/>
    <w:rsid w:val="003B6BBB"/>
    <w:rsid w:val="003B6CB0"/>
    <w:rsid w:val="003B72E8"/>
    <w:rsid w:val="003B74B4"/>
    <w:rsid w:val="003B76BE"/>
    <w:rsid w:val="003B7A3A"/>
    <w:rsid w:val="003C049E"/>
    <w:rsid w:val="003C0718"/>
    <w:rsid w:val="003C072E"/>
    <w:rsid w:val="003C083D"/>
    <w:rsid w:val="003C0941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BA"/>
    <w:rsid w:val="003C31AA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7B6"/>
    <w:rsid w:val="003C4A3B"/>
    <w:rsid w:val="003C4C3B"/>
    <w:rsid w:val="003C5A3B"/>
    <w:rsid w:val="003C5A7E"/>
    <w:rsid w:val="003C61B7"/>
    <w:rsid w:val="003C62A3"/>
    <w:rsid w:val="003C69E0"/>
    <w:rsid w:val="003C6A38"/>
    <w:rsid w:val="003C6ABA"/>
    <w:rsid w:val="003C6D37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EBF"/>
    <w:rsid w:val="003C7FFC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C0"/>
    <w:rsid w:val="003D2DEF"/>
    <w:rsid w:val="003D2E37"/>
    <w:rsid w:val="003D3003"/>
    <w:rsid w:val="003D3076"/>
    <w:rsid w:val="003D319F"/>
    <w:rsid w:val="003D33BA"/>
    <w:rsid w:val="003D347A"/>
    <w:rsid w:val="003D3974"/>
    <w:rsid w:val="003D3B1A"/>
    <w:rsid w:val="003D3C80"/>
    <w:rsid w:val="003D47D0"/>
    <w:rsid w:val="003D4BF0"/>
    <w:rsid w:val="003D4E4A"/>
    <w:rsid w:val="003D50E4"/>
    <w:rsid w:val="003D54E8"/>
    <w:rsid w:val="003D5780"/>
    <w:rsid w:val="003D5D62"/>
    <w:rsid w:val="003D6080"/>
    <w:rsid w:val="003D6181"/>
    <w:rsid w:val="003D61B0"/>
    <w:rsid w:val="003D622A"/>
    <w:rsid w:val="003D63A7"/>
    <w:rsid w:val="003D6531"/>
    <w:rsid w:val="003D661E"/>
    <w:rsid w:val="003D6637"/>
    <w:rsid w:val="003D6731"/>
    <w:rsid w:val="003D6B8B"/>
    <w:rsid w:val="003D71D5"/>
    <w:rsid w:val="003D75DD"/>
    <w:rsid w:val="003D7D0D"/>
    <w:rsid w:val="003E01BA"/>
    <w:rsid w:val="003E0272"/>
    <w:rsid w:val="003E0662"/>
    <w:rsid w:val="003E06F6"/>
    <w:rsid w:val="003E0A6E"/>
    <w:rsid w:val="003E0B9D"/>
    <w:rsid w:val="003E0E7E"/>
    <w:rsid w:val="003E1848"/>
    <w:rsid w:val="003E1B4C"/>
    <w:rsid w:val="003E1C6D"/>
    <w:rsid w:val="003E24F7"/>
    <w:rsid w:val="003E25AA"/>
    <w:rsid w:val="003E2679"/>
    <w:rsid w:val="003E2747"/>
    <w:rsid w:val="003E2B2D"/>
    <w:rsid w:val="003E3568"/>
    <w:rsid w:val="003E3E0C"/>
    <w:rsid w:val="003E4022"/>
    <w:rsid w:val="003E458A"/>
    <w:rsid w:val="003E4971"/>
    <w:rsid w:val="003E4B78"/>
    <w:rsid w:val="003E5A17"/>
    <w:rsid w:val="003E5B1E"/>
    <w:rsid w:val="003E6040"/>
    <w:rsid w:val="003E6974"/>
    <w:rsid w:val="003E69BD"/>
    <w:rsid w:val="003E6A58"/>
    <w:rsid w:val="003E6B03"/>
    <w:rsid w:val="003E6BB6"/>
    <w:rsid w:val="003E7193"/>
    <w:rsid w:val="003E7243"/>
    <w:rsid w:val="003E73C9"/>
    <w:rsid w:val="003E74CB"/>
    <w:rsid w:val="003E74D9"/>
    <w:rsid w:val="003E75C7"/>
    <w:rsid w:val="003E761F"/>
    <w:rsid w:val="003E7897"/>
    <w:rsid w:val="003E78A0"/>
    <w:rsid w:val="003E7C24"/>
    <w:rsid w:val="003F093E"/>
    <w:rsid w:val="003F0953"/>
    <w:rsid w:val="003F0A7C"/>
    <w:rsid w:val="003F0B8E"/>
    <w:rsid w:val="003F104C"/>
    <w:rsid w:val="003F139D"/>
    <w:rsid w:val="003F1B5E"/>
    <w:rsid w:val="003F1B6C"/>
    <w:rsid w:val="003F2245"/>
    <w:rsid w:val="003F250C"/>
    <w:rsid w:val="003F2785"/>
    <w:rsid w:val="003F2B7A"/>
    <w:rsid w:val="003F2CF4"/>
    <w:rsid w:val="003F3106"/>
    <w:rsid w:val="003F3791"/>
    <w:rsid w:val="003F3CE3"/>
    <w:rsid w:val="003F3DAC"/>
    <w:rsid w:val="003F4126"/>
    <w:rsid w:val="003F4257"/>
    <w:rsid w:val="003F42AD"/>
    <w:rsid w:val="003F492C"/>
    <w:rsid w:val="003F4DDB"/>
    <w:rsid w:val="003F5138"/>
    <w:rsid w:val="003F543E"/>
    <w:rsid w:val="003F5693"/>
    <w:rsid w:val="003F581D"/>
    <w:rsid w:val="003F5963"/>
    <w:rsid w:val="003F59A8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6F43"/>
    <w:rsid w:val="003F70AA"/>
    <w:rsid w:val="003F735F"/>
    <w:rsid w:val="003F7444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82"/>
    <w:rsid w:val="0040155A"/>
    <w:rsid w:val="004015F1"/>
    <w:rsid w:val="0040190D"/>
    <w:rsid w:val="0040198D"/>
    <w:rsid w:val="00401A5C"/>
    <w:rsid w:val="00401B0F"/>
    <w:rsid w:val="00401CC4"/>
    <w:rsid w:val="00401DAF"/>
    <w:rsid w:val="00401DCC"/>
    <w:rsid w:val="00402807"/>
    <w:rsid w:val="00402936"/>
    <w:rsid w:val="00402E53"/>
    <w:rsid w:val="00402E80"/>
    <w:rsid w:val="0040361F"/>
    <w:rsid w:val="0040366D"/>
    <w:rsid w:val="0040368C"/>
    <w:rsid w:val="00403A1C"/>
    <w:rsid w:val="00403A52"/>
    <w:rsid w:val="00403B9A"/>
    <w:rsid w:val="00403C54"/>
    <w:rsid w:val="00404412"/>
    <w:rsid w:val="0040492E"/>
    <w:rsid w:val="0040497D"/>
    <w:rsid w:val="004056E5"/>
    <w:rsid w:val="004057D7"/>
    <w:rsid w:val="00405AB8"/>
    <w:rsid w:val="00406055"/>
    <w:rsid w:val="004060D3"/>
    <w:rsid w:val="0040611E"/>
    <w:rsid w:val="004067F0"/>
    <w:rsid w:val="00406848"/>
    <w:rsid w:val="004069B7"/>
    <w:rsid w:val="00406C0C"/>
    <w:rsid w:val="00406D91"/>
    <w:rsid w:val="00406DE7"/>
    <w:rsid w:val="00406F2C"/>
    <w:rsid w:val="00406FD4"/>
    <w:rsid w:val="00407025"/>
    <w:rsid w:val="004076AA"/>
    <w:rsid w:val="00407EF2"/>
    <w:rsid w:val="004102F6"/>
    <w:rsid w:val="004103EF"/>
    <w:rsid w:val="00410553"/>
    <w:rsid w:val="00410616"/>
    <w:rsid w:val="004109B5"/>
    <w:rsid w:val="004109E4"/>
    <w:rsid w:val="00410B32"/>
    <w:rsid w:val="00411355"/>
    <w:rsid w:val="0041136D"/>
    <w:rsid w:val="004118BA"/>
    <w:rsid w:val="00411C56"/>
    <w:rsid w:val="0041212E"/>
    <w:rsid w:val="004121AD"/>
    <w:rsid w:val="004128F3"/>
    <w:rsid w:val="0041343F"/>
    <w:rsid w:val="004135D2"/>
    <w:rsid w:val="004138A9"/>
    <w:rsid w:val="00413B11"/>
    <w:rsid w:val="00413DF5"/>
    <w:rsid w:val="00413E90"/>
    <w:rsid w:val="00413FD0"/>
    <w:rsid w:val="004144ED"/>
    <w:rsid w:val="004146DE"/>
    <w:rsid w:val="00414F7A"/>
    <w:rsid w:val="0041555E"/>
    <w:rsid w:val="004159D6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620"/>
    <w:rsid w:val="00417890"/>
    <w:rsid w:val="00417954"/>
    <w:rsid w:val="00417BB7"/>
    <w:rsid w:val="00417CC8"/>
    <w:rsid w:val="00420788"/>
    <w:rsid w:val="00420ACC"/>
    <w:rsid w:val="004210BD"/>
    <w:rsid w:val="0042139B"/>
    <w:rsid w:val="00421862"/>
    <w:rsid w:val="00421EA3"/>
    <w:rsid w:val="004223F5"/>
    <w:rsid w:val="00422453"/>
    <w:rsid w:val="00422C47"/>
    <w:rsid w:val="00422F19"/>
    <w:rsid w:val="0042392B"/>
    <w:rsid w:val="004239E1"/>
    <w:rsid w:val="00423C4B"/>
    <w:rsid w:val="00423C53"/>
    <w:rsid w:val="00424088"/>
    <w:rsid w:val="0042509C"/>
    <w:rsid w:val="0042525E"/>
    <w:rsid w:val="00425387"/>
    <w:rsid w:val="0042543A"/>
    <w:rsid w:val="0042575E"/>
    <w:rsid w:val="004258B4"/>
    <w:rsid w:val="00425D9C"/>
    <w:rsid w:val="00425E3E"/>
    <w:rsid w:val="00426157"/>
    <w:rsid w:val="0042619F"/>
    <w:rsid w:val="00426293"/>
    <w:rsid w:val="004263F7"/>
    <w:rsid w:val="00426967"/>
    <w:rsid w:val="00426C8C"/>
    <w:rsid w:val="00426E31"/>
    <w:rsid w:val="0042744C"/>
    <w:rsid w:val="00427561"/>
    <w:rsid w:val="004279E0"/>
    <w:rsid w:val="00427B2C"/>
    <w:rsid w:val="00427D7B"/>
    <w:rsid w:val="00427DC0"/>
    <w:rsid w:val="00427E27"/>
    <w:rsid w:val="00430259"/>
    <w:rsid w:val="004303B2"/>
    <w:rsid w:val="00430A6A"/>
    <w:rsid w:val="00430C4B"/>
    <w:rsid w:val="00430D6A"/>
    <w:rsid w:val="00431201"/>
    <w:rsid w:val="00431430"/>
    <w:rsid w:val="004317FE"/>
    <w:rsid w:val="00431F85"/>
    <w:rsid w:val="00431FE5"/>
    <w:rsid w:val="0043237B"/>
    <w:rsid w:val="0043241C"/>
    <w:rsid w:val="00432616"/>
    <w:rsid w:val="0043272B"/>
    <w:rsid w:val="00432888"/>
    <w:rsid w:val="00432BF1"/>
    <w:rsid w:val="0043315B"/>
    <w:rsid w:val="00433316"/>
    <w:rsid w:val="004333DE"/>
    <w:rsid w:val="004335D2"/>
    <w:rsid w:val="00433BAD"/>
    <w:rsid w:val="00433D88"/>
    <w:rsid w:val="00434433"/>
    <w:rsid w:val="00434771"/>
    <w:rsid w:val="004347CC"/>
    <w:rsid w:val="0043488D"/>
    <w:rsid w:val="00434A7F"/>
    <w:rsid w:val="00434F5D"/>
    <w:rsid w:val="00435493"/>
    <w:rsid w:val="0043560D"/>
    <w:rsid w:val="00435793"/>
    <w:rsid w:val="004357AF"/>
    <w:rsid w:val="00435805"/>
    <w:rsid w:val="0043596E"/>
    <w:rsid w:val="00435A8D"/>
    <w:rsid w:val="00435D95"/>
    <w:rsid w:val="0043601D"/>
    <w:rsid w:val="0043623E"/>
    <w:rsid w:val="00436855"/>
    <w:rsid w:val="00437126"/>
    <w:rsid w:val="00437444"/>
    <w:rsid w:val="0043747B"/>
    <w:rsid w:val="0043794E"/>
    <w:rsid w:val="00437AD2"/>
    <w:rsid w:val="00437AE3"/>
    <w:rsid w:val="00437B33"/>
    <w:rsid w:val="00437BCB"/>
    <w:rsid w:val="00437C0E"/>
    <w:rsid w:val="0044024A"/>
    <w:rsid w:val="0044073C"/>
    <w:rsid w:val="00440A99"/>
    <w:rsid w:val="00440D17"/>
    <w:rsid w:val="00440F0F"/>
    <w:rsid w:val="00440FF1"/>
    <w:rsid w:val="004416C3"/>
    <w:rsid w:val="0044174F"/>
    <w:rsid w:val="00441F90"/>
    <w:rsid w:val="00442050"/>
    <w:rsid w:val="004421E1"/>
    <w:rsid w:val="00442295"/>
    <w:rsid w:val="00442679"/>
    <w:rsid w:val="0044295F"/>
    <w:rsid w:val="004429E3"/>
    <w:rsid w:val="00443189"/>
    <w:rsid w:val="00443274"/>
    <w:rsid w:val="004436E8"/>
    <w:rsid w:val="00443A78"/>
    <w:rsid w:val="00443B95"/>
    <w:rsid w:val="00443CD9"/>
    <w:rsid w:val="0044411B"/>
    <w:rsid w:val="0044446F"/>
    <w:rsid w:val="00444489"/>
    <w:rsid w:val="00444581"/>
    <w:rsid w:val="004446E5"/>
    <w:rsid w:val="00444A7F"/>
    <w:rsid w:val="00444F98"/>
    <w:rsid w:val="00445387"/>
    <w:rsid w:val="0044567F"/>
    <w:rsid w:val="00445702"/>
    <w:rsid w:val="00445A80"/>
    <w:rsid w:val="0044659C"/>
    <w:rsid w:val="00446C66"/>
    <w:rsid w:val="00446F91"/>
    <w:rsid w:val="00447020"/>
    <w:rsid w:val="00447064"/>
    <w:rsid w:val="004475DC"/>
    <w:rsid w:val="00447EEE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529"/>
    <w:rsid w:val="004525A3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DF8"/>
    <w:rsid w:val="004551F5"/>
    <w:rsid w:val="00455227"/>
    <w:rsid w:val="004552C3"/>
    <w:rsid w:val="00455398"/>
    <w:rsid w:val="00455599"/>
    <w:rsid w:val="00455CB9"/>
    <w:rsid w:val="00455CEF"/>
    <w:rsid w:val="00456AE9"/>
    <w:rsid w:val="00456D80"/>
    <w:rsid w:val="00456D9C"/>
    <w:rsid w:val="00456FC4"/>
    <w:rsid w:val="004573F7"/>
    <w:rsid w:val="0045762A"/>
    <w:rsid w:val="00457753"/>
    <w:rsid w:val="0045796B"/>
    <w:rsid w:val="004579ED"/>
    <w:rsid w:val="00457A94"/>
    <w:rsid w:val="00457D94"/>
    <w:rsid w:val="00457F66"/>
    <w:rsid w:val="0046080C"/>
    <w:rsid w:val="00460874"/>
    <w:rsid w:val="00460A64"/>
    <w:rsid w:val="00460C95"/>
    <w:rsid w:val="00460D64"/>
    <w:rsid w:val="00460E4B"/>
    <w:rsid w:val="00460E99"/>
    <w:rsid w:val="004610BB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405"/>
    <w:rsid w:val="0046456B"/>
    <w:rsid w:val="004647AB"/>
    <w:rsid w:val="00464917"/>
    <w:rsid w:val="00464C9D"/>
    <w:rsid w:val="00464D5D"/>
    <w:rsid w:val="0046503E"/>
    <w:rsid w:val="00465282"/>
    <w:rsid w:val="004652DF"/>
    <w:rsid w:val="004652FF"/>
    <w:rsid w:val="0046551D"/>
    <w:rsid w:val="00465563"/>
    <w:rsid w:val="004656A9"/>
    <w:rsid w:val="00465B7B"/>
    <w:rsid w:val="00466625"/>
    <w:rsid w:val="00466C70"/>
    <w:rsid w:val="00466F1B"/>
    <w:rsid w:val="0046707D"/>
    <w:rsid w:val="004679CE"/>
    <w:rsid w:val="00467C87"/>
    <w:rsid w:val="00467F02"/>
    <w:rsid w:val="00467F33"/>
    <w:rsid w:val="00470692"/>
    <w:rsid w:val="0047086B"/>
    <w:rsid w:val="00470897"/>
    <w:rsid w:val="00470A0F"/>
    <w:rsid w:val="00470F98"/>
    <w:rsid w:val="00471495"/>
    <w:rsid w:val="00471550"/>
    <w:rsid w:val="00471900"/>
    <w:rsid w:val="00471995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42F"/>
    <w:rsid w:val="00473FA7"/>
    <w:rsid w:val="004740CB"/>
    <w:rsid w:val="00474770"/>
    <w:rsid w:val="0047493A"/>
    <w:rsid w:val="004749B1"/>
    <w:rsid w:val="00474A6B"/>
    <w:rsid w:val="00474AC6"/>
    <w:rsid w:val="00474F9E"/>
    <w:rsid w:val="0047502F"/>
    <w:rsid w:val="00475063"/>
    <w:rsid w:val="004755DE"/>
    <w:rsid w:val="00475691"/>
    <w:rsid w:val="0047569C"/>
    <w:rsid w:val="0047587F"/>
    <w:rsid w:val="00475944"/>
    <w:rsid w:val="00475986"/>
    <w:rsid w:val="004761F8"/>
    <w:rsid w:val="00476677"/>
    <w:rsid w:val="0047673D"/>
    <w:rsid w:val="00476743"/>
    <w:rsid w:val="00476BB0"/>
    <w:rsid w:val="00476F19"/>
    <w:rsid w:val="004770BE"/>
    <w:rsid w:val="00477190"/>
    <w:rsid w:val="00477536"/>
    <w:rsid w:val="00477746"/>
    <w:rsid w:val="00477841"/>
    <w:rsid w:val="00477F12"/>
    <w:rsid w:val="00480067"/>
    <w:rsid w:val="0048050F"/>
    <w:rsid w:val="00481216"/>
    <w:rsid w:val="0048130A"/>
    <w:rsid w:val="00481414"/>
    <w:rsid w:val="00481450"/>
    <w:rsid w:val="004814AA"/>
    <w:rsid w:val="004817DB"/>
    <w:rsid w:val="00481BC1"/>
    <w:rsid w:val="00481D8B"/>
    <w:rsid w:val="00481DE2"/>
    <w:rsid w:val="00481FAC"/>
    <w:rsid w:val="004822EB"/>
    <w:rsid w:val="004822F5"/>
    <w:rsid w:val="00482373"/>
    <w:rsid w:val="004824D2"/>
    <w:rsid w:val="00482A16"/>
    <w:rsid w:val="00482A84"/>
    <w:rsid w:val="00482E9C"/>
    <w:rsid w:val="00482F46"/>
    <w:rsid w:val="00482F95"/>
    <w:rsid w:val="004831F4"/>
    <w:rsid w:val="00483246"/>
    <w:rsid w:val="0048398D"/>
    <w:rsid w:val="004841D6"/>
    <w:rsid w:val="00484740"/>
    <w:rsid w:val="00485258"/>
    <w:rsid w:val="004855E5"/>
    <w:rsid w:val="00485AD6"/>
    <w:rsid w:val="00485B0B"/>
    <w:rsid w:val="00485DA5"/>
    <w:rsid w:val="00485F88"/>
    <w:rsid w:val="004861F9"/>
    <w:rsid w:val="00486485"/>
    <w:rsid w:val="00486630"/>
    <w:rsid w:val="0048693F"/>
    <w:rsid w:val="00486C5F"/>
    <w:rsid w:val="004870B0"/>
    <w:rsid w:val="004875E5"/>
    <w:rsid w:val="00487653"/>
    <w:rsid w:val="00487769"/>
    <w:rsid w:val="004877D9"/>
    <w:rsid w:val="00487AC4"/>
    <w:rsid w:val="00490657"/>
    <w:rsid w:val="00490B57"/>
    <w:rsid w:val="004913C9"/>
    <w:rsid w:val="00491638"/>
    <w:rsid w:val="00491647"/>
    <w:rsid w:val="00491649"/>
    <w:rsid w:val="00491C59"/>
    <w:rsid w:val="00492412"/>
    <w:rsid w:val="004925D6"/>
    <w:rsid w:val="00492666"/>
    <w:rsid w:val="00492675"/>
    <w:rsid w:val="0049272F"/>
    <w:rsid w:val="0049276C"/>
    <w:rsid w:val="00492D19"/>
    <w:rsid w:val="0049304B"/>
    <w:rsid w:val="0049329A"/>
    <w:rsid w:val="004932B2"/>
    <w:rsid w:val="0049357A"/>
    <w:rsid w:val="00493665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6B9"/>
    <w:rsid w:val="00494AAD"/>
    <w:rsid w:val="00494C16"/>
    <w:rsid w:val="00494D69"/>
    <w:rsid w:val="00494E03"/>
    <w:rsid w:val="00494ECB"/>
    <w:rsid w:val="0049560E"/>
    <w:rsid w:val="0049568B"/>
    <w:rsid w:val="00495766"/>
    <w:rsid w:val="004958BC"/>
    <w:rsid w:val="00495A26"/>
    <w:rsid w:val="00495B2D"/>
    <w:rsid w:val="004960F8"/>
    <w:rsid w:val="00496167"/>
    <w:rsid w:val="0049656F"/>
    <w:rsid w:val="004968E4"/>
    <w:rsid w:val="00496925"/>
    <w:rsid w:val="00496CAD"/>
    <w:rsid w:val="00496CD7"/>
    <w:rsid w:val="00497068"/>
    <w:rsid w:val="004971F3"/>
    <w:rsid w:val="004972EC"/>
    <w:rsid w:val="00497432"/>
    <w:rsid w:val="00497561"/>
    <w:rsid w:val="00497C05"/>
    <w:rsid w:val="00497CF7"/>
    <w:rsid w:val="004A0017"/>
    <w:rsid w:val="004A0049"/>
    <w:rsid w:val="004A0299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9E"/>
    <w:rsid w:val="004A1A0B"/>
    <w:rsid w:val="004A1AA5"/>
    <w:rsid w:val="004A1E50"/>
    <w:rsid w:val="004A1EC7"/>
    <w:rsid w:val="004A20BC"/>
    <w:rsid w:val="004A21FE"/>
    <w:rsid w:val="004A2A25"/>
    <w:rsid w:val="004A2ACF"/>
    <w:rsid w:val="004A2C29"/>
    <w:rsid w:val="004A2CE7"/>
    <w:rsid w:val="004A31AD"/>
    <w:rsid w:val="004A3236"/>
    <w:rsid w:val="004A32F0"/>
    <w:rsid w:val="004A34FD"/>
    <w:rsid w:val="004A3612"/>
    <w:rsid w:val="004A3BD1"/>
    <w:rsid w:val="004A3C47"/>
    <w:rsid w:val="004A3F2E"/>
    <w:rsid w:val="004A3F90"/>
    <w:rsid w:val="004A42EF"/>
    <w:rsid w:val="004A4997"/>
    <w:rsid w:val="004A49B2"/>
    <w:rsid w:val="004A4A41"/>
    <w:rsid w:val="004A4BF7"/>
    <w:rsid w:val="004A4CA6"/>
    <w:rsid w:val="004A4CFF"/>
    <w:rsid w:val="004A4E3D"/>
    <w:rsid w:val="004A504D"/>
    <w:rsid w:val="004A53BA"/>
    <w:rsid w:val="004A5433"/>
    <w:rsid w:val="004A58C6"/>
    <w:rsid w:val="004A5AA3"/>
    <w:rsid w:val="004A5DF1"/>
    <w:rsid w:val="004A6229"/>
    <w:rsid w:val="004A6461"/>
    <w:rsid w:val="004A6A76"/>
    <w:rsid w:val="004A6F87"/>
    <w:rsid w:val="004A6FB2"/>
    <w:rsid w:val="004A7A57"/>
    <w:rsid w:val="004A7A84"/>
    <w:rsid w:val="004B0105"/>
    <w:rsid w:val="004B0300"/>
    <w:rsid w:val="004B0565"/>
    <w:rsid w:val="004B05D2"/>
    <w:rsid w:val="004B0665"/>
    <w:rsid w:val="004B08B6"/>
    <w:rsid w:val="004B08C1"/>
    <w:rsid w:val="004B0B3F"/>
    <w:rsid w:val="004B166D"/>
    <w:rsid w:val="004B19B1"/>
    <w:rsid w:val="004B1AF8"/>
    <w:rsid w:val="004B21FA"/>
    <w:rsid w:val="004B2601"/>
    <w:rsid w:val="004B27B7"/>
    <w:rsid w:val="004B2843"/>
    <w:rsid w:val="004B2ABA"/>
    <w:rsid w:val="004B2AE1"/>
    <w:rsid w:val="004B2ECE"/>
    <w:rsid w:val="004B31B7"/>
    <w:rsid w:val="004B332D"/>
    <w:rsid w:val="004B3672"/>
    <w:rsid w:val="004B36AF"/>
    <w:rsid w:val="004B3FD9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9B0"/>
    <w:rsid w:val="004B5ED8"/>
    <w:rsid w:val="004B5F0C"/>
    <w:rsid w:val="004B64EA"/>
    <w:rsid w:val="004B6C29"/>
    <w:rsid w:val="004B7296"/>
    <w:rsid w:val="004B72EB"/>
    <w:rsid w:val="004B73B1"/>
    <w:rsid w:val="004C00DE"/>
    <w:rsid w:val="004C05A3"/>
    <w:rsid w:val="004C0804"/>
    <w:rsid w:val="004C0A30"/>
    <w:rsid w:val="004C0AB5"/>
    <w:rsid w:val="004C1384"/>
    <w:rsid w:val="004C139D"/>
    <w:rsid w:val="004C14C9"/>
    <w:rsid w:val="004C16B6"/>
    <w:rsid w:val="004C1A40"/>
    <w:rsid w:val="004C1AE6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AC3"/>
    <w:rsid w:val="004C43C4"/>
    <w:rsid w:val="004C4409"/>
    <w:rsid w:val="004C4709"/>
    <w:rsid w:val="004C4770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632"/>
    <w:rsid w:val="004C594C"/>
    <w:rsid w:val="004C5AD3"/>
    <w:rsid w:val="004C5D1D"/>
    <w:rsid w:val="004C5E12"/>
    <w:rsid w:val="004C5EDA"/>
    <w:rsid w:val="004C64DC"/>
    <w:rsid w:val="004C65C0"/>
    <w:rsid w:val="004C66E2"/>
    <w:rsid w:val="004C6C41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D04C9"/>
    <w:rsid w:val="004D05E0"/>
    <w:rsid w:val="004D0682"/>
    <w:rsid w:val="004D06EF"/>
    <w:rsid w:val="004D09B9"/>
    <w:rsid w:val="004D0BEE"/>
    <w:rsid w:val="004D0CDD"/>
    <w:rsid w:val="004D143B"/>
    <w:rsid w:val="004D163D"/>
    <w:rsid w:val="004D198E"/>
    <w:rsid w:val="004D245E"/>
    <w:rsid w:val="004D2BD2"/>
    <w:rsid w:val="004D2D27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B8B"/>
    <w:rsid w:val="004D4D34"/>
    <w:rsid w:val="004D50C9"/>
    <w:rsid w:val="004D5285"/>
    <w:rsid w:val="004D61C8"/>
    <w:rsid w:val="004D636C"/>
    <w:rsid w:val="004D63ED"/>
    <w:rsid w:val="004D723D"/>
    <w:rsid w:val="004D74F9"/>
    <w:rsid w:val="004D78AB"/>
    <w:rsid w:val="004D7955"/>
    <w:rsid w:val="004D7C3D"/>
    <w:rsid w:val="004D7C56"/>
    <w:rsid w:val="004D7D32"/>
    <w:rsid w:val="004D7F3E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C2E"/>
    <w:rsid w:val="004E2C4E"/>
    <w:rsid w:val="004E3107"/>
    <w:rsid w:val="004E3123"/>
    <w:rsid w:val="004E3443"/>
    <w:rsid w:val="004E382C"/>
    <w:rsid w:val="004E38AE"/>
    <w:rsid w:val="004E39F8"/>
    <w:rsid w:val="004E3D9C"/>
    <w:rsid w:val="004E3D9E"/>
    <w:rsid w:val="004E3DF0"/>
    <w:rsid w:val="004E3ECA"/>
    <w:rsid w:val="004E40E3"/>
    <w:rsid w:val="004E425D"/>
    <w:rsid w:val="004E4838"/>
    <w:rsid w:val="004E4D20"/>
    <w:rsid w:val="004E5216"/>
    <w:rsid w:val="004E5251"/>
    <w:rsid w:val="004E53C1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F31"/>
    <w:rsid w:val="004F0178"/>
    <w:rsid w:val="004F068B"/>
    <w:rsid w:val="004F105A"/>
    <w:rsid w:val="004F11AF"/>
    <w:rsid w:val="004F1344"/>
    <w:rsid w:val="004F1785"/>
    <w:rsid w:val="004F18BF"/>
    <w:rsid w:val="004F19CE"/>
    <w:rsid w:val="004F1FFB"/>
    <w:rsid w:val="004F230E"/>
    <w:rsid w:val="004F250C"/>
    <w:rsid w:val="004F25F9"/>
    <w:rsid w:val="004F27A5"/>
    <w:rsid w:val="004F2DF4"/>
    <w:rsid w:val="004F3361"/>
    <w:rsid w:val="004F39CC"/>
    <w:rsid w:val="004F4228"/>
    <w:rsid w:val="004F44B6"/>
    <w:rsid w:val="004F463B"/>
    <w:rsid w:val="004F480D"/>
    <w:rsid w:val="004F48F2"/>
    <w:rsid w:val="004F4D48"/>
    <w:rsid w:val="004F4FBA"/>
    <w:rsid w:val="004F5BC2"/>
    <w:rsid w:val="004F5F7C"/>
    <w:rsid w:val="004F5FB3"/>
    <w:rsid w:val="004F64EF"/>
    <w:rsid w:val="004F67D4"/>
    <w:rsid w:val="004F6B6E"/>
    <w:rsid w:val="004F6C8D"/>
    <w:rsid w:val="004F70B7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E0E"/>
    <w:rsid w:val="00501139"/>
    <w:rsid w:val="00501448"/>
    <w:rsid w:val="00501521"/>
    <w:rsid w:val="0050187B"/>
    <w:rsid w:val="00501A5A"/>
    <w:rsid w:val="00501AD6"/>
    <w:rsid w:val="00501B73"/>
    <w:rsid w:val="00502773"/>
    <w:rsid w:val="00502860"/>
    <w:rsid w:val="00502900"/>
    <w:rsid w:val="00502936"/>
    <w:rsid w:val="00502A22"/>
    <w:rsid w:val="00502C7B"/>
    <w:rsid w:val="0050331E"/>
    <w:rsid w:val="005034DB"/>
    <w:rsid w:val="005036A1"/>
    <w:rsid w:val="00503967"/>
    <w:rsid w:val="00503C0D"/>
    <w:rsid w:val="00503D5F"/>
    <w:rsid w:val="00503E75"/>
    <w:rsid w:val="00504023"/>
    <w:rsid w:val="005040E8"/>
    <w:rsid w:val="005044D5"/>
    <w:rsid w:val="0050487A"/>
    <w:rsid w:val="005054F6"/>
    <w:rsid w:val="005056FA"/>
    <w:rsid w:val="00505B58"/>
    <w:rsid w:val="005065BE"/>
    <w:rsid w:val="0050699C"/>
    <w:rsid w:val="00507204"/>
    <w:rsid w:val="00507899"/>
    <w:rsid w:val="005079C5"/>
    <w:rsid w:val="00507C7A"/>
    <w:rsid w:val="00507D5D"/>
    <w:rsid w:val="0051090C"/>
    <w:rsid w:val="00510931"/>
    <w:rsid w:val="00510BE0"/>
    <w:rsid w:val="00510C2B"/>
    <w:rsid w:val="00510FF1"/>
    <w:rsid w:val="005111F4"/>
    <w:rsid w:val="00511609"/>
    <w:rsid w:val="00511BD0"/>
    <w:rsid w:val="005122BC"/>
    <w:rsid w:val="0051243E"/>
    <w:rsid w:val="00512618"/>
    <w:rsid w:val="00512732"/>
    <w:rsid w:val="00512BF1"/>
    <w:rsid w:val="0051332A"/>
    <w:rsid w:val="005133F9"/>
    <w:rsid w:val="00513479"/>
    <w:rsid w:val="005134FA"/>
    <w:rsid w:val="005136DE"/>
    <w:rsid w:val="005139FD"/>
    <w:rsid w:val="00513F47"/>
    <w:rsid w:val="00513F69"/>
    <w:rsid w:val="00514490"/>
    <w:rsid w:val="00514849"/>
    <w:rsid w:val="00514B43"/>
    <w:rsid w:val="00514BFA"/>
    <w:rsid w:val="00514CFA"/>
    <w:rsid w:val="00514D49"/>
    <w:rsid w:val="00514EAF"/>
    <w:rsid w:val="00514F8A"/>
    <w:rsid w:val="0051523A"/>
    <w:rsid w:val="005155D9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B58"/>
    <w:rsid w:val="00520D8F"/>
    <w:rsid w:val="005212A6"/>
    <w:rsid w:val="005217C3"/>
    <w:rsid w:val="00521F7A"/>
    <w:rsid w:val="005220EA"/>
    <w:rsid w:val="0052221F"/>
    <w:rsid w:val="005223C4"/>
    <w:rsid w:val="00522974"/>
    <w:rsid w:val="00522E57"/>
    <w:rsid w:val="00522E85"/>
    <w:rsid w:val="005231D7"/>
    <w:rsid w:val="00523568"/>
    <w:rsid w:val="005236BA"/>
    <w:rsid w:val="00523763"/>
    <w:rsid w:val="00523ADD"/>
    <w:rsid w:val="00523C51"/>
    <w:rsid w:val="00523E3F"/>
    <w:rsid w:val="00523FFA"/>
    <w:rsid w:val="00524300"/>
    <w:rsid w:val="005243CE"/>
    <w:rsid w:val="005246E5"/>
    <w:rsid w:val="00524F19"/>
    <w:rsid w:val="005252C3"/>
    <w:rsid w:val="005253B7"/>
    <w:rsid w:val="0052544B"/>
    <w:rsid w:val="005255D3"/>
    <w:rsid w:val="00525855"/>
    <w:rsid w:val="005258BF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7153"/>
    <w:rsid w:val="0052732E"/>
    <w:rsid w:val="005277F0"/>
    <w:rsid w:val="00527CBF"/>
    <w:rsid w:val="00527F22"/>
    <w:rsid w:val="00527FD8"/>
    <w:rsid w:val="00527FDD"/>
    <w:rsid w:val="0053005B"/>
    <w:rsid w:val="00530203"/>
    <w:rsid w:val="005305D8"/>
    <w:rsid w:val="00530C6E"/>
    <w:rsid w:val="00530D31"/>
    <w:rsid w:val="00530D98"/>
    <w:rsid w:val="00530F59"/>
    <w:rsid w:val="00530FEA"/>
    <w:rsid w:val="00531625"/>
    <w:rsid w:val="00531724"/>
    <w:rsid w:val="0053177F"/>
    <w:rsid w:val="00531A08"/>
    <w:rsid w:val="00531C0C"/>
    <w:rsid w:val="005320C2"/>
    <w:rsid w:val="005320CA"/>
    <w:rsid w:val="00532451"/>
    <w:rsid w:val="005324E7"/>
    <w:rsid w:val="0053252D"/>
    <w:rsid w:val="0053295D"/>
    <w:rsid w:val="00532AF3"/>
    <w:rsid w:val="00532C0A"/>
    <w:rsid w:val="00532CE6"/>
    <w:rsid w:val="005331A7"/>
    <w:rsid w:val="0053322C"/>
    <w:rsid w:val="005332F6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93D"/>
    <w:rsid w:val="00535C92"/>
    <w:rsid w:val="005361BA"/>
    <w:rsid w:val="00536212"/>
    <w:rsid w:val="00536331"/>
    <w:rsid w:val="00536AE8"/>
    <w:rsid w:val="00536C7C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1ED7"/>
    <w:rsid w:val="00541FB5"/>
    <w:rsid w:val="00541FF0"/>
    <w:rsid w:val="00542338"/>
    <w:rsid w:val="00542F03"/>
    <w:rsid w:val="005438CB"/>
    <w:rsid w:val="00543A6A"/>
    <w:rsid w:val="00543A73"/>
    <w:rsid w:val="00543A99"/>
    <w:rsid w:val="005446BE"/>
    <w:rsid w:val="00544A01"/>
    <w:rsid w:val="0054517B"/>
    <w:rsid w:val="00545361"/>
    <w:rsid w:val="0054553A"/>
    <w:rsid w:val="0054556F"/>
    <w:rsid w:val="005455ED"/>
    <w:rsid w:val="00545D28"/>
    <w:rsid w:val="00545D4E"/>
    <w:rsid w:val="00545D5C"/>
    <w:rsid w:val="0054644D"/>
    <w:rsid w:val="00546B0C"/>
    <w:rsid w:val="00546DFD"/>
    <w:rsid w:val="00546E1F"/>
    <w:rsid w:val="00547532"/>
    <w:rsid w:val="00547541"/>
    <w:rsid w:val="00547618"/>
    <w:rsid w:val="00550038"/>
    <w:rsid w:val="0055067A"/>
    <w:rsid w:val="00550CAC"/>
    <w:rsid w:val="00550E30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90F"/>
    <w:rsid w:val="00552C97"/>
    <w:rsid w:val="00552D50"/>
    <w:rsid w:val="00552ED1"/>
    <w:rsid w:val="0055306C"/>
    <w:rsid w:val="00553178"/>
    <w:rsid w:val="00553756"/>
    <w:rsid w:val="00553B55"/>
    <w:rsid w:val="0055406A"/>
    <w:rsid w:val="005547BA"/>
    <w:rsid w:val="00554AE5"/>
    <w:rsid w:val="00554B76"/>
    <w:rsid w:val="00554E2F"/>
    <w:rsid w:val="00555042"/>
    <w:rsid w:val="00555133"/>
    <w:rsid w:val="0055515A"/>
    <w:rsid w:val="0055518D"/>
    <w:rsid w:val="005558D3"/>
    <w:rsid w:val="00555C41"/>
    <w:rsid w:val="00555CE2"/>
    <w:rsid w:val="00556E14"/>
    <w:rsid w:val="00557274"/>
    <w:rsid w:val="00557533"/>
    <w:rsid w:val="00557566"/>
    <w:rsid w:val="005576F2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428"/>
    <w:rsid w:val="00560608"/>
    <w:rsid w:val="0056072C"/>
    <w:rsid w:val="00560971"/>
    <w:rsid w:val="00560B16"/>
    <w:rsid w:val="00560E5D"/>
    <w:rsid w:val="005618EE"/>
    <w:rsid w:val="00561C66"/>
    <w:rsid w:val="00561FBF"/>
    <w:rsid w:val="0056235C"/>
    <w:rsid w:val="00562998"/>
    <w:rsid w:val="00562D16"/>
    <w:rsid w:val="0056313C"/>
    <w:rsid w:val="0056345D"/>
    <w:rsid w:val="005638B6"/>
    <w:rsid w:val="00563A27"/>
    <w:rsid w:val="00563C66"/>
    <w:rsid w:val="00563D2B"/>
    <w:rsid w:val="0056451B"/>
    <w:rsid w:val="00564A0E"/>
    <w:rsid w:val="00564B64"/>
    <w:rsid w:val="00564F4A"/>
    <w:rsid w:val="00565937"/>
    <w:rsid w:val="00565E46"/>
    <w:rsid w:val="00566168"/>
    <w:rsid w:val="0056643A"/>
    <w:rsid w:val="005666A9"/>
    <w:rsid w:val="005667C1"/>
    <w:rsid w:val="00566CC4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172C"/>
    <w:rsid w:val="0057185B"/>
    <w:rsid w:val="005719A8"/>
    <w:rsid w:val="00571C5C"/>
    <w:rsid w:val="00571DB9"/>
    <w:rsid w:val="00571E91"/>
    <w:rsid w:val="00571EA7"/>
    <w:rsid w:val="00571EE4"/>
    <w:rsid w:val="0057247D"/>
    <w:rsid w:val="00572640"/>
    <w:rsid w:val="00572C9F"/>
    <w:rsid w:val="00572F30"/>
    <w:rsid w:val="005734D7"/>
    <w:rsid w:val="00573661"/>
    <w:rsid w:val="00573BD1"/>
    <w:rsid w:val="005744C7"/>
    <w:rsid w:val="0057480C"/>
    <w:rsid w:val="00574A3C"/>
    <w:rsid w:val="0057503A"/>
    <w:rsid w:val="00575975"/>
    <w:rsid w:val="00575BF2"/>
    <w:rsid w:val="00575E95"/>
    <w:rsid w:val="0057600A"/>
    <w:rsid w:val="00576074"/>
    <w:rsid w:val="005766B6"/>
    <w:rsid w:val="005766C5"/>
    <w:rsid w:val="00577233"/>
    <w:rsid w:val="0057738F"/>
    <w:rsid w:val="0057741E"/>
    <w:rsid w:val="0057750B"/>
    <w:rsid w:val="0057791D"/>
    <w:rsid w:val="00577B1A"/>
    <w:rsid w:val="00577BFA"/>
    <w:rsid w:val="00577C4F"/>
    <w:rsid w:val="005803C9"/>
    <w:rsid w:val="0058050C"/>
    <w:rsid w:val="00580536"/>
    <w:rsid w:val="00580868"/>
    <w:rsid w:val="00580B8E"/>
    <w:rsid w:val="00581041"/>
    <w:rsid w:val="00581394"/>
    <w:rsid w:val="005816A8"/>
    <w:rsid w:val="00581F2F"/>
    <w:rsid w:val="00582028"/>
    <w:rsid w:val="005823B1"/>
    <w:rsid w:val="005826B7"/>
    <w:rsid w:val="00582A1C"/>
    <w:rsid w:val="00582FF8"/>
    <w:rsid w:val="00583235"/>
    <w:rsid w:val="0058397B"/>
    <w:rsid w:val="005839E0"/>
    <w:rsid w:val="005839F3"/>
    <w:rsid w:val="00583B6B"/>
    <w:rsid w:val="00583CEB"/>
    <w:rsid w:val="00583D5D"/>
    <w:rsid w:val="0058418D"/>
    <w:rsid w:val="00584AA9"/>
    <w:rsid w:val="00585067"/>
    <w:rsid w:val="005851EC"/>
    <w:rsid w:val="00585202"/>
    <w:rsid w:val="0058521A"/>
    <w:rsid w:val="005856B1"/>
    <w:rsid w:val="005858A7"/>
    <w:rsid w:val="00585965"/>
    <w:rsid w:val="00585D45"/>
    <w:rsid w:val="005864D4"/>
    <w:rsid w:val="00586996"/>
    <w:rsid w:val="005869FE"/>
    <w:rsid w:val="00586ECA"/>
    <w:rsid w:val="0058708E"/>
    <w:rsid w:val="00587694"/>
    <w:rsid w:val="0058799D"/>
    <w:rsid w:val="00590475"/>
    <w:rsid w:val="00590870"/>
    <w:rsid w:val="0059098C"/>
    <w:rsid w:val="00590A52"/>
    <w:rsid w:val="00591312"/>
    <w:rsid w:val="0059196A"/>
    <w:rsid w:val="00591BBD"/>
    <w:rsid w:val="00591F77"/>
    <w:rsid w:val="00592032"/>
    <w:rsid w:val="00592980"/>
    <w:rsid w:val="00592A0A"/>
    <w:rsid w:val="00592F0B"/>
    <w:rsid w:val="005932AD"/>
    <w:rsid w:val="0059372F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F9D"/>
    <w:rsid w:val="005A00F9"/>
    <w:rsid w:val="005A037B"/>
    <w:rsid w:val="005A1141"/>
    <w:rsid w:val="005A1391"/>
    <w:rsid w:val="005A1AEF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7EC"/>
    <w:rsid w:val="005A3B48"/>
    <w:rsid w:val="005A3B4C"/>
    <w:rsid w:val="005A4247"/>
    <w:rsid w:val="005A4744"/>
    <w:rsid w:val="005A4874"/>
    <w:rsid w:val="005A51EC"/>
    <w:rsid w:val="005A540F"/>
    <w:rsid w:val="005A57B5"/>
    <w:rsid w:val="005A5B8D"/>
    <w:rsid w:val="005A5D4F"/>
    <w:rsid w:val="005A5EEA"/>
    <w:rsid w:val="005A619D"/>
    <w:rsid w:val="005A650A"/>
    <w:rsid w:val="005A65DC"/>
    <w:rsid w:val="005A6623"/>
    <w:rsid w:val="005A69EF"/>
    <w:rsid w:val="005A6A12"/>
    <w:rsid w:val="005A6D56"/>
    <w:rsid w:val="005A712B"/>
    <w:rsid w:val="005A71B4"/>
    <w:rsid w:val="005A74D7"/>
    <w:rsid w:val="005A763F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B"/>
    <w:rsid w:val="005B0C60"/>
    <w:rsid w:val="005B0C64"/>
    <w:rsid w:val="005B0C87"/>
    <w:rsid w:val="005B0F40"/>
    <w:rsid w:val="005B13B0"/>
    <w:rsid w:val="005B13EA"/>
    <w:rsid w:val="005B1557"/>
    <w:rsid w:val="005B195B"/>
    <w:rsid w:val="005B1FA5"/>
    <w:rsid w:val="005B2966"/>
    <w:rsid w:val="005B325B"/>
    <w:rsid w:val="005B3680"/>
    <w:rsid w:val="005B38B2"/>
    <w:rsid w:val="005B3E25"/>
    <w:rsid w:val="005B3FBE"/>
    <w:rsid w:val="005B405C"/>
    <w:rsid w:val="005B40D5"/>
    <w:rsid w:val="005B425F"/>
    <w:rsid w:val="005B4A4B"/>
    <w:rsid w:val="005B4A6E"/>
    <w:rsid w:val="005B4C5A"/>
    <w:rsid w:val="005B4C8D"/>
    <w:rsid w:val="005B4CB3"/>
    <w:rsid w:val="005B50D1"/>
    <w:rsid w:val="005B57F2"/>
    <w:rsid w:val="005B5BD0"/>
    <w:rsid w:val="005B5F3F"/>
    <w:rsid w:val="005B5FE5"/>
    <w:rsid w:val="005B614A"/>
    <w:rsid w:val="005B6D41"/>
    <w:rsid w:val="005B6E86"/>
    <w:rsid w:val="005B7216"/>
    <w:rsid w:val="005B7481"/>
    <w:rsid w:val="005B7584"/>
    <w:rsid w:val="005B7598"/>
    <w:rsid w:val="005B7D33"/>
    <w:rsid w:val="005B7E7F"/>
    <w:rsid w:val="005C00A7"/>
    <w:rsid w:val="005C062B"/>
    <w:rsid w:val="005C06FF"/>
    <w:rsid w:val="005C0C0C"/>
    <w:rsid w:val="005C1213"/>
    <w:rsid w:val="005C1614"/>
    <w:rsid w:val="005C1642"/>
    <w:rsid w:val="005C19BF"/>
    <w:rsid w:val="005C1A31"/>
    <w:rsid w:val="005C1A93"/>
    <w:rsid w:val="005C1FD7"/>
    <w:rsid w:val="005C224C"/>
    <w:rsid w:val="005C243D"/>
    <w:rsid w:val="005C24E4"/>
    <w:rsid w:val="005C3587"/>
    <w:rsid w:val="005C397F"/>
    <w:rsid w:val="005C3E6F"/>
    <w:rsid w:val="005C3FD8"/>
    <w:rsid w:val="005C5098"/>
    <w:rsid w:val="005C531C"/>
    <w:rsid w:val="005C54E4"/>
    <w:rsid w:val="005C5705"/>
    <w:rsid w:val="005C5A4F"/>
    <w:rsid w:val="005C5AE8"/>
    <w:rsid w:val="005C5F2D"/>
    <w:rsid w:val="005C5FF3"/>
    <w:rsid w:val="005C615C"/>
    <w:rsid w:val="005C621F"/>
    <w:rsid w:val="005C628C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8D6"/>
    <w:rsid w:val="005C7AB6"/>
    <w:rsid w:val="005C7B5E"/>
    <w:rsid w:val="005C7F40"/>
    <w:rsid w:val="005D0030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2186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B86"/>
    <w:rsid w:val="005D4042"/>
    <w:rsid w:val="005D41A2"/>
    <w:rsid w:val="005D4496"/>
    <w:rsid w:val="005D4C75"/>
    <w:rsid w:val="005D4D73"/>
    <w:rsid w:val="005D4F5B"/>
    <w:rsid w:val="005D5454"/>
    <w:rsid w:val="005D545E"/>
    <w:rsid w:val="005D55D4"/>
    <w:rsid w:val="005D564B"/>
    <w:rsid w:val="005D5FCF"/>
    <w:rsid w:val="005D618E"/>
    <w:rsid w:val="005D648A"/>
    <w:rsid w:val="005D651F"/>
    <w:rsid w:val="005D6788"/>
    <w:rsid w:val="005D67A3"/>
    <w:rsid w:val="005D6C2C"/>
    <w:rsid w:val="005D6FD6"/>
    <w:rsid w:val="005D72BB"/>
    <w:rsid w:val="005D73C7"/>
    <w:rsid w:val="005D756F"/>
    <w:rsid w:val="005D7644"/>
    <w:rsid w:val="005D798C"/>
    <w:rsid w:val="005D7A53"/>
    <w:rsid w:val="005D7B2D"/>
    <w:rsid w:val="005E0785"/>
    <w:rsid w:val="005E0980"/>
    <w:rsid w:val="005E0A19"/>
    <w:rsid w:val="005E0C9E"/>
    <w:rsid w:val="005E0CAD"/>
    <w:rsid w:val="005E0E6D"/>
    <w:rsid w:val="005E10DE"/>
    <w:rsid w:val="005E117E"/>
    <w:rsid w:val="005E11B9"/>
    <w:rsid w:val="005E11EE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62F"/>
    <w:rsid w:val="005E28A3"/>
    <w:rsid w:val="005E2C7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11A7"/>
    <w:rsid w:val="005F1ECB"/>
    <w:rsid w:val="005F243E"/>
    <w:rsid w:val="005F28CE"/>
    <w:rsid w:val="005F2983"/>
    <w:rsid w:val="005F2D9B"/>
    <w:rsid w:val="005F36AC"/>
    <w:rsid w:val="005F3E77"/>
    <w:rsid w:val="005F4237"/>
    <w:rsid w:val="005F451A"/>
    <w:rsid w:val="005F47E2"/>
    <w:rsid w:val="005F49F6"/>
    <w:rsid w:val="005F4B5B"/>
    <w:rsid w:val="005F4B6E"/>
    <w:rsid w:val="005F4F3C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FAC"/>
    <w:rsid w:val="005F7380"/>
    <w:rsid w:val="005F7936"/>
    <w:rsid w:val="005F7B5C"/>
    <w:rsid w:val="005F7C19"/>
    <w:rsid w:val="005F7D78"/>
    <w:rsid w:val="00600265"/>
    <w:rsid w:val="0060028E"/>
    <w:rsid w:val="00600514"/>
    <w:rsid w:val="00600813"/>
    <w:rsid w:val="006008DF"/>
    <w:rsid w:val="00600A39"/>
    <w:rsid w:val="006010E9"/>
    <w:rsid w:val="00601146"/>
    <w:rsid w:val="0060163B"/>
    <w:rsid w:val="00601956"/>
    <w:rsid w:val="00601CAA"/>
    <w:rsid w:val="00601FEF"/>
    <w:rsid w:val="006020F3"/>
    <w:rsid w:val="006022E0"/>
    <w:rsid w:val="0060234B"/>
    <w:rsid w:val="006024EB"/>
    <w:rsid w:val="00602683"/>
    <w:rsid w:val="006026EB"/>
    <w:rsid w:val="00602E6D"/>
    <w:rsid w:val="00602F08"/>
    <w:rsid w:val="00603121"/>
    <w:rsid w:val="00603363"/>
    <w:rsid w:val="0060350E"/>
    <w:rsid w:val="00603520"/>
    <w:rsid w:val="006036E5"/>
    <w:rsid w:val="00603F22"/>
    <w:rsid w:val="006041C6"/>
    <w:rsid w:val="006042FD"/>
    <w:rsid w:val="006044AF"/>
    <w:rsid w:val="006049B2"/>
    <w:rsid w:val="00604A1C"/>
    <w:rsid w:val="00604C27"/>
    <w:rsid w:val="0060538E"/>
    <w:rsid w:val="00605503"/>
    <w:rsid w:val="0060626B"/>
    <w:rsid w:val="006068A2"/>
    <w:rsid w:val="00606D01"/>
    <w:rsid w:val="00606E1F"/>
    <w:rsid w:val="00606E65"/>
    <w:rsid w:val="0060714D"/>
    <w:rsid w:val="006079CE"/>
    <w:rsid w:val="00607AA4"/>
    <w:rsid w:val="00610138"/>
    <w:rsid w:val="00610B9A"/>
    <w:rsid w:val="00610DDB"/>
    <w:rsid w:val="006110ED"/>
    <w:rsid w:val="0061165C"/>
    <w:rsid w:val="00611B21"/>
    <w:rsid w:val="00611B36"/>
    <w:rsid w:val="00611D44"/>
    <w:rsid w:val="0061204F"/>
    <w:rsid w:val="0061215B"/>
    <w:rsid w:val="0061238A"/>
    <w:rsid w:val="00612665"/>
    <w:rsid w:val="00612A80"/>
    <w:rsid w:val="00612AA2"/>
    <w:rsid w:val="006134C5"/>
    <w:rsid w:val="00613C03"/>
    <w:rsid w:val="00613EF8"/>
    <w:rsid w:val="0061444C"/>
    <w:rsid w:val="00614AC0"/>
    <w:rsid w:val="00614DA1"/>
    <w:rsid w:val="006152DC"/>
    <w:rsid w:val="00615D6B"/>
    <w:rsid w:val="00615E78"/>
    <w:rsid w:val="00615EF5"/>
    <w:rsid w:val="0061618D"/>
    <w:rsid w:val="0061708D"/>
    <w:rsid w:val="006170F4"/>
    <w:rsid w:val="0061794D"/>
    <w:rsid w:val="0061795E"/>
    <w:rsid w:val="00617A32"/>
    <w:rsid w:val="006201B0"/>
    <w:rsid w:val="006201E4"/>
    <w:rsid w:val="006203B0"/>
    <w:rsid w:val="006204FB"/>
    <w:rsid w:val="00620730"/>
    <w:rsid w:val="006207AF"/>
    <w:rsid w:val="0062092A"/>
    <w:rsid w:val="00620C30"/>
    <w:rsid w:val="00620D96"/>
    <w:rsid w:val="0062173E"/>
    <w:rsid w:val="006221E9"/>
    <w:rsid w:val="00622238"/>
    <w:rsid w:val="006222DA"/>
    <w:rsid w:val="00622514"/>
    <w:rsid w:val="00622584"/>
    <w:rsid w:val="00622869"/>
    <w:rsid w:val="00622ED9"/>
    <w:rsid w:val="00622F2B"/>
    <w:rsid w:val="006240BE"/>
    <w:rsid w:val="00624194"/>
    <w:rsid w:val="0062487C"/>
    <w:rsid w:val="006249E6"/>
    <w:rsid w:val="00624AE7"/>
    <w:rsid w:val="00624B9B"/>
    <w:rsid w:val="00624DC8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D31"/>
    <w:rsid w:val="0063154D"/>
    <w:rsid w:val="00631912"/>
    <w:rsid w:val="00631EE2"/>
    <w:rsid w:val="006320E9"/>
    <w:rsid w:val="006322A2"/>
    <w:rsid w:val="00632936"/>
    <w:rsid w:val="00632A30"/>
    <w:rsid w:val="00632D52"/>
    <w:rsid w:val="00632F19"/>
    <w:rsid w:val="006333F0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B50"/>
    <w:rsid w:val="00635C30"/>
    <w:rsid w:val="00635CB4"/>
    <w:rsid w:val="00635EDB"/>
    <w:rsid w:val="006364B0"/>
    <w:rsid w:val="0063662E"/>
    <w:rsid w:val="006366E9"/>
    <w:rsid w:val="00636DB5"/>
    <w:rsid w:val="00636ED1"/>
    <w:rsid w:val="0063722A"/>
    <w:rsid w:val="006376AB"/>
    <w:rsid w:val="00637A9A"/>
    <w:rsid w:val="006408FC"/>
    <w:rsid w:val="00640B24"/>
    <w:rsid w:val="00640D97"/>
    <w:rsid w:val="006413A2"/>
    <w:rsid w:val="00641953"/>
    <w:rsid w:val="006419F5"/>
    <w:rsid w:val="006421CE"/>
    <w:rsid w:val="006425DB"/>
    <w:rsid w:val="00642A21"/>
    <w:rsid w:val="00642AC7"/>
    <w:rsid w:val="006432C2"/>
    <w:rsid w:val="00643531"/>
    <w:rsid w:val="006437D9"/>
    <w:rsid w:val="00643F59"/>
    <w:rsid w:val="006440AE"/>
    <w:rsid w:val="0064421E"/>
    <w:rsid w:val="00644247"/>
    <w:rsid w:val="0064450C"/>
    <w:rsid w:val="006447C4"/>
    <w:rsid w:val="006449DD"/>
    <w:rsid w:val="00644F7A"/>
    <w:rsid w:val="00645209"/>
    <w:rsid w:val="006455E8"/>
    <w:rsid w:val="006456F6"/>
    <w:rsid w:val="00645815"/>
    <w:rsid w:val="00645C2F"/>
    <w:rsid w:val="00645FD9"/>
    <w:rsid w:val="006460B0"/>
    <w:rsid w:val="0064620D"/>
    <w:rsid w:val="00646489"/>
    <w:rsid w:val="00646765"/>
    <w:rsid w:val="00646886"/>
    <w:rsid w:val="00647120"/>
    <w:rsid w:val="00647553"/>
    <w:rsid w:val="00647609"/>
    <w:rsid w:val="0064762A"/>
    <w:rsid w:val="00647AD6"/>
    <w:rsid w:val="00647B47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406"/>
    <w:rsid w:val="00652513"/>
    <w:rsid w:val="00652603"/>
    <w:rsid w:val="006527CB"/>
    <w:rsid w:val="00652879"/>
    <w:rsid w:val="006528BC"/>
    <w:rsid w:val="00652D65"/>
    <w:rsid w:val="006534FF"/>
    <w:rsid w:val="006535C5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51E"/>
    <w:rsid w:val="0065492E"/>
    <w:rsid w:val="006549C2"/>
    <w:rsid w:val="00654A3B"/>
    <w:rsid w:val="00654C67"/>
    <w:rsid w:val="0065553B"/>
    <w:rsid w:val="0065596E"/>
    <w:rsid w:val="006559B7"/>
    <w:rsid w:val="00655A92"/>
    <w:rsid w:val="00655D49"/>
    <w:rsid w:val="00655EC5"/>
    <w:rsid w:val="00655F80"/>
    <w:rsid w:val="006561BD"/>
    <w:rsid w:val="00656E3A"/>
    <w:rsid w:val="00657269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BAC"/>
    <w:rsid w:val="00661BE7"/>
    <w:rsid w:val="0066240D"/>
    <w:rsid w:val="006624F4"/>
    <w:rsid w:val="00662976"/>
    <w:rsid w:val="00662A3D"/>
    <w:rsid w:val="00662B10"/>
    <w:rsid w:val="00662D15"/>
    <w:rsid w:val="00662DC2"/>
    <w:rsid w:val="00662E0F"/>
    <w:rsid w:val="006630D1"/>
    <w:rsid w:val="00663294"/>
    <w:rsid w:val="00663B3F"/>
    <w:rsid w:val="00663E68"/>
    <w:rsid w:val="00664093"/>
    <w:rsid w:val="006646ED"/>
    <w:rsid w:val="0066476A"/>
    <w:rsid w:val="00664C01"/>
    <w:rsid w:val="00664CA8"/>
    <w:rsid w:val="00664E12"/>
    <w:rsid w:val="00665403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7803"/>
    <w:rsid w:val="006678DC"/>
    <w:rsid w:val="00667A55"/>
    <w:rsid w:val="00667F52"/>
    <w:rsid w:val="00671311"/>
    <w:rsid w:val="006715EF"/>
    <w:rsid w:val="00671667"/>
    <w:rsid w:val="006724DD"/>
    <w:rsid w:val="00672616"/>
    <w:rsid w:val="0067269D"/>
    <w:rsid w:val="0067289B"/>
    <w:rsid w:val="00672AAC"/>
    <w:rsid w:val="00672D3C"/>
    <w:rsid w:val="00673224"/>
    <w:rsid w:val="0067327C"/>
    <w:rsid w:val="00673793"/>
    <w:rsid w:val="00673A56"/>
    <w:rsid w:val="006741E6"/>
    <w:rsid w:val="0067431A"/>
    <w:rsid w:val="0067441E"/>
    <w:rsid w:val="0067459E"/>
    <w:rsid w:val="00675089"/>
    <w:rsid w:val="00675185"/>
    <w:rsid w:val="00675578"/>
    <w:rsid w:val="006755DF"/>
    <w:rsid w:val="00675655"/>
    <w:rsid w:val="00675BA8"/>
    <w:rsid w:val="00675D12"/>
    <w:rsid w:val="00675F97"/>
    <w:rsid w:val="0067687B"/>
    <w:rsid w:val="00676D48"/>
    <w:rsid w:val="00677170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7F9"/>
    <w:rsid w:val="00683888"/>
    <w:rsid w:val="0068398B"/>
    <w:rsid w:val="00683C7C"/>
    <w:rsid w:val="00683CEC"/>
    <w:rsid w:val="00683FE5"/>
    <w:rsid w:val="00683FF4"/>
    <w:rsid w:val="006840C3"/>
    <w:rsid w:val="0068458D"/>
    <w:rsid w:val="00684AA4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6019"/>
    <w:rsid w:val="00686183"/>
    <w:rsid w:val="006864EC"/>
    <w:rsid w:val="006865D4"/>
    <w:rsid w:val="0068682B"/>
    <w:rsid w:val="0068689E"/>
    <w:rsid w:val="00686A0D"/>
    <w:rsid w:val="00686C5A"/>
    <w:rsid w:val="00686E11"/>
    <w:rsid w:val="00686FA6"/>
    <w:rsid w:val="00687145"/>
    <w:rsid w:val="00687929"/>
    <w:rsid w:val="00687B76"/>
    <w:rsid w:val="00687EE1"/>
    <w:rsid w:val="006900CC"/>
    <w:rsid w:val="006907DD"/>
    <w:rsid w:val="006908A0"/>
    <w:rsid w:val="00690963"/>
    <w:rsid w:val="00690A7A"/>
    <w:rsid w:val="00690C35"/>
    <w:rsid w:val="0069104B"/>
    <w:rsid w:val="006910BF"/>
    <w:rsid w:val="0069153E"/>
    <w:rsid w:val="00691621"/>
    <w:rsid w:val="00691B32"/>
    <w:rsid w:val="00691D56"/>
    <w:rsid w:val="00691E31"/>
    <w:rsid w:val="00691F1A"/>
    <w:rsid w:val="00691F74"/>
    <w:rsid w:val="006924D6"/>
    <w:rsid w:val="0069274A"/>
    <w:rsid w:val="006929E9"/>
    <w:rsid w:val="00692B98"/>
    <w:rsid w:val="00692BB8"/>
    <w:rsid w:val="006930DF"/>
    <w:rsid w:val="006931A1"/>
    <w:rsid w:val="006935F5"/>
    <w:rsid w:val="00693D06"/>
    <w:rsid w:val="00693D0E"/>
    <w:rsid w:val="00693F2A"/>
    <w:rsid w:val="006942C4"/>
    <w:rsid w:val="00694634"/>
    <w:rsid w:val="006946A0"/>
    <w:rsid w:val="00694A71"/>
    <w:rsid w:val="00694CE4"/>
    <w:rsid w:val="00694ED9"/>
    <w:rsid w:val="00694F86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E32"/>
    <w:rsid w:val="00697F3F"/>
    <w:rsid w:val="006A014B"/>
    <w:rsid w:val="006A0221"/>
    <w:rsid w:val="006A02C2"/>
    <w:rsid w:val="006A0622"/>
    <w:rsid w:val="006A07DB"/>
    <w:rsid w:val="006A095E"/>
    <w:rsid w:val="006A0AFD"/>
    <w:rsid w:val="006A122F"/>
    <w:rsid w:val="006A1434"/>
    <w:rsid w:val="006A1545"/>
    <w:rsid w:val="006A1BEF"/>
    <w:rsid w:val="006A1D31"/>
    <w:rsid w:val="006A1F41"/>
    <w:rsid w:val="006A2073"/>
    <w:rsid w:val="006A2173"/>
    <w:rsid w:val="006A220E"/>
    <w:rsid w:val="006A2D88"/>
    <w:rsid w:val="006A3398"/>
    <w:rsid w:val="006A3B41"/>
    <w:rsid w:val="006A407C"/>
    <w:rsid w:val="006A40E6"/>
    <w:rsid w:val="006A4144"/>
    <w:rsid w:val="006A4634"/>
    <w:rsid w:val="006A4A7B"/>
    <w:rsid w:val="006A4B33"/>
    <w:rsid w:val="006A4CA5"/>
    <w:rsid w:val="006A4CD2"/>
    <w:rsid w:val="006A506F"/>
    <w:rsid w:val="006A50B3"/>
    <w:rsid w:val="006A5A77"/>
    <w:rsid w:val="006A5E0A"/>
    <w:rsid w:val="006A602F"/>
    <w:rsid w:val="006A6070"/>
    <w:rsid w:val="006A6AD0"/>
    <w:rsid w:val="006A6B45"/>
    <w:rsid w:val="006A6F75"/>
    <w:rsid w:val="006A6FA7"/>
    <w:rsid w:val="006A7071"/>
    <w:rsid w:val="006A727D"/>
    <w:rsid w:val="006A7CCC"/>
    <w:rsid w:val="006B0294"/>
    <w:rsid w:val="006B05CD"/>
    <w:rsid w:val="006B10D0"/>
    <w:rsid w:val="006B111D"/>
    <w:rsid w:val="006B1185"/>
    <w:rsid w:val="006B11A4"/>
    <w:rsid w:val="006B11C2"/>
    <w:rsid w:val="006B1275"/>
    <w:rsid w:val="006B1663"/>
    <w:rsid w:val="006B1857"/>
    <w:rsid w:val="006B27B2"/>
    <w:rsid w:val="006B2898"/>
    <w:rsid w:val="006B2CD5"/>
    <w:rsid w:val="006B2E77"/>
    <w:rsid w:val="006B315E"/>
    <w:rsid w:val="006B3565"/>
    <w:rsid w:val="006B3A3A"/>
    <w:rsid w:val="006B3EA4"/>
    <w:rsid w:val="006B3FF7"/>
    <w:rsid w:val="006B40C5"/>
    <w:rsid w:val="006B46B4"/>
    <w:rsid w:val="006B48ED"/>
    <w:rsid w:val="006B4989"/>
    <w:rsid w:val="006B534A"/>
    <w:rsid w:val="006B547A"/>
    <w:rsid w:val="006B5562"/>
    <w:rsid w:val="006B5657"/>
    <w:rsid w:val="006B56CF"/>
    <w:rsid w:val="006B5C03"/>
    <w:rsid w:val="006B6163"/>
    <w:rsid w:val="006B61D9"/>
    <w:rsid w:val="006B62FD"/>
    <w:rsid w:val="006B6C08"/>
    <w:rsid w:val="006B6C45"/>
    <w:rsid w:val="006B6D09"/>
    <w:rsid w:val="006B6F98"/>
    <w:rsid w:val="006B7208"/>
    <w:rsid w:val="006B73E8"/>
    <w:rsid w:val="006B781B"/>
    <w:rsid w:val="006B7972"/>
    <w:rsid w:val="006B7FF3"/>
    <w:rsid w:val="006C04C3"/>
    <w:rsid w:val="006C05E1"/>
    <w:rsid w:val="006C0813"/>
    <w:rsid w:val="006C089B"/>
    <w:rsid w:val="006C0B27"/>
    <w:rsid w:val="006C0E4B"/>
    <w:rsid w:val="006C0E50"/>
    <w:rsid w:val="006C1285"/>
    <w:rsid w:val="006C15F2"/>
    <w:rsid w:val="006C1645"/>
    <w:rsid w:val="006C1A13"/>
    <w:rsid w:val="006C1A8F"/>
    <w:rsid w:val="006C1DE3"/>
    <w:rsid w:val="006C1E9C"/>
    <w:rsid w:val="006C2114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C22"/>
    <w:rsid w:val="006C4FBE"/>
    <w:rsid w:val="006C53C4"/>
    <w:rsid w:val="006C53CB"/>
    <w:rsid w:val="006C5E89"/>
    <w:rsid w:val="006C5F72"/>
    <w:rsid w:val="006C6140"/>
    <w:rsid w:val="006C6211"/>
    <w:rsid w:val="006C6282"/>
    <w:rsid w:val="006C68B5"/>
    <w:rsid w:val="006C6E7C"/>
    <w:rsid w:val="006C6F86"/>
    <w:rsid w:val="006C7269"/>
    <w:rsid w:val="006C7296"/>
    <w:rsid w:val="006C73AC"/>
    <w:rsid w:val="006C767A"/>
    <w:rsid w:val="006C76DE"/>
    <w:rsid w:val="006C7AD4"/>
    <w:rsid w:val="006C7CCD"/>
    <w:rsid w:val="006C7D1A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612"/>
    <w:rsid w:val="006D287F"/>
    <w:rsid w:val="006D303C"/>
    <w:rsid w:val="006D3393"/>
    <w:rsid w:val="006D348A"/>
    <w:rsid w:val="006D3EDD"/>
    <w:rsid w:val="006D3FA8"/>
    <w:rsid w:val="006D4556"/>
    <w:rsid w:val="006D4F85"/>
    <w:rsid w:val="006D50D6"/>
    <w:rsid w:val="006D5144"/>
    <w:rsid w:val="006D5457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A50"/>
    <w:rsid w:val="006D6DD8"/>
    <w:rsid w:val="006D70B6"/>
    <w:rsid w:val="006D74BB"/>
    <w:rsid w:val="006D7AB9"/>
    <w:rsid w:val="006D7AD5"/>
    <w:rsid w:val="006D7B84"/>
    <w:rsid w:val="006D7FC0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21FF"/>
    <w:rsid w:val="006E231A"/>
    <w:rsid w:val="006E23FB"/>
    <w:rsid w:val="006E2672"/>
    <w:rsid w:val="006E279A"/>
    <w:rsid w:val="006E2BE5"/>
    <w:rsid w:val="006E30FA"/>
    <w:rsid w:val="006E324C"/>
    <w:rsid w:val="006E3385"/>
    <w:rsid w:val="006E3568"/>
    <w:rsid w:val="006E384F"/>
    <w:rsid w:val="006E397D"/>
    <w:rsid w:val="006E3AB2"/>
    <w:rsid w:val="006E3B06"/>
    <w:rsid w:val="006E3CFC"/>
    <w:rsid w:val="006E4500"/>
    <w:rsid w:val="006E4599"/>
    <w:rsid w:val="006E4EF8"/>
    <w:rsid w:val="006E4F7F"/>
    <w:rsid w:val="006E5025"/>
    <w:rsid w:val="006E5167"/>
    <w:rsid w:val="006E554B"/>
    <w:rsid w:val="006E588A"/>
    <w:rsid w:val="006E6091"/>
    <w:rsid w:val="006E63B5"/>
    <w:rsid w:val="006E68CF"/>
    <w:rsid w:val="006E6CBD"/>
    <w:rsid w:val="006E6E90"/>
    <w:rsid w:val="006E6F50"/>
    <w:rsid w:val="006E71AA"/>
    <w:rsid w:val="006E7924"/>
    <w:rsid w:val="006F0299"/>
    <w:rsid w:val="006F063A"/>
    <w:rsid w:val="006F0669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9B7"/>
    <w:rsid w:val="006F4E75"/>
    <w:rsid w:val="006F4E86"/>
    <w:rsid w:val="006F53CE"/>
    <w:rsid w:val="006F55C8"/>
    <w:rsid w:val="006F5AFF"/>
    <w:rsid w:val="006F5B16"/>
    <w:rsid w:val="006F5CA7"/>
    <w:rsid w:val="006F5EE1"/>
    <w:rsid w:val="006F6721"/>
    <w:rsid w:val="006F6811"/>
    <w:rsid w:val="006F6A7B"/>
    <w:rsid w:val="006F75B9"/>
    <w:rsid w:val="006F7600"/>
    <w:rsid w:val="006F780B"/>
    <w:rsid w:val="006F7A54"/>
    <w:rsid w:val="006F7C39"/>
    <w:rsid w:val="006F7EFA"/>
    <w:rsid w:val="00700156"/>
    <w:rsid w:val="0070045C"/>
    <w:rsid w:val="0070064D"/>
    <w:rsid w:val="007008A8"/>
    <w:rsid w:val="00700972"/>
    <w:rsid w:val="00700C27"/>
    <w:rsid w:val="00700F8A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410C"/>
    <w:rsid w:val="00704AC1"/>
    <w:rsid w:val="00704B54"/>
    <w:rsid w:val="00704C21"/>
    <w:rsid w:val="00704E00"/>
    <w:rsid w:val="0070574B"/>
    <w:rsid w:val="00705959"/>
    <w:rsid w:val="00705CE7"/>
    <w:rsid w:val="007065E5"/>
    <w:rsid w:val="00707111"/>
    <w:rsid w:val="00707410"/>
    <w:rsid w:val="007075E9"/>
    <w:rsid w:val="0071050B"/>
    <w:rsid w:val="00710652"/>
    <w:rsid w:val="00710793"/>
    <w:rsid w:val="00710CBE"/>
    <w:rsid w:val="00710CCC"/>
    <w:rsid w:val="007110B0"/>
    <w:rsid w:val="007114C5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6DB"/>
    <w:rsid w:val="00714712"/>
    <w:rsid w:val="0071482A"/>
    <w:rsid w:val="00714931"/>
    <w:rsid w:val="00714E0A"/>
    <w:rsid w:val="007150EE"/>
    <w:rsid w:val="00715254"/>
    <w:rsid w:val="00715432"/>
    <w:rsid w:val="00715A58"/>
    <w:rsid w:val="00715D45"/>
    <w:rsid w:val="00715E28"/>
    <w:rsid w:val="00715E57"/>
    <w:rsid w:val="00715FB0"/>
    <w:rsid w:val="00716192"/>
    <w:rsid w:val="00716C45"/>
    <w:rsid w:val="00716FA2"/>
    <w:rsid w:val="0071726B"/>
    <w:rsid w:val="007174BC"/>
    <w:rsid w:val="00717732"/>
    <w:rsid w:val="00717E42"/>
    <w:rsid w:val="00717F58"/>
    <w:rsid w:val="0072047D"/>
    <w:rsid w:val="00720669"/>
    <w:rsid w:val="007207F1"/>
    <w:rsid w:val="00720CFC"/>
    <w:rsid w:val="00720DA7"/>
    <w:rsid w:val="0072113C"/>
    <w:rsid w:val="00721374"/>
    <w:rsid w:val="0072170B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3191"/>
    <w:rsid w:val="00723274"/>
    <w:rsid w:val="007232B5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107"/>
    <w:rsid w:val="00725192"/>
    <w:rsid w:val="00725857"/>
    <w:rsid w:val="0072592A"/>
    <w:rsid w:val="00725A8C"/>
    <w:rsid w:val="007262C1"/>
    <w:rsid w:val="0072647A"/>
    <w:rsid w:val="0072657F"/>
    <w:rsid w:val="007265C7"/>
    <w:rsid w:val="007266FF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3E8"/>
    <w:rsid w:val="00732588"/>
    <w:rsid w:val="00732896"/>
    <w:rsid w:val="00732CBD"/>
    <w:rsid w:val="007333C7"/>
    <w:rsid w:val="0073346A"/>
    <w:rsid w:val="007337B8"/>
    <w:rsid w:val="0073383C"/>
    <w:rsid w:val="00733B60"/>
    <w:rsid w:val="00733EE9"/>
    <w:rsid w:val="007340C3"/>
    <w:rsid w:val="007340F9"/>
    <w:rsid w:val="00734385"/>
    <w:rsid w:val="00734DBE"/>
    <w:rsid w:val="00734DFE"/>
    <w:rsid w:val="00734EE0"/>
    <w:rsid w:val="0073529F"/>
    <w:rsid w:val="0073564F"/>
    <w:rsid w:val="007358BC"/>
    <w:rsid w:val="00735A86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7005"/>
    <w:rsid w:val="00737109"/>
    <w:rsid w:val="0073760E"/>
    <w:rsid w:val="007378EF"/>
    <w:rsid w:val="00737AB5"/>
    <w:rsid w:val="00737FFD"/>
    <w:rsid w:val="00740483"/>
    <w:rsid w:val="0074064E"/>
    <w:rsid w:val="0074093C"/>
    <w:rsid w:val="00740A55"/>
    <w:rsid w:val="00740A8B"/>
    <w:rsid w:val="00740E3F"/>
    <w:rsid w:val="0074121F"/>
    <w:rsid w:val="007415DE"/>
    <w:rsid w:val="00741C47"/>
    <w:rsid w:val="0074282F"/>
    <w:rsid w:val="00742B92"/>
    <w:rsid w:val="00742BAA"/>
    <w:rsid w:val="00742DE3"/>
    <w:rsid w:val="00742FD1"/>
    <w:rsid w:val="007431AB"/>
    <w:rsid w:val="00743794"/>
    <w:rsid w:val="00743B8D"/>
    <w:rsid w:val="00744367"/>
    <w:rsid w:val="00744B74"/>
    <w:rsid w:val="007455B9"/>
    <w:rsid w:val="00745943"/>
    <w:rsid w:val="00745A84"/>
    <w:rsid w:val="00745B42"/>
    <w:rsid w:val="00745C3B"/>
    <w:rsid w:val="00745D88"/>
    <w:rsid w:val="00745EC3"/>
    <w:rsid w:val="00745FC2"/>
    <w:rsid w:val="0074627E"/>
    <w:rsid w:val="00746565"/>
    <w:rsid w:val="00746E3C"/>
    <w:rsid w:val="0074710D"/>
    <w:rsid w:val="007471E6"/>
    <w:rsid w:val="007471FE"/>
    <w:rsid w:val="007472A3"/>
    <w:rsid w:val="00747D41"/>
    <w:rsid w:val="007500DF"/>
    <w:rsid w:val="0075036F"/>
    <w:rsid w:val="00750898"/>
    <w:rsid w:val="00750F9B"/>
    <w:rsid w:val="00751066"/>
    <w:rsid w:val="00751343"/>
    <w:rsid w:val="007516EE"/>
    <w:rsid w:val="00751ACD"/>
    <w:rsid w:val="00751CA5"/>
    <w:rsid w:val="00751F46"/>
    <w:rsid w:val="00751FA5"/>
    <w:rsid w:val="00752028"/>
    <w:rsid w:val="007524EB"/>
    <w:rsid w:val="00752822"/>
    <w:rsid w:val="007528B0"/>
    <w:rsid w:val="00752B27"/>
    <w:rsid w:val="00752DB9"/>
    <w:rsid w:val="00752FA5"/>
    <w:rsid w:val="007530DC"/>
    <w:rsid w:val="007534D3"/>
    <w:rsid w:val="007534E3"/>
    <w:rsid w:val="00753BB6"/>
    <w:rsid w:val="00754018"/>
    <w:rsid w:val="00754440"/>
    <w:rsid w:val="0075480E"/>
    <w:rsid w:val="00754906"/>
    <w:rsid w:val="00754AD3"/>
    <w:rsid w:val="00754E31"/>
    <w:rsid w:val="00754E47"/>
    <w:rsid w:val="00754E97"/>
    <w:rsid w:val="007553FD"/>
    <w:rsid w:val="007558B2"/>
    <w:rsid w:val="007558D7"/>
    <w:rsid w:val="00755F2B"/>
    <w:rsid w:val="007561BA"/>
    <w:rsid w:val="007564DA"/>
    <w:rsid w:val="007566B2"/>
    <w:rsid w:val="00756884"/>
    <w:rsid w:val="00756B3D"/>
    <w:rsid w:val="00756F4C"/>
    <w:rsid w:val="00757538"/>
    <w:rsid w:val="00757630"/>
    <w:rsid w:val="00757A56"/>
    <w:rsid w:val="00757B1F"/>
    <w:rsid w:val="00757E2C"/>
    <w:rsid w:val="00757E80"/>
    <w:rsid w:val="00757E91"/>
    <w:rsid w:val="007607F6"/>
    <w:rsid w:val="007609DB"/>
    <w:rsid w:val="00760C2D"/>
    <w:rsid w:val="00760D6D"/>
    <w:rsid w:val="00760EA1"/>
    <w:rsid w:val="00760ED0"/>
    <w:rsid w:val="00761343"/>
    <w:rsid w:val="007614B3"/>
    <w:rsid w:val="00761A47"/>
    <w:rsid w:val="00761BE4"/>
    <w:rsid w:val="00761E3C"/>
    <w:rsid w:val="00761EF9"/>
    <w:rsid w:val="00761F74"/>
    <w:rsid w:val="007620EF"/>
    <w:rsid w:val="0076241C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4350"/>
    <w:rsid w:val="007646BE"/>
    <w:rsid w:val="00764D64"/>
    <w:rsid w:val="00765172"/>
    <w:rsid w:val="0076549D"/>
    <w:rsid w:val="00765A88"/>
    <w:rsid w:val="00765CE0"/>
    <w:rsid w:val="00765DEF"/>
    <w:rsid w:val="00766099"/>
    <w:rsid w:val="007660AB"/>
    <w:rsid w:val="007661C9"/>
    <w:rsid w:val="0076689E"/>
    <w:rsid w:val="0076691E"/>
    <w:rsid w:val="00766BAF"/>
    <w:rsid w:val="00766C0A"/>
    <w:rsid w:val="00766E80"/>
    <w:rsid w:val="00767AA0"/>
    <w:rsid w:val="00767B7A"/>
    <w:rsid w:val="00770705"/>
    <w:rsid w:val="00770E64"/>
    <w:rsid w:val="007710D1"/>
    <w:rsid w:val="007710FE"/>
    <w:rsid w:val="00771463"/>
    <w:rsid w:val="00771876"/>
    <w:rsid w:val="00771B11"/>
    <w:rsid w:val="00771DF0"/>
    <w:rsid w:val="00771F45"/>
    <w:rsid w:val="00771F79"/>
    <w:rsid w:val="0077207F"/>
    <w:rsid w:val="0077216D"/>
    <w:rsid w:val="00772718"/>
    <w:rsid w:val="0077279E"/>
    <w:rsid w:val="007734EF"/>
    <w:rsid w:val="0077362E"/>
    <w:rsid w:val="00773870"/>
    <w:rsid w:val="00773CA2"/>
    <w:rsid w:val="00773FB3"/>
    <w:rsid w:val="0077403A"/>
    <w:rsid w:val="00774061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660A"/>
    <w:rsid w:val="00776931"/>
    <w:rsid w:val="00776A72"/>
    <w:rsid w:val="00776CCC"/>
    <w:rsid w:val="0077733C"/>
    <w:rsid w:val="00777427"/>
    <w:rsid w:val="007777FD"/>
    <w:rsid w:val="0077796D"/>
    <w:rsid w:val="00777A6F"/>
    <w:rsid w:val="00777D27"/>
    <w:rsid w:val="00777DD8"/>
    <w:rsid w:val="00780045"/>
    <w:rsid w:val="00780109"/>
    <w:rsid w:val="00780BCC"/>
    <w:rsid w:val="00780CD8"/>
    <w:rsid w:val="00780CE5"/>
    <w:rsid w:val="00780E9C"/>
    <w:rsid w:val="00781652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335A"/>
    <w:rsid w:val="007834B9"/>
    <w:rsid w:val="00783584"/>
    <w:rsid w:val="00783D62"/>
    <w:rsid w:val="00784BFE"/>
    <w:rsid w:val="00784E12"/>
    <w:rsid w:val="00784EB5"/>
    <w:rsid w:val="00784FF7"/>
    <w:rsid w:val="007855A2"/>
    <w:rsid w:val="007855F7"/>
    <w:rsid w:val="00785A95"/>
    <w:rsid w:val="00785BAA"/>
    <w:rsid w:val="00785F9A"/>
    <w:rsid w:val="007860A8"/>
    <w:rsid w:val="007862B5"/>
    <w:rsid w:val="00786530"/>
    <w:rsid w:val="007865AB"/>
    <w:rsid w:val="007866C8"/>
    <w:rsid w:val="00786837"/>
    <w:rsid w:val="00786F30"/>
    <w:rsid w:val="007871FC"/>
    <w:rsid w:val="00787229"/>
    <w:rsid w:val="007872BF"/>
    <w:rsid w:val="0078763E"/>
    <w:rsid w:val="00787704"/>
    <w:rsid w:val="00787C23"/>
    <w:rsid w:val="00787D61"/>
    <w:rsid w:val="00787E37"/>
    <w:rsid w:val="00787EE0"/>
    <w:rsid w:val="00787F08"/>
    <w:rsid w:val="00787FD1"/>
    <w:rsid w:val="007901F2"/>
    <w:rsid w:val="00790EC3"/>
    <w:rsid w:val="00790F76"/>
    <w:rsid w:val="00791001"/>
    <w:rsid w:val="00791118"/>
    <w:rsid w:val="00791591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D8"/>
    <w:rsid w:val="00793326"/>
    <w:rsid w:val="0079392E"/>
    <w:rsid w:val="00793BE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6B4"/>
    <w:rsid w:val="00795EDE"/>
    <w:rsid w:val="00795F78"/>
    <w:rsid w:val="0079640B"/>
    <w:rsid w:val="00796A57"/>
    <w:rsid w:val="00796C2B"/>
    <w:rsid w:val="00796E0D"/>
    <w:rsid w:val="00796F48"/>
    <w:rsid w:val="00796FB7"/>
    <w:rsid w:val="00797178"/>
    <w:rsid w:val="00797668"/>
    <w:rsid w:val="00797C27"/>
    <w:rsid w:val="00797D10"/>
    <w:rsid w:val="007A0D79"/>
    <w:rsid w:val="007A125F"/>
    <w:rsid w:val="007A14DF"/>
    <w:rsid w:val="007A1696"/>
    <w:rsid w:val="007A19C5"/>
    <w:rsid w:val="007A1D1E"/>
    <w:rsid w:val="007A1D6B"/>
    <w:rsid w:val="007A1EB8"/>
    <w:rsid w:val="007A1F64"/>
    <w:rsid w:val="007A1F71"/>
    <w:rsid w:val="007A2016"/>
    <w:rsid w:val="007A2417"/>
    <w:rsid w:val="007A2621"/>
    <w:rsid w:val="007A38D7"/>
    <w:rsid w:val="007A40DA"/>
    <w:rsid w:val="007A43EC"/>
    <w:rsid w:val="007A4445"/>
    <w:rsid w:val="007A4D55"/>
    <w:rsid w:val="007A51DA"/>
    <w:rsid w:val="007A53EA"/>
    <w:rsid w:val="007A57D6"/>
    <w:rsid w:val="007A5C10"/>
    <w:rsid w:val="007A6707"/>
    <w:rsid w:val="007A6D41"/>
    <w:rsid w:val="007A70BA"/>
    <w:rsid w:val="007A7B06"/>
    <w:rsid w:val="007A7FB2"/>
    <w:rsid w:val="007B04CC"/>
    <w:rsid w:val="007B0953"/>
    <w:rsid w:val="007B0B3C"/>
    <w:rsid w:val="007B0CDE"/>
    <w:rsid w:val="007B123F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CF3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7F0B"/>
    <w:rsid w:val="007C006B"/>
    <w:rsid w:val="007C023B"/>
    <w:rsid w:val="007C0357"/>
    <w:rsid w:val="007C061A"/>
    <w:rsid w:val="007C09DE"/>
    <w:rsid w:val="007C0A3E"/>
    <w:rsid w:val="007C0A55"/>
    <w:rsid w:val="007C0EF1"/>
    <w:rsid w:val="007C0F23"/>
    <w:rsid w:val="007C14BD"/>
    <w:rsid w:val="007C1649"/>
    <w:rsid w:val="007C1680"/>
    <w:rsid w:val="007C1704"/>
    <w:rsid w:val="007C1A81"/>
    <w:rsid w:val="007C2247"/>
    <w:rsid w:val="007C28C3"/>
    <w:rsid w:val="007C293E"/>
    <w:rsid w:val="007C29C4"/>
    <w:rsid w:val="007C2DF3"/>
    <w:rsid w:val="007C3161"/>
    <w:rsid w:val="007C329F"/>
    <w:rsid w:val="007C3949"/>
    <w:rsid w:val="007C3CD7"/>
    <w:rsid w:val="007C3D7E"/>
    <w:rsid w:val="007C4045"/>
    <w:rsid w:val="007C4663"/>
    <w:rsid w:val="007C478F"/>
    <w:rsid w:val="007C4A20"/>
    <w:rsid w:val="007C4A8F"/>
    <w:rsid w:val="007C4C9C"/>
    <w:rsid w:val="007C501D"/>
    <w:rsid w:val="007C5125"/>
    <w:rsid w:val="007C55AF"/>
    <w:rsid w:val="007C55B8"/>
    <w:rsid w:val="007C5923"/>
    <w:rsid w:val="007C6129"/>
    <w:rsid w:val="007C657A"/>
    <w:rsid w:val="007C6706"/>
    <w:rsid w:val="007C6795"/>
    <w:rsid w:val="007C67B7"/>
    <w:rsid w:val="007C6BBB"/>
    <w:rsid w:val="007C7086"/>
    <w:rsid w:val="007C73DA"/>
    <w:rsid w:val="007C76AE"/>
    <w:rsid w:val="007C7E0A"/>
    <w:rsid w:val="007D0138"/>
    <w:rsid w:val="007D0380"/>
    <w:rsid w:val="007D040A"/>
    <w:rsid w:val="007D05E5"/>
    <w:rsid w:val="007D067E"/>
    <w:rsid w:val="007D0709"/>
    <w:rsid w:val="007D0924"/>
    <w:rsid w:val="007D11D5"/>
    <w:rsid w:val="007D121C"/>
    <w:rsid w:val="007D1235"/>
    <w:rsid w:val="007D177B"/>
    <w:rsid w:val="007D1A54"/>
    <w:rsid w:val="007D203A"/>
    <w:rsid w:val="007D225E"/>
    <w:rsid w:val="007D22E3"/>
    <w:rsid w:val="007D24E4"/>
    <w:rsid w:val="007D26CE"/>
    <w:rsid w:val="007D2F21"/>
    <w:rsid w:val="007D2F30"/>
    <w:rsid w:val="007D3201"/>
    <w:rsid w:val="007D377F"/>
    <w:rsid w:val="007D3A80"/>
    <w:rsid w:val="007D3E6E"/>
    <w:rsid w:val="007D4280"/>
    <w:rsid w:val="007D434A"/>
    <w:rsid w:val="007D4403"/>
    <w:rsid w:val="007D471E"/>
    <w:rsid w:val="007D4908"/>
    <w:rsid w:val="007D4EC7"/>
    <w:rsid w:val="007D54DB"/>
    <w:rsid w:val="007D5CF8"/>
    <w:rsid w:val="007D6350"/>
    <w:rsid w:val="007D662D"/>
    <w:rsid w:val="007D6731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902"/>
    <w:rsid w:val="007E0997"/>
    <w:rsid w:val="007E0C03"/>
    <w:rsid w:val="007E0C5D"/>
    <w:rsid w:val="007E0EF8"/>
    <w:rsid w:val="007E0F12"/>
    <w:rsid w:val="007E102D"/>
    <w:rsid w:val="007E1291"/>
    <w:rsid w:val="007E144D"/>
    <w:rsid w:val="007E1608"/>
    <w:rsid w:val="007E1A3C"/>
    <w:rsid w:val="007E1F72"/>
    <w:rsid w:val="007E2035"/>
    <w:rsid w:val="007E24D3"/>
    <w:rsid w:val="007E2753"/>
    <w:rsid w:val="007E2807"/>
    <w:rsid w:val="007E2995"/>
    <w:rsid w:val="007E29B4"/>
    <w:rsid w:val="007E2A1B"/>
    <w:rsid w:val="007E2BA8"/>
    <w:rsid w:val="007E2E0E"/>
    <w:rsid w:val="007E2E53"/>
    <w:rsid w:val="007E30BF"/>
    <w:rsid w:val="007E319A"/>
    <w:rsid w:val="007E32E4"/>
    <w:rsid w:val="007E33E8"/>
    <w:rsid w:val="007E3A18"/>
    <w:rsid w:val="007E3AFA"/>
    <w:rsid w:val="007E3C72"/>
    <w:rsid w:val="007E3ECA"/>
    <w:rsid w:val="007E3FDD"/>
    <w:rsid w:val="007E406D"/>
    <w:rsid w:val="007E46AD"/>
    <w:rsid w:val="007E4CEC"/>
    <w:rsid w:val="007E507D"/>
    <w:rsid w:val="007E5719"/>
    <w:rsid w:val="007E5A58"/>
    <w:rsid w:val="007E5C13"/>
    <w:rsid w:val="007E674D"/>
    <w:rsid w:val="007E701B"/>
    <w:rsid w:val="007E72F9"/>
    <w:rsid w:val="007E7E99"/>
    <w:rsid w:val="007E7ECE"/>
    <w:rsid w:val="007F058F"/>
    <w:rsid w:val="007F091C"/>
    <w:rsid w:val="007F0962"/>
    <w:rsid w:val="007F0D7C"/>
    <w:rsid w:val="007F0E49"/>
    <w:rsid w:val="007F1066"/>
    <w:rsid w:val="007F142D"/>
    <w:rsid w:val="007F1571"/>
    <w:rsid w:val="007F1619"/>
    <w:rsid w:val="007F190C"/>
    <w:rsid w:val="007F1B43"/>
    <w:rsid w:val="007F22D8"/>
    <w:rsid w:val="007F2647"/>
    <w:rsid w:val="007F291B"/>
    <w:rsid w:val="007F2958"/>
    <w:rsid w:val="007F2DEC"/>
    <w:rsid w:val="007F2E03"/>
    <w:rsid w:val="007F32B6"/>
    <w:rsid w:val="007F340F"/>
    <w:rsid w:val="007F3BF2"/>
    <w:rsid w:val="007F4A53"/>
    <w:rsid w:val="007F4C85"/>
    <w:rsid w:val="007F4CC7"/>
    <w:rsid w:val="007F4F65"/>
    <w:rsid w:val="007F5EA9"/>
    <w:rsid w:val="007F5FB8"/>
    <w:rsid w:val="007F60FB"/>
    <w:rsid w:val="007F6128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786"/>
    <w:rsid w:val="00800881"/>
    <w:rsid w:val="00800983"/>
    <w:rsid w:val="00800AB3"/>
    <w:rsid w:val="00800B0A"/>
    <w:rsid w:val="00800B81"/>
    <w:rsid w:val="00801B68"/>
    <w:rsid w:val="00802233"/>
    <w:rsid w:val="00802299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61B"/>
    <w:rsid w:val="00806896"/>
    <w:rsid w:val="0080695A"/>
    <w:rsid w:val="00806BDF"/>
    <w:rsid w:val="00806DB5"/>
    <w:rsid w:val="00806F01"/>
    <w:rsid w:val="008070E7"/>
    <w:rsid w:val="008071CC"/>
    <w:rsid w:val="00807843"/>
    <w:rsid w:val="008078C3"/>
    <w:rsid w:val="00807D81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2084"/>
    <w:rsid w:val="00812505"/>
    <w:rsid w:val="00812644"/>
    <w:rsid w:val="00812AE3"/>
    <w:rsid w:val="008133C1"/>
    <w:rsid w:val="00813454"/>
    <w:rsid w:val="00813866"/>
    <w:rsid w:val="00813B8D"/>
    <w:rsid w:val="00813F4A"/>
    <w:rsid w:val="00814245"/>
    <w:rsid w:val="00814428"/>
    <w:rsid w:val="008145AA"/>
    <w:rsid w:val="008147EF"/>
    <w:rsid w:val="008149C1"/>
    <w:rsid w:val="00814BBB"/>
    <w:rsid w:val="00814F5A"/>
    <w:rsid w:val="00815035"/>
    <w:rsid w:val="008150DE"/>
    <w:rsid w:val="00815446"/>
    <w:rsid w:val="008157D3"/>
    <w:rsid w:val="00815A29"/>
    <w:rsid w:val="00815CD3"/>
    <w:rsid w:val="00815F92"/>
    <w:rsid w:val="00816D93"/>
    <w:rsid w:val="00816E16"/>
    <w:rsid w:val="00816E38"/>
    <w:rsid w:val="00817053"/>
    <w:rsid w:val="008170AE"/>
    <w:rsid w:val="008173AA"/>
    <w:rsid w:val="008173FB"/>
    <w:rsid w:val="008179DB"/>
    <w:rsid w:val="00817A0A"/>
    <w:rsid w:val="00817B27"/>
    <w:rsid w:val="0082069E"/>
    <w:rsid w:val="00820A3B"/>
    <w:rsid w:val="00820B88"/>
    <w:rsid w:val="0082100F"/>
    <w:rsid w:val="0082103C"/>
    <w:rsid w:val="00821134"/>
    <w:rsid w:val="0082117E"/>
    <w:rsid w:val="008217B8"/>
    <w:rsid w:val="008219F4"/>
    <w:rsid w:val="00821C5E"/>
    <w:rsid w:val="00821E4F"/>
    <w:rsid w:val="0082203A"/>
    <w:rsid w:val="008226AE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DBD"/>
    <w:rsid w:val="00823ED7"/>
    <w:rsid w:val="00823FF1"/>
    <w:rsid w:val="008240E1"/>
    <w:rsid w:val="0082487D"/>
    <w:rsid w:val="00824BA2"/>
    <w:rsid w:val="00824D7C"/>
    <w:rsid w:val="0082532B"/>
    <w:rsid w:val="00825D00"/>
    <w:rsid w:val="00825DA1"/>
    <w:rsid w:val="00825F32"/>
    <w:rsid w:val="008263C9"/>
    <w:rsid w:val="008264BD"/>
    <w:rsid w:val="008266E9"/>
    <w:rsid w:val="00826874"/>
    <w:rsid w:val="00826FB7"/>
    <w:rsid w:val="00827644"/>
    <w:rsid w:val="00827961"/>
    <w:rsid w:val="00827ADA"/>
    <w:rsid w:val="00827DB8"/>
    <w:rsid w:val="00827F08"/>
    <w:rsid w:val="008307C9"/>
    <w:rsid w:val="00830AAD"/>
    <w:rsid w:val="008317AE"/>
    <w:rsid w:val="0083190B"/>
    <w:rsid w:val="00831AAD"/>
    <w:rsid w:val="00832065"/>
    <w:rsid w:val="008323E0"/>
    <w:rsid w:val="0083246F"/>
    <w:rsid w:val="0083272D"/>
    <w:rsid w:val="008328F3"/>
    <w:rsid w:val="00833109"/>
    <w:rsid w:val="0083316F"/>
    <w:rsid w:val="008331DC"/>
    <w:rsid w:val="008333DB"/>
    <w:rsid w:val="008334B7"/>
    <w:rsid w:val="0083363E"/>
    <w:rsid w:val="0083386F"/>
    <w:rsid w:val="00833D41"/>
    <w:rsid w:val="00833DB6"/>
    <w:rsid w:val="00834077"/>
    <w:rsid w:val="00834163"/>
    <w:rsid w:val="008342FA"/>
    <w:rsid w:val="008344B5"/>
    <w:rsid w:val="00834619"/>
    <w:rsid w:val="00834706"/>
    <w:rsid w:val="00834779"/>
    <w:rsid w:val="008347B9"/>
    <w:rsid w:val="00834B98"/>
    <w:rsid w:val="00834D2D"/>
    <w:rsid w:val="00834D5E"/>
    <w:rsid w:val="00834FDA"/>
    <w:rsid w:val="00835352"/>
    <w:rsid w:val="0083556B"/>
    <w:rsid w:val="00835E2D"/>
    <w:rsid w:val="00835F5C"/>
    <w:rsid w:val="00836775"/>
    <w:rsid w:val="00836F3E"/>
    <w:rsid w:val="008372C1"/>
    <w:rsid w:val="008379D1"/>
    <w:rsid w:val="00837AED"/>
    <w:rsid w:val="00837CA3"/>
    <w:rsid w:val="0084056D"/>
    <w:rsid w:val="008405CE"/>
    <w:rsid w:val="008405D9"/>
    <w:rsid w:val="00840BC6"/>
    <w:rsid w:val="00840ECC"/>
    <w:rsid w:val="0084124C"/>
    <w:rsid w:val="00841266"/>
    <w:rsid w:val="00841402"/>
    <w:rsid w:val="00841492"/>
    <w:rsid w:val="0084156A"/>
    <w:rsid w:val="0084160A"/>
    <w:rsid w:val="008419DB"/>
    <w:rsid w:val="00841C2B"/>
    <w:rsid w:val="0084201D"/>
    <w:rsid w:val="008423A1"/>
    <w:rsid w:val="008428A0"/>
    <w:rsid w:val="00842B9D"/>
    <w:rsid w:val="00842F03"/>
    <w:rsid w:val="00843646"/>
    <w:rsid w:val="008437C6"/>
    <w:rsid w:val="00843980"/>
    <w:rsid w:val="00843A2A"/>
    <w:rsid w:val="00843A50"/>
    <w:rsid w:val="0084416D"/>
    <w:rsid w:val="008441D9"/>
    <w:rsid w:val="008444A7"/>
    <w:rsid w:val="00844A91"/>
    <w:rsid w:val="00844C16"/>
    <w:rsid w:val="00844CAC"/>
    <w:rsid w:val="008453E4"/>
    <w:rsid w:val="008457DB"/>
    <w:rsid w:val="0084594C"/>
    <w:rsid w:val="00845A38"/>
    <w:rsid w:val="00845E74"/>
    <w:rsid w:val="00845F3D"/>
    <w:rsid w:val="008461AC"/>
    <w:rsid w:val="008462DF"/>
    <w:rsid w:val="008463B8"/>
    <w:rsid w:val="008465B3"/>
    <w:rsid w:val="008465B8"/>
    <w:rsid w:val="00846FE7"/>
    <w:rsid w:val="00847EA2"/>
    <w:rsid w:val="0085042E"/>
    <w:rsid w:val="00850503"/>
    <w:rsid w:val="008506DE"/>
    <w:rsid w:val="0085114F"/>
    <w:rsid w:val="0085179C"/>
    <w:rsid w:val="00851AB9"/>
    <w:rsid w:val="00851DF7"/>
    <w:rsid w:val="00851E0A"/>
    <w:rsid w:val="00852090"/>
    <w:rsid w:val="008528EF"/>
    <w:rsid w:val="00852B91"/>
    <w:rsid w:val="00852D56"/>
    <w:rsid w:val="00852F75"/>
    <w:rsid w:val="008538D1"/>
    <w:rsid w:val="0085392F"/>
    <w:rsid w:val="00854137"/>
    <w:rsid w:val="0085477C"/>
    <w:rsid w:val="008547E4"/>
    <w:rsid w:val="00854EAB"/>
    <w:rsid w:val="00854F4E"/>
    <w:rsid w:val="0085522F"/>
    <w:rsid w:val="00855380"/>
    <w:rsid w:val="008555A7"/>
    <w:rsid w:val="00855ACE"/>
    <w:rsid w:val="00855BDE"/>
    <w:rsid w:val="00856316"/>
    <w:rsid w:val="0085644F"/>
    <w:rsid w:val="008565A5"/>
    <w:rsid w:val="00856A02"/>
    <w:rsid w:val="00856F5F"/>
    <w:rsid w:val="008571BB"/>
    <w:rsid w:val="008573A6"/>
    <w:rsid w:val="008573CB"/>
    <w:rsid w:val="008573EB"/>
    <w:rsid w:val="008575A0"/>
    <w:rsid w:val="008576C9"/>
    <w:rsid w:val="008576E5"/>
    <w:rsid w:val="0085774F"/>
    <w:rsid w:val="00857B83"/>
    <w:rsid w:val="00857E2A"/>
    <w:rsid w:val="0086013C"/>
    <w:rsid w:val="0086034C"/>
    <w:rsid w:val="0086037F"/>
    <w:rsid w:val="00860A6D"/>
    <w:rsid w:val="00860C6C"/>
    <w:rsid w:val="00861A5A"/>
    <w:rsid w:val="00861ABA"/>
    <w:rsid w:val="00861CFF"/>
    <w:rsid w:val="00861D8E"/>
    <w:rsid w:val="008622F8"/>
    <w:rsid w:val="008624C1"/>
    <w:rsid w:val="00862912"/>
    <w:rsid w:val="00862D00"/>
    <w:rsid w:val="008630A4"/>
    <w:rsid w:val="008630D2"/>
    <w:rsid w:val="008632ED"/>
    <w:rsid w:val="0086374E"/>
    <w:rsid w:val="008637DF"/>
    <w:rsid w:val="00863862"/>
    <w:rsid w:val="00863921"/>
    <w:rsid w:val="00863C13"/>
    <w:rsid w:val="00864263"/>
    <w:rsid w:val="0086431C"/>
    <w:rsid w:val="008644EF"/>
    <w:rsid w:val="0086454E"/>
    <w:rsid w:val="0086455A"/>
    <w:rsid w:val="00864574"/>
    <w:rsid w:val="00864854"/>
    <w:rsid w:val="0086492F"/>
    <w:rsid w:val="00864AC6"/>
    <w:rsid w:val="00864C30"/>
    <w:rsid w:val="00864F31"/>
    <w:rsid w:val="00865490"/>
    <w:rsid w:val="0086579F"/>
    <w:rsid w:val="008658EC"/>
    <w:rsid w:val="008659C4"/>
    <w:rsid w:val="008659E1"/>
    <w:rsid w:val="00865C86"/>
    <w:rsid w:val="00865D74"/>
    <w:rsid w:val="008662F6"/>
    <w:rsid w:val="008663FF"/>
    <w:rsid w:val="008665F5"/>
    <w:rsid w:val="00866859"/>
    <w:rsid w:val="00866C1F"/>
    <w:rsid w:val="00866F32"/>
    <w:rsid w:val="00867085"/>
    <w:rsid w:val="00867219"/>
    <w:rsid w:val="008673CD"/>
    <w:rsid w:val="00867747"/>
    <w:rsid w:val="00867BA5"/>
    <w:rsid w:val="00867DDA"/>
    <w:rsid w:val="00867FBF"/>
    <w:rsid w:val="00870160"/>
    <w:rsid w:val="00870475"/>
    <w:rsid w:val="008705C5"/>
    <w:rsid w:val="00870987"/>
    <w:rsid w:val="00870FA5"/>
    <w:rsid w:val="00870FC4"/>
    <w:rsid w:val="0087110B"/>
    <w:rsid w:val="008713E4"/>
    <w:rsid w:val="008714A8"/>
    <w:rsid w:val="008715AE"/>
    <w:rsid w:val="00871DA2"/>
    <w:rsid w:val="00871E18"/>
    <w:rsid w:val="008721A9"/>
    <w:rsid w:val="008729F9"/>
    <w:rsid w:val="00872E53"/>
    <w:rsid w:val="0087317D"/>
    <w:rsid w:val="00873E04"/>
    <w:rsid w:val="00874023"/>
    <w:rsid w:val="0087437F"/>
    <w:rsid w:val="00874B12"/>
    <w:rsid w:val="0087513A"/>
    <w:rsid w:val="00875330"/>
    <w:rsid w:val="00875376"/>
    <w:rsid w:val="0087561F"/>
    <w:rsid w:val="00875646"/>
    <w:rsid w:val="008757B2"/>
    <w:rsid w:val="00875FFC"/>
    <w:rsid w:val="008761F9"/>
    <w:rsid w:val="00876744"/>
    <w:rsid w:val="00876D04"/>
    <w:rsid w:val="00876FD7"/>
    <w:rsid w:val="00876FFE"/>
    <w:rsid w:val="0087745C"/>
    <w:rsid w:val="0087760B"/>
    <w:rsid w:val="00877850"/>
    <w:rsid w:val="0087791E"/>
    <w:rsid w:val="00877BC0"/>
    <w:rsid w:val="00877CAE"/>
    <w:rsid w:val="00877FAA"/>
    <w:rsid w:val="00880938"/>
    <w:rsid w:val="00880A82"/>
    <w:rsid w:val="00880E04"/>
    <w:rsid w:val="00880E59"/>
    <w:rsid w:val="008811B0"/>
    <w:rsid w:val="008813C7"/>
    <w:rsid w:val="00881603"/>
    <w:rsid w:val="00881667"/>
    <w:rsid w:val="0088255C"/>
    <w:rsid w:val="00882879"/>
    <w:rsid w:val="0088295B"/>
    <w:rsid w:val="00882BD5"/>
    <w:rsid w:val="00882EF0"/>
    <w:rsid w:val="0088382F"/>
    <w:rsid w:val="00883D9E"/>
    <w:rsid w:val="00883F02"/>
    <w:rsid w:val="00883F86"/>
    <w:rsid w:val="00884294"/>
    <w:rsid w:val="00884338"/>
    <w:rsid w:val="0088447E"/>
    <w:rsid w:val="008848A7"/>
    <w:rsid w:val="0088495D"/>
    <w:rsid w:val="00884B2A"/>
    <w:rsid w:val="00884DAB"/>
    <w:rsid w:val="00884DB2"/>
    <w:rsid w:val="008851A4"/>
    <w:rsid w:val="0088522E"/>
    <w:rsid w:val="0088534C"/>
    <w:rsid w:val="008854D9"/>
    <w:rsid w:val="008854F0"/>
    <w:rsid w:val="00885523"/>
    <w:rsid w:val="00885849"/>
    <w:rsid w:val="008858CA"/>
    <w:rsid w:val="00885C49"/>
    <w:rsid w:val="00886280"/>
    <w:rsid w:val="008868B0"/>
    <w:rsid w:val="00886D73"/>
    <w:rsid w:val="00887046"/>
    <w:rsid w:val="008876B9"/>
    <w:rsid w:val="00887C0E"/>
    <w:rsid w:val="00887FDC"/>
    <w:rsid w:val="0089030F"/>
    <w:rsid w:val="00890620"/>
    <w:rsid w:val="00890D10"/>
    <w:rsid w:val="00891069"/>
    <w:rsid w:val="008911A8"/>
    <w:rsid w:val="00891358"/>
    <w:rsid w:val="00891363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B67"/>
    <w:rsid w:val="00893B7E"/>
    <w:rsid w:val="00893F06"/>
    <w:rsid w:val="008944E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AA3"/>
    <w:rsid w:val="00895AC6"/>
    <w:rsid w:val="00895C81"/>
    <w:rsid w:val="00895E85"/>
    <w:rsid w:val="008968E7"/>
    <w:rsid w:val="00896B61"/>
    <w:rsid w:val="0089732B"/>
    <w:rsid w:val="00897BAB"/>
    <w:rsid w:val="008A00E2"/>
    <w:rsid w:val="008A0315"/>
    <w:rsid w:val="008A07F8"/>
    <w:rsid w:val="008A08DD"/>
    <w:rsid w:val="008A0C5A"/>
    <w:rsid w:val="008A0F36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98"/>
    <w:rsid w:val="008A2D25"/>
    <w:rsid w:val="008A2D88"/>
    <w:rsid w:val="008A2EF1"/>
    <w:rsid w:val="008A3136"/>
    <w:rsid w:val="008A3338"/>
    <w:rsid w:val="008A34FF"/>
    <w:rsid w:val="008A38DC"/>
    <w:rsid w:val="008A3CFD"/>
    <w:rsid w:val="008A3DE9"/>
    <w:rsid w:val="008A4112"/>
    <w:rsid w:val="008A41B2"/>
    <w:rsid w:val="008A45C6"/>
    <w:rsid w:val="008A45D1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274"/>
    <w:rsid w:val="008B189A"/>
    <w:rsid w:val="008B22CA"/>
    <w:rsid w:val="008B2584"/>
    <w:rsid w:val="008B2668"/>
    <w:rsid w:val="008B2859"/>
    <w:rsid w:val="008B28C9"/>
    <w:rsid w:val="008B2EDA"/>
    <w:rsid w:val="008B32CB"/>
    <w:rsid w:val="008B3F0D"/>
    <w:rsid w:val="008B4390"/>
    <w:rsid w:val="008B4661"/>
    <w:rsid w:val="008B495E"/>
    <w:rsid w:val="008B4BF8"/>
    <w:rsid w:val="008B4D2C"/>
    <w:rsid w:val="008B510B"/>
    <w:rsid w:val="008B5155"/>
    <w:rsid w:val="008B51F6"/>
    <w:rsid w:val="008B5238"/>
    <w:rsid w:val="008B596B"/>
    <w:rsid w:val="008B5A50"/>
    <w:rsid w:val="008B5A60"/>
    <w:rsid w:val="008B6155"/>
    <w:rsid w:val="008B6660"/>
    <w:rsid w:val="008B66E6"/>
    <w:rsid w:val="008B6A69"/>
    <w:rsid w:val="008B6A8A"/>
    <w:rsid w:val="008B70CE"/>
    <w:rsid w:val="008B714C"/>
    <w:rsid w:val="008B7370"/>
    <w:rsid w:val="008B75A1"/>
    <w:rsid w:val="008B77A7"/>
    <w:rsid w:val="008B77F2"/>
    <w:rsid w:val="008B7B8A"/>
    <w:rsid w:val="008B7BD8"/>
    <w:rsid w:val="008C0142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406"/>
    <w:rsid w:val="008C24EA"/>
    <w:rsid w:val="008C2D72"/>
    <w:rsid w:val="008C3631"/>
    <w:rsid w:val="008C3BBB"/>
    <w:rsid w:val="008C3D1A"/>
    <w:rsid w:val="008C3D4A"/>
    <w:rsid w:val="008C3EFE"/>
    <w:rsid w:val="008C446D"/>
    <w:rsid w:val="008C45C7"/>
    <w:rsid w:val="008C47EE"/>
    <w:rsid w:val="008C4C0F"/>
    <w:rsid w:val="008C4E65"/>
    <w:rsid w:val="008C51A8"/>
    <w:rsid w:val="008C526E"/>
    <w:rsid w:val="008C5395"/>
    <w:rsid w:val="008C56A2"/>
    <w:rsid w:val="008C5B13"/>
    <w:rsid w:val="008C5B3D"/>
    <w:rsid w:val="008C5DA9"/>
    <w:rsid w:val="008C62F6"/>
    <w:rsid w:val="008C647E"/>
    <w:rsid w:val="008C7143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E98"/>
    <w:rsid w:val="008D1FC0"/>
    <w:rsid w:val="008D21D1"/>
    <w:rsid w:val="008D2423"/>
    <w:rsid w:val="008D2ED2"/>
    <w:rsid w:val="008D35BD"/>
    <w:rsid w:val="008D3677"/>
    <w:rsid w:val="008D3820"/>
    <w:rsid w:val="008D3B3E"/>
    <w:rsid w:val="008D40C2"/>
    <w:rsid w:val="008D474B"/>
    <w:rsid w:val="008D4DDF"/>
    <w:rsid w:val="008D4FDB"/>
    <w:rsid w:val="008D5FD0"/>
    <w:rsid w:val="008D627A"/>
    <w:rsid w:val="008D67BD"/>
    <w:rsid w:val="008D6ABA"/>
    <w:rsid w:val="008D6B1B"/>
    <w:rsid w:val="008D6D77"/>
    <w:rsid w:val="008D6E82"/>
    <w:rsid w:val="008D6F3C"/>
    <w:rsid w:val="008D725C"/>
    <w:rsid w:val="008D76AE"/>
    <w:rsid w:val="008D78BC"/>
    <w:rsid w:val="008D7DC0"/>
    <w:rsid w:val="008D7F7A"/>
    <w:rsid w:val="008E00E5"/>
    <w:rsid w:val="008E0134"/>
    <w:rsid w:val="008E05B0"/>
    <w:rsid w:val="008E0BB5"/>
    <w:rsid w:val="008E0DF2"/>
    <w:rsid w:val="008E1146"/>
    <w:rsid w:val="008E136C"/>
    <w:rsid w:val="008E17BB"/>
    <w:rsid w:val="008E182C"/>
    <w:rsid w:val="008E185F"/>
    <w:rsid w:val="008E18DE"/>
    <w:rsid w:val="008E1CBE"/>
    <w:rsid w:val="008E208F"/>
    <w:rsid w:val="008E217C"/>
    <w:rsid w:val="008E23D1"/>
    <w:rsid w:val="008E252B"/>
    <w:rsid w:val="008E27F2"/>
    <w:rsid w:val="008E29EE"/>
    <w:rsid w:val="008E2B01"/>
    <w:rsid w:val="008E2D5F"/>
    <w:rsid w:val="008E32AC"/>
    <w:rsid w:val="008E373B"/>
    <w:rsid w:val="008E3C4F"/>
    <w:rsid w:val="008E3DA1"/>
    <w:rsid w:val="008E3E58"/>
    <w:rsid w:val="008E404F"/>
    <w:rsid w:val="008E41ED"/>
    <w:rsid w:val="008E44AE"/>
    <w:rsid w:val="008E450C"/>
    <w:rsid w:val="008E457C"/>
    <w:rsid w:val="008E4A75"/>
    <w:rsid w:val="008E4C56"/>
    <w:rsid w:val="008E5358"/>
    <w:rsid w:val="008E5791"/>
    <w:rsid w:val="008E58DD"/>
    <w:rsid w:val="008E66DE"/>
    <w:rsid w:val="008E672B"/>
    <w:rsid w:val="008E675B"/>
    <w:rsid w:val="008E695D"/>
    <w:rsid w:val="008E7168"/>
    <w:rsid w:val="008E7668"/>
    <w:rsid w:val="008E76D9"/>
    <w:rsid w:val="008E786C"/>
    <w:rsid w:val="008E7FBF"/>
    <w:rsid w:val="008F001D"/>
    <w:rsid w:val="008F0218"/>
    <w:rsid w:val="008F0A7B"/>
    <w:rsid w:val="008F0CAF"/>
    <w:rsid w:val="008F1001"/>
    <w:rsid w:val="008F10A5"/>
    <w:rsid w:val="008F1B3A"/>
    <w:rsid w:val="008F1D29"/>
    <w:rsid w:val="008F1EB1"/>
    <w:rsid w:val="008F23CD"/>
    <w:rsid w:val="008F2B7E"/>
    <w:rsid w:val="008F2E6C"/>
    <w:rsid w:val="008F3043"/>
    <w:rsid w:val="008F30E4"/>
    <w:rsid w:val="008F3A19"/>
    <w:rsid w:val="008F3B15"/>
    <w:rsid w:val="008F3B45"/>
    <w:rsid w:val="008F4287"/>
    <w:rsid w:val="008F4330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67A"/>
    <w:rsid w:val="008F6764"/>
    <w:rsid w:val="008F6CF4"/>
    <w:rsid w:val="008F6F4D"/>
    <w:rsid w:val="008F7087"/>
    <w:rsid w:val="008F7455"/>
    <w:rsid w:val="008F7705"/>
    <w:rsid w:val="008F79D3"/>
    <w:rsid w:val="008F7A5D"/>
    <w:rsid w:val="008F7A8B"/>
    <w:rsid w:val="008F7B65"/>
    <w:rsid w:val="008F7B91"/>
    <w:rsid w:val="008F7D8E"/>
    <w:rsid w:val="009000D7"/>
    <w:rsid w:val="009004CB"/>
    <w:rsid w:val="0090055F"/>
    <w:rsid w:val="0090069B"/>
    <w:rsid w:val="00900ACC"/>
    <w:rsid w:val="00900BA3"/>
    <w:rsid w:val="00900C8F"/>
    <w:rsid w:val="00900F73"/>
    <w:rsid w:val="00901589"/>
    <w:rsid w:val="00901931"/>
    <w:rsid w:val="00901C3F"/>
    <w:rsid w:val="00901D36"/>
    <w:rsid w:val="009022AF"/>
    <w:rsid w:val="009022FE"/>
    <w:rsid w:val="0090237B"/>
    <w:rsid w:val="009023DC"/>
    <w:rsid w:val="00902585"/>
    <w:rsid w:val="009028D9"/>
    <w:rsid w:val="00902C0A"/>
    <w:rsid w:val="00903254"/>
    <w:rsid w:val="00903260"/>
    <w:rsid w:val="00903495"/>
    <w:rsid w:val="0090361F"/>
    <w:rsid w:val="00903954"/>
    <w:rsid w:val="00904153"/>
    <w:rsid w:val="009041F8"/>
    <w:rsid w:val="009043CB"/>
    <w:rsid w:val="0090448C"/>
    <w:rsid w:val="00904497"/>
    <w:rsid w:val="009045D7"/>
    <w:rsid w:val="0090488F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D10"/>
    <w:rsid w:val="009101CA"/>
    <w:rsid w:val="00910533"/>
    <w:rsid w:val="009105A4"/>
    <w:rsid w:val="00910711"/>
    <w:rsid w:val="00910885"/>
    <w:rsid w:val="00910D6C"/>
    <w:rsid w:val="0091143F"/>
    <w:rsid w:val="00911624"/>
    <w:rsid w:val="00911AC2"/>
    <w:rsid w:val="00912CE9"/>
    <w:rsid w:val="00912FE8"/>
    <w:rsid w:val="00913511"/>
    <w:rsid w:val="0091359D"/>
    <w:rsid w:val="00913A41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AF"/>
    <w:rsid w:val="00917051"/>
    <w:rsid w:val="009173FC"/>
    <w:rsid w:val="009175FF"/>
    <w:rsid w:val="00917B8A"/>
    <w:rsid w:val="00917C88"/>
    <w:rsid w:val="00920490"/>
    <w:rsid w:val="009204A2"/>
    <w:rsid w:val="0092056C"/>
    <w:rsid w:val="0092059A"/>
    <w:rsid w:val="00920B8E"/>
    <w:rsid w:val="00920E7C"/>
    <w:rsid w:val="00920EF9"/>
    <w:rsid w:val="00921053"/>
    <w:rsid w:val="009213AF"/>
    <w:rsid w:val="009213C8"/>
    <w:rsid w:val="009216F5"/>
    <w:rsid w:val="00921754"/>
    <w:rsid w:val="00921CEF"/>
    <w:rsid w:val="00921D95"/>
    <w:rsid w:val="009227A2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93"/>
    <w:rsid w:val="00923C33"/>
    <w:rsid w:val="00923CA8"/>
    <w:rsid w:val="00923CB7"/>
    <w:rsid w:val="00924250"/>
    <w:rsid w:val="009247AA"/>
    <w:rsid w:val="00924CBF"/>
    <w:rsid w:val="00924D2D"/>
    <w:rsid w:val="00925072"/>
    <w:rsid w:val="009251AC"/>
    <w:rsid w:val="00925211"/>
    <w:rsid w:val="009252C7"/>
    <w:rsid w:val="00925440"/>
    <w:rsid w:val="00925581"/>
    <w:rsid w:val="00925953"/>
    <w:rsid w:val="00925F42"/>
    <w:rsid w:val="00926085"/>
    <w:rsid w:val="0092613A"/>
    <w:rsid w:val="00926591"/>
    <w:rsid w:val="009266F9"/>
    <w:rsid w:val="00926D28"/>
    <w:rsid w:val="00927057"/>
    <w:rsid w:val="00927342"/>
    <w:rsid w:val="00927A3C"/>
    <w:rsid w:val="00927EF7"/>
    <w:rsid w:val="00927F7D"/>
    <w:rsid w:val="0093004D"/>
    <w:rsid w:val="009300AF"/>
    <w:rsid w:val="0093013D"/>
    <w:rsid w:val="009302A0"/>
    <w:rsid w:val="00930605"/>
    <w:rsid w:val="0093065E"/>
    <w:rsid w:val="009309E0"/>
    <w:rsid w:val="00930DFA"/>
    <w:rsid w:val="00930E62"/>
    <w:rsid w:val="0093108A"/>
    <w:rsid w:val="0093110B"/>
    <w:rsid w:val="0093121F"/>
    <w:rsid w:val="00931434"/>
    <w:rsid w:val="009314E7"/>
    <w:rsid w:val="009315C0"/>
    <w:rsid w:val="00931EEC"/>
    <w:rsid w:val="00932021"/>
    <w:rsid w:val="00932023"/>
    <w:rsid w:val="00932399"/>
    <w:rsid w:val="009324FB"/>
    <w:rsid w:val="00932891"/>
    <w:rsid w:val="0093300B"/>
    <w:rsid w:val="00933B5A"/>
    <w:rsid w:val="00933E76"/>
    <w:rsid w:val="0093435A"/>
    <w:rsid w:val="00934499"/>
    <w:rsid w:val="00934525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F11"/>
    <w:rsid w:val="0094102F"/>
    <w:rsid w:val="00941725"/>
    <w:rsid w:val="00941BFA"/>
    <w:rsid w:val="00941C79"/>
    <w:rsid w:val="00941DF7"/>
    <w:rsid w:val="00941FF1"/>
    <w:rsid w:val="009423A8"/>
    <w:rsid w:val="0094294F"/>
    <w:rsid w:val="00942B9F"/>
    <w:rsid w:val="00942C46"/>
    <w:rsid w:val="00943050"/>
    <w:rsid w:val="00943482"/>
    <w:rsid w:val="009437BA"/>
    <w:rsid w:val="00943BB2"/>
    <w:rsid w:val="00943DAE"/>
    <w:rsid w:val="00943F64"/>
    <w:rsid w:val="00944174"/>
    <w:rsid w:val="00944222"/>
    <w:rsid w:val="00944447"/>
    <w:rsid w:val="00944546"/>
    <w:rsid w:val="00944BB0"/>
    <w:rsid w:val="00944E6A"/>
    <w:rsid w:val="00944FED"/>
    <w:rsid w:val="009451A2"/>
    <w:rsid w:val="00945CF4"/>
    <w:rsid w:val="009463B7"/>
    <w:rsid w:val="00946C39"/>
    <w:rsid w:val="00946CE5"/>
    <w:rsid w:val="00946DD9"/>
    <w:rsid w:val="00946FAD"/>
    <w:rsid w:val="00947AC8"/>
    <w:rsid w:val="00947CD7"/>
    <w:rsid w:val="00947E9A"/>
    <w:rsid w:val="009500BB"/>
    <w:rsid w:val="0095039D"/>
    <w:rsid w:val="009505F4"/>
    <w:rsid w:val="00950730"/>
    <w:rsid w:val="0095086D"/>
    <w:rsid w:val="00950A96"/>
    <w:rsid w:val="00950F7B"/>
    <w:rsid w:val="00951112"/>
    <w:rsid w:val="009512FA"/>
    <w:rsid w:val="009517F7"/>
    <w:rsid w:val="00951C03"/>
    <w:rsid w:val="00952069"/>
    <w:rsid w:val="009522AD"/>
    <w:rsid w:val="00952421"/>
    <w:rsid w:val="0095261C"/>
    <w:rsid w:val="00952826"/>
    <w:rsid w:val="00952854"/>
    <w:rsid w:val="00952C1C"/>
    <w:rsid w:val="00952CE1"/>
    <w:rsid w:val="00952DDD"/>
    <w:rsid w:val="00952F4D"/>
    <w:rsid w:val="00953187"/>
    <w:rsid w:val="00953CD4"/>
    <w:rsid w:val="009540D5"/>
    <w:rsid w:val="0095429A"/>
    <w:rsid w:val="00954415"/>
    <w:rsid w:val="00954A1C"/>
    <w:rsid w:val="00954E71"/>
    <w:rsid w:val="00954EF9"/>
    <w:rsid w:val="00954FE4"/>
    <w:rsid w:val="009556A3"/>
    <w:rsid w:val="00955778"/>
    <w:rsid w:val="00955C2F"/>
    <w:rsid w:val="00955C5F"/>
    <w:rsid w:val="00955C74"/>
    <w:rsid w:val="00955E5B"/>
    <w:rsid w:val="00956078"/>
    <w:rsid w:val="0095609C"/>
    <w:rsid w:val="00956433"/>
    <w:rsid w:val="00956578"/>
    <w:rsid w:val="00956779"/>
    <w:rsid w:val="009568B5"/>
    <w:rsid w:val="009568EC"/>
    <w:rsid w:val="00956B19"/>
    <w:rsid w:val="009577AF"/>
    <w:rsid w:val="00957AE3"/>
    <w:rsid w:val="00957C2B"/>
    <w:rsid w:val="00957E9D"/>
    <w:rsid w:val="00960B41"/>
    <w:rsid w:val="0096105E"/>
    <w:rsid w:val="009617AF"/>
    <w:rsid w:val="00961E14"/>
    <w:rsid w:val="00961E6B"/>
    <w:rsid w:val="00962206"/>
    <w:rsid w:val="009623E2"/>
    <w:rsid w:val="009625B6"/>
    <w:rsid w:val="009625F9"/>
    <w:rsid w:val="009627F4"/>
    <w:rsid w:val="00962AD8"/>
    <w:rsid w:val="00962D93"/>
    <w:rsid w:val="009638C7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826"/>
    <w:rsid w:val="0096592E"/>
    <w:rsid w:val="009667B3"/>
    <w:rsid w:val="00966841"/>
    <w:rsid w:val="00966DC4"/>
    <w:rsid w:val="00967212"/>
    <w:rsid w:val="00967329"/>
    <w:rsid w:val="0096737A"/>
    <w:rsid w:val="0096770C"/>
    <w:rsid w:val="00967A23"/>
    <w:rsid w:val="00967E56"/>
    <w:rsid w:val="00967F93"/>
    <w:rsid w:val="009701B8"/>
    <w:rsid w:val="009701DE"/>
    <w:rsid w:val="00970277"/>
    <w:rsid w:val="00970EEE"/>
    <w:rsid w:val="00971018"/>
    <w:rsid w:val="00971192"/>
    <w:rsid w:val="0097142F"/>
    <w:rsid w:val="0097198C"/>
    <w:rsid w:val="009723A6"/>
    <w:rsid w:val="00972731"/>
    <w:rsid w:val="0097279F"/>
    <w:rsid w:val="009728C4"/>
    <w:rsid w:val="00972904"/>
    <w:rsid w:val="00972B6B"/>
    <w:rsid w:val="00972F1E"/>
    <w:rsid w:val="00973017"/>
    <w:rsid w:val="00973405"/>
    <w:rsid w:val="0097384E"/>
    <w:rsid w:val="00973A1D"/>
    <w:rsid w:val="00973D57"/>
    <w:rsid w:val="00973F32"/>
    <w:rsid w:val="00974777"/>
    <w:rsid w:val="0097477D"/>
    <w:rsid w:val="00974CAB"/>
    <w:rsid w:val="009759D7"/>
    <w:rsid w:val="00976126"/>
    <w:rsid w:val="00976389"/>
    <w:rsid w:val="009768D9"/>
    <w:rsid w:val="0097690C"/>
    <w:rsid w:val="00976AB7"/>
    <w:rsid w:val="00976BAB"/>
    <w:rsid w:val="00976C4E"/>
    <w:rsid w:val="00976EE5"/>
    <w:rsid w:val="00977076"/>
    <w:rsid w:val="009774C3"/>
    <w:rsid w:val="009775D5"/>
    <w:rsid w:val="00977721"/>
    <w:rsid w:val="00977CEB"/>
    <w:rsid w:val="00980278"/>
    <w:rsid w:val="009803B7"/>
    <w:rsid w:val="00980A1A"/>
    <w:rsid w:val="00981294"/>
    <w:rsid w:val="00981B21"/>
    <w:rsid w:val="00981CEA"/>
    <w:rsid w:val="00981F40"/>
    <w:rsid w:val="00981F45"/>
    <w:rsid w:val="0098208B"/>
    <w:rsid w:val="009822A8"/>
    <w:rsid w:val="00982340"/>
    <w:rsid w:val="00982971"/>
    <w:rsid w:val="00982CF9"/>
    <w:rsid w:val="00982D11"/>
    <w:rsid w:val="00982E64"/>
    <w:rsid w:val="00983D0C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5129"/>
    <w:rsid w:val="00985AEE"/>
    <w:rsid w:val="00985B38"/>
    <w:rsid w:val="00986245"/>
    <w:rsid w:val="0098692B"/>
    <w:rsid w:val="00986AD7"/>
    <w:rsid w:val="00986E58"/>
    <w:rsid w:val="00986F58"/>
    <w:rsid w:val="00986FBF"/>
    <w:rsid w:val="00987062"/>
    <w:rsid w:val="00987175"/>
    <w:rsid w:val="009877B5"/>
    <w:rsid w:val="00987912"/>
    <w:rsid w:val="009905A7"/>
    <w:rsid w:val="00990A82"/>
    <w:rsid w:val="0099138F"/>
    <w:rsid w:val="009914A8"/>
    <w:rsid w:val="009914B9"/>
    <w:rsid w:val="009914C4"/>
    <w:rsid w:val="00991A18"/>
    <w:rsid w:val="009925B9"/>
    <w:rsid w:val="009927B4"/>
    <w:rsid w:val="00992AB6"/>
    <w:rsid w:val="00992BAF"/>
    <w:rsid w:val="009931DF"/>
    <w:rsid w:val="00993968"/>
    <w:rsid w:val="00993A5C"/>
    <w:rsid w:val="00993B15"/>
    <w:rsid w:val="00993B62"/>
    <w:rsid w:val="00993D6C"/>
    <w:rsid w:val="00993F1B"/>
    <w:rsid w:val="00994093"/>
    <w:rsid w:val="00994252"/>
    <w:rsid w:val="009949E2"/>
    <w:rsid w:val="00994AE3"/>
    <w:rsid w:val="00994E97"/>
    <w:rsid w:val="00995023"/>
    <w:rsid w:val="009958CE"/>
    <w:rsid w:val="00995926"/>
    <w:rsid w:val="00995BE8"/>
    <w:rsid w:val="00995CE3"/>
    <w:rsid w:val="00995D1D"/>
    <w:rsid w:val="00995D9C"/>
    <w:rsid w:val="009960CE"/>
    <w:rsid w:val="00996145"/>
    <w:rsid w:val="00996177"/>
    <w:rsid w:val="0099682C"/>
    <w:rsid w:val="00996A7C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81"/>
    <w:rsid w:val="009A3196"/>
    <w:rsid w:val="009A31CB"/>
    <w:rsid w:val="009A3CBA"/>
    <w:rsid w:val="009A404B"/>
    <w:rsid w:val="009A40C5"/>
    <w:rsid w:val="009A4281"/>
    <w:rsid w:val="009A42AE"/>
    <w:rsid w:val="009A4495"/>
    <w:rsid w:val="009A47F0"/>
    <w:rsid w:val="009A4955"/>
    <w:rsid w:val="009A4B58"/>
    <w:rsid w:val="009A4BF4"/>
    <w:rsid w:val="009A4CD0"/>
    <w:rsid w:val="009A5022"/>
    <w:rsid w:val="009A51DD"/>
    <w:rsid w:val="009A5700"/>
    <w:rsid w:val="009A5C91"/>
    <w:rsid w:val="009A5D99"/>
    <w:rsid w:val="009A6382"/>
    <w:rsid w:val="009A6644"/>
    <w:rsid w:val="009A6912"/>
    <w:rsid w:val="009A691E"/>
    <w:rsid w:val="009A6C6E"/>
    <w:rsid w:val="009A71C4"/>
    <w:rsid w:val="009A7AA9"/>
    <w:rsid w:val="009A7BCB"/>
    <w:rsid w:val="009A7C12"/>
    <w:rsid w:val="009B0203"/>
    <w:rsid w:val="009B08A8"/>
    <w:rsid w:val="009B0C3D"/>
    <w:rsid w:val="009B0D41"/>
    <w:rsid w:val="009B0E85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2231"/>
    <w:rsid w:val="009B2437"/>
    <w:rsid w:val="009B25FD"/>
    <w:rsid w:val="009B32EE"/>
    <w:rsid w:val="009B3336"/>
    <w:rsid w:val="009B362B"/>
    <w:rsid w:val="009B38EE"/>
    <w:rsid w:val="009B39CB"/>
    <w:rsid w:val="009B3A00"/>
    <w:rsid w:val="009B3F0D"/>
    <w:rsid w:val="009B406D"/>
    <w:rsid w:val="009B41E0"/>
    <w:rsid w:val="009B45EA"/>
    <w:rsid w:val="009B48B8"/>
    <w:rsid w:val="009B49D0"/>
    <w:rsid w:val="009B4D98"/>
    <w:rsid w:val="009B50C0"/>
    <w:rsid w:val="009B5201"/>
    <w:rsid w:val="009B5281"/>
    <w:rsid w:val="009B53F7"/>
    <w:rsid w:val="009B543F"/>
    <w:rsid w:val="009B5539"/>
    <w:rsid w:val="009B58C4"/>
    <w:rsid w:val="009B5AF3"/>
    <w:rsid w:val="009B5BDF"/>
    <w:rsid w:val="009B5E8F"/>
    <w:rsid w:val="009B5F76"/>
    <w:rsid w:val="009B6331"/>
    <w:rsid w:val="009B63BF"/>
    <w:rsid w:val="009B64EB"/>
    <w:rsid w:val="009B6860"/>
    <w:rsid w:val="009B69E7"/>
    <w:rsid w:val="009B69F6"/>
    <w:rsid w:val="009B6FA2"/>
    <w:rsid w:val="009B72DF"/>
    <w:rsid w:val="009B757B"/>
    <w:rsid w:val="009C02BB"/>
    <w:rsid w:val="009C0362"/>
    <w:rsid w:val="009C03EE"/>
    <w:rsid w:val="009C0419"/>
    <w:rsid w:val="009C0C43"/>
    <w:rsid w:val="009C1207"/>
    <w:rsid w:val="009C1568"/>
    <w:rsid w:val="009C163F"/>
    <w:rsid w:val="009C17A6"/>
    <w:rsid w:val="009C1911"/>
    <w:rsid w:val="009C2576"/>
    <w:rsid w:val="009C25FD"/>
    <w:rsid w:val="009C3239"/>
    <w:rsid w:val="009C3721"/>
    <w:rsid w:val="009C3930"/>
    <w:rsid w:val="009C39D6"/>
    <w:rsid w:val="009C3DD9"/>
    <w:rsid w:val="009C40DB"/>
    <w:rsid w:val="009C4517"/>
    <w:rsid w:val="009C46DE"/>
    <w:rsid w:val="009C470B"/>
    <w:rsid w:val="009C47DB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D017F"/>
    <w:rsid w:val="009D0296"/>
    <w:rsid w:val="009D0348"/>
    <w:rsid w:val="009D0704"/>
    <w:rsid w:val="009D0A93"/>
    <w:rsid w:val="009D0ACD"/>
    <w:rsid w:val="009D0AF8"/>
    <w:rsid w:val="009D0BE2"/>
    <w:rsid w:val="009D0C76"/>
    <w:rsid w:val="009D0CC5"/>
    <w:rsid w:val="009D0EA8"/>
    <w:rsid w:val="009D11D2"/>
    <w:rsid w:val="009D1329"/>
    <w:rsid w:val="009D168F"/>
    <w:rsid w:val="009D18B0"/>
    <w:rsid w:val="009D1A46"/>
    <w:rsid w:val="009D1AC6"/>
    <w:rsid w:val="009D1E2C"/>
    <w:rsid w:val="009D1FD9"/>
    <w:rsid w:val="009D2379"/>
    <w:rsid w:val="009D24F7"/>
    <w:rsid w:val="009D2927"/>
    <w:rsid w:val="009D2E21"/>
    <w:rsid w:val="009D3284"/>
    <w:rsid w:val="009D3A3A"/>
    <w:rsid w:val="009D3B64"/>
    <w:rsid w:val="009D3B8B"/>
    <w:rsid w:val="009D3BA8"/>
    <w:rsid w:val="009D41F7"/>
    <w:rsid w:val="009D43F4"/>
    <w:rsid w:val="009D4656"/>
    <w:rsid w:val="009D4808"/>
    <w:rsid w:val="009D4853"/>
    <w:rsid w:val="009D4967"/>
    <w:rsid w:val="009D4AFB"/>
    <w:rsid w:val="009D4DD8"/>
    <w:rsid w:val="009D4EC4"/>
    <w:rsid w:val="009D4F03"/>
    <w:rsid w:val="009D507C"/>
    <w:rsid w:val="009D509D"/>
    <w:rsid w:val="009D50EE"/>
    <w:rsid w:val="009D52ED"/>
    <w:rsid w:val="009D535E"/>
    <w:rsid w:val="009D54CE"/>
    <w:rsid w:val="009D54FB"/>
    <w:rsid w:val="009D5BB0"/>
    <w:rsid w:val="009D5BCD"/>
    <w:rsid w:val="009D5E5D"/>
    <w:rsid w:val="009D5E88"/>
    <w:rsid w:val="009D662A"/>
    <w:rsid w:val="009D69B6"/>
    <w:rsid w:val="009D6B42"/>
    <w:rsid w:val="009D6DB2"/>
    <w:rsid w:val="009D7219"/>
    <w:rsid w:val="009D7238"/>
    <w:rsid w:val="009D7397"/>
    <w:rsid w:val="009D781D"/>
    <w:rsid w:val="009D7875"/>
    <w:rsid w:val="009E0FAD"/>
    <w:rsid w:val="009E112F"/>
    <w:rsid w:val="009E1166"/>
    <w:rsid w:val="009E183D"/>
    <w:rsid w:val="009E18AB"/>
    <w:rsid w:val="009E18E5"/>
    <w:rsid w:val="009E196D"/>
    <w:rsid w:val="009E1B3B"/>
    <w:rsid w:val="009E1CB1"/>
    <w:rsid w:val="009E1D49"/>
    <w:rsid w:val="009E1E85"/>
    <w:rsid w:val="009E1EA1"/>
    <w:rsid w:val="009E1F84"/>
    <w:rsid w:val="009E1FE2"/>
    <w:rsid w:val="009E2319"/>
    <w:rsid w:val="009E2AF1"/>
    <w:rsid w:val="009E2D2D"/>
    <w:rsid w:val="009E30F1"/>
    <w:rsid w:val="009E313D"/>
    <w:rsid w:val="009E334B"/>
    <w:rsid w:val="009E35B2"/>
    <w:rsid w:val="009E39AB"/>
    <w:rsid w:val="009E3A62"/>
    <w:rsid w:val="009E3D7C"/>
    <w:rsid w:val="009E3DBF"/>
    <w:rsid w:val="009E3E71"/>
    <w:rsid w:val="009E3F87"/>
    <w:rsid w:val="009E4185"/>
    <w:rsid w:val="009E4552"/>
    <w:rsid w:val="009E47E4"/>
    <w:rsid w:val="009E49A6"/>
    <w:rsid w:val="009E4D70"/>
    <w:rsid w:val="009E50E2"/>
    <w:rsid w:val="009E53A6"/>
    <w:rsid w:val="009E5CEB"/>
    <w:rsid w:val="009E5E50"/>
    <w:rsid w:val="009E61B3"/>
    <w:rsid w:val="009E6294"/>
    <w:rsid w:val="009E7217"/>
    <w:rsid w:val="009E7263"/>
    <w:rsid w:val="009E76FB"/>
    <w:rsid w:val="009E7778"/>
    <w:rsid w:val="009E7A3D"/>
    <w:rsid w:val="009E7CA0"/>
    <w:rsid w:val="009E7D6B"/>
    <w:rsid w:val="009F00BA"/>
    <w:rsid w:val="009F0183"/>
    <w:rsid w:val="009F0298"/>
    <w:rsid w:val="009F060F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C5"/>
    <w:rsid w:val="009F21DE"/>
    <w:rsid w:val="009F274C"/>
    <w:rsid w:val="009F27AA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ED8"/>
    <w:rsid w:val="009F4442"/>
    <w:rsid w:val="009F45AF"/>
    <w:rsid w:val="009F47A6"/>
    <w:rsid w:val="009F4E76"/>
    <w:rsid w:val="009F5146"/>
    <w:rsid w:val="009F51B0"/>
    <w:rsid w:val="009F5814"/>
    <w:rsid w:val="009F620B"/>
    <w:rsid w:val="009F6317"/>
    <w:rsid w:val="009F63A2"/>
    <w:rsid w:val="009F676D"/>
    <w:rsid w:val="009F6C8A"/>
    <w:rsid w:val="009F703D"/>
    <w:rsid w:val="009F7097"/>
    <w:rsid w:val="009F71B5"/>
    <w:rsid w:val="009F74B5"/>
    <w:rsid w:val="009F7540"/>
    <w:rsid w:val="009F7A4B"/>
    <w:rsid w:val="009F7F09"/>
    <w:rsid w:val="00A001D2"/>
    <w:rsid w:val="00A0033D"/>
    <w:rsid w:val="00A004A1"/>
    <w:rsid w:val="00A00656"/>
    <w:rsid w:val="00A00A7B"/>
    <w:rsid w:val="00A00B92"/>
    <w:rsid w:val="00A00C29"/>
    <w:rsid w:val="00A01491"/>
    <w:rsid w:val="00A018FD"/>
    <w:rsid w:val="00A01B95"/>
    <w:rsid w:val="00A024CB"/>
    <w:rsid w:val="00A0261E"/>
    <w:rsid w:val="00A0265F"/>
    <w:rsid w:val="00A02C1F"/>
    <w:rsid w:val="00A032E9"/>
    <w:rsid w:val="00A0358F"/>
    <w:rsid w:val="00A03720"/>
    <w:rsid w:val="00A04336"/>
    <w:rsid w:val="00A04C53"/>
    <w:rsid w:val="00A04DF0"/>
    <w:rsid w:val="00A04ED8"/>
    <w:rsid w:val="00A054F1"/>
    <w:rsid w:val="00A056E3"/>
    <w:rsid w:val="00A05C6A"/>
    <w:rsid w:val="00A05E53"/>
    <w:rsid w:val="00A05E8B"/>
    <w:rsid w:val="00A06031"/>
    <w:rsid w:val="00A0617B"/>
    <w:rsid w:val="00A06340"/>
    <w:rsid w:val="00A063A1"/>
    <w:rsid w:val="00A0647B"/>
    <w:rsid w:val="00A06611"/>
    <w:rsid w:val="00A06934"/>
    <w:rsid w:val="00A07723"/>
    <w:rsid w:val="00A10074"/>
    <w:rsid w:val="00A100B8"/>
    <w:rsid w:val="00A102EE"/>
    <w:rsid w:val="00A1034B"/>
    <w:rsid w:val="00A103F7"/>
    <w:rsid w:val="00A104EE"/>
    <w:rsid w:val="00A10643"/>
    <w:rsid w:val="00A107B6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3073"/>
    <w:rsid w:val="00A1318B"/>
    <w:rsid w:val="00A13271"/>
    <w:rsid w:val="00A132C1"/>
    <w:rsid w:val="00A13FC5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6270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20350"/>
    <w:rsid w:val="00A20689"/>
    <w:rsid w:val="00A208E5"/>
    <w:rsid w:val="00A209CB"/>
    <w:rsid w:val="00A20E23"/>
    <w:rsid w:val="00A21487"/>
    <w:rsid w:val="00A214E9"/>
    <w:rsid w:val="00A21705"/>
    <w:rsid w:val="00A21F45"/>
    <w:rsid w:val="00A21FD1"/>
    <w:rsid w:val="00A22335"/>
    <w:rsid w:val="00A22C1A"/>
    <w:rsid w:val="00A2311F"/>
    <w:rsid w:val="00A234DE"/>
    <w:rsid w:val="00A2397A"/>
    <w:rsid w:val="00A23B24"/>
    <w:rsid w:val="00A23FED"/>
    <w:rsid w:val="00A2462D"/>
    <w:rsid w:val="00A247A2"/>
    <w:rsid w:val="00A24A53"/>
    <w:rsid w:val="00A24C73"/>
    <w:rsid w:val="00A24D9F"/>
    <w:rsid w:val="00A24DC8"/>
    <w:rsid w:val="00A24F00"/>
    <w:rsid w:val="00A24FB7"/>
    <w:rsid w:val="00A2513E"/>
    <w:rsid w:val="00A2520D"/>
    <w:rsid w:val="00A2528D"/>
    <w:rsid w:val="00A25BBA"/>
    <w:rsid w:val="00A25DF0"/>
    <w:rsid w:val="00A25E71"/>
    <w:rsid w:val="00A25E9F"/>
    <w:rsid w:val="00A265C1"/>
    <w:rsid w:val="00A267DC"/>
    <w:rsid w:val="00A267F8"/>
    <w:rsid w:val="00A26BD3"/>
    <w:rsid w:val="00A26CD2"/>
    <w:rsid w:val="00A2729E"/>
    <w:rsid w:val="00A272A4"/>
    <w:rsid w:val="00A275C2"/>
    <w:rsid w:val="00A275EA"/>
    <w:rsid w:val="00A277FB"/>
    <w:rsid w:val="00A27A43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845"/>
    <w:rsid w:val="00A32991"/>
    <w:rsid w:val="00A32A03"/>
    <w:rsid w:val="00A32BF6"/>
    <w:rsid w:val="00A33207"/>
    <w:rsid w:val="00A33DBA"/>
    <w:rsid w:val="00A34262"/>
    <w:rsid w:val="00A34BEC"/>
    <w:rsid w:val="00A34D59"/>
    <w:rsid w:val="00A34F06"/>
    <w:rsid w:val="00A35494"/>
    <w:rsid w:val="00A355D2"/>
    <w:rsid w:val="00A35AC9"/>
    <w:rsid w:val="00A35D23"/>
    <w:rsid w:val="00A35D6E"/>
    <w:rsid w:val="00A35E7B"/>
    <w:rsid w:val="00A3621A"/>
    <w:rsid w:val="00A36418"/>
    <w:rsid w:val="00A37247"/>
    <w:rsid w:val="00A372A5"/>
    <w:rsid w:val="00A37671"/>
    <w:rsid w:val="00A37BD8"/>
    <w:rsid w:val="00A37DE2"/>
    <w:rsid w:val="00A400BC"/>
    <w:rsid w:val="00A403F1"/>
    <w:rsid w:val="00A408F9"/>
    <w:rsid w:val="00A408FF"/>
    <w:rsid w:val="00A40935"/>
    <w:rsid w:val="00A40F2B"/>
    <w:rsid w:val="00A40FEA"/>
    <w:rsid w:val="00A41889"/>
    <w:rsid w:val="00A41AB5"/>
    <w:rsid w:val="00A4237F"/>
    <w:rsid w:val="00A42B3E"/>
    <w:rsid w:val="00A42F41"/>
    <w:rsid w:val="00A43021"/>
    <w:rsid w:val="00A431A4"/>
    <w:rsid w:val="00A43627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1BD"/>
    <w:rsid w:val="00A46399"/>
    <w:rsid w:val="00A467A9"/>
    <w:rsid w:val="00A4686E"/>
    <w:rsid w:val="00A4688A"/>
    <w:rsid w:val="00A46B97"/>
    <w:rsid w:val="00A46BFD"/>
    <w:rsid w:val="00A46D97"/>
    <w:rsid w:val="00A4719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E93"/>
    <w:rsid w:val="00A520D4"/>
    <w:rsid w:val="00A521A3"/>
    <w:rsid w:val="00A52438"/>
    <w:rsid w:val="00A52797"/>
    <w:rsid w:val="00A5286B"/>
    <w:rsid w:val="00A52A3B"/>
    <w:rsid w:val="00A52EE7"/>
    <w:rsid w:val="00A52F43"/>
    <w:rsid w:val="00A52F60"/>
    <w:rsid w:val="00A52FD8"/>
    <w:rsid w:val="00A5322F"/>
    <w:rsid w:val="00A533AF"/>
    <w:rsid w:val="00A53569"/>
    <w:rsid w:val="00A53699"/>
    <w:rsid w:val="00A538C1"/>
    <w:rsid w:val="00A53C69"/>
    <w:rsid w:val="00A54053"/>
    <w:rsid w:val="00A540AC"/>
    <w:rsid w:val="00A54A4E"/>
    <w:rsid w:val="00A54A71"/>
    <w:rsid w:val="00A54BD0"/>
    <w:rsid w:val="00A54CD9"/>
    <w:rsid w:val="00A54FAC"/>
    <w:rsid w:val="00A551BE"/>
    <w:rsid w:val="00A55BD1"/>
    <w:rsid w:val="00A56340"/>
    <w:rsid w:val="00A563EA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CB4"/>
    <w:rsid w:val="00A57CDF"/>
    <w:rsid w:val="00A57F70"/>
    <w:rsid w:val="00A57F93"/>
    <w:rsid w:val="00A601C3"/>
    <w:rsid w:val="00A60495"/>
    <w:rsid w:val="00A605B0"/>
    <w:rsid w:val="00A60724"/>
    <w:rsid w:val="00A607C6"/>
    <w:rsid w:val="00A60E44"/>
    <w:rsid w:val="00A60EC3"/>
    <w:rsid w:val="00A613E7"/>
    <w:rsid w:val="00A61B44"/>
    <w:rsid w:val="00A61B66"/>
    <w:rsid w:val="00A61C47"/>
    <w:rsid w:val="00A6212B"/>
    <w:rsid w:val="00A62406"/>
    <w:rsid w:val="00A6264F"/>
    <w:rsid w:val="00A6274C"/>
    <w:rsid w:val="00A62989"/>
    <w:rsid w:val="00A62AFF"/>
    <w:rsid w:val="00A63217"/>
    <w:rsid w:val="00A6321D"/>
    <w:rsid w:val="00A636C1"/>
    <w:rsid w:val="00A637BF"/>
    <w:rsid w:val="00A63BB0"/>
    <w:rsid w:val="00A642D7"/>
    <w:rsid w:val="00A647C8"/>
    <w:rsid w:val="00A64E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FBD"/>
    <w:rsid w:val="00A700D8"/>
    <w:rsid w:val="00A701C2"/>
    <w:rsid w:val="00A706E4"/>
    <w:rsid w:val="00A7088C"/>
    <w:rsid w:val="00A70ACE"/>
    <w:rsid w:val="00A70EA9"/>
    <w:rsid w:val="00A70EBF"/>
    <w:rsid w:val="00A71EF6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6B"/>
    <w:rsid w:val="00A74DF8"/>
    <w:rsid w:val="00A74E83"/>
    <w:rsid w:val="00A751A9"/>
    <w:rsid w:val="00A75289"/>
    <w:rsid w:val="00A75317"/>
    <w:rsid w:val="00A759F1"/>
    <w:rsid w:val="00A75A3B"/>
    <w:rsid w:val="00A75E42"/>
    <w:rsid w:val="00A766AF"/>
    <w:rsid w:val="00A76AA5"/>
    <w:rsid w:val="00A76D5B"/>
    <w:rsid w:val="00A771F7"/>
    <w:rsid w:val="00A77409"/>
    <w:rsid w:val="00A77499"/>
    <w:rsid w:val="00A7788C"/>
    <w:rsid w:val="00A77AD3"/>
    <w:rsid w:val="00A77B41"/>
    <w:rsid w:val="00A77BE0"/>
    <w:rsid w:val="00A77E05"/>
    <w:rsid w:val="00A801B8"/>
    <w:rsid w:val="00A80A96"/>
    <w:rsid w:val="00A80AA8"/>
    <w:rsid w:val="00A811F4"/>
    <w:rsid w:val="00A81293"/>
    <w:rsid w:val="00A81753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30"/>
    <w:rsid w:val="00A846A7"/>
    <w:rsid w:val="00A84A62"/>
    <w:rsid w:val="00A84BFD"/>
    <w:rsid w:val="00A84F0A"/>
    <w:rsid w:val="00A84F84"/>
    <w:rsid w:val="00A85459"/>
    <w:rsid w:val="00A85CA8"/>
    <w:rsid w:val="00A864C6"/>
    <w:rsid w:val="00A865C4"/>
    <w:rsid w:val="00A8672E"/>
    <w:rsid w:val="00A8685B"/>
    <w:rsid w:val="00A86E06"/>
    <w:rsid w:val="00A86F48"/>
    <w:rsid w:val="00A8734A"/>
    <w:rsid w:val="00A877D9"/>
    <w:rsid w:val="00A87B70"/>
    <w:rsid w:val="00A87C84"/>
    <w:rsid w:val="00A90167"/>
    <w:rsid w:val="00A90844"/>
    <w:rsid w:val="00A909AB"/>
    <w:rsid w:val="00A90B9A"/>
    <w:rsid w:val="00A90DE6"/>
    <w:rsid w:val="00A90DEF"/>
    <w:rsid w:val="00A910D9"/>
    <w:rsid w:val="00A9153E"/>
    <w:rsid w:val="00A91946"/>
    <w:rsid w:val="00A91CC3"/>
    <w:rsid w:val="00A91F04"/>
    <w:rsid w:val="00A9214E"/>
    <w:rsid w:val="00A92384"/>
    <w:rsid w:val="00A92803"/>
    <w:rsid w:val="00A9290B"/>
    <w:rsid w:val="00A92982"/>
    <w:rsid w:val="00A929CA"/>
    <w:rsid w:val="00A92FD4"/>
    <w:rsid w:val="00A93019"/>
    <w:rsid w:val="00A93304"/>
    <w:rsid w:val="00A93BC5"/>
    <w:rsid w:val="00A93CBF"/>
    <w:rsid w:val="00A9404A"/>
    <w:rsid w:val="00A94151"/>
    <w:rsid w:val="00A946E5"/>
    <w:rsid w:val="00A94D56"/>
    <w:rsid w:val="00A94DC9"/>
    <w:rsid w:val="00A9533E"/>
    <w:rsid w:val="00A95DE3"/>
    <w:rsid w:val="00A95EC0"/>
    <w:rsid w:val="00A96086"/>
    <w:rsid w:val="00A960C6"/>
    <w:rsid w:val="00A96615"/>
    <w:rsid w:val="00A96853"/>
    <w:rsid w:val="00A96AF6"/>
    <w:rsid w:val="00A96B2B"/>
    <w:rsid w:val="00A97148"/>
    <w:rsid w:val="00A97AC0"/>
    <w:rsid w:val="00AA00FF"/>
    <w:rsid w:val="00AA015C"/>
    <w:rsid w:val="00AA041E"/>
    <w:rsid w:val="00AA06EA"/>
    <w:rsid w:val="00AA0E68"/>
    <w:rsid w:val="00AA0EF1"/>
    <w:rsid w:val="00AA1902"/>
    <w:rsid w:val="00AA19BF"/>
    <w:rsid w:val="00AA1C4E"/>
    <w:rsid w:val="00AA1F20"/>
    <w:rsid w:val="00AA2137"/>
    <w:rsid w:val="00AA23DD"/>
    <w:rsid w:val="00AA2641"/>
    <w:rsid w:val="00AA295F"/>
    <w:rsid w:val="00AA2DF4"/>
    <w:rsid w:val="00AA32EA"/>
    <w:rsid w:val="00AA336C"/>
    <w:rsid w:val="00AA3A35"/>
    <w:rsid w:val="00AA3ABC"/>
    <w:rsid w:val="00AA3CE9"/>
    <w:rsid w:val="00AA3D61"/>
    <w:rsid w:val="00AA4667"/>
    <w:rsid w:val="00AA481B"/>
    <w:rsid w:val="00AA48A1"/>
    <w:rsid w:val="00AA48F5"/>
    <w:rsid w:val="00AA4A74"/>
    <w:rsid w:val="00AA50F9"/>
    <w:rsid w:val="00AA51ED"/>
    <w:rsid w:val="00AA537F"/>
    <w:rsid w:val="00AA540A"/>
    <w:rsid w:val="00AA5C28"/>
    <w:rsid w:val="00AA5D62"/>
    <w:rsid w:val="00AA5E65"/>
    <w:rsid w:val="00AA6678"/>
    <w:rsid w:val="00AA6888"/>
    <w:rsid w:val="00AA69B5"/>
    <w:rsid w:val="00AA6FE0"/>
    <w:rsid w:val="00AA728B"/>
    <w:rsid w:val="00AA7A36"/>
    <w:rsid w:val="00AA7DCC"/>
    <w:rsid w:val="00AB090B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FC"/>
    <w:rsid w:val="00AB2DB3"/>
    <w:rsid w:val="00AB3277"/>
    <w:rsid w:val="00AB338B"/>
    <w:rsid w:val="00AB342F"/>
    <w:rsid w:val="00AB34A8"/>
    <w:rsid w:val="00AB3520"/>
    <w:rsid w:val="00AB362D"/>
    <w:rsid w:val="00AB3791"/>
    <w:rsid w:val="00AB3797"/>
    <w:rsid w:val="00AB3E73"/>
    <w:rsid w:val="00AB3F38"/>
    <w:rsid w:val="00AB41C0"/>
    <w:rsid w:val="00AB426B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EFC"/>
    <w:rsid w:val="00AB7156"/>
    <w:rsid w:val="00AB76A3"/>
    <w:rsid w:val="00AB7710"/>
    <w:rsid w:val="00AB77EB"/>
    <w:rsid w:val="00AB7B43"/>
    <w:rsid w:val="00AC023E"/>
    <w:rsid w:val="00AC082E"/>
    <w:rsid w:val="00AC0838"/>
    <w:rsid w:val="00AC13EE"/>
    <w:rsid w:val="00AC180C"/>
    <w:rsid w:val="00AC1D36"/>
    <w:rsid w:val="00AC1D4D"/>
    <w:rsid w:val="00AC1E72"/>
    <w:rsid w:val="00AC1EDF"/>
    <w:rsid w:val="00AC20F9"/>
    <w:rsid w:val="00AC24E1"/>
    <w:rsid w:val="00AC2C0C"/>
    <w:rsid w:val="00AC2C18"/>
    <w:rsid w:val="00AC2C35"/>
    <w:rsid w:val="00AC2CBD"/>
    <w:rsid w:val="00AC37D0"/>
    <w:rsid w:val="00AC385C"/>
    <w:rsid w:val="00AC3B75"/>
    <w:rsid w:val="00AC3FF9"/>
    <w:rsid w:val="00AC437F"/>
    <w:rsid w:val="00AC4409"/>
    <w:rsid w:val="00AC4738"/>
    <w:rsid w:val="00AC4916"/>
    <w:rsid w:val="00AC4987"/>
    <w:rsid w:val="00AC5394"/>
    <w:rsid w:val="00AC58D9"/>
    <w:rsid w:val="00AC5BA2"/>
    <w:rsid w:val="00AC5D0A"/>
    <w:rsid w:val="00AC5E4E"/>
    <w:rsid w:val="00AC601F"/>
    <w:rsid w:val="00AC66DE"/>
    <w:rsid w:val="00AC6AFF"/>
    <w:rsid w:val="00AC7110"/>
    <w:rsid w:val="00AC717B"/>
    <w:rsid w:val="00AC7573"/>
    <w:rsid w:val="00AC763C"/>
    <w:rsid w:val="00AC7B08"/>
    <w:rsid w:val="00AC7CB5"/>
    <w:rsid w:val="00AD03F3"/>
    <w:rsid w:val="00AD0436"/>
    <w:rsid w:val="00AD06F5"/>
    <w:rsid w:val="00AD0910"/>
    <w:rsid w:val="00AD0924"/>
    <w:rsid w:val="00AD0992"/>
    <w:rsid w:val="00AD09F4"/>
    <w:rsid w:val="00AD0BE9"/>
    <w:rsid w:val="00AD12A5"/>
    <w:rsid w:val="00AD147F"/>
    <w:rsid w:val="00AD194C"/>
    <w:rsid w:val="00AD1AB7"/>
    <w:rsid w:val="00AD2022"/>
    <w:rsid w:val="00AD26F3"/>
    <w:rsid w:val="00AD2983"/>
    <w:rsid w:val="00AD2A05"/>
    <w:rsid w:val="00AD2AED"/>
    <w:rsid w:val="00AD3103"/>
    <w:rsid w:val="00AD334F"/>
    <w:rsid w:val="00AD3529"/>
    <w:rsid w:val="00AD3563"/>
    <w:rsid w:val="00AD36AB"/>
    <w:rsid w:val="00AD3B2E"/>
    <w:rsid w:val="00AD3FAC"/>
    <w:rsid w:val="00AD403A"/>
    <w:rsid w:val="00AD436F"/>
    <w:rsid w:val="00AD445B"/>
    <w:rsid w:val="00AD4B40"/>
    <w:rsid w:val="00AD4D12"/>
    <w:rsid w:val="00AD4D27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E37"/>
    <w:rsid w:val="00AD7187"/>
    <w:rsid w:val="00AD73BB"/>
    <w:rsid w:val="00AD76AD"/>
    <w:rsid w:val="00AD770C"/>
    <w:rsid w:val="00AD778E"/>
    <w:rsid w:val="00AD7A24"/>
    <w:rsid w:val="00AD7A79"/>
    <w:rsid w:val="00AD7B47"/>
    <w:rsid w:val="00AE012F"/>
    <w:rsid w:val="00AE0CF9"/>
    <w:rsid w:val="00AE0DB1"/>
    <w:rsid w:val="00AE11BC"/>
    <w:rsid w:val="00AE128C"/>
    <w:rsid w:val="00AE1AE3"/>
    <w:rsid w:val="00AE1FFE"/>
    <w:rsid w:val="00AE2046"/>
    <w:rsid w:val="00AE2168"/>
    <w:rsid w:val="00AE23FF"/>
    <w:rsid w:val="00AE251C"/>
    <w:rsid w:val="00AE253A"/>
    <w:rsid w:val="00AE2730"/>
    <w:rsid w:val="00AE3917"/>
    <w:rsid w:val="00AE3BD4"/>
    <w:rsid w:val="00AE3E2C"/>
    <w:rsid w:val="00AE3EBD"/>
    <w:rsid w:val="00AE4147"/>
    <w:rsid w:val="00AE5409"/>
    <w:rsid w:val="00AE5465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8D7"/>
    <w:rsid w:val="00AE7DAC"/>
    <w:rsid w:val="00AF00BA"/>
    <w:rsid w:val="00AF05F9"/>
    <w:rsid w:val="00AF0B1C"/>
    <w:rsid w:val="00AF0ECE"/>
    <w:rsid w:val="00AF0F12"/>
    <w:rsid w:val="00AF1598"/>
    <w:rsid w:val="00AF16AE"/>
    <w:rsid w:val="00AF17EF"/>
    <w:rsid w:val="00AF1BD9"/>
    <w:rsid w:val="00AF1F4C"/>
    <w:rsid w:val="00AF1F60"/>
    <w:rsid w:val="00AF22AA"/>
    <w:rsid w:val="00AF22F6"/>
    <w:rsid w:val="00AF2522"/>
    <w:rsid w:val="00AF269F"/>
    <w:rsid w:val="00AF29FC"/>
    <w:rsid w:val="00AF2DF3"/>
    <w:rsid w:val="00AF2F98"/>
    <w:rsid w:val="00AF36DF"/>
    <w:rsid w:val="00AF3756"/>
    <w:rsid w:val="00AF39EE"/>
    <w:rsid w:val="00AF3BE2"/>
    <w:rsid w:val="00AF3DC2"/>
    <w:rsid w:val="00AF41DA"/>
    <w:rsid w:val="00AF44E6"/>
    <w:rsid w:val="00AF464B"/>
    <w:rsid w:val="00AF4814"/>
    <w:rsid w:val="00AF4E8E"/>
    <w:rsid w:val="00AF55BC"/>
    <w:rsid w:val="00AF59A9"/>
    <w:rsid w:val="00AF5B2F"/>
    <w:rsid w:val="00AF5FD9"/>
    <w:rsid w:val="00AF6051"/>
    <w:rsid w:val="00AF61D4"/>
    <w:rsid w:val="00AF644B"/>
    <w:rsid w:val="00AF6602"/>
    <w:rsid w:val="00AF6F7D"/>
    <w:rsid w:val="00AF6FDE"/>
    <w:rsid w:val="00AF7216"/>
    <w:rsid w:val="00AF725F"/>
    <w:rsid w:val="00AF7562"/>
    <w:rsid w:val="00AF7978"/>
    <w:rsid w:val="00AF7AD9"/>
    <w:rsid w:val="00AF7C6B"/>
    <w:rsid w:val="00AF7CC0"/>
    <w:rsid w:val="00AF7DD1"/>
    <w:rsid w:val="00AF7E37"/>
    <w:rsid w:val="00B000DB"/>
    <w:rsid w:val="00B00AFF"/>
    <w:rsid w:val="00B012E1"/>
    <w:rsid w:val="00B01358"/>
    <w:rsid w:val="00B01F3A"/>
    <w:rsid w:val="00B01F6F"/>
    <w:rsid w:val="00B0205C"/>
    <w:rsid w:val="00B02101"/>
    <w:rsid w:val="00B02A3D"/>
    <w:rsid w:val="00B03295"/>
    <w:rsid w:val="00B037D0"/>
    <w:rsid w:val="00B03963"/>
    <w:rsid w:val="00B03BBA"/>
    <w:rsid w:val="00B04505"/>
    <w:rsid w:val="00B04A1C"/>
    <w:rsid w:val="00B04EAB"/>
    <w:rsid w:val="00B05333"/>
    <w:rsid w:val="00B05A94"/>
    <w:rsid w:val="00B05BA9"/>
    <w:rsid w:val="00B05CF5"/>
    <w:rsid w:val="00B05E8E"/>
    <w:rsid w:val="00B06877"/>
    <w:rsid w:val="00B06B4A"/>
    <w:rsid w:val="00B071EB"/>
    <w:rsid w:val="00B0734F"/>
    <w:rsid w:val="00B074EA"/>
    <w:rsid w:val="00B07503"/>
    <w:rsid w:val="00B076AB"/>
    <w:rsid w:val="00B07758"/>
    <w:rsid w:val="00B077C1"/>
    <w:rsid w:val="00B07D41"/>
    <w:rsid w:val="00B07E94"/>
    <w:rsid w:val="00B10A86"/>
    <w:rsid w:val="00B10AB6"/>
    <w:rsid w:val="00B10C45"/>
    <w:rsid w:val="00B10E39"/>
    <w:rsid w:val="00B10F67"/>
    <w:rsid w:val="00B1140C"/>
    <w:rsid w:val="00B115BF"/>
    <w:rsid w:val="00B11A8C"/>
    <w:rsid w:val="00B11E8F"/>
    <w:rsid w:val="00B12017"/>
    <w:rsid w:val="00B1214F"/>
    <w:rsid w:val="00B121FB"/>
    <w:rsid w:val="00B12501"/>
    <w:rsid w:val="00B1257A"/>
    <w:rsid w:val="00B12856"/>
    <w:rsid w:val="00B12B37"/>
    <w:rsid w:val="00B12FBC"/>
    <w:rsid w:val="00B13228"/>
    <w:rsid w:val="00B132DF"/>
    <w:rsid w:val="00B13580"/>
    <w:rsid w:val="00B14276"/>
    <w:rsid w:val="00B144AD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A7"/>
    <w:rsid w:val="00B16293"/>
    <w:rsid w:val="00B162F1"/>
    <w:rsid w:val="00B16A10"/>
    <w:rsid w:val="00B1739B"/>
    <w:rsid w:val="00B1742C"/>
    <w:rsid w:val="00B179ED"/>
    <w:rsid w:val="00B17A43"/>
    <w:rsid w:val="00B17AF5"/>
    <w:rsid w:val="00B17BC4"/>
    <w:rsid w:val="00B17CF8"/>
    <w:rsid w:val="00B2023D"/>
    <w:rsid w:val="00B20451"/>
    <w:rsid w:val="00B20809"/>
    <w:rsid w:val="00B21201"/>
    <w:rsid w:val="00B218EC"/>
    <w:rsid w:val="00B2202C"/>
    <w:rsid w:val="00B22244"/>
    <w:rsid w:val="00B22291"/>
    <w:rsid w:val="00B22541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474"/>
    <w:rsid w:val="00B244BC"/>
    <w:rsid w:val="00B248F0"/>
    <w:rsid w:val="00B2494C"/>
    <w:rsid w:val="00B24D61"/>
    <w:rsid w:val="00B24E52"/>
    <w:rsid w:val="00B24FA0"/>
    <w:rsid w:val="00B24FC6"/>
    <w:rsid w:val="00B25241"/>
    <w:rsid w:val="00B257E9"/>
    <w:rsid w:val="00B25DD0"/>
    <w:rsid w:val="00B26192"/>
    <w:rsid w:val="00B2625E"/>
    <w:rsid w:val="00B262CB"/>
    <w:rsid w:val="00B264B2"/>
    <w:rsid w:val="00B265FA"/>
    <w:rsid w:val="00B26662"/>
    <w:rsid w:val="00B2678B"/>
    <w:rsid w:val="00B269EE"/>
    <w:rsid w:val="00B27620"/>
    <w:rsid w:val="00B277E9"/>
    <w:rsid w:val="00B27B98"/>
    <w:rsid w:val="00B30432"/>
    <w:rsid w:val="00B30583"/>
    <w:rsid w:val="00B308C9"/>
    <w:rsid w:val="00B30956"/>
    <w:rsid w:val="00B30988"/>
    <w:rsid w:val="00B30ACB"/>
    <w:rsid w:val="00B30BD1"/>
    <w:rsid w:val="00B30CAE"/>
    <w:rsid w:val="00B312FF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D04"/>
    <w:rsid w:val="00B33D1C"/>
    <w:rsid w:val="00B33FD6"/>
    <w:rsid w:val="00B3434E"/>
    <w:rsid w:val="00B3457E"/>
    <w:rsid w:val="00B34A94"/>
    <w:rsid w:val="00B34EB6"/>
    <w:rsid w:val="00B35011"/>
    <w:rsid w:val="00B3594F"/>
    <w:rsid w:val="00B35E1C"/>
    <w:rsid w:val="00B36156"/>
    <w:rsid w:val="00B36838"/>
    <w:rsid w:val="00B37130"/>
    <w:rsid w:val="00B37361"/>
    <w:rsid w:val="00B3737D"/>
    <w:rsid w:val="00B37476"/>
    <w:rsid w:val="00B37841"/>
    <w:rsid w:val="00B37943"/>
    <w:rsid w:val="00B37D87"/>
    <w:rsid w:val="00B40728"/>
    <w:rsid w:val="00B4102F"/>
    <w:rsid w:val="00B413FF"/>
    <w:rsid w:val="00B41AAF"/>
    <w:rsid w:val="00B41C72"/>
    <w:rsid w:val="00B41EAC"/>
    <w:rsid w:val="00B420A6"/>
    <w:rsid w:val="00B42202"/>
    <w:rsid w:val="00B424EF"/>
    <w:rsid w:val="00B424FA"/>
    <w:rsid w:val="00B42614"/>
    <w:rsid w:val="00B42643"/>
    <w:rsid w:val="00B4279A"/>
    <w:rsid w:val="00B4304F"/>
    <w:rsid w:val="00B43228"/>
    <w:rsid w:val="00B43910"/>
    <w:rsid w:val="00B43A43"/>
    <w:rsid w:val="00B43D8D"/>
    <w:rsid w:val="00B43DAD"/>
    <w:rsid w:val="00B43F17"/>
    <w:rsid w:val="00B4420F"/>
    <w:rsid w:val="00B44955"/>
    <w:rsid w:val="00B44CBF"/>
    <w:rsid w:val="00B44FD0"/>
    <w:rsid w:val="00B45272"/>
    <w:rsid w:val="00B45334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50087"/>
    <w:rsid w:val="00B501CB"/>
    <w:rsid w:val="00B5025E"/>
    <w:rsid w:val="00B50917"/>
    <w:rsid w:val="00B50A4C"/>
    <w:rsid w:val="00B50AF9"/>
    <w:rsid w:val="00B50CFB"/>
    <w:rsid w:val="00B514DE"/>
    <w:rsid w:val="00B515A0"/>
    <w:rsid w:val="00B5188B"/>
    <w:rsid w:val="00B51A58"/>
    <w:rsid w:val="00B51B7A"/>
    <w:rsid w:val="00B51BE0"/>
    <w:rsid w:val="00B51EEE"/>
    <w:rsid w:val="00B52039"/>
    <w:rsid w:val="00B524CD"/>
    <w:rsid w:val="00B52547"/>
    <w:rsid w:val="00B52B6C"/>
    <w:rsid w:val="00B52F57"/>
    <w:rsid w:val="00B534C7"/>
    <w:rsid w:val="00B53814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4E3"/>
    <w:rsid w:val="00B56823"/>
    <w:rsid w:val="00B569EB"/>
    <w:rsid w:val="00B56A20"/>
    <w:rsid w:val="00B56B8C"/>
    <w:rsid w:val="00B56C99"/>
    <w:rsid w:val="00B56CB9"/>
    <w:rsid w:val="00B56EAD"/>
    <w:rsid w:val="00B5710B"/>
    <w:rsid w:val="00B57229"/>
    <w:rsid w:val="00B57895"/>
    <w:rsid w:val="00B57A45"/>
    <w:rsid w:val="00B57C10"/>
    <w:rsid w:val="00B601BF"/>
    <w:rsid w:val="00B601C4"/>
    <w:rsid w:val="00B60674"/>
    <w:rsid w:val="00B60861"/>
    <w:rsid w:val="00B608EE"/>
    <w:rsid w:val="00B60939"/>
    <w:rsid w:val="00B60D7D"/>
    <w:rsid w:val="00B60DFB"/>
    <w:rsid w:val="00B60FC3"/>
    <w:rsid w:val="00B61017"/>
    <w:rsid w:val="00B61ADD"/>
    <w:rsid w:val="00B61F75"/>
    <w:rsid w:val="00B62CBC"/>
    <w:rsid w:val="00B631F9"/>
    <w:rsid w:val="00B6331B"/>
    <w:rsid w:val="00B63758"/>
    <w:rsid w:val="00B63C2C"/>
    <w:rsid w:val="00B63ED6"/>
    <w:rsid w:val="00B63F48"/>
    <w:rsid w:val="00B63FC7"/>
    <w:rsid w:val="00B6465F"/>
    <w:rsid w:val="00B6471C"/>
    <w:rsid w:val="00B64997"/>
    <w:rsid w:val="00B65427"/>
    <w:rsid w:val="00B65585"/>
    <w:rsid w:val="00B656D7"/>
    <w:rsid w:val="00B6596A"/>
    <w:rsid w:val="00B659D2"/>
    <w:rsid w:val="00B65F7B"/>
    <w:rsid w:val="00B66B66"/>
    <w:rsid w:val="00B66E83"/>
    <w:rsid w:val="00B67147"/>
    <w:rsid w:val="00B6721D"/>
    <w:rsid w:val="00B67A0C"/>
    <w:rsid w:val="00B67B11"/>
    <w:rsid w:val="00B67C24"/>
    <w:rsid w:val="00B70099"/>
    <w:rsid w:val="00B7029F"/>
    <w:rsid w:val="00B702F4"/>
    <w:rsid w:val="00B703D0"/>
    <w:rsid w:val="00B70664"/>
    <w:rsid w:val="00B7075A"/>
    <w:rsid w:val="00B70869"/>
    <w:rsid w:val="00B7096F"/>
    <w:rsid w:val="00B70C86"/>
    <w:rsid w:val="00B70EC0"/>
    <w:rsid w:val="00B71084"/>
    <w:rsid w:val="00B715B9"/>
    <w:rsid w:val="00B71747"/>
    <w:rsid w:val="00B71B1E"/>
    <w:rsid w:val="00B71B44"/>
    <w:rsid w:val="00B71BA1"/>
    <w:rsid w:val="00B71C9A"/>
    <w:rsid w:val="00B71D5F"/>
    <w:rsid w:val="00B729C6"/>
    <w:rsid w:val="00B72B4D"/>
    <w:rsid w:val="00B72C7D"/>
    <w:rsid w:val="00B72CEE"/>
    <w:rsid w:val="00B72D0B"/>
    <w:rsid w:val="00B72F0F"/>
    <w:rsid w:val="00B7364B"/>
    <w:rsid w:val="00B73A3D"/>
    <w:rsid w:val="00B73AFC"/>
    <w:rsid w:val="00B73CC5"/>
    <w:rsid w:val="00B740AB"/>
    <w:rsid w:val="00B749D9"/>
    <w:rsid w:val="00B74BB4"/>
    <w:rsid w:val="00B74F9A"/>
    <w:rsid w:val="00B750D2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7444"/>
    <w:rsid w:val="00B774C7"/>
    <w:rsid w:val="00B77574"/>
    <w:rsid w:val="00B7782E"/>
    <w:rsid w:val="00B77B71"/>
    <w:rsid w:val="00B800E4"/>
    <w:rsid w:val="00B80155"/>
    <w:rsid w:val="00B80166"/>
    <w:rsid w:val="00B806DA"/>
    <w:rsid w:val="00B8079F"/>
    <w:rsid w:val="00B80A9C"/>
    <w:rsid w:val="00B80B84"/>
    <w:rsid w:val="00B812AD"/>
    <w:rsid w:val="00B8139D"/>
    <w:rsid w:val="00B81AC1"/>
    <w:rsid w:val="00B81C49"/>
    <w:rsid w:val="00B81DF4"/>
    <w:rsid w:val="00B81E44"/>
    <w:rsid w:val="00B81EF4"/>
    <w:rsid w:val="00B820EE"/>
    <w:rsid w:val="00B8227C"/>
    <w:rsid w:val="00B824E8"/>
    <w:rsid w:val="00B82B6E"/>
    <w:rsid w:val="00B83058"/>
    <w:rsid w:val="00B83406"/>
    <w:rsid w:val="00B83534"/>
    <w:rsid w:val="00B83D9D"/>
    <w:rsid w:val="00B8405C"/>
    <w:rsid w:val="00B842D5"/>
    <w:rsid w:val="00B843FF"/>
    <w:rsid w:val="00B84D5D"/>
    <w:rsid w:val="00B8526B"/>
    <w:rsid w:val="00B856B1"/>
    <w:rsid w:val="00B858D0"/>
    <w:rsid w:val="00B8595B"/>
    <w:rsid w:val="00B85DC4"/>
    <w:rsid w:val="00B85E7E"/>
    <w:rsid w:val="00B86038"/>
    <w:rsid w:val="00B86079"/>
    <w:rsid w:val="00B862AA"/>
    <w:rsid w:val="00B862D3"/>
    <w:rsid w:val="00B86462"/>
    <w:rsid w:val="00B86AEE"/>
    <w:rsid w:val="00B86B2C"/>
    <w:rsid w:val="00B86EA1"/>
    <w:rsid w:val="00B900EB"/>
    <w:rsid w:val="00B9022E"/>
    <w:rsid w:val="00B9028D"/>
    <w:rsid w:val="00B9069F"/>
    <w:rsid w:val="00B906C6"/>
    <w:rsid w:val="00B90789"/>
    <w:rsid w:val="00B90AFB"/>
    <w:rsid w:val="00B91010"/>
    <w:rsid w:val="00B910B6"/>
    <w:rsid w:val="00B91615"/>
    <w:rsid w:val="00B91759"/>
    <w:rsid w:val="00B91CDA"/>
    <w:rsid w:val="00B91D63"/>
    <w:rsid w:val="00B921CA"/>
    <w:rsid w:val="00B922F5"/>
    <w:rsid w:val="00B924B1"/>
    <w:rsid w:val="00B925A8"/>
    <w:rsid w:val="00B9296F"/>
    <w:rsid w:val="00B92EF6"/>
    <w:rsid w:val="00B93098"/>
    <w:rsid w:val="00B936E1"/>
    <w:rsid w:val="00B93A53"/>
    <w:rsid w:val="00B93FE3"/>
    <w:rsid w:val="00B940CE"/>
    <w:rsid w:val="00B941BF"/>
    <w:rsid w:val="00B945B4"/>
    <w:rsid w:val="00B94C3B"/>
    <w:rsid w:val="00B951F3"/>
    <w:rsid w:val="00B95287"/>
    <w:rsid w:val="00B953A3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9F9"/>
    <w:rsid w:val="00B96E61"/>
    <w:rsid w:val="00B97161"/>
    <w:rsid w:val="00B973F9"/>
    <w:rsid w:val="00B9773C"/>
    <w:rsid w:val="00B97AA6"/>
    <w:rsid w:val="00BA0267"/>
    <w:rsid w:val="00BA047A"/>
    <w:rsid w:val="00BA0684"/>
    <w:rsid w:val="00BA0CA1"/>
    <w:rsid w:val="00BA0D30"/>
    <w:rsid w:val="00BA1034"/>
    <w:rsid w:val="00BA1407"/>
    <w:rsid w:val="00BA142B"/>
    <w:rsid w:val="00BA1481"/>
    <w:rsid w:val="00BA1649"/>
    <w:rsid w:val="00BA164C"/>
    <w:rsid w:val="00BA1CBF"/>
    <w:rsid w:val="00BA224E"/>
    <w:rsid w:val="00BA2CAC"/>
    <w:rsid w:val="00BA2DE8"/>
    <w:rsid w:val="00BA3376"/>
    <w:rsid w:val="00BA341F"/>
    <w:rsid w:val="00BA34C1"/>
    <w:rsid w:val="00BA36AA"/>
    <w:rsid w:val="00BA372C"/>
    <w:rsid w:val="00BA3CF1"/>
    <w:rsid w:val="00BA3F85"/>
    <w:rsid w:val="00BA42F9"/>
    <w:rsid w:val="00BA4548"/>
    <w:rsid w:val="00BA4836"/>
    <w:rsid w:val="00BA4E7A"/>
    <w:rsid w:val="00BA50C1"/>
    <w:rsid w:val="00BA5475"/>
    <w:rsid w:val="00BA5C77"/>
    <w:rsid w:val="00BA5CB0"/>
    <w:rsid w:val="00BA5D5C"/>
    <w:rsid w:val="00BA5E5A"/>
    <w:rsid w:val="00BA6095"/>
    <w:rsid w:val="00BA60B0"/>
    <w:rsid w:val="00BA6438"/>
    <w:rsid w:val="00BA6817"/>
    <w:rsid w:val="00BA70B0"/>
    <w:rsid w:val="00BA7254"/>
    <w:rsid w:val="00BA72C4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A8"/>
    <w:rsid w:val="00BB13E3"/>
    <w:rsid w:val="00BB1C3D"/>
    <w:rsid w:val="00BB1D59"/>
    <w:rsid w:val="00BB1E36"/>
    <w:rsid w:val="00BB1ED9"/>
    <w:rsid w:val="00BB2340"/>
    <w:rsid w:val="00BB28E5"/>
    <w:rsid w:val="00BB2A16"/>
    <w:rsid w:val="00BB2C6F"/>
    <w:rsid w:val="00BB2D2D"/>
    <w:rsid w:val="00BB2D77"/>
    <w:rsid w:val="00BB2F36"/>
    <w:rsid w:val="00BB322A"/>
    <w:rsid w:val="00BB33A5"/>
    <w:rsid w:val="00BB357D"/>
    <w:rsid w:val="00BB37A3"/>
    <w:rsid w:val="00BB3A82"/>
    <w:rsid w:val="00BB3C89"/>
    <w:rsid w:val="00BB4255"/>
    <w:rsid w:val="00BB430C"/>
    <w:rsid w:val="00BB48C9"/>
    <w:rsid w:val="00BB4C1C"/>
    <w:rsid w:val="00BB559C"/>
    <w:rsid w:val="00BB5782"/>
    <w:rsid w:val="00BB5C3B"/>
    <w:rsid w:val="00BB5CE6"/>
    <w:rsid w:val="00BB5E0E"/>
    <w:rsid w:val="00BB5F8E"/>
    <w:rsid w:val="00BB6448"/>
    <w:rsid w:val="00BB65DC"/>
    <w:rsid w:val="00BB69C8"/>
    <w:rsid w:val="00BB6AB3"/>
    <w:rsid w:val="00BB6B83"/>
    <w:rsid w:val="00BB6CB2"/>
    <w:rsid w:val="00BB6CC1"/>
    <w:rsid w:val="00BB6EEE"/>
    <w:rsid w:val="00BB70F7"/>
    <w:rsid w:val="00BB73FB"/>
    <w:rsid w:val="00BB787E"/>
    <w:rsid w:val="00BB7AF2"/>
    <w:rsid w:val="00BB7C14"/>
    <w:rsid w:val="00BB7F2F"/>
    <w:rsid w:val="00BC01E6"/>
    <w:rsid w:val="00BC0345"/>
    <w:rsid w:val="00BC08B2"/>
    <w:rsid w:val="00BC0DB5"/>
    <w:rsid w:val="00BC0F54"/>
    <w:rsid w:val="00BC1686"/>
    <w:rsid w:val="00BC16FB"/>
    <w:rsid w:val="00BC1CED"/>
    <w:rsid w:val="00BC21D3"/>
    <w:rsid w:val="00BC21FB"/>
    <w:rsid w:val="00BC2264"/>
    <w:rsid w:val="00BC2299"/>
    <w:rsid w:val="00BC27ED"/>
    <w:rsid w:val="00BC2AF5"/>
    <w:rsid w:val="00BC2DA0"/>
    <w:rsid w:val="00BC30C7"/>
    <w:rsid w:val="00BC332E"/>
    <w:rsid w:val="00BC3A2F"/>
    <w:rsid w:val="00BC40B7"/>
    <w:rsid w:val="00BC427D"/>
    <w:rsid w:val="00BC4603"/>
    <w:rsid w:val="00BC4C95"/>
    <w:rsid w:val="00BC4DB5"/>
    <w:rsid w:val="00BC4FD1"/>
    <w:rsid w:val="00BC52B5"/>
    <w:rsid w:val="00BC52EE"/>
    <w:rsid w:val="00BC578C"/>
    <w:rsid w:val="00BC5977"/>
    <w:rsid w:val="00BC5E65"/>
    <w:rsid w:val="00BC6083"/>
    <w:rsid w:val="00BC6106"/>
    <w:rsid w:val="00BC6153"/>
    <w:rsid w:val="00BC648E"/>
    <w:rsid w:val="00BC68D8"/>
    <w:rsid w:val="00BC6B5D"/>
    <w:rsid w:val="00BC6C3E"/>
    <w:rsid w:val="00BC6DAC"/>
    <w:rsid w:val="00BC6F30"/>
    <w:rsid w:val="00BC72D1"/>
    <w:rsid w:val="00BC7B18"/>
    <w:rsid w:val="00BD0491"/>
    <w:rsid w:val="00BD0B46"/>
    <w:rsid w:val="00BD0B8F"/>
    <w:rsid w:val="00BD0BEF"/>
    <w:rsid w:val="00BD0EF7"/>
    <w:rsid w:val="00BD1192"/>
    <w:rsid w:val="00BD1F4D"/>
    <w:rsid w:val="00BD23EE"/>
    <w:rsid w:val="00BD24DF"/>
    <w:rsid w:val="00BD2586"/>
    <w:rsid w:val="00BD2728"/>
    <w:rsid w:val="00BD2F07"/>
    <w:rsid w:val="00BD31B2"/>
    <w:rsid w:val="00BD32E2"/>
    <w:rsid w:val="00BD33DE"/>
    <w:rsid w:val="00BD3601"/>
    <w:rsid w:val="00BD395A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51C2"/>
    <w:rsid w:val="00BD53DF"/>
    <w:rsid w:val="00BD555A"/>
    <w:rsid w:val="00BD5610"/>
    <w:rsid w:val="00BD5C5B"/>
    <w:rsid w:val="00BD5EAA"/>
    <w:rsid w:val="00BD5F5B"/>
    <w:rsid w:val="00BD602D"/>
    <w:rsid w:val="00BD60E9"/>
    <w:rsid w:val="00BD6165"/>
    <w:rsid w:val="00BD61A1"/>
    <w:rsid w:val="00BD6448"/>
    <w:rsid w:val="00BD6604"/>
    <w:rsid w:val="00BD684B"/>
    <w:rsid w:val="00BD6EDD"/>
    <w:rsid w:val="00BE01B2"/>
    <w:rsid w:val="00BE07C4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E9B"/>
    <w:rsid w:val="00BE226F"/>
    <w:rsid w:val="00BE28C0"/>
    <w:rsid w:val="00BE2D45"/>
    <w:rsid w:val="00BE2EF8"/>
    <w:rsid w:val="00BE2F56"/>
    <w:rsid w:val="00BE3080"/>
    <w:rsid w:val="00BE3761"/>
    <w:rsid w:val="00BE3C67"/>
    <w:rsid w:val="00BE3D20"/>
    <w:rsid w:val="00BE4678"/>
    <w:rsid w:val="00BE4771"/>
    <w:rsid w:val="00BE4A02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73F1"/>
    <w:rsid w:val="00BE7572"/>
    <w:rsid w:val="00BE7985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20A1"/>
    <w:rsid w:val="00BF24CA"/>
    <w:rsid w:val="00BF2689"/>
    <w:rsid w:val="00BF2898"/>
    <w:rsid w:val="00BF2AD0"/>
    <w:rsid w:val="00BF2AE3"/>
    <w:rsid w:val="00BF305B"/>
    <w:rsid w:val="00BF31ED"/>
    <w:rsid w:val="00BF336E"/>
    <w:rsid w:val="00BF3681"/>
    <w:rsid w:val="00BF3897"/>
    <w:rsid w:val="00BF3BF7"/>
    <w:rsid w:val="00BF3DA2"/>
    <w:rsid w:val="00BF40E9"/>
    <w:rsid w:val="00BF41AB"/>
    <w:rsid w:val="00BF4434"/>
    <w:rsid w:val="00BF450C"/>
    <w:rsid w:val="00BF4629"/>
    <w:rsid w:val="00BF4A5E"/>
    <w:rsid w:val="00BF4AD3"/>
    <w:rsid w:val="00BF4DAF"/>
    <w:rsid w:val="00BF571C"/>
    <w:rsid w:val="00BF57A3"/>
    <w:rsid w:val="00BF5A2E"/>
    <w:rsid w:val="00BF695E"/>
    <w:rsid w:val="00BF6A22"/>
    <w:rsid w:val="00BF6E87"/>
    <w:rsid w:val="00BF759C"/>
    <w:rsid w:val="00C00580"/>
    <w:rsid w:val="00C00610"/>
    <w:rsid w:val="00C008A2"/>
    <w:rsid w:val="00C00A83"/>
    <w:rsid w:val="00C00BD4"/>
    <w:rsid w:val="00C00E1B"/>
    <w:rsid w:val="00C00F61"/>
    <w:rsid w:val="00C01113"/>
    <w:rsid w:val="00C017DE"/>
    <w:rsid w:val="00C01CF6"/>
    <w:rsid w:val="00C0297F"/>
    <w:rsid w:val="00C02BDC"/>
    <w:rsid w:val="00C02DC5"/>
    <w:rsid w:val="00C02F6F"/>
    <w:rsid w:val="00C03249"/>
    <w:rsid w:val="00C036E2"/>
    <w:rsid w:val="00C03E66"/>
    <w:rsid w:val="00C03FAC"/>
    <w:rsid w:val="00C04737"/>
    <w:rsid w:val="00C04839"/>
    <w:rsid w:val="00C04F51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32D"/>
    <w:rsid w:val="00C0742D"/>
    <w:rsid w:val="00C1018C"/>
    <w:rsid w:val="00C103D8"/>
    <w:rsid w:val="00C1067C"/>
    <w:rsid w:val="00C10833"/>
    <w:rsid w:val="00C110BB"/>
    <w:rsid w:val="00C11212"/>
    <w:rsid w:val="00C119F4"/>
    <w:rsid w:val="00C11B0E"/>
    <w:rsid w:val="00C11FA6"/>
    <w:rsid w:val="00C12056"/>
    <w:rsid w:val="00C12656"/>
    <w:rsid w:val="00C12FB4"/>
    <w:rsid w:val="00C13837"/>
    <w:rsid w:val="00C1427B"/>
    <w:rsid w:val="00C1433D"/>
    <w:rsid w:val="00C14366"/>
    <w:rsid w:val="00C14745"/>
    <w:rsid w:val="00C1484B"/>
    <w:rsid w:val="00C14A04"/>
    <w:rsid w:val="00C14D02"/>
    <w:rsid w:val="00C14D1D"/>
    <w:rsid w:val="00C14FD3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E4D"/>
    <w:rsid w:val="00C16FAE"/>
    <w:rsid w:val="00C17096"/>
    <w:rsid w:val="00C1739E"/>
    <w:rsid w:val="00C175F4"/>
    <w:rsid w:val="00C1783F"/>
    <w:rsid w:val="00C1798F"/>
    <w:rsid w:val="00C17DE9"/>
    <w:rsid w:val="00C17EFA"/>
    <w:rsid w:val="00C17FED"/>
    <w:rsid w:val="00C20C21"/>
    <w:rsid w:val="00C20C3C"/>
    <w:rsid w:val="00C20D9F"/>
    <w:rsid w:val="00C20F90"/>
    <w:rsid w:val="00C2107A"/>
    <w:rsid w:val="00C2125D"/>
    <w:rsid w:val="00C212B4"/>
    <w:rsid w:val="00C212FE"/>
    <w:rsid w:val="00C213D8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3ECC"/>
    <w:rsid w:val="00C24B1E"/>
    <w:rsid w:val="00C24B83"/>
    <w:rsid w:val="00C25143"/>
    <w:rsid w:val="00C25333"/>
    <w:rsid w:val="00C25430"/>
    <w:rsid w:val="00C2554C"/>
    <w:rsid w:val="00C255BA"/>
    <w:rsid w:val="00C259FC"/>
    <w:rsid w:val="00C25D20"/>
    <w:rsid w:val="00C25ECA"/>
    <w:rsid w:val="00C25F7E"/>
    <w:rsid w:val="00C25F92"/>
    <w:rsid w:val="00C2631B"/>
    <w:rsid w:val="00C263C8"/>
    <w:rsid w:val="00C26BB1"/>
    <w:rsid w:val="00C27253"/>
    <w:rsid w:val="00C27ACB"/>
    <w:rsid w:val="00C27BA2"/>
    <w:rsid w:val="00C3006B"/>
    <w:rsid w:val="00C30156"/>
    <w:rsid w:val="00C30BA3"/>
    <w:rsid w:val="00C30CC3"/>
    <w:rsid w:val="00C30CC9"/>
    <w:rsid w:val="00C30D18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2E6"/>
    <w:rsid w:val="00C33923"/>
    <w:rsid w:val="00C33B78"/>
    <w:rsid w:val="00C3457C"/>
    <w:rsid w:val="00C345F1"/>
    <w:rsid w:val="00C3466F"/>
    <w:rsid w:val="00C34AA8"/>
    <w:rsid w:val="00C34BE4"/>
    <w:rsid w:val="00C34C1B"/>
    <w:rsid w:val="00C34D40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40573"/>
    <w:rsid w:val="00C4076F"/>
    <w:rsid w:val="00C40E0C"/>
    <w:rsid w:val="00C40F96"/>
    <w:rsid w:val="00C413FE"/>
    <w:rsid w:val="00C4196B"/>
    <w:rsid w:val="00C41A3C"/>
    <w:rsid w:val="00C41D5B"/>
    <w:rsid w:val="00C41F56"/>
    <w:rsid w:val="00C42021"/>
    <w:rsid w:val="00C422F2"/>
    <w:rsid w:val="00C42BD3"/>
    <w:rsid w:val="00C42EFF"/>
    <w:rsid w:val="00C4326B"/>
    <w:rsid w:val="00C43392"/>
    <w:rsid w:val="00C434C8"/>
    <w:rsid w:val="00C434CB"/>
    <w:rsid w:val="00C4352E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9E"/>
    <w:rsid w:val="00C444C8"/>
    <w:rsid w:val="00C44701"/>
    <w:rsid w:val="00C447F0"/>
    <w:rsid w:val="00C44863"/>
    <w:rsid w:val="00C448B1"/>
    <w:rsid w:val="00C449A1"/>
    <w:rsid w:val="00C4509B"/>
    <w:rsid w:val="00C451DA"/>
    <w:rsid w:val="00C4607C"/>
    <w:rsid w:val="00C4619B"/>
    <w:rsid w:val="00C468BC"/>
    <w:rsid w:val="00C46AAE"/>
    <w:rsid w:val="00C46B46"/>
    <w:rsid w:val="00C471B1"/>
    <w:rsid w:val="00C47748"/>
    <w:rsid w:val="00C479A8"/>
    <w:rsid w:val="00C47D4D"/>
    <w:rsid w:val="00C47E32"/>
    <w:rsid w:val="00C50035"/>
    <w:rsid w:val="00C500B8"/>
    <w:rsid w:val="00C5054A"/>
    <w:rsid w:val="00C50746"/>
    <w:rsid w:val="00C50AF2"/>
    <w:rsid w:val="00C513EA"/>
    <w:rsid w:val="00C51575"/>
    <w:rsid w:val="00C51857"/>
    <w:rsid w:val="00C518F4"/>
    <w:rsid w:val="00C51BB6"/>
    <w:rsid w:val="00C52C57"/>
    <w:rsid w:val="00C52D35"/>
    <w:rsid w:val="00C52D6C"/>
    <w:rsid w:val="00C533DD"/>
    <w:rsid w:val="00C5395C"/>
    <w:rsid w:val="00C539F4"/>
    <w:rsid w:val="00C53A46"/>
    <w:rsid w:val="00C53A55"/>
    <w:rsid w:val="00C54183"/>
    <w:rsid w:val="00C544DF"/>
    <w:rsid w:val="00C545D9"/>
    <w:rsid w:val="00C54D2A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90F"/>
    <w:rsid w:val="00C57284"/>
    <w:rsid w:val="00C5746A"/>
    <w:rsid w:val="00C5793C"/>
    <w:rsid w:val="00C57AAC"/>
    <w:rsid w:val="00C57E70"/>
    <w:rsid w:val="00C57F25"/>
    <w:rsid w:val="00C60801"/>
    <w:rsid w:val="00C60A1B"/>
    <w:rsid w:val="00C60B64"/>
    <w:rsid w:val="00C611BA"/>
    <w:rsid w:val="00C613C0"/>
    <w:rsid w:val="00C61746"/>
    <w:rsid w:val="00C617F8"/>
    <w:rsid w:val="00C61828"/>
    <w:rsid w:val="00C61BBA"/>
    <w:rsid w:val="00C6223A"/>
    <w:rsid w:val="00C622B3"/>
    <w:rsid w:val="00C624D6"/>
    <w:rsid w:val="00C62514"/>
    <w:rsid w:val="00C6288F"/>
    <w:rsid w:val="00C62908"/>
    <w:rsid w:val="00C62DAE"/>
    <w:rsid w:val="00C62DDE"/>
    <w:rsid w:val="00C63009"/>
    <w:rsid w:val="00C63156"/>
    <w:rsid w:val="00C6320C"/>
    <w:rsid w:val="00C63A44"/>
    <w:rsid w:val="00C63D02"/>
    <w:rsid w:val="00C63DC6"/>
    <w:rsid w:val="00C641CD"/>
    <w:rsid w:val="00C64B8C"/>
    <w:rsid w:val="00C64DE9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70372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C95"/>
    <w:rsid w:val="00C71E80"/>
    <w:rsid w:val="00C7239A"/>
    <w:rsid w:val="00C72539"/>
    <w:rsid w:val="00C7255F"/>
    <w:rsid w:val="00C72675"/>
    <w:rsid w:val="00C72921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71D"/>
    <w:rsid w:val="00C74B0A"/>
    <w:rsid w:val="00C74EC6"/>
    <w:rsid w:val="00C74ED1"/>
    <w:rsid w:val="00C75455"/>
    <w:rsid w:val="00C75913"/>
    <w:rsid w:val="00C75972"/>
    <w:rsid w:val="00C75A43"/>
    <w:rsid w:val="00C75B47"/>
    <w:rsid w:val="00C75DD4"/>
    <w:rsid w:val="00C75F7C"/>
    <w:rsid w:val="00C76ABD"/>
    <w:rsid w:val="00C76ADB"/>
    <w:rsid w:val="00C76DA0"/>
    <w:rsid w:val="00C7702B"/>
    <w:rsid w:val="00C771EE"/>
    <w:rsid w:val="00C77A1A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B76"/>
    <w:rsid w:val="00C82E3B"/>
    <w:rsid w:val="00C82ECA"/>
    <w:rsid w:val="00C83994"/>
    <w:rsid w:val="00C83AFE"/>
    <w:rsid w:val="00C83B20"/>
    <w:rsid w:val="00C84621"/>
    <w:rsid w:val="00C849A8"/>
    <w:rsid w:val="00C84ADD"/>
    <w:rsid w:val="00C8500D"/>
    <w:rsid w:val="00C853BB"/>
    <w:rsid w:val="00C8585C"/>
    <w:rsid w:val="00C85930"/>
    <w:rsid w:val="00C85C5B"/>
    <w:rsid w:val="00C85EB6"/>
    <w:rsid w:val="00C86500"/>
    <w:rsid w:val="00C86512"/>
    <w:rsid w:val="00C86616"/>
    <w:rsid w:val="00C866C0"/>
    <w:rsid w:val="00C86A7F"/>
    <w:rsid w:val="00C875D6"/>
    <w:rsid w:val="00C8768B"/>
    <w:rsid w:val="00C87961"/>
    <w:rsid w:val="00C87A1E"/>
    <w:rsid w:val="00C87CC3"/>
    <w:rsid w:val="00C901F5"/>
    <w:rsid w:val="00C90267"/>
    <w:rsid w:val="00C906F9"/>
    <w:rsid w:val="00C909E4"/>
    <w:rsid w:val="00C91006"/>
    <w:rsid w:val="00C916CE"/>
    <w:rsid w:val="00C91B2C"/>
    <w:rsid w:val="00C91B6A"/>
    <w:rsid w:val="00C91C23"/>
    <w:rsid w:val="00C921A9"/>
    <w:rsid w:val="00C9253B"/>
    <w:rsid w:val="00C92595"/>
    <w:rsid w:val="00C92CBC"/>
    <w:rsid w:val="00C93051"/>
    <w:rsid w:val="00C93206"/>
    <w:rsid w:val="00C9346C"/>
    <w:rsid w:val="00C935F5"/>
    <w:rsid w:val="00C9389D"/>
    <w:rsid w:val="00C938E6"/>
    <w:rsid w:val="00C9415C"/>
    <w:rsid w:val="00C94BAF"/>
    <w:rsid w:val="00C94CFC"/>
    <w:rsid w:val="00C94EEA"/>
    <w:rsid w:val="00C9519C"/>
    <w:rsid w:val="00C95434"/>
    <w:rsid w:val="00C9567F"/>
    <w:rsid w:val="00C95CAC"/>
    <w:rsid w:val="00C95DD1"/>
    <w:rsid w:val="00C96152"/>
    <w:rsid w:val="00C9667C"/>
    <w:rsid w:val="00C96946"/>
    <w:rsid w:val="00C9741B"/>
    <w:rsid w:val="00C97993"/>
    <w:rsid w:val="00C97BE6"/>
    <w:rsid w:val="00C97E67"/>
    <w:rsid w:val="00C97F4F"/>
    <w:rsid w:val="00CA07F1"/>
    <w:rsid w:val="00CA0BB7"/>
    <w:rsid w:val="00CA1998"/>
    <w:rsid w:val="00CA1B2B"/>
    <w:rsid w:val="00CA1BB6"/>
    <w:rsid w:val="00CA1FA8"/>
    <w:rsid w:val="00CA241E"/>
    <w:rsid w:val="00CA2523"/>
    <w:rsid w:val="00CA2529"/>
    <w:rsid w:val="00CA27D5"/>
    <w:rsid w:val="00CA2C6E"/>
    <w:rsid w:val="00CA31D2"/>
    <w:rsid w:val="00CA39E1"/>
    <w:rsid w:val="00CA3A96"/>
    <w:rsid w:val="00CA3CC9"/>
    <w:rsid w:val="00CA438A"/>
    <w:rsid w:val="00CA4531"/>
    <w:rsid w:val="00CA5042"/>
    <w:rsid w:val="00CA520C"/>
    <w:rsid w:val="00CA53D0"/>
    <w:rsid w:val="00CA5602"/>
    <w:rsid w:val="00CA588B"/>
    <w:rsid w:val="00CA59BD"/>
    <w:rsid w:val="00CA5A64"/>
    <w:rsid w:val="00CA6172"/>
    <w:rsid w:val="00CA638E"/>
    <w:rsid w:val="00CA646E"/>
    <w:rsid w:val="00CA6575"/>
    <w:rsid w:val="00CA6CD0"/>
    <w:rsid w:val="00CA6D53"/>
    <w:rsid w:val="00CA7019"/>
    <w:rsid w:val="00CA7113"/>
    <w:rsid w:val="00CA77E3"/>
    <w:rsid w:val="00CA7919"/>
    <w:rsid w:val="00CA7954"/>
    <w:rsid w:val="00CA7E58"/>
    <w:rsid w:val="00CA7FA5"/>
    <w:rsid w:val="00CB0126"/>
    <w:rsid w:val="00CB0154"/>
    <w:rsid w:val="00CB028A"/>
    <w:rsid w:val="00CB052C"/>
    <w:rsid w:val="00CB0A0C"/>
    <w:rsid w:val="00CB182A"/>
    <w:rsid w:val="00CB2241"/>
    <w:rsid w:val="00CB2335"/>
    <w:rsid w:val="00CB2489"/>
    <w:rsid w:val="00CB26D5"/>
    <w:rsid w:val="00CB2786"/>
    <w:rsid w:val="00CB2A6E"/>
    <w:rsid w:val="00CB2B57"/>
    <w:rsid w:val="00CB33F7"/>
    <w:rsid w:val="00CB342F"/>
    <w:rsid w:val="00CB3501"/>
    <w:rsid w:val="00CB36AB"/>
    <w:rsid w:val="00CB3B2D"/>
    <w:rsid w:val="00CB409A"/>
    <w:rsid w:val="00CB4186"/>
    <w:rsid w:val="00CB4532"/>
    <w:rsid w:val="00CB4853"/>
    <w:rsid w:val="00CB48CC"/>
    <w:rsid w:val="00CB513D"/>
    <w:rsid w:val="00CB548F"/>
    <w:rsid w:val="00CB5B75"/>
    <w:rsid w:val="00CB64B3"/>
    <w:rsid w:val="00CB6C6B"/>
    <w:rsid w:val="00CB6DFF"/>
    <w:rsid w:val="00CB76F9"/>
    <w:rsid w:val="00CB792F"/>
    <w:rsid w:val="00CB7B21"/>
    <w:rsid w:val="00CB7E72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606"/>
    <w:rsid w:val="00CC1625"/>
    <w:rsid w:val="00CC18F6"/>
    <w:rsid w:val="00CC1F62"/>
    <w:rsid w:val="00CC21B7"/>
    <w:rsid w:val="00CC246E"/>
    <w:rsid w:val="00CC26B2"/>
    <w:rsid w:val="00CC2FDB"/>
    <w:rsid w:val="00CC3037"/>
    <w:rsid w:val="00CC30C2"/>
    <w:rsid w:val="00CC31A8"/>
    <w:rsid w:val="00CC32AD"/>
    <w:rsid w:val="00CC32FF"/>
    <w:rsid w:val="00CC3468"/>
    <w:rsid w:val="00CC3596"/>
    <w:rsid w:val="00CC37E3"/>
    <w:rsid w:val="00CC390F"/>
    <w:rsid w:val="00CC3981"/>
    <w:rsid w:val="00CC39FE"/>
    <w:rsid w:val="00CC3EBC"/>
    <w:rsid w:val="00CC3EDC"/>
    <w:rsid w:val="00CC3F7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E3E"/>
    <w:rsid w:val="00CD2419"/>
    <w:rsid w:val="00CD253D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96E"/>
    <w:rsid w:val="00CD4C9F"/>
    <w:rsid w:val="00CD4E8D"/>
    <w:rsid w:val="00CD514D"/>
    <w:rsid w:val="00CD5472"/>
    <w:rsid w:val="00CD57B2"/>
    <w:rsid w:val="00CD5832"/>
    <w:rsid w:val="00CD5C47"/>
    <w:rsid w:val="00CD5C6E"/>
    <w:rsid w:val="00CD61F5"/>
    <w:rsid w:val="00CD634C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460"/>
    <w:rsid w:val="00CD7B22"/>
    <w:rsid w:val="00CD7F8E"/>
    <w:rsid w:val="00CE00EE"/>
    <w:rsid w:val="00CE0249"/>
    <w:rsid w:val="00CE051A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6B8"/>
    <w:rsid w:val="00CE1A92"/>
    <w:rsid w:val="00CE1FB7"/>
    <w:rsid w:val="00CE2035"/>
    <w:rsid w:val="00CE229D"/>
    <w:rsid w:val="00CE237A"/>
    <w:rsid w:val="00CE258E"/>
    <w:rsid w:val="00CE2607"/>
    <w:rsid w:val="00CE2823"/>
    <w:rsid w:val="00CE293E"/>
    <w:rsid w:val="00CE2B98"/>
    <w:rsid w:val="00CE37C9"/>
    <w:rsid w:val="00CE3ED6"/>
    <w:rsid w:val="00CE4012"/>
    <w:rsid w:val="00CE45AD"/>
    <w:rsid w:val="00CE4732"/>
    <w:rsid w:val="00CE4FF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831"/>
    <w:rsid w:val="00CE6D8E"/>
    <w:rsid w:val="00CE7942"/>
    <w:rsid w:val="00CE7F6B"/>
    <w:rsid w:val="00CF0683"/>
    <w:rsid w:val="00CF0863"/>
    <w:rsid w:val="00CF0C82"/>
    <w:rsid w:val="00CF0DD0"/>
    <w:rsid w:val="00CF14D4"/>
    <w:rsid w:val="00CF158B"/>
    <w:rsid w:val="00CF19A8"/>
    <w:rsid w:val="00CF1A57"/>
    <w:rsid w:val="00CF1CCC"/>
    <w:rsid w:val="00CF1E59"/>
    <w:rsid w:val="00CF223C"/>
    <w:rsid w:val="00CF2292"/>
    <w:rsid w:val="00CF2328"/>
    <w:rsid w:val="00CF2D4D"/>
    <w:rsid w:val="00CF2DB7"/>
    <w:rsid w:val="00CF2DE0"/>
    <w:rsid w:val="00CF361F"/>
    <w:rsid w:val="00CF38EB"/>
    <w:rsid w:val="00CF3D63"/>
    <w:rsid w:val="00CF3E5B"/>
    <w:rsid w:val="00CF3F35"/>
    <w:rsid w:val="00CF49DA"/>
    <w:rsid w:val="00CF4ABD"/>
    <w:rsid w:val="00CF4F61"/>
    <w:rsid w:val="00CF540F"/>
    <w:rsid w:val="00CF561B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DD9"/>
    <w:rsid w:val="00CF724D"/>
    <w:rsid w:val="00CF7302"/>
    <w:rsid w:val="00CF792B"/>
    <w:rsid w:val="00CF7983"/>
    <w:rsid w:val="00CF7A56"/>
    <w:rsid w:val="00CF7E43"/>
    <w:rsid w:val="00D00392"/>
    <w:rsid w:val="00D00771"/>
    <w:rsid w:val="00D00D70"/>
    <w:rsid w:val="00D00E8E"/>
    <w:rsid w:val="00D00FA9"/>
    <w:rsid w:val="00D01042"/>
    <w:rsid w:val="00D01212"/>
    <w:rsid w:val="00D01342"/>
    <w:rsid w:val="00D0161C"/>
    <w:rsid w:val="00D0191A"/>
    <w:rsid w:val="00D01A1D"/>
    <w:rsid w:val="00D01C22"/>
    <w:rsid w:val="00D01C84"/>
    <w:rsid w:val="00D020F7"/>
    <w:rsid w:val="00D0222C"/>
    <w:rsid w:val="00D022FD"/>
    <w:rsid w:val="00D02781"/>
    <w:rsid w:val="00D027A1"/>
    <w:rsid w:val="00D02CCE"/>
    <w:rsid w:val="00D02D8E"/>
    <w:rsid w:val="00D03290"/>
    <w:rsid w:val="00D03425"/>
    <w:rsid w:val="00D03458"/>
    <w:rsid w:val="00D03478"/>
    <w:rsid w:val="00D03C5F"/>
    <w:rsid w:val="00D03C99"/>
    <w:rsid w:val="00D03E8F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FF5"/>
    <w:rsid w:val="00D060BA"/>
    <w:rsid w:val="00D06172"/>
    <w:rsid w:val="00D06663"/>
    <w:rsid w:val="00D06882"/>
    <w:rsid w:val="00D0690F"/>
    <w:rsid w:val="00D069FA"/>
    <w:rsid w:val="00D06A5A"/>
    <w:rsid w:val="00D06CB1"/>
    <w:rsid w:val="00D06CB6"/>
    <w:rsid w:val="00D06F38"/>
    <w:rsid w:val="00D07187"/>
    <w:rsid w:val="00D078AC"/>
    <w:rsid w:val="00D07ADE"/>
    <w:rsid w:val="00D07B64"/>
    <w:rsid w:val="00D07E9B"/>
    <w:rsid w:val="00D1007F"/>
    <w:rsid w:val="00D101FA"/>
    <w:rsid w:val="00D10734"/>
    <w:rsid w:val="00D10ABD"/>
    <w:rsid w:val="00D10B49"/>
    <w:rsid w:val="00D10E9B"/>
    <w:rsid w:val="00D110DB"/>
    <w:rsid w:val="00D111C8"/>
    <w:rsid w:val="00D113B9"/>
    <w:rsid w:val="00D11498"/>
    <w:rsid w:val="00D11A92"/>
    <w:rsid w:val="00D11C0C"/>
    <w:rsid w:val="00D11D34"/>
    <w:rsid w:val="00D11EA6"/>
    <w:rsid w:val="00D122AD"/>
    <w:rsid w:val="00D1274C"/>
    <w:rsid w:val="00D127CA"/>
    <w:rsid w:val="00D12B81"/>
    <w:rsid w:val="00D130F4"/>
    <w:rsid w:val="00D131F0"/>
    <w:rsid w:val="00D1374F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B1D"/>
    <w:rsid w:val="00D171A4"/>
    <w:rsid w:val="00D176B0"/>
    <w:rsid w:val="00D17795"/>
    <w:rsid w:val="00D17AFF"/>
    <w:rsid w:val="00D17DB9"/>
    <w:rsid w:val="00D17E4B"/>
    <w:rsid w:val="00D20357"/>
    <w:rsid w:val="00D2047C"/>
    <w:rsid w:val="00D20617"/>
    <w:rsid w:val="00D206F7"/>
    <w:rsid w:val="00D20F3E"/>
    <w:rsid w:val="00D21455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FE7"/>
    <w:rsid w:val="00D24158"/>
    <w:rsid w:val="00D246DB"/>
    <w:rsid w:val="00D24A50"/>
    <w:rsid w:val="00D24D22"/>
    <w:rsid w:val="00D24D46"/>
    <w:rsid w:val="00D24E3B"/>
    <w:rsid w:val="00D25018"/>
    <w:rsid w:val="00D252D4"/>
    <w:rsid w:val="00D266CE"/>
    <w:rsid w:val="00D2682F"/>
    <w:rsid w:val="00D26A3E"/>
    <w:rsid w:val="00D272A2"/>
    <w:rsid w:val="00D27726"/>
    <w:rsid w:val="00D2772C"/>
    <w:rsid w:val="00D27CE6"/>
    <w:rsid w:val="00D27E34"/>
    <w:rsid w:val="00D27F44"/>
    <w:rsid w:val="00D3002C"/>
    <w:rsid w:val="00D307AA"/>
    <w:rsid w:val="00D308F3"/>
    <w:rsid w:val="00D30B73"/>
    <w:rsid w:val="00D30CA3"/>
    <w:rsid w:val="00D31938"/>
    <w:rsid w:val="00D31BBD"/>
    <w:rsid w:val="00D31C20"/>
    <w:rsid w:val="00D31DCA"/>
    <w:rsid w:val="00D321A1"/>
    <w:rsid w:val="00D32389"/>
    <w:rsid w:val="00D32531"/>
    <w:rsid w:val="00D32E0F"/>
    <w:rsid w:val="00D33082"/>
    <w:rsid w:val="00D330A5"/>
    <w:rsid w:val="00D3356D"/>
    <w:rsid w:val="00D345AE"/>
    <w:rsid w:val="00D34AF5"/>
    <w:rsid w:val="00D35425"/>
    <w:rsid w:val="00D35C6B"/>
    <w:rsid w:val="00D35ECB"/>
    <w:rsid w:val="00D35FD0"/>
    <w:rsid w:val="00D36108"/>
    <w:rsid w:val="00D364D9"/>
    <w:rsid w:val="00D36672"/>
    <w:rsid w:val="00D369C4"/>
    <w:rsid w:val="00D36B59"/>
    <w:rsid w:val="00D36C1B"/>
    <w:rsid w:val="00D371DE"/>
    <w:rsid w:val="00D375E3"/>
    <w:rsid w:val="00D37821"/>
    <w:rsid w:val="00D3783F"/>
    <w:rsid w:val="00D378DA"/>
    <w:rsid w:val="00D37997"/>
    <w:rsid w:val="00D37B86"/>
    <w:rsid w:val="00D40082"/>
    <w:rsid w:val="00D401BD"/>
    <w:rsid w:val="00D40301"/>
    <w:rsid w:val="00D40AC1"/>
    <w:rsid w:val="00D40E74"/>
    <w:rsid w:val="00D40F6E"/>
    <w:rsid w:val="00D41144"/>
    <w:rsid w:val="00D41570"/>
    <w:rsid w:val="00D4189F"/>
    <w:rsid w:val="00D41F7E"/>
    <w:rsid w:val="00D42305"/>
    <w:rsid w:val="00D425B9"/>
    <w:rsid w:val="00D42761"/>
    <w:rsid w:val="00D42A7C"/>
    <w:rsid w:val="00D42CFB"/>
    <w:rsid w:val="00D42E66"/>
    <w:rsid w:val="00D432C6"/>
    <w:rsid w:val="00D432D3"/>
    <w:rsid w:val="00D4348A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76C"/>
    <w:rsid w:val="00D45EF3"/>
    <w:rsid w:val="00D45F72"/>
    <w:rsid w:val="00D463CE"/>
    <w:rsid w:val="00D464B3"/>
    <w:rsid w:val="00D46670"/>
    <w:rsid w:val="00D467A2"/>
    <w:rsid w:val="00D46834"/>
    <w:rsid w:val="00D47294"/>
    <w:rsid w:val="00D5031F"/>
    <w:rsid w:val="00D50360"/>
    <w:rsid w:val="00D50424"/>
    <w:rsid w:val="00D50481"/>
    <w:rsid w:val="00D505F4"/>
    <w:rsid w:val="00D50727"/>
    <w:rsid w:val="00D5084B"/>
    <w:rsid w:val="00D509B8"/>
    <w:rsid w:val="00D50C22"/>
    <w:rsid w:val="00D50DCF"/>
    <w:rsid w:val="00D50EFB"/>
    <w:rsid w:val="00D51301"/>
    <w:rsid w:val="00D51502"/>
    <w:rsid w:val="00D516DD"/>
    <w:rsid w:val="00D517C9"/>
    <w:rsid w:val="00D51D3C"/>
    <w:rsid w:val="00D51F83"/>
    <w:rsid w:val="00D52198"/>
    <w:rsid w:val="00D5288E"/>
    <w:rsid w:val="00D52AC8"/>
    <w:rsid w:val="00D52B61"/>
    <w:rsid w:val="00D52B86"/>
    <w:rsid w:val="00D52C54"/>
    <w:rsid w:val="00D52E03"/>
    <w:rsid w:val="00D5330B"/>
    <w:rsid w:val="00D53610"/>
    <w:rsid w:val="00D53812"/>
    <w:rsid w:val="00D53A25"/>
    <w:rsid w:val="00D53C4C"/>
    <w:rsid w:val="00D53E7E"/>
    <w:rsid w:val="00D541C0"/>
    <w:rsid w:val="00D542C4"/>
    <w:rsid w:val="00D5480A"/>
    <w:rsid w:val="00D549FE"/>
    <w:rsid w:val="00D54C29"/>
    <w:rsid w:val="00D552CF"/>
    <w:rsid w:val="00D555CA"/>
    <w:rsid w:val="00D55612"/>
    <w:rsid w:val="00D56188"/>
    <w:rsid w:val="00D561C8"/>
    <w:rsid w:val="00D562F3"/>
    <w:rsid w:val="00D56605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66"/>
    <w:rsid w:val="00D627F3"/>
    <w:rsid w:val="00D62A76"/>
    <w:rsid w:val="00D62C77"/>
    <w:rsid w:val="00D62FD3"/>
    <w:rsid w:val="00D6345D"/>
    <w:rsid w:val="00D63464"/>
    <w:rsid w:val="00D634E3"/>
    <w:rsid w:val="00D63794"/>
    <w:rsid w:val="00D63EE5"/>
    <w:rsid w:val="00D647BF"/>
    <w:rsid w:val="00D64E94"/>
    <w:rsid w:val="00D64F0D"/>
    <w:rsid w:val="00D65172"/>
    <w:rsid w:val="00D655E5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CA0"/>
    <w:rsid w:val="00D66E41"/>
    <w:rsid w:val="00D66F83"/>
    <w:rsid w:val="00D67D29"/>
    <w:rsid w:val="00D70192"/>
    <w:rsid w:val="00D70398"/>
    <w:rsid w:val="00D7043A"/>
    <w:rsid w:val="00D704F4"/>
    <w:rsid w:val="00D70745"/>
    <w:rsid w:val="00D70905"/>
    <w:rsid w:val="00D71504"/>
    <w:rsid w:val="00D71B05"/>
    <w:rsid w:val="00D71CD5"/>
    <w:rsid w:val="00D71E90"/>
    <w:rsid w:val="00D722CA"/>
    <w:rsid w:val="00D7246D"/>
    <w:rsid w:val="00D727A9"/>
    <w:rsid w:val="00D72E2C"/>
    <w:rsid w:val="00D72EBD"/>
    <w:rsid w:val="00D73076"/>
    <w:rsid w:val="00D732C2"/>
    <w:rsid w:val="00D734D7"/>
    <w:rsid w:val="00D735F6"/>
    <w:rsid w:val="00D73713"/>
    <w:rsid w:val="00D73AFE"/>
    <w:rsid w:val="00D73CB9"/>
    <w:rsid w:val="00D73CE0"/>
    <w:rsid w:val="00D74175"/>
    <w:rsid w:val="00D747DA"/>
    <w:rsid w:val="00D7496E"/>
    <w:rsid w:val="00D74D69"/>
    <w:rsid w:val="00D750D4"/>
    <w:rsid w:val="00D75183"/>
    <w:rsid w:val="00D75774"/>
    <w:rsid w:val="00D75A46"/>
    <w:rsid w:val="00D75B68"/>
    <w:rsid w:val="00D75C83"/>
    <w:rsid w:val="00D76245"/>
    <w:rsid w:val="00D77663"/>
    <w:rsid w:val="00D778D9"/>
    <w:rsid w:val="00D77B4E"/>
    <w:rsid w:val="00D77BA3"/>
    <w:rsid w:val="00D77D27"/>
    <w:rsid w:val="00D77F23"/>
    <w:rsid w:val="00D77FF9"/>
    <w:rsid w:val="00D80478"/>
    <w:rsid w:val="00D80579"/>
    <w:rsid w:val="00D80655"/>
    <w:rsid w:val="00D80693"/>
    <w:rsid w:val="00D80704"/>
    <w:rsid w:val="00D807B3"/>
    <w:rsid w:val="00D80C82"/>
    <w:rsid w:val="00D80D23"/>
    <w:rsid w:val="00D820C6"/>
    <w:rsid w:val="00D8226E"/>
    <w:rsid w:val="00D8230A"/>
    <w:rsid w:val="00D823EC"/>
    <w:rsid w:val="00D82613"/>
    <w:rsid w:val="00D829B4"/>
    <w:rsid w:val="00D82B05"/>
    <w:rsid w:val="00D82D29"/>
    <w:rsid w:val="00D82D80"/>
    <w:rsid w:val="00D83F2E"/>
    <w:rsid w:val="00D83FBC"/>
    <w:rsid w:val="00D84019"/>
    <w:rsid w:val="00D8409C"/>
    <w:rsid w:val="00D8439D"/>
    <w:rsid w:val="00D849B6"/>
    <w:rsid w:val="00D84AD0"/>
    <w:rsid w:val="00D84B4F"/>
    <w:rsid w:val="00D84C3D"/>
    <w:rsid w:val="00D84CFA"/>
    <w:rsid w:val="00D84E2B"/>
    <w:rsid w:val="00D8540B"/>
    <w:rsid w:val="00D859E2"/>
    <w:rsid w:val="00D859FB"/>
    <w:rsid w:val="00D85A49"/>
    <w:rsid w:val="00D85AAE"/>
    <w:rsid w:val="00D86035"/>
    <w:rsid w:val="00D860E0"/>
    <w:rsid w:val="00D8628E"/>
    <w:rsid w:val="00D8658F"/>
    <w:rsid w:val="00D866BE"/>
    <w:rsid w:val="00D86C7C"/>
    <w:rsid w:val="00D86E8E"/>
    <w:rsid w:val="00D86FB0"/>
    <w:rsid w:val="00D876BB"/>
    <w:rsid w:val="00D8789E"/>
    <w:rsid w:val="00D87A39"/>
    <w:rsid w:val="00D87E74"/>
    <w:rsid w:val="00D87F49"/>
    <w:rsid w:val="00D9041B"/>
    <w:rsid w:val="00D9069D"/>
    <w:rsid w:val="00D908D0"/>
    <w:rsid w:val="00D90D74"/>
    <w:rsid w:val="00D90F9C"/>
    <w:rsid w:val="00D91265"/>
    <w:rsid w:val="00D91554"/>
    <w:rsid w:val="00D9159F"/>
    <w:rsid w:val="00D919A6"/>
    <w:rsid w:val="00D92554"/>
    <w:rsid w:val="00D927DC"/>
    <w:rsid w:val="00D92902"/>
    <w:rsid w:val="00D92BB6"/>
    <w:rsid w:val="00D92D07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DB"/>
    <w:rsid w:val="00D94ADF"/>
    <w:rsid w:val="00D94B34"/>
    <w:rsid w:val="00D952DB"/>
    <w:rsid w:val="00D9542E"/>
    <w:rsid w:val="00D9573A"/>
    <w:rsid w:val="00D95C6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B61"/>
    <w:rsid w:val="00D96EE6"/>
    <w:rsid w:val="00D96F53"/>
    <w:rsid w:val="00D96FB8"/>
    <w:rsid w:val="00D97049"/>
    <w:rsid w:val="00D972C8"/>
    <w:rsid w:val="00D976C8"/>
    <w:rsid w:val="00D978E9"/>
    <w:rsid w:val="00D979C0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C50"/>
    <w:rsid w:val="00DA1DE3"/>
    <w:rsid w:val="00DA22EA"/>
    <w:rsid w:val="00DA2683"/>
    <w:rsid w:val="00DA29D4"/>
    <w:rsid w:val="00DA2A49"/>
    <w:rsid w:val="00DA2AB1"/>
    <w:rsid w:val="00DA2C9C"/>
    <w:rsid w:val="00DA2CB3"/>
    <w:rsid w:val="00DA2DF8"/>
    <w:rsid w:val="00DA2F64"/>
    <w:rsid w:val="00DA330A"/>
    <w:rsid w:val="00DA3711"/>
    <w:rsid w:val="00DA3794"/>
    <w:rsid w:val="00DA3D4A"/>
    <w:rsid w:val="00DA3DCE"/>
    <w:rsid w:val="00DA3DFB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4E6"/>
    <w:rsid w:val="00DA77D4"/>
    <w:rsid w:val="00DA7899"/>
    <w:rsid w:val="00DA7AAB"/>
    <w:rsid w:val="00DA7D0B"/>
    <w:rsid w:val="00DB01C1"/>
    <w:rsid w:val="00DB03C3"/>
    <w:rsid w:val="00DB0644"/>
    <w:rsid w:val="00DB09FA"/>
    <w:rsid w:val="00DB1137"/>
    <w:rsid w:val="00DB1506"/>
    <w:rsid w:val="00DB15D5"/>
    <w:rsid w:val="00DB1A7D"/>
    <w:rsid w:val="00DB1FEE"/>
    <w:rsid w:val="00DB2153"/>
    <w:rsid w:val="00DB229C"/>
    <w:rsid w:val="00DB2429"/>
    <w:rsid w:val="00DB30DA"/>
    <w:rsid w:val="00DB3554"/>
    <w:rsid w:val="00DB382D"/>
    <w:rsid w:val="00DB39C7"/>
    <w:rsid w:val="00DB3A02"/>
    <w:rsid w:val="00DB3AFB"/>
    <w:rsid w:val="00DB3EE2"/>
    <w:rsid w:val="00DB4001"/>
    <w:rsid w:val="00DB4232"/>
    <w:rsid w:val="00DB46C7"/>
    <w:rsid w:val="00DB48A3"/>
    <w:rsid w:val="00DB4A80"/>
    <w:rsid w:val="00DB52C2"/>
    <w:rsid w:val="00DB55F4"/>
    <w:rsid w:val="00DB5BF2"/>
    <w:rsid w:val="00DB5D17"/>
    <w:rsid w:val="00DB5F5B"/>
    <w:rsid w:val="00DB62D3"/>
    <w:rsid w:val="00DB6624"/>
    <w:rsid w:val="00DB66CE"/>
    <w:rsid w:val="00DB67A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87"/>
    <w:rsid w:val="00DC055D"/>
    <w:rsid w:val="00DC05F8"/>
    <w:rsid w:val="00DC0BAD"/>
    <w:rsid w:val="00DC0E57"/>
    <w:rsid w:val="00DC10E0"/>
    <w:rsid w:val="00DC1294"/>
    <w:rsid w:val="00DC258B"/>
    <w:rsid w:val="00DC26A1"/>
    <w:rsid w:val="00DC307A"/>
    <w:rsid w:val="00DC3382"/>
    <w:rsid w:val="00DC391B"/>
    <w:rsid w:val="00DC3936"/>
    <w:rsid w:val="00DC3E4C"/>
    <w:rsid w:val="00DC4300"/>
    <w:rsid w:val="00DC48FD"/>
    <w:rsid w:val="00DC4CCE"/>
    <w:rsid w:val="00DC4DC4"/>
    <w:rsid w:val="00DC4E76"/>
    <w:rsid w:val="00DC4F5A"/>
    <w:rsid w:val="00DC5649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637"/>
    <w:rsid w:val="00DC7717"/>
    <w:rsid w:val="00DC7847"/>
    <w:rsid w:val="00DC78CB"/>
    <w:rsid w:val="00DC7E32"/>
    <w:rsid w:val="00DC7FA9"/>
    <w:rsid w:val="00DD00E5"/>
    <w:rsid w:val="00DD01D7"/>
    <w:rsid w:val="00DD067E"/>
    <w:rsid w:val="00DD0812"/>
    <w:rsid w:val="00DD0CC3"/>
    <w:rsid w:val="00DD18A2"/>
    <w:rsid w:val="00DD1A5B"/>
    <w:rsid w:val="00DD1C53"/>
    <w:rsid w:val="00DD1D62"/>
    <w:rsid w:val="00DD23FD"/>
    <w:rsid w:val="00DD27A6"/>
    <w:rsid w:val="00DD27AD"/>
    <w:rsid w:val="00DD29CF"/>
    <w:rsid w:val="00DD2ACE"/>
    <w:rsid w:val="00DD2C24"/>
    <w:rsid w:val="00DD3CC9"/>
    <w:rsid w:val="00DD3D03"/>
    <w:rsid w:val="00DD4026"/>
    <w:rsid w:val="00DD4189"/>
    <w:rsid w:val="00DD4552"/>
    <w:rsid w:val="00DD4587"/>
    <w:rsid w:val="00DD4859"/>
    <w:rsid w:val="00DD4C9F"/>
    <w:rsid w:val="00DD4CD8"/>
    <w:rsid w:val="00DD4E9D"/>
    <w:rsid w:val="00DD4F25"/>
    <w:rsid w:val="00DD51CF"/>
    <w:rsid w:val="00DD5844"/>
    <w:rsid w:val="00DD5863"/>
    <w:rsid w:val="00DD5CBA"/>
    <w:rsid w:val="00DD5CF3"/>
    <w:rsid w:val="00DD6559"/>
    <w:rsid w:val="00DD666B"/>
    <w:rsid w:val="00DD67DC"/>
    <w:rsid w:val="00DD6C8F"/>
    <w:rsid w:val="00DD6D1C"/>
    <w:rsid w:val="00DD7309"/>
    <w:rsid w:val="00DD7812"/>
    <w:rsid w:val="00DD7836"/>
    <w:rsid w:val="00DE02DD"/>
    <w:rsid w:val="00DE0DEB"/>
    <w:rsid w:val="00DE15A6"/>
    <w:rsid w:val="00DE162E"/>
    <w:rsid w:val="00DE19C4"/>
    <w:rsid w:val="00DE1EA5"/>
    <w:rsid w:val="00DE202B"/>
    <w:rsid w:val="00DE23AE"/>
    <w:rsid w:val="00DE2543"/>
    <w:rsid w:val="00DE2789"/>
    <w:rsid w:val="00DE28DC"/>
    <w:rsid w:val="00DE294E"/>
    <w:rsid w:val="00DE2E1E"/>
    <w:rsid w:val="00DE340D"/>
    <w:rsid w:val="00DE4136"/>
    <w:rsid w:val="00DE4381"/>
    <w:rsid w:val="00DE450F"/>
    <w:rsid w:val="00DE4632"/>
    <w:rsid w:val="00DE4A1D"/>
    <w:rsid w:val="00DE4C5A"/>
    <w:rsid w:val="00DE4C67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AC6"/>
    <w:rsid w:val="00DE6EC9"/>
    <w:rsid w:val="00DE6F07"/>
    <w:rsid w:val="00DE7533"/>
    <w:rsid w:val="00DE76F4"/>
    <w:rsid w:val="00DE7897"/>
    <w:rsid w:val="00DE78B8"/>
    <w:rsid w:val="00DE7B57"/>
    <w:rsid w:val="00DE7B78"/>
    <w:rsid w:val="00DF0370"/>
    <w:rsid w:val="00DF0658"/>
    <w:rsid w:val="00DF0819"/>
    <w:rsid w:val="00DF0951"/>
    <w:rsid w:val="00DF09D1"/>
    <w:rsid w:val="00DF0C7A"/>
    <w:rsid w:val="00DF1090"/>
    <w:rsid w:val="00DF1194"/>
    <w:rsid w:val="00DF1585"/>
    <w:rsid w:val="00DF1793"/>
    <w:rsid w:val="00DF1999"/>
    <w:rsid w:val="00DF1CE6"/>
    <w:rsid w:val="00DF1E9C"/>
    <w:rsid w:val="00DF1F6C"/>
    <w:rsid w:val="00DF21A5"/>
    <w:rsid w:val="00DF21A8"/>
    <w:rsid w:val="00DF23AE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45FF"/>
    <w:rsid w:val="00DF4823"/>
    <w:rsid w:val="00DF4CB6"/>
    <w:rsid w:val="00DF4E0A"/>
    <w:rsid w:val="00DF4EF2"/>
    <w:rsid w:val="00DF4EF9"/>
    <w:rsid w:val="00DF4F36"/>
    <w:rsid w:val="00DF4F58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B1D"/>
    <w:rsid w:val="00DF6CB2"/>
    <w:rsid w:val="00DF71B3"/>
    <w:rsid w:val="00DF7396"/>
    <w:rsid w:val="00DF73E4"/>
    <w:rsid w:val="00DF79EB"/>
    <w:rsid w:val="00DF7B6E"/>
    <w:rsid w:val="00DF7BCE"/>
    <w:rsid w:val="00DF7C90"/>
    <w:rsid w:val="00DF7D2A"/>
    <w:rsid w:val="00E0064F"/>
    <w:rsid w:val="00E006C4"/>
    <w:rsid w:val="00E007D6"/>
    <w:rsid w:val="00E0085A"/>
    <w:rsid w:val="00E00BED"/>
    <w:rsid w:val="00E00E71"/>
    <w:rsid w:val="00E01419"/>
    <w:rsid w:val="00E01754"/>
    <w:rsid w:val="00E0199C"/>
    <w:rsid w:val="00E01B33"/>
    <w:rsid w:val="00E01D8A"/>
    <w:rsid w:val="00E01EC9"/>
    <w:rsid w:val="00E020CF"/>
    <w:rsid w:val="00E02185"/>
    <w:rsid w:val="00E025CE"/>
    <w:rsid w:val="00E02612"/>
    <w:rsid w:val="00E029F8"/>
    <w:rsid w:val="00E031FD"/>
    <w:rsid w:val="00E032E4"/>
    <w:rsid w:val="00E044FD"/>
    <w:rsid w:val="00E045A0"/>
    <w:rsid w:val="00E04839"/>
    <w:rsid w:val="00E04A4C"/>
    <w:rsid w:val="00E04BD4"/>
    <w:rsid w:val="00E04CB4"/>
    <w:rsid w:val="00E055A0"/>
    <w:rsid w:val="00E05770"/>
    <w:rsid w:val="00E05BC9"/>
    <w:rsid w:val="00E05BD5"/>
    <w:rsid w:val="00E05BD8"/>
    <w:rsid w:val="00E05E6B"/>
    <w:rsid w:val="00E06174"/>
    <w:rsid w:val="00E06712"/>
    <w:rsid w:val="00E0685A"/>
    <w:rsid w:val="00E06A42"/>
    <w:rsid w:val="00E06AFA"/>
    <w:rsid w:val="00E06C1B"/>
    <w:rsid w:val="00E06D7A"/>
    <w:rsid w:val="00E07634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266"/>
    <w:rsid w:val="00E11824"/>
    <w:rsid w:val="00E11859"/>
    <w:rsid w:val="00E118FE"/>
    <w:rsid w:val="00E119CB"/>
    <w:rsid w:val="00E119D0"/>
    <w:rsid w:val="00E1211B"/>
    <w:rsid w:val="00E12224"/>
    <w:rsid w:val="00E1253C"/>
    <w:rsid w:val="00E12B43"/>
    <w:rsid w:val="00E12E01"/>
    <w:rsid w:val="00E1315F"/>
    <w:rsid w:val="00E1321E"/>
    <w:rsid w:val="00E1323A"/>
    <w:rsid w:val="00E1330B"/>
    <w:rsid w:val="00E134ED"/>
    <w:rsid w:val="00E13646"/>
    <w:rsid w:val="00E13895"/>
    <w:rsid w:val="00E13922"/>
    <w:rsid w:val="00E13A4D"/>
    <w:rsid w:val="00E13E1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54"/>
    <w:rsid w:val="00E15D7F"/>
    <w:rsid w:val="00E15DDD"/>
    <w:rsid w:val="00E15E02"/>
    <w:rsid w:val="00E160B2"/>
    <w:rsid w:val="00E160C7"/>
    <w:rsid w:val="00E168FD"/>
    <w:rsid w:val="00E16980"/>
    <w:rsid w:val="00E16BDC"/>
    <w:rsid w:val="00E16FAF"/>
    <w:rsid w:val="00E16FD5"/>
    <w:rsid w:val="00E1726F"/>
    <w:rsid w:val="00E17295"/>
    <w:rsid w:val="00E172A7"/>
    <w:rsid w:val="00E17B88"/>
    <w:rsid w:val="00E17C45"/>
    <w:rsid w:val="00E17D8C"/>
    <w:rsid w:val="00E2071E"/>
    <w:rsid w:val="00E2092A"/>
    <w:rsid w:val="00E20A19"/>
    <w:rsid w:val="00E212B4"/>
    <w:rsid w:val="00E2139A"/>
    <w:rsid w:val="00E219AE"/>
    <w:rsid w:val="00E21A24"/>
    <w:rsid w:val="00E21AB1"/>
    <w:rsid w:val="00E21C31"/>
    <w:rsid w:val="00E21D1B"/>
    <w:rsid w:val="00E21EEB"/>
    <w:rsid w:val="00E2216D"/>
    <w:rsid w:val="00E229DA"/>
    <w:rsid w:val="00E22A69"/>
    <w:rsid w:val="00E22ADD"/>
    <w:rsid w:val="00E22BB6"/>
    <w:rsid w:val="00E22CF4"/>
    <w:rsid w:val="00E22D3A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C"/>
    <w:rsid w:val="00E25BEF"/>
    <w:rsid w:val="00E25C9F"/>
    <w:rsid w:val="00E26147"/>
    <w:rsid w:val="00E2634B"/>
    <w:rsid w:val="00E265FD"/>
    <w:rsid w:val="00E26CCC"/>
    <w:rsid w:val="00E26E32"/>
    <w:rsid w:val="00E278B7"/>
    <w:rsid w:val="00E27DC4"/>
    <w:rsid w:val="00E27E5A"/>
    <w:rsid w:val="00E300FF"/>
    <w:rsid w:val="00E3064C"/>
    <w:rsid w:val="00E3064F"/>
    <w:rsid w:val="00E3097E"/>
    <w:rsid w:val="00E30F38"/>
    <w:rsid w:val="00E31832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624"/>
    <w:rsid w:val="00E32F8D"/>
    <w:rsid w:val="00E33214"/>
    <w:rsid w:val="00E332E9"/>
    <w:rsid w:val="00E33465"/>
    <w:rsid w:val="00E336DC"/>
    <w:rsid w:val="00E33815"/>
    <w:rsid w:val="00E33950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A76"/>
    <w:rsid w:val="00E35B9E"/>
    <w:rsid w:val="00E35FA2"/>
    <w:rsid w:val="00E35FEA"/>
    <w:rsid w:val="00E361F3"/>
    <w:rsid w:val="00E36D69"/>
    <w:rsid w:val="00E36F58"/>
    <w:rsid w:val="00E3707F"/>
    <w:rsid w:val="00E37164"/>
    <w:rsid w:val="00E371A3"/>
    <w:rsid w:val="00E3723B"/>
    <w:rsid w:val="00E37677"/>
    <w:rsid w:val="00E3790A"/>
    <w:rsid w:val="00E37E41"/>
    <w:rsid w:val="00E40023"/>
    <w:rsid w:val="00E4012F"/>
    <w:rsid w:val="00E404B6"/>
    <w:rsid w:val="00E406A5"/>
    <w:rsid w:val="00E40929"/>
    <w:rsid w:val="00E41362"/>
    <w:rsid w:val="00E413C0"/>
    <w:rsid w:val="00E41601"/>
    <w:rsid w:val="00E41766"/>
    <w:rsid w:val="00E42460"/>
    <w:rsid w:val="00E424C9"/>
    <w:rsid w:val="00E425EF"/>
    <w:rsid w:val="00E4293C"/>
    <w:rsid w:val="00E42D1A"/>
    <w:rsid w:val="00E43617"/>
    <w:rsid w:val="00E438BE"/>
    <w:rsid w:val="00E43BD6"/>
    <w:rsid w:val="00E43FED"/>
    <w:rsid w:val="00E441D3"/>
    <w:rsid w:val="00E442B3"/>
    <w:rsid w:val="00E4452B"/>
    <w:rsid w:val="00E44783"/>
    <w:rsid w:val="00E44F9D"/>
    <w:rsid w:val="00E44FDA"/>
    <w:rsid w:val="00E450E8"/>
    <w:rsid w:val="00E454B3"/>
    <w:rsid w:val="00E45610"/>
    <w:rsid w:val="00E45E13"/>
    <w:rsid w:val="00E45F9A"/>
    <w:rsid w:val="00E45FEB"/>
    <w:rsid w:val="00E460B0"/>
    <w:rsid w:val="00E4668F"/>
    <w:rsid w:val="00E4695B"/>
    <w:rsid w:val="00E46CC2"/>
    <w:rsid w:val="00E47149"/>
    <w:rsid w:val="00E47D39"/>
    <w:rsid w:val="00E47E56"/>
    <w:rsid w:val="00E50071"/>
    <w:rsid w:val="00E500F4"/>
    <w:rsid w:val="00E5034C"/>
    <w:rsid w:val="00E50794"/>
    <w:rsid w:val="00E50996"/>
    <w:rsid w:val="00E50B57"/>
    <w:rsid w:val="00E50EC3"/>
    <w:rsid w:val="00E51BDE"/>
    <w:rsid w:val="00E51F01"/>
    <w:rsid w:val="00E520AC"/>
    <w:rsid w:val="00E52389"/>
    <w:rsid w:val="00E52785"/>
    <w:rsid w:val="00E532E9"/>
    <w:rsid w:val="00E53668"/>
    <w:rsid w:val="00E5369B"/>
    <w:rsid w:val="00E537A6"/>
    <w:rsid w:val="00E53B69"/>
    <w:rsid w:val="00E53C85"/>
    <w:rsid w:val="00E53CC6"/>
    <w:rsid w:val="00E53E54"/>
    <w:rsid w:val="00E53E7C"/>
    <w:rsid w:val="00E54070"/>
    <w:rsid w:val="00E54110"/>
    <w:rsid w:val="00E547A1"/>
    <w:rsid w:val="00E5482C"/>
    <w:rsid w:val="00E549C0"/>
    <w:rsid w:val="00E54A5C"/>
    <w:rsid w:val="00E54CB9"/>
    <w:rsid w:val="00E54F13"/>
    <w:rsid w:val="00E55036"/>
    <w:rsid w:val="00E5517B"/>
    <w:rsid w:val="00E552A2"/>
    <w:rsid w:val="00E55323"/>
    <w:rsid w:val="00E555EF"/>
    <w:rsid w:val="00E556C0"/>
    <w:rsid w:val="00E556D3"/>
    <w:rsid w:val="00E55A5F"/>
    <w:rsid w:val="00E55B4E"/>
    <w:rsid w:val="00E55EF9"/>
    <w:rsid w:val="00E56467"/>
    <w:rsid w:val="00E56A10"/>
    <w:rsid w:val="00E56FED"/>
    <w:rsid w:val="00E570AB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C1"/>
    <w:rsid w:val="00E622C7"/>
    <w:rsid w:val="00E62389"/>
    <w:rsid w:val="00E62632"/>
    <w:rsid w:val="00E62A14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FDF"/>
    <w:rsid w:val="00E64247"/>
    <w:rsid w:val="00E6432C"/>
    <w:rsid w:val="00E6489A"/>
    <w:rsid w:val="00E64F38"/>
    <w:rsid w:val="00E653CC"/>
    <w:rsid w:val="00E65693"/>
    <w:rsid w:val="00E657EF"/>
    <w:rsid w:val="00E658AF"/>
    <w:rsid w:val="00E66BF9"/>
    <w:rsid w:val="00E66FC7"/>
    <w:rsid w:val="00E67051"/>
    <w:rsid w:val="00E67224"/>
    <w:rsid w:val="00E6760A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44C"/>
    <w:rsid w:val="00E71F86"/>
    <w:rsid w:val="00E7200B"/>
    <w:rsid w:val="00E72075"/>
    <w:rsid w:val="00E727E2"/>
    <w:rsid w:val="00E72F13"/>
    <w:rsid w:val="00E72F78"/>
    <w:rsid w:val="00E72FCF"/>
    <w:rsid w:val="00E73263"/>
    <w:rsid w:val="00E737B5"/>
    <w:rsid w:val="00E73A11"/>
    <w:rsid w:val="00E74185"/>
    <w:rsid w:val="00E742DE"/>
    <w:rsid w:val="00E7430E"/>
    <w:rsid w:val="00E752FE"/>
    <w:rsid w:val="00E75311"/>
    <w:rsid w:val="00E756A6"/>
    <w:rsid w:val="00E75DB6"/>
    <w:rsid w:val="00E7610C"/>
    <w:rsid w:val="00E762CC"/>
    <w:rsid w:val="00E76532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3C1"/>
    <w:rsid w:val="00E80926"/>
    <w:rsid w:val="00E80FB8"/>
    <w:rsid w:val="00E81129"/>
    <w:rsid w:val="00E8118B"/>
    <w:rsid w:val="00E81346"/>
    <w:rsid w:val="00E814D0"/>
    <w:rsid w:val="00E8248B"/>
    <w:rsid w:val="00E82838"/>
    <w:rsid w:val="00E82881"/>
    <w:rsid w:val="00E828C2"/>
    <w:rsid w:val="00E82DFB"/>
    <w:rsid w:val="00E8313D"/>
    <w:rsid w:val="00E83162"/>
    <w:rsid w:val="00E832B8"/>
    <w:rsid w:val="00E83A0F"/>
    <w:rsid w:val="00E83ABA"/>
    <w:rsid w:val="00E83E0C"/>
    <w:rsid w:val="00E84B43"/>
    <w:rsid w:val="00E85219"/>
    <w:rsid w:val="00E85230"/>
    <w:rsid w:val="00E852B0"/>
    <w:rsid w:val="00E85388"/>
    <w:rsid w:val="00E8548F"/>
    <w:rsid w:val="00E8576D"/>
    <w:rsid w:val="00E85C17"/>
    <w:rsid w:val="00E85CD1"/>
    <w:rsid w:val="00E85E4D"/>
    <w:rsid w:val="00E86245"/>
    <w:rsid w:val="00E8628E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96D"/>
    <w:rsid w:val="00E90E8D"/>
    <w:rsid w:val="00E90F0F"/>
    <w:rsid w:val="00E9102D"/>
    <w:rsid w:val="00E91356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87"/>
    <w:rsid w:val="00E93CC6"/>
    <w:rsid w:val="00E944AD"/>
    <w:rsid w:val="00E94958"/>
    <w:rsid w:val="00E94C9F"/>
    <w:rsid w:val="00E94DE4"/>
    <w:rsid w:val="00E94E96"/>
    <w:rsid w:val="00E94E9F"/>
    <w:rsid w:val="00E94F94"/>
    <w:rsid w:val="00E95275"/>
    <w:rsid w:val="00E9585C"/>
    <w:rsid w:val="00E95AA8"/>
    <w:rsid w:val="00E95ED1"/>
    <w:rsid w:val="00E95FB5"/>
    <w:rsid w:val="00E9636B"/>
    <w:rsid w:val="00E96A41"/>
    <w:rsid w:val="00E96DA5"/>
    <w:rsid w:val="00E96E12"/>
    <w:rsid w:val="00E9721D"/>
    <w:rsid w:val="00E977CC"/>
    <w:rsid w:val="00E97B97"/>
    <w:rsid w:val="00E97C78"/>
    <w:rsid w:val="00E97D1A"/>
    <w:rsid w:val="00EA01A2"/>
    <w:rsid w:val="00EA03B8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CE8"/>
    <w:rsid w:val="00EA1D21"/>
    <w:rsid w:val="00EA2015"/>
    <w:rsid w:val="00EA2086"/>
    <w:rsid w:val="00EA2531"/>
    <w:rsid w:val="00EA2786"/>
    <w:rsid w:val="00EA2B47"/>
    <w:rsid w:val="00EA2B7C"/>
    <w:rsid w:val="00EA308B"/>
    <w:rsid w:val="00EA3206"/>
    <w:rsid w:val="00EA3333"/>
    <w:rsid w:val="00EA3508"/>
    <w:rsid w:val="00EA3CE2"/>
    <w:rsid w:val="00EA40DA"/>
    <w:rsid w:val="00EA415E"/>
    <w:rsid w:val="00EA4C97"/>
    <w:rsid w:val="00EA5138"/>
    <w:rsid w:val="00EA5582"/>
    <w:rsid w:val="00EA5BD6"/>
    <w:rsid w:val="00EA607C"/>
    <w:rsid w:val="00EA6AF7"/>
    <w:rsid w:val="00EA6BF5"/>
    <w:rsid w:val="00EA6F28"/>
    <w:rsid w:val="00EA6FF4"/>
    <w:rsid w:val="00EA7257"/>
    <w:rsid w:val="00EA7615"/>
    <w:rsid w:val="00EA764D"/>
    <w:rsid w:val="00EA7D1E"/>
    <w:rsid w:val="00EA7EB2"/>
    <w:rsid w:val="00EA7F65"/>
    <w:rsid w:val="00EB0114"/>
    <w:rsid w:val="00EB0226"/>
    <w:rsid w:val="00EB04D7"/>
    <w:rsid w:val="00EB0B0E"/>
    <w:rsid w:val="00EB0C0E"/>
    <w:rsid w:val="00EB0FAA"/>
    <w:rsid w:val="00EB10E3"/>
    <w:rsid w:val="00EB1332"/>
    <w:rsid w:val="00EB139D"/>
    <w:rsid w:val="00EB1A0E"/>
    <w:rsid w:val="00EB1ABE"/>
    <w:rsid w:val="00EB1C05"/>
    <w:rsid w:val="00EB1DE9"/>
    <w:rsid w:val="00EB1EF8"/>
    <w:rsid w:val="00EB1F28"/>
    <w:rsid w:val="00EB2101"/>
    <w:rsid w:val="00EB2418"/>
    <w:rsid w:val="00EB2B53"/>
    <w:rsid w:val="00EB2B7F"/>
    <w:rsid w:val="00EB3213"/>
    <w:rsid w:val="00EB363D"/>
    <w:rsid w:val="00EB3B10"/>
    <w:rsid w:val="00EB3B1A"/>
    <w:rsid w:val="00EB3E2D"/>
    <w:rsid w:val="00EB40CD"/>
    <w:rsid w:val="00EB4345"/>
    <w:rsid w:val="00EB435E"/>
    <w:rsid w:val="00EB45AB"/>
    <w:rsid w:val="00EB49A4"/>
    <w:rsid w:val="00EB49D8"/>
    <w:rsid w:val="00EB4AEC"/>
    <w:rsid w:val="00EB4D31"/>
    <w:rsid w:val="00EB5839"/>
    <w:rsid w:val="00EB59BB"/>
    <w:rsid w:val="00EB6759"/>
    <w:rsid w:val="00EB6E5B"/>
    <w:rsid w:val="00EB6FDE"/>
    <w:rsid w:val="00EB70E9"/>
    <w:rsid w:val="00EB7141"/>
    <w:rsid w:val="00EB7447"/>
    <w:rsid w:val="00EB7963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2311"/>
    <w:rsid w:val="00EC24A6"/>
    <w:rsid w:val="00EC2646"/>
    <w:rsid w:val="00EC2926"/>
    <w:rsid w:val="00EC33CE"/>
    <w:rsid w:val="00EC3900"/>
    <w:rsid w:val="00EC3B0E"/>
    <w:rsid w:val="00EC3DB7"/>
    <w:rsid w:val="00EC3F4C"/>
    <w:rsid w:val="00EC41C2"/>
    <w:rsid w:val="00EC42DF"/>
    <w:rsid w:val="00EC48F4"/>
    <w:rsid w:val="00EC4ED4"/>
    <w:rsid w:val="00EC50B0"/>
    <w:rsid w:val="00EC51B1"/>
    <w:rsid w:val="00EC53B3"/>
    <w:rsid w:val="00EC551F"/>
    <w:rsid w:val="00EC5A94"/>
    <w:rsid w:val="00EC5E6A"/>
    <w:rsid w:val="00EC6182"/>
    <w:rsid w:val="00EC6376"/>
    <w:rsid w:val="00EC66B3"/>
    <w:rsid w:val="00EC6722"/>
    <w:rsid w:val="00EC6C67"/>
    <w:rsid w:val="00EC7391"/>
    <w:rsid w:val="00EC74A1"/>
    <w:rsid w:val="00EC7717"/>
    <w:rsid w:val="00EC7EA2"/>
    <w:rsid w:val="00ED01CE"/>
    <w:rsid w:val="00ED04F3"/>
    <w:rsid w:val="00ED072E"/>
    <w:rsid w:val="00ED091F"/>
    <w:rsid w:val="00ED094A"/>
    <w:rsid w:val="00ED09CE"/>
    <w:rsid w:val="00ED0FF3"/>
    <w:rsid w:val="00ED1B43"/>
    <w:rsid w:val="00ED1FF1"/>
    <w:rsid w:val="00ED2213"/>
    <w:rsid w:val="00ED2295"/>
    <w:rsid w:val="00ED25A4"/>
    <w:rsid w:val="00ED25B9"/>
    <w:rsid w:val="00ED2B50"/>
    <w:rsid w:val="00ED2D35"/>
    <w:rsid w:val="00ED30E8"/>
    <w:rsid w:val="00ED3DEB"/>
    <w:rsid w:val="00ED423F"/>
    <w:rsid w:val="00ED4396"/>
    <w:rsid w:val="00ED46B1"/>
    <w:rsid w:val="00ED4762"/>
    <w:rsid w:val="00ED4780"/>
    <w:rsid w:val="00ED4A24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91E"/>
    <w:rsid w:val="00ED6B4F"/>
    <w:rsid w:val="00ED6D9F"/>
    <w:rsid w:val="00ED7447"/>
    <w:rsid w:val="00ED7929"/>
    <w:rsid w:val="00ED7EAD"/>
    <w:rsid w:val="00EE000B"/>
    <w:rsid w:val="00EE000E"/>
    <w:rsid w:val="00EE002B"/>
    <w:rsid w:val="00EE02CA"/>
    <w:rsid w:val="00EE0323"/>
    <w:rsid w:val="00EE0492"/>
    <w:rsid w:val="00EE060E"/>
    <w:rsid w:val="00EE0CE5"/>
    <w:rsid w:val="00EE1696"/>
    <w:rsid w:val="00EE1CF4"/>
    <w:rsid w:val="00EE1EE1"/>
    <w:rsid w:val="00EE29F3"/>
    <w:rsid w:val="00EE37AD"/>
    <w:rsid w:val="00EE3827"/>
    <w:rsid w:val="00EE390D"/>
    <w:rsid w:val="00EE3917"/>
    <w:rsid w:val="00EE3C2E"/>
    <w:rsid w:val="00EE3D86"/>
    <w:rsid w:val="00EE50CC"/>
    <w:rsid w:val="00EE557F"/>
    <w:rsid w:val="00EE6015"/>
    <w:rsid w:val="00EE60D6"/>
    <w:rsid w:val="00EE66D5"/>
    <w:rsid w:val="00EE6833"/>
    <w:rsid w:val="00EE6C41"/>
    <w:rsid w:val="00EE6E63"/>
    <w:rsid w:val="00EE6F0B"/>
    <w:rsid w:val="00EE7181"/>
    <w:rsid w:val="00EE71A2"/>
    <w:rsid w:val="00EE786A"/>
    <w:rsid w:val="00EE7CEC"/>
    <w:rsid w:val="00EE7E88"/>
    <w:rsid w:val="00EE7FB5"/>
    <w:rsid w:val="00EF0417"/>
    <w:rsid w:val="00EF09CD"/>
    <w:rsid w:val="00EF0CCF"/>
    <w:rsid w:val="00EF1319"/>
    <w:rsid w:val="00EF1336"/>
    <w:rsid w:val="00EF145D"/>
    <w:rsid w:val="00EF14D5"/>
    <w:rsid w:val="00EF1501"/>
    <w:rsid w:val="00EF1F36"/>
    <w:rsid w:val="00EF213D"/>
    <w:rsid w:val="00EF22FE"/>
    <w:rsid w:val="00EF26D3"/>
    <w:rsid w:val="00EF2895"/>
    <w:rsid w:val="00EF2B4D"/>
    <w:rsid w:val="00EF2DBC"/>
    <w:rsid w:val="00EF2F56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3D1E"/>
    <w:rsid w:val="00EF422C"/>
    <w:rsid w:val="00EF45A2"/>
    <w:rsid w:val="00EF45B4"/>
    <w:rsid w:val="00EF4868"/>
    <w:rsid w:val="00EF48CF"/>
    <w:rsid w:val="00EF4A5C"/>
    <w:rsid w:val="00EF4AEE"/>
    <w:rsid w:val="00EF4F8A"/>
    <w:rsid w:val="00EF5242"/>
    <w:rsid w:val="00EF53DE"/>
    <w:rsid w:val="00EF53FB"/>
    <w:rsid w:val="00EF541B"/>
    <w:rsid w:val="00EF5C08"/>
    <w:rsid w:val="00EF604F"/>
    <w:rsid w:val="00EF64C5"/>
    <w:rsid w:val="00EF64ED"/>
    <w:rsid w:val="00EF6514"/>
    <w:rsid w:val="00EF691E"/>
    <w:rsid w:val="00EF6C62"/>
    <w:rsid w:val="00EF75A6"/>
    <w:rsid w:val="00EF77BC"/>
    <w:rsid w:val="00EF7B5A"/>
    <w:rsid w:val="00EF7EFA"/>
    <w:rsid w:val="00F00040"/>
    <w:rsid w:val="00F000E7"/>
    <w:rsid w:val="00F0087F"/>
    <w:rsid w:val="00F00D03"/>
    <w:rsid w:val="00F00DB8"/>
    <w:rsid w:val="00F0117D"/>
    <w:rsid w:val="00F01208"/>
    <w:rsid w:val="00F01850"/>
    <w:rsid w:val="00F01DAB"/>
    <w:rsid w:val="00F02298"/>
    <w:rsid w:val="00F022F6"/>
    <w:rsid w:val="00F02597"/>
    <w:rsid w:val="00F0291B"/>
    <w:rsid w:val="00F02AEC"/>
    <w:rsid w:val="00F037A2"/>
    <w:rsid w:val="00F038CC"/>
    <w:rsid w:val="00F039DE"/>
    <w:rsid w:val="00F03BAB"/>
    <w:rsid w:val="00F03C83"/>
    <w:rsid w:val="00F03F28"/>
    <w:rsid w:val="00F041B2"/>
    <w:rsid w:val="00F0489F"/>
    <w:rsid w:val="00F04E90"/>
    <w:rsid w:val="00F05052"/>
    <w:rsid w:val="00F050C8"/>
    <w:rsid w:val="00F0600E"/>
    <w:rsid w:val="00F060D8"/>
    <w:rsid w:val="00F066B0"/>
    <w:rsid w:val="00F06AE8"/>
    <w:rsid w:val="00F0768C"/>
    <w:rsid w:val="00F077D5"/>
    <w:rsid w:val="00F07F7C"/>
    <w:rsid w:val="00F10070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2A44"/>
    <w:rsid w:val="00F12B81"/>
    <w:rsid w:val="00F12EEF"/>
    <w:rsid w:val="00F135D5"/>
    <w:rsid w:val="00F1365E"/>
    <w:rsid w:val="00F138F7"/>
    <w:rsid w:val="00F13B95"/>
    <w:rsid w:val="00F13D25"/>
    <w:rsid w:val="00F13EEB"/>
    <w:rsid w:val="00F1431A"/>
    <w:rsid w:val="00F144F0"/>
    <w:rsid w:val="00F1456B"/>
    <w:rsid w:val="00F148DD"/>
    <w:rsid w:val="00F14975"/>
    <w:rsid w:val="00F14B59"/>
    <w:rsid w:val="00F14F5C"/>
    <w:rsid w:val="00F14FBF"/>
    <w:rsid w:val="00F150D7"/>
    <w:rsid w:val="00F15169"/>
    <w:rsid w:val="00F151B1"/>
    <w:rsid w:val="00F153FC"/>
    <w:rsid w:val="00F15874"/>
    <w:rsid w:val="00F15A18"/>
    <w:rsid w:val="00F15D08"/>
    <w:rsid w:val="00F16728"/>
    <w:rsid w:val="00F16A31"/>
    <w:rsid w:val="00F16C8D"/>
    <w:rsid w:val="00F17198"/>
    <w:rsid w:val="00F17321"/>
    <w:rsid w:val="00F17828"/>
    <w:rsid w:val="00F17ABF"/>
    <w:rsid w:val="00F17EAD"/>
    <w:rsid w:val="00F201BF"/>
    <w:rsid w:val="00F2030E"/>
    <w:rsid w:val="00F20D6F"/>
    <w:rsid w:val="00F20E99"/>
    <w:rsid w:val="00F21B2F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ADE"/>
    <w:rsid w:val="00F23B6A"/>
    <w:rsid w:val="00F23F6C"/>
    <w:rsid w:val="00F23FA0"/>
    <w:rsid w:val="00F24008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6103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F1D"/>
    <w:rsid w:val="00F30F5F"/>
    <w:rsid w:val="00F310B9"/>
    <w:rsid w:val="00F31333"/>
    <w:rsid w:val="00F3154F"/>
    <w:rsid w:val="00F319A2"/>
    <w:rsid w:val="00F31C2D"/>
    <w:rsid w:val="00F31C7D"/>
    <w:rsid w:val="00F321DE"/>
    <w:rsid w:val="00F32342"/>
    <w:rsid w:val="00F32401"/>
    <w:rsid w:val="00F3263C"/>
    <w:rsid w:val="00F32977"/>
    <w:rsid w:val="00F32B2A"/>
    <w:rsid w:val="00F32CB4"/>
    <w:rsid w:val="00F32FE3"/>
    <w:rsid w:val="00F33B41"/>
    <w:rsid w:val="00F33D2C"/>
    <w:rsid w:val="00F33F13"/>
    <w:rsid w:val="00F33F4A"/>
    <w:rsid w:val="00F341D6"/>
    <w:rsid w:val="00F347BE"/>
    <w:rsid w:val="00F34875"/>
    <w:rsid w:val="00F34C49"/>
    <w:rsid w:val="00F34ECD"/>
    <w:rsid w:val="00F350D7"/>
    <w:rsid w:val="00F357A5"/>
    <w:rsid w:val="00F357A9"/>
    <w:rsid w:val="00F35F4E"/>
    <w:rsid w:val="00F366A8"/>
    <w:rsid w:val="00F36B48"/>
    <w:rsid w:val="00F36EE4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646"/>
    <w:rsid w:val="00F40650"/>
    <w:rsid w:val="00F40A36"/>
    <w:rsid w:val="00F40AE9"/>
    <w:rsid w:val="00F40C61"/>
    <w:rsid w:val="00F40CB6"/>
    <w:rsid w:val="00F4109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D3"/>
    <w:rsid w:val="00F43737"/>
    <w:rsid w:val="00F43C0C"/>
    <w:rsid w:val="00F44024"/>
    <w:rsid w:val="00F443CE"/>
    <w:rsid w:val="00F44462"/>
    <w:rsid w:val="00F44806"/>
    <w:rsid w:val="00F45674"/>
    <w:rsid w:val="00F45BBB"/>
    <w:rsid w:val="00F45BFA"/>
    <w:rsid w:val="00F45D01"/>
    <w:rsid w:val="00F4600C"/>
    <w:rsid w:val="00F46289"/>
    <w:rsid w:val="00F46A3E"/>
    <w:rsid w:val="00F46C5D"/>
    <w:rsid w:val="00F46D75"/>
    <w:rsid w:val="00F47203"/>
    <w:rsid w:val="00F475ED"/>
    <w:rsid w:val="00F47D05"/>
    <w:rsid w:val="00F5048A"/>
    <w:rsid w:val="00F504A7"/>
    <w:rsid w:val="00F50A0C"/>
    <w:rsid w:val="00F513B0"/>
    <w:rsid w:val="00F51786"/>
    <w:rsid w:val="00F51EFD"/>
    <w:rsid w:val="00F52115"/>
    <w:rsid w:val="00F522E8"/>
    <w:rsid w:val="00F522F2"/>
    <w:rsid w:val="00F52676"/>
    <w:rsid w:val="00F534FF"/>
    <w:rsid w:val="00F5362F"/>
    <w:rsid w:val="00F539F3"/>
    <w:rsid w:val="00F53BB6"/>
    <w:rsid w:val="00F5406B"/>
    <w:rsid w:val="00F541D4"/>
    <w:rsid w:val="00F5443A"/>
    <w:rsid w:val="00F545B4"/>
    <w:rsid w:val="00F546C1"/>
    <w:rsid w:val="00F54F5A"/>
    <w:rsid w:val="00F54F8F"/>
    <w:rsid w:val="00F552E5"/>
    <w:rsid w:val="00F557E0"/>
    <w:rsid w:val="00F55F4D"/>
    <w:rsid w:val="00F567A1"/>
    <w:rsid w:val="00F56A4A"/>
    <w:rsid w:val="00F56DD1"/>
    <w:rsid w:val="00F56E3B"/>
    <w:rsid w:val="00F56E90"/>
    <w:rsid w:val="00F5746D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A98"/>
    <w:rsid w:val="00F613BB"/>
    <w:rsid w:val="00F6144E"/>
    <w:rsid w:val="00F61523"/>
    <w:rsid w:val="00F61A4A"/>
    <w:rsid w:val="00F61B67"/>
    <w:rsid w:val="00F61B74"/>
    <w:rsid w:val="00F61C2C"/>
    <w:rsid w:val="00F62313"/>
    <w:rsid w:val="00F62430"/>
    <w:rsid w:val="00F62469"/>
    <w:rsid w:val="00F625BB"/>
    <w:rsid w:val="00F625CE"/>
    <w:rsid w:val="00F626CE"/>
    <w:rsid w:val="00F627ED"/>
    <w:rsid w:val="00F62B84"/>
    <w:rsid w:val="00F6333A"/>
    <w:rsid w:val="00F63497"/>
    <w:rsid w:val="00F63889"/>
    <w:rsid w:val="00F63DF1"/>
    <w:rsid w:val="00F63E70"/>
    <w:rsid w:val="00F63EC5"/>
    <w:rsid w:val="00F64225"/>
    <w:rsid w:val="00F64566"/>
    <w:rsid w:val="00F646C2"/>
    <w:rsid w:val="00F65846"/>
    <w:rsid w:val="00F65F4D"/>
    <w:rsid w:val="00F6646C"/>
    <w:rsid w:val="00F66709"/>
    <w:rsid w:val="00F66745"/>
    <w:rsid w:val="00F66E6D"/>
    <w:rsid w:val="00F66EB6"/>
    <w:rsid w:val="00F67145"/>
    <w:rsid w:val="00F672DF"/>
    <w:rsid w:val="00F6738B"/>
    <w:rsid w:val="00F67568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F24"/>
    <w:rsid w:val="00F712FC"/>
    <w:rsid w:val="00F713F8"/>
    <w:rsid w:val="00F71899"/>
    <w:rsid w:val="00F71D9C"/>
    <w:rsid w:val="00F725C0"/>
    <w:rsid w:val="00F7260B"/>
    <w:rsid w:val="00F726BE"/>
    <w:rsid w:val="00F73413"/>
    <w:rsid w:val="00F736E2"/>
    <w:rsid w:val="00F7374F"/>
    <w:rsid w:val="00F73A77"/>
    <w:rsid w:val="00F73DA4"/>
    <w:rsid w:val="00F73F77"/>
    <w:rsid w:val="00F74058"/>
    <w:rsid w:val="00F740B5"/>
    <w:rsid w:val="00F7424B"/>
    <w:rsid w:val="00F74550"/>
    <w:rsid w:val="00F74659"/>
    <w:rsid w:val="00F74901"/>
    <w:rsid w:val="00F74A79"/>
    <w:rsid w:val="00F74C85"/>
    <w:rsid w:val="00F74EF0"/>
    <w:rsid w:val="00F74FCB"/>
    <w:rsid w:val="00F759CF"/>
    <w:rsid w:val="00F75A28"/>
    <w:rsid w:val="00F7615B"/>
    <w:rsid w:val="00F76510"/>
    <w:rsid w:val="00F7689D"/>
    <w:rsid w:val="00F76BF2"/>
    <w:rsid w:val="00F76D77"/>
    <w:rsid w:val="00F77FC1"/>
    <w:rsid w:val="00F8039D"/>
    <w:rsid w:val="00F80541"/>
    <w:rsid w:val="00F80D90"/>
    <w:rsid w:val="00F810AB"/>
    <w:rsid w:val="00F812C6"/>
    <w:rsid w:val="00F81B1A"/>
    <w:rsid w:val="00F81E58"/>
    <w:rsid w:val="00F81F4D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5024"/>
    <w:rsid w:val="00F85310"/>
    <w:rsid w:val="00F85481"/>
    <w:rsid w:val="00F85F82"/>
    <w:rsid w:val="00F86182"/>
    <w:rsid w:val="00F86503"/>
    <w:rsid w:val="00F8661E"/>
    <w:rsid w:val="00F86792"/>
    <w:rsid w:val="00F86876"/>
    <w:rsid w:val="00F868A7"/>
    <w:rsid w:val="00F86B54"/>
    <w:rsid w:val="00F86DEC"/>
    <w:rsid w:val="00F87A5D"/>
    <w:rsid w:val="00F87CEC"/>
    <w:rsid w:val="00F87CFE"/>
    <w:rsid w:val="00F87D4F"/>
    <w:rsid w:val="00F87F98"/>
    <w:rsid w:val="00F900CA"/>
    <w:rsid w:val="00F905E4"/>
    <w:rsid w:val="00F90AEB"/>
    <w:rsid w:val="00F9124F"/>
    <w:rsid w:val="00F91455"/>
    <w:rsid w:val="00F91947"/>
    <w:rsid w:val="00F919D8"/>
    <w:rsid w:val="00F922E4"/>
    <w:rsid w:val="00F9275A"/>
    <w:rsid w:val="00F92801"/>
    <w:rsid w:val="00F929FA"/>
    <w:rsid w:val="00F93070"/>
    <w:rsid w:val="00F930F5"/>
    <w:rsid w:val="00F93651"/>
    <w:rsid w:val="00F938CA"/>
    <w:rsid w:val="00F93BFC"/>
    <w:rsid w:val="00F93C2D"/>
    <w:rsid w:val="00F940C9"/>
    <w:rsid w:val="00F943E6"/>
    <w:rsid w:val="00F945B8"/>
    <w:rsid w:val="00F949AB"/>
    <w:rsid w:val="00F94A00"/>
    <w:rsid w:val="00F94C50"/>
    <w:rsid w:val="00F94CCC"/>
    <w:rsid w:val="00F94D9A"/>
    <w:rsid w:val="00F9554B"/>
    <w:rsid w:val="00F956FC"/>
    <w:rsid w:val="00F96086"/>
    <w:rsid w:val="00F961CD"/>
    <w:rsid w:val="00F9620C"/>
    <w:rsid w:val="00F96951"/>
    <w:rsid w:val="00F96FAC"/>
    <w:rsid w:val="00F97965"/>
    <w:rsid w:val="00F97C00"/>
    <w:rsid w:val="00FA00F1"/>
    <w:rsid w:val="00FA026B"/>
    <w:rsid w:val="00FA05AA"/>
    <w:rsid w:val="00FA0738"/>
    <w:rsid w:val="00FA0A6C"/>
    <w:rsid w:val="00FA0E91"/>
    <w:rsid w:val="00FA12D6"/>
    <w:rsid w:val="00FA14FF"/>
    <w:rsid w:val="00FA1762"/>
    <w:rsid w:val="00FA18A9"/>
    <w:rsid w:val="00FA1995"/>
    <w:rsid w:val="00FA2151"/>
    <w:rsid w:val="00FA296D"/>
    <w:rsid w:val="00FA2BD9"/>
    <w:rsid w:val="00FA2C82"/>
    <w:rsid w:val="00FA3320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F49"/>
    <w:rsid w:val="00FA4F50"/>
    <w:rsid w:val="00FA5818"/>
    <w:rsid w:val="00FA5B68"/>
    <w:rsid w:val="00FA5D4A"/>
    <w:rsid w:val="00FA5EF7"/>
    <w:rsid w:val="00FA6462"/>
    <w:rsid w:val="00FA66B2"/>
    <w:rsid w:val="00FA6774"/>
    <w:rsid w:val="00FA6880"/>
    <w:rsid w:val="00FA6C6C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F92"/>
    <w:rsid w:val="00FB0185"/>
    <w:rsid w:val="00FB08A0"/>
    <w:rsid w:val="00FB09A3"/>
    <w:rsid w:val="00FB10DC"/>
    <w:rsid w:val="00FB145A"/>
    <w:rsid w:val="00FB14C5"/>
    <w:rsid w:val="00FB1849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A61"/>
    <w:rsid w:val="00FB4879"/>
    <w:rsid w:val="00FB4B3D"/>
    <w:rsid w:val="00FB5096"/>
    <w:rsid w:val="00FB5636"/>
    <w:rsid w:val="00FB59AF"/>
    <w:rsid w:val="00FB5ABD"/>
    <w:rsid w:val="00FB5DD5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E61"/>
    <w:rsid w:val="00FB6E87"/>
    <w:rsid w:val="00FB714D"/>
    <w:rsid w:val="00FB7171"/>
    <w:rsid w:val="00FB7319"/>
    <w:rsid w:val="00FB7735"/>
    <w:rsid w:val="00FB7ABD"/>
    <w:rsid w:val="00FB7AC9"/>
    <w:rsid w:val="00FB7C62"/>
    <w:rsid w:val="00FB7E54"/>
    <w:rsid w:val="00FB7F69"/>
    <w:rsid w:val="00FB7FCF"/>
    <w:rsid w:val="00FC02ED"/>
    <w:rsid w:val="00FC0606"/>
    <w:rsid w:val="00FC0D34"/>
    <w:rsid w:val="00FC17B4"/>
    <w:rsid w:val="00FC1DC4"/>
    <w:rsid w:val="00FC1FD7"/>
    <w:rsid w:val="00FC2106"/>
    <w:rsid w:val="00FC21E6"/>
    <w:rsid w:val="00FC2CFB"/>
    <w:rsid w:val="00FC2DC5"/>
    <w:rsid w:val="00FC34EC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FCC"/>
    <w:rsid w:val="00FC5213"/>
    <w:rsid w:val="00FC58DA"/>
    <w:rsid w:val="00FC5948"/>
    <w:rsid w:val="00FC59A2"/>
    <w:rsid w:val="00FC5C77"/>
    <w:rsid w:val="00FC5DCE"/>
    <w:rsid w:val="00FC5EA7"/>
    <w:rsid w:val="00FC5F6D"/>
    <w:rsid w:val="00FC6045"/>
    <w:rsid w:val="00FC62AD"/>
    <w:rsid w:val="00FC6621"/>
    <w:rsid w:val="00FC6828"/>
    <w:rsid w:val="00FC72B9"/>
    <w:rsid w:val="00FC7501"/>
    <w:rsid w:val="00FC769F"/>
    <w:rsid w:val="00FC78D4"/>
    <w:rsid w:val="00FC7F21"/>
    <w:rsid w:val="00FC7FD3"/>
    <w:rsid w:val="00FD02C8"/>
    <w:rsid w:val="00FD03DA"/>
    <w:rsid w:val="00FD078B"/>
    <w:rsid w:val="00FD07AB"/>
    <w:rsid w:val="00FD0D6D"/>
    <w:rsid w:val="00FD149C"/>
    <w:rsid w:val="00FD163D"/>
    <w:rsid w:val="00FD18FB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265"/>
    <w:rsid w:val="00FD45EF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A6B"/>
    <w:rsid w:val="00FD70D6"/>
    <w:rsid w:val="00FD74D6"/>
    <w:rsid w:val="00FD760F"/>
    <w:rsid w:val="00FD76EA"/>
    <w:rsid w:val="00FD7AFD"/>
    <w:rsid w:val="00FD7C44"/>
    <w:rsid w:val="00FD7F07"/>
    <w:rsid w:val="00FE011E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A7"/>
    <w:rsid w:val="00FE20DC"/>
    <w:rsid w:val="00FE226A"/>
    <w:rsid w:val="00FE2939"/>
    <w:rsid w:val="00FE309A"/>
    <w:rsid w:val="00FE358A"/>
    <w:rsid w:val="00FE3761"/>
    <w:rsid w:val="00FE3A3E"/>
    <w:rsid w:val="00FE3BD8"/>
    <w:rsid w:val="00FE4733"/>
    <w:rsid w:val="00FE489C"/>
    <w:rsid w:val="00FE496E"/>
    <w:rsid w:val="00FE49BC"/>
    <w:rsid w:val="00FE4C97"/>
    <w:rsid w:val="00FE4D44"/>
    <w:rsid w:val="00FE53B1"/>
    <w:rsid w:val="00FE55D1"/>
    <w:rsid w:val="00FE5608"/>
    <w:rsid w:val="00FE57F5"/>
    <w:rsid w:val="00FE6288"/>
    <w:rsid w:val="00FE6BEB"/>
    <w:rsid w:val="00FE7218"/>
    <w:rsid w:val="00FE722E"/>
    <w:rsid w:val="00FE733A"/>
    <w:rsid w:val="00FE73DB"/>
    <w:rsid w:val="00FE74AB"/>
    <w:rsid w:val="00FE74CB"/>
    <w:rsid w:val="00FE76B0"/>
    <w:rsid w:val="00FE777C"/>
    <w:rsid w:val="00FE7836"/>
    <w:rsid w:val="00FE79E3"/>
    <w:rsid w:val="00FE7BEE"/>
    <w:rsid w:val="00FE7EAA"/>
    <w:rsid w:val="00FE7F4E"/>
    <w:rsid w:val="00FF0C2A"/>
    <w:rsid w:val="00FF0DAD"/>
    <w:rsid w:val="00FF1488"/>
    <w:rsid w:val="00FF1A8A"/>
    <w:rsid w:val="00FF1C40"/>
    <w:rsid w:val="00FF1C5A"/>
    <w:rsid w:val="00FF2463"/>
    <w:rsid w:val="00FF24AC"/>
    <w:rsid w:val="00FF24FD"/>
    <w:rsid w:val="00FF2517"/>
    <w:rsid w:val="00FF26AC"/>
    <w:rsid w:val="00FF2763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4C7"/>
    <w:rsid w:val="00FF4CCA"/>
    <w:rsid w:val="00FF554D"/>
    <w:rsid w:val="00FF57E9"/>
    <w:rsid w:val="00FF58DE"/>
    <w:rsid w:val="00FF5C34"/>
    <w:rsid w:val="00FF627E"/>
    <w:rsid w:val="00FF6722"/>
    <w:rsid w:val="00FF6AA7"/>
    <w:rsid w:val="00FF6B53"/>
    <w:rsid w:val="00FF6B68"/>
    <w:rsid w:val="00FF6B89"/>
    <w:rsid w:val="00FF6CB2"/>
    <w:rsid w:val="00FF7718"/>
    <w:rsid w:val="00FF7A8F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semiHidden/>
    <w:rsid w:val="00713BCB"/>
    <w:pPr>
      <w:spacing w:before="20" w:line="180" w:lineRule="exact"/>
      <w:ind w:firstLine="709"/>
      <w:jc w:val="both"/>
    </w:pPr>
    <w:rPr>
      <w:sz w:val="18"/>
      <w:szCs w:val="18"/>
    </w:rPr>
  </w:style>
  <w:style w:type="character" w:customStyle="1" w:styleId="af">
    <w:name w:val="Текст сноски Знак"/>
    <w:basedOn w:val="a0"/>
    <w:link w:val="ae"/>
    <w:semiHidden/>
    <w:locked/>
    <w:rsid w:val="00713BCB"/>
    <w:rPr>
      <w:sz w:val="18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572805857664173E-2"/>
          <c:y val="0.12163949715970901"/>
          <c:w val="0.90946203889459998"/>
          <c:h val="0.62773236823031653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53144672705385E-2"/>
                  <c:y val="5.260259134275293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218121751422538E-2"/>
                  <c:y val="-5.24248248496541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650875236178496E-2"/>
                  <c:y val="5.937798536955491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479211089540531E-2"/>
                  <c:y val="-6.49079298158659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072575388692292E-2"/>
                  <c:y val="4.549297170610177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997160907080258E-2"/>
                  <c:y val="-5.34176535019739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036480171762701E-2"/>
                  <c:y val="5.07842854727493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228425871879484E-2"/>
                  <c:y val="-6.44837577121041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653463891900081E-2"/>
                  <c:y val="4.04348275363221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7675874857553837E-2"/>
                  <c:y val="-5.960527661315062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5428703030880596E-2"/>
                  <c:y val="4.89519912373175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3097609957846179E-2"/>
                  <c:y val="-5.202767506899710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6715662169736289E-2"/>
                  <c:y val="3.578449220266845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6249160943257412E-2"/>
                  <c:y val="-4.5877388505464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5174089354888178E-2"/>
                  <c:y val="4.562752837062936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3183068574925885E-2"/>
                  <c:y val="-3.270382572598708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036359602930818E-2"/>
                  <c:y val="4.569937829631706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9</a:t>
                    </a:r>
                    <a:r>
                      <a:rPr lang="ru-RU" sz="900" b="0"/>
                      <a:t>8</a:t>
                    </a:r>
                    <a:r>
                      <a:rPr lang="ru-RU" sz="900"/>
                      <a:t>,1</a:t>
                    </a:r>
                  </a:p>
                </c:rich>
              </c:tx>
              <c:spPr>
                <a:noFill/>
                <a:ln w="22835">
                  <a:noFill/>
                </a:ln>
              </c:spPr>
              <c:dLblPos val="r"/>
            </c:dLbl>
            <c:dLbl>
              <c:idx val="17"/>
              <c:layout>
                <c:manualLayout>
                  <c:x val="-3.9996549881426056E-2"/>
                  <c:y val="4.766515997103398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429171516406873E-2"/>
                  <c:y val="5.268093062607149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7052172858579452E-2"/>
                  <c:y val="3.819065741067412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3952158567958898E-2"/>
                  <c:y val="4.093629333499137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315848170593882E-2"/>
                  <c:y val="5.175293636114872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1.9903428507591463E-3"/>
                  <c:y val="4.021416121670181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9588536281450534E-3"/>
                  <c:y val="-6.312767187052953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47923322690064"/>
                  <c:y val="0.48347107438018438"/>
                </c:manualLayout>
              </c:layout>
              <c:numFmt formatCode="0.0" sourceLinked="0"/>
              <c:spPr>
                <a:noFill/>
                <a:ln w="228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28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94</c:v>
                </c:pt>
                <c:pt idx="1">
                  <c:v>94.4</c:v>
                </c:pt>
                <c:pt idx="2">
                  <c:v>93.1</c:v>
                </c:pt>
                <c:pt idx="3">
                  <c:v>92.6</c:v>
                </c:pt>
                <c:pt idx="4">
                  <c:v>92.3</c:v>
                </c:pt>
                <c:pt idx="5">
                  <c:v>92.6</c:v>
                </c:pt>
                <c:pt idx="6">
                  <c:v>92.9</c:v>
                </c:pt>
                <c:pt idx="7">
                  <c:v>92.9</c:v>
                </c:pt>
                <c:pt idx="8">
                  <c:v>92.9</c:v>
                </c:pt>
                <c:pt idx="9">
                  <c:v>92.9</c:v>
                </c:pt>
                <c:pt idx="10">
                  <c:v>92.9</c:v>
                </c:pt>
                <c:pt idx="11">
                  <c:v>93.4</c:v>
                </c:pt>
                <c:pt idx="12">
                  <c:v>93.2</c:v>
                </c:pt>
                <c:pt idx="13">
                  <c:v>94.4</c:v>
                </c:pt>
                <c:pt idx="14">
                  <c:v>95.7</c:v>
                </c:pt>
                <c:pt idx="15">
                  <c:v>97.5</c:v>
                </c:pt>
                <c:pt idx="16">
                  <c:v>98.1</c:v>
                </c:pt>
                <c:pt idx="17">
                  <c:v>98.4</c:v>
                </c:pt>
                <c:pt idx="18">
                  <c:v>98</c:v>
                </c:pt>
                <c:pt idx="19">
                  <c:v>98.2</c:v>
                </c:pt>
                <c:pt idx="20">
                  <c:v>98.3</c:v>
                </c:pt>
                <c:pt idx="21">
                  <c:v>98.5</c:v>
                </c:pt>
                <c:pt idx="22">
                  <c:v>99.1</c:v>
                </c:pt>
              </c:numCache>
            </c:numRef>
          </c:val>
        </c:ser>
        <c:dLbls>
          <c:showVal val="1"/>
        </c:dLbls>
        <c:marker val="1"/>
        <c:axId val="61926016"/>
        <c:axId val="62162432"/>
      </c:lineChart>
      <c:catAx>
        <c:axId val="61926016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62432"/>
        <c:crossesAt val="100"/>
        <c:lblAlgn val="ctr"/>
        <c:lblOffset val="0"/>
        <c:tickLblSkip val="1"/>
        <c:tickMarkSkip val="1"/>
      </c:catAx>
      <c:valAx>
        <c:axId val="62162432"/>
        <c:scaling>
          <c:orientation val="minMax"/>
          <c:max val="105"/>
          <c:min val="85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26016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501248319569746E-2"/>
          <c:y val="5.1389743794716017E-2"/>
          <c:w val="0.90369181380433516"/>
          <c:h val="0.66091246562312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748608938793305E-2"/>
                  <c:y val="0.10669800876718356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3.411350099404468E-4"/>
                  <c:y val="9.170956761470719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6.0533863489993563E-3"/>
                  <c:y val="0.10118335459764118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2.2320982123213593E-4"/>
                  <c:y val="2.9976882304951686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2.4449075759333598E-4"/>
                  <c:y val="0.1014783244718260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5.5714451435863541E-3"/>
                  <c:y val="8.8077259767102047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3225901939685394E-3"/>
                  <c:y val="9.9549229768707198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1.3810207649136638E-3"/>
                  <c:y val="4.988424604376332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4.4321950165807323E-3"/>
                  <c:y val="0.1062822377664042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1.5856697694698581E-4"/>
                  <c:y val="5.2540216018891524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1.6704735008340473E-4"/>
                  <c:y val="0.11039899122785241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1.291752837124834E-2"/>
                  <c:y val="1.397735227097844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6.3810807675530434E-4"/>
                  <c:y val="0.10145184751257241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0239610542864085E-2"/>
                  <c:y val="0.1018858214228387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2.4599482377224602E-3"/>
                  <c:y val="1.6191901691050361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1.2235098344327167E-2"/>
                  <c:y val="9.6314903714883299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1.2321502146094428E-2"/>
                  <c:y val="1.2708526739246641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8.472372784402514E-3"/>
                  <c:y val="7.7589901687740897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2.046330038521824E-3"/>
                  <c:y val="1.6130673722776309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8.1712395345395639E-3"/>
                  <c:y val="0.1073615875584770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4.1318618019192893E-3"/>
                  <c:y val="3.5841115077139218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4.2662677157795387E-3"/>
                  <c:y val="0.10629258032861286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1.0093244102740418E-2"/>
                  <c:y val="0.10056776529499455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0.1166032953105200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87.4</c:v>
                </c:pt>
                <c:pt idx="1">
                  <c:v>88.7</c:v>
                </c:pt>
                <c:pt idx="2">
                  <c:v>87.2</c:v>
                </c:pt>
                <c:pt idx="3">
                  <c:v>86.3</c:v>
                </c:pt>
                <c:pt idx="4">
                  <c:v>86.9</c:v>
                </c:pt>
                <c:pt idx="5">
                  <c:v>88.1</c:v>
                </c:pt>
                <c:pt idx="6">
                  <c:v>89.1</c:v>
                </c:pt>
                <c:pt idx="7">
                  <c:v>89.6</c:v>
                </c:pt>
                <c:pt idx="8">
                  <c:v>89.8</c:v>
                </c:pt>
                <c:pt idx="9">
                  <c:v>90</c:v>
                </c:pt>
                <c:pt idx="10">
                  <c:v>90.5</c:v>
                </c:pt>
                <c:pt idx="11">
                  <c:v>90.3</c:v>
                </c:pt>
                <c:pt idx="12">
                  <c:v>80.7</c:v>
                </c:pt>
                <c:pt idx="13">
                  <c:v>88.3</c:v>
                </c:pt>
                <c:pt idx="14">
                  <c:v>89.1</c:v>
                </c:pt>
                <c:pt idx="15">
                  <c:v>89.4</c:v>
                </c:pt>
                <c:pt idx="16">
                  <c:v>92.3</c:v>
                </c:pt>
                <c:pt idx="17">
                  <c:v>93.3</c:v>
                </c:pt>
                <c:pt idx="18">
                  <c:v>95.2</c:v>
                </c:pt>
                <c:pt idx="19">
                  <c:v>96.7</c:v>
                </c:pt>
                <c:pt idx="20">
                  <c:v>97.3</c:v>
                </c:pt>
                <c:pt idx="21">
                  <c:v>98.2</c:v>
                </c:pt>
                <c:pt idx="22">
                  <c:v>98.6</c:v>
                </c:pt>
              </c:numCache>
            </c:numRef>
          </c:val>
        </c:ser>
        <c:dLbls>
          <c:showVal val="1"/>
        </c:dLbls>
        <c:marker val="1"/>
        <c:axId val="60277120"/>
        <c:axId val="60278656"/>
      </c:lineChart>
      <c:catAx>
        <c:axId val="60277120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78656"/>
        <c:crossesAt val="100"/>
        <c:lblAlgn val="ctr"/>
        <c:lblOffset val="100"/>
        <c:tickLblSkip val="1"/>
        <c:tickMarkSkip val="1"/>
      </c:catAx>
      <c:valAx>
        <c:axId val="60278656"/>
        <c:scaling>
          <c:orientation val="minMax"/>
          <c:max val="105"/>
          <c:min val="75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77120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898453065791504E-2"/>
          <c:y val="4.8799531126570594E-2"/>
          <c:w val="0.90974351307363377"/>
          <c:h val="0.68430040463087283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370986716655361E-2"/>
                  <c:y val="2.269017322049525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4973822128840818E-2"/>
                  <c:y val="1.1999110099187259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6.33966473831943E-3"/>
                  <c:y val="7.1276306926943743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2.0761358462049852E-3"/>
                  <c:y val="9.5976415330954024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6894463981437843E-2"/>
                  <c:y val="1.9110275329338067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1.2674839275753885E-2"/>
                  <c:y val="1.93840615088413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6565046214145514E-6"/>
                  <c:y val="9.8342846924424243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3198872327623691E-2"/>
                  <c:y val="2.8297620510911815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6898455271113416E-2"/>
                  <c:y val="2.170875506935214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4.1502760475721819E-3"/>
                  <c:y val="1.4713996830206947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4.2628636771685274E-3"/>
                  <c:y val="5.9911308594550235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1.9121271012892953E-2"/>
                  <c:y val="2.1708755069352145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5.990094284240511E-3"/>
                  <c:y val="0.10139661584965426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3280194854761873E-2"/>
                  <c:y val="2.1708755069352145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8.4853155463726366E-3"/>
                  <c:y val="1.7822140073604446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1.2673362703823672E-2"/>
                  <c:y val="1.2988302004445231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2.0756369349955277E-3"/>
                  <c:y val="0.10085248975024956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2.1907191206390602E-3"/>
                  <c:y val="2.2889290441952308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1.6898455271113416E-2"/>
                  <c:y val="7.0646407255218924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2618658547496514E-3"/>
                  <c:y val="1.24980519060305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1.0560287266422301E-2"/>
                  <c:y val="1.4589165649062935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0.10335945215194015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-1.8717485540721641E-3"/>
                  <c:y val="1.0752712876412919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97.7</c:v>
                </c:pt>
                <c:pt idx="1">
                  <c:v>104.6</c:v>
                </c:pt>
                <c:pt idx="2">
                  <c:v>110.3</c:v>
                </c:pt>
                <c:pt idx="3">
                  <c:v>87.1</c:v>
                </c:pt>
                <c:pt idx="4">
                  <c:v>108</c:v>
                </c:pt>
                <c:pt idx="5">
                  <c:v>106.9</c:v>
                </c:pt>
                <c:pt idx="6">
                  <c:v>99.4</c:v>
                </c:pt>
                <c:pt idx="7">
                  <c:v>102.8</c:v>
                </c:pt>
                <c:pt idx="8">
                  <c:v>106.5</c:v>
                </c:pt>
                <c:pt idx="9">
                  <c:v>109.1</c:v>
                </c:pt>
                <c:pt idx="10">
                  <c:v>103.8</c:v>
                </c:pt>
                <c:pt idx="11">
                  <c:v>104.8</c:v>
                </c:pt>
                <c:pt idx="12">
                  <c:v>91.6</c:v>
                </c:pt>
                <c:pt idx="13">
                  <c:v>100.5</c:v>
                </c:pt>
                <c:pt idx="14">
                  <c:v>104.4</c:v>
                </c:pt>
                <c:pt idx="15">
                  <c:v>100.4</c:v>
                </c:pt>
                <c:pt idx="16">
                  <c:v>98.5</c:v>
                </c:pt>
                <c:pt idx="17">
                  <c:v>104.2</c:v>
                </c:pt>
                <c:pt idx="18">
                  <c:v>101.9</c:v>
                </c:pt>
                <c:pt idx="19">
                  <c:v>101.1</c:v>
                </c:pt>
                <c:pt idx="20">
                  <c:v>100.9</c:v>
                </c:pt>
                <c:pt idx="21">
                  <c:v>100</c:v>
                </c:pt>
                <c:pt idx="22">
                  <c:v>102</c:v>
                </c:pt>
              </c:numCache>
            </c:numRef>
          </c:val>
        </c:ser>
        <c:dLbls>
          <c:showVal val="1"/>
        </c:dLbls>
        <c:marker val="1"/>
        <c:axId val="60348672"/>
        <c:axId val="60624896"/>
      </c:lineChart>
      <c:catAx>
        <c:axId val="60348672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624896"/>
        <c:crossesAt val="100"/>
        <c:lblAlgn val="ctr"/>
        <c:lblOffset val="100"/>
        <c:tickLblSkip val="1"/>
        <c:tickMarkSkip val="1"/>
      </c:catAx>
      <c:valAx>
        <c:axId val="60624896"/>
        <c:scaling>
          <c:orientation val="minMax"/>
          <c:max val="120"/>
          <c:min val="80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348672"/>
        <c:crosses val="autoZero"/>
        <c:crossBetween val="midCat"/>
        <c:majorUnit val="10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9121172577902E-2"/>
          <c:y val="7.0015403004201934E-2"/>
          <c:w val="0.92551505546751189"/>
          <c:h val="0.72174567217540664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96519251685281E-2"/>
                  <c:y val="-2.672512170055184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2.0523000819080242E-3"/>
                  <c:y val="9.081951706063382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1596881451872424E-3"/>
                  <c:y val="9.1254324268926733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6.1032957764928881E-3"/>
                  <c:y val="1.51493450013659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8.1951583391705017E-3"/>
                  <c:y val="1.085747331669856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0"/>
                  <c:y val="9.4597073443200896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0487895847926029E-3"/>
                  <c:y val="9.9876836636416267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4.0949980173524405E-3"/>
                  <c:y val="0.10151410886406458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2.1423563532319858E-4"/>
                  <c:y val="9.2983134408885212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2866004745774652E-3"/>
                  <c:y val="1.085746152290007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6.9997622113505981E-3"/>
                  <c:y val="9.7811310568034021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641025641025641E-2"/>
                  <c:y val="1.4015748031496056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1.4264943253752866E-2"/>
                  <c:y val="0.10480507839330996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8.9398466209434247E-3"/>
                  <c:y val="8.915277046183986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2292737508755753E-2"/>
                  <c:y val="4.7850994945314968E-4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0243947923963118E-2"/>
                  <c:y val="9.2727905171031244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6.146368754377911E-3"/>
                  <c:y val="1.1627468696726354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4.0975791695852465E-3"/>
                  <c:y val="8.9884845306313452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8.462752028534885E-3"/>
                  <c:y val="6.8797672814961816E-3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4.0335343298086622E-3"/>
                  <c:y val="5.4506339628629134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616633074046174E-3"/>
                  <c:y val="8.7315681234117135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75.3</c:v>
                </c:pt>
                <c:pt idx="1">
                  <c:v>71.900000000000006</c:v>
                </c:pt>
                <c:pt idx="2">
                  <c:v>75.599999999999994</c:v>
                </c:pt>
                <c:pt idx="3">
                  <c:v>81.7</c:v>
                </c:pt>
                <c:pt idx="4">
                  <c:v>75.2</c:v>
                </c:pt>
                <c:pt idx="5">
                  <c:v>75.400000000000006</c:v>
                </c:pt>
                <c:pt idx="6">
                  <c:v>76</c:v>
                </c:pt>
                <c:pt idx="7">
                  <c:v>77.099999999999994</c:v>
                </c:pt>
                <c:pt idx="8">
                  <c:v>77.599999999999994</c:v>
                </c:pt>
                <c:pt idx="9">
                  <c:v>78.8</c:v>
                </c:pt>
                <c:pt idx="10">
                  <c:v>79.599999999999994</c:v>
                </c:pt>
                <c:pt idx="11">
                  <c:v>79.8</c:v>
                </c:pt>
                <c:pt idx="12">
                  <c:v>86.2</c:v>
                </c:pt>
                <c:pt idx="13">
                  <c:v>96.9</c:v>
                </c:pt>
                <c:pt idx="14">
                  <c:v>97.6</c:v>
                </c:pt>
                <c:pt idx="15">
                  <c:v>102.7</c:v>
                </c:pt>
                <c:pt idx="16">
                  <c:v>106.4</c:v>
                </c:pt>
                <c:pt idx="17">
                  <c:v>107.3</c:v>
                </c:pt>
                <c:pt idx="18">
                  <c:v>107.8</c:v>
                </c:pt>
                <c:pt idx="19">
                  <c:v>108.9</c:v>
                </c:pt>
                <c:pt idx="20">
                  <c:v>109.5</c:v>
                </c:pt>
                <c:pt idx="21">
                  <c:v>108.8</c:v>
                </c:pt>
                <c:pt idx="22">
                  <c:v>109</c:v>
                </c:pt>
              </c:numCache>
            </c:numRef>
          </c:val>
        </c:ser>
        <c:dLbls>
          <c:showVal val="1"/>
        </c:dLbls>
        <c:marker val="1"/>
        <c:axId val="60649856"/>
        <c:axId val="60651392"/>
      </c:lineChart>
      <c:catAx>
        <c:axId val="60649856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651392"/>
        <c:crossesAt val="100"/>
        <c:lblAlgn val="ctr"/>
        <c:lblOffset val="100"/>
        <c:tickLblSkip val="1"/>
        <c:tickMarkSkip val="1"/>
      </c:catAx>
      <c:valAx>
        <c:axId val="60651392"/>
        <c:scaling>
          <c:orientation val="minMax"/>
          <c:max val="120"/>
          <c:min val="6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649856"/>
        <c:crosses val="autoZero"/>
        <c:crossBetween val="midCat"/>
        <c:majorUnit val="20"/>
        <c:minorUnit val="20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793650793650794E-2"/>
          <c:y val="4.7413793103450133E-2"/>
          <c:w val="0.91587301587301584"/>
          <c:h val="0.67415867767621374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36928473988292E-2"/>
                  <c:y val="2.4734686405076266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4.1063336943779104E-3"/>
                  <c:y val="0.1453234677323803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1521688134523813E-3"/>
                  <c:y val="1.855101480380720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1130229091733902E-3"/>
                  <c:y val="0.1189358372456964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2456506440357121E-2"/>
                  <c:y val="1.236734320253808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6.2282492466219121E-3"/>
                  <c:y val="0.1439749608763754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8061107771511965E-17"/>
                  <c:y val="1.8551014803807202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0391432552412441E-3"/>
                  <c:y val="0.1438990548716684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9903694418416914E-3"/>
                  <c:y val="9.3185085532651746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0.1250433132478158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0760844067261872E-3"/>
                  <c:y val="1.236734320253813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4.1118239849650606E-3"/>
                  <c:y val="0.14232228013751821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2543497372069902E-2"/>
                  <c:y val="5.3144624808750124E-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4833458708840421E-2"/>
                  <c:y val="8.6913713724285739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2.0824665435339111E-2"/>
                  <c:y val="0.1242058827153649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1.6514643590343284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0"/>
                  <c:y val="2.2042506710594051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1.2345679012345723E-2"/>
                  <c:y val="0.11099183024657126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-1.6413441277587571E-4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1.6201678493892994E-6"/>
                  <c:y val="0.12028735844639139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1.2345679012345723E-2"/>
                  <c:y val="-1.9030719751580685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115906807945723E-3"/>
                  <c:y val="1.4986043411240248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0.10582010582010599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76.400000000000006</c:v>
                </c:pt>
                <c:pt idx="1">
                  <c:v>76.900000000000006</c:v>
                </c:pt>
                <c:pt idx="2">
                  <c:v>74.400000000000006</c:v>
                </c:pt>
                <c:pt idx="3">
                  <c:v>72.599999999999994</c:v>
                </c:pt>
                <c:pt idx="4">
                  <c:v>71.400000000000006</c:v>
                </c:pt>
                <c:pt idx="5">
                  <c:v>71.3</c:v>
                </c:pt>
                <c:pt idx="6">
                  <c:v>71.099999999999994</c:v>
                </c:pt>
                <c:pt idx="7">
                  <c:v>70.900000000000006</c:v>
                </c:pt>
                <c:pt idx="8">
                  <c:v>71.3</c:v>
                </c:pt>
                <c:pt idx="9">
                  <c:v>72.3</c:v>
                </c:pt>
                <c:pt idx="10">
                  <c:v>73.599999999999994</c:v>
                </c:pt>
                <c:pt idx="11">
                  <c:v>75.099999999999994</c:v>
                </c:pt>
                <c:pt idx="12">
                  <c:v>82.5</c:v>
                </c:pt>
                <c:pt idx="13">
                  <c:v>87.9</c:v>
                </c:pt>
                <c:pt idx="14">
                  <c:v>96.1</c:v>
                </c:pt>
                <c:pt idx="15">
                  <c:v>101.2</c:v>
                </c:pt>
                <c:pt idx="16">
                  <c:v>103.9</c:v>
                </c:pt>
                <c:pt idx="17">
                  <c:v>106.2</c:v>
                </c:pt>
                <c:pt idx="18">
                  <c:v>108.4</c:v>
                </c:pt>
                <c:pt idx="19">
                  <c:v>108.4</c:v>
                </c:pt>
                <c:pt idx="20">
                  <c:v>109.1</c:v>
                </c:pt>
                <c:pt idx="21">
                  <c:v>107.8</c:v>
                </c:pt>
                <c:pt idx="22">
                  <c:v>107.2</c:v>
                </c:pt>
              </c:numCache>
            </c:numRef>
          </c:val>
        </c:ser>
        <c:dLbls>
          <c:showVal val="1"/>
        </c:dLbls>
        <c:marker val="1"/>
        <c:axId val="60717312"/>
        <c:axId val="60719104"/>
      </c:lineChart>
      <c:catAx>
        <c:axId val="607173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719104"/>
        <c:crossesAt val="100"/>
        <c:lblAlgn val="ctr"/>
        <c:lblOffset val="100"/>
        <c:tickLblSkip val="1"/>
        <c:tickMarkSkip val="1"/>
      </c:catAx>
      <c:valAx>
        <c:axId val="60719104"/>
        <c:scaling>
          <c:orientation val="minMax"/>
          <c:max val="120"/>
          <c:min val="6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71731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888737067873003E-2"/>
          <c:y val="3.3632580443962744E-2"/>
          <c:w val="0.90735524573771975"/>
          <c:h val="0.71903559268314376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4878835015454775E-2"/>
                  <c:y val="9.4386336036353713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2.2904181387740008E-3"/>
                  <c:y val="9.6043405022133467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1.1797116478357511E-2"/>
                  <c:y val="6.2095036627884334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6.2283102820417024E-3"/>
                  <c:y val="0.11442786069651741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8.3727436061304446E-3"/>
                  <c:y val="1.2367297371410664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8.0646963539971594E-3"/>
                  <c:y val="9.950248756218926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0835554054977083E-3"/>
                  <c:y val="1.8550946057115995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2.0761034273472341E-3"/>
                  <c:y val="9.5735887491675525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1.3939298935259433E-4"/>
                  <c:y val="5.9525208602656011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1.6334864726901481E-2"/>
                  <c:y val="9.1969287421161366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1.2216903208691558E-2"/>
                  <c:y val="7.3921729933012319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0"/>
                  <c:y val="2.5963897369971612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1.8449072120196308E-3"/>
                  <c:y val="0.1049367336545619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0434664557485036E-2"/>
                  <c:y val="2.9271795571012296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1.5922312926810643E-2"/>
                  <c:y val="0.10096133505699847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4.0837161817252974E-3"/>
                  <c:y val="5.9423355662631804E-3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9010181154614557E-3"/>
                  <c:y val="9.2448779723430019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2.0418580908626847E-3"/>
                  <c:y val="1.0973479061386061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1.01620222433911E-2"/>
                  <c:y val="9.8201120382340565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5.5789350986563134E-5"/>
                  <c:y val="1.5157480314960801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7.8540794958057523E-3"/>
                  <c:y val="0.1116124103889999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6609952852371244E-2"/>
                  <c:y val="1.8677087005915343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86</c:v>
                </c:pt>
                <c:pt idx="1">
                  <c:v>88.7</c:v>
                </c:pt>
                <c:pt idx="2">
                  <c:v>82</c:v>
                </c:pt>
                <c:pt idx="3">
                  <c:v>75.5</c:v>
                </c:pt>
                <c:pt idx="4">
                  <c:v>75.8</c:v>
                </c:pt>
                <c:pt idx="5">
                  <c:v>77.5</c:v>
                </c:pt>
                <c:pt idx="6">
                  <c:v>79.599999999999994</c:v>
                </c:pt>
                <c:pt idx="7">
                  <c:v>78.2</c:v>
                </c:pt>
                <c:pt idx="8">
                  <c:v>78.7</c:v>
                </c:pt>
                <c:pt idx="9">
                  <c:v>80.400000000000006</c:v>
                </c:pt>
                <c:pt idx="10">
                  <c:v>83.5</c:v>
                </c:pt>
                <c:pt idx="11">
                  <c:v>86.7</c:v>
                </c:pt>
                <c:pt idx="12">
                  <c:v>80.7</c:v>
                </c:pt>
                <c:pt idx="13">
                  <c:v>91.8</c:v>
                </c:pt>
                <c:pt idx="14">
                  <c:v>99.7</c:v>
                </c:pt>
                <c:pt idx="15">
                  <c:v>106.7</c:v>
                </c:pt>
                <c:pt idx="16">
                  <c:v>105.2</c:v>
                </c:pt>
                <c:pt idx="17">
                  <c:v>107.6</c:v>
                </c:pt>
                <c:pt idx="18">
                  <c:v>97.3</c:v>
                </c:pt>
                <c:pt idx="19">
                  <c:v>101.1</c:v>
                </c:pt>
                <c:pt idx="20">
                  <c:v>97</c:v>
                </c:pt>
                <c:pt idx="21">
                  <c:v>104.1</c:v>
                </c:pt>
                <c:pt idx="22">
                  <c:v>105.9</c:v>
                </c:pt>
              </c:numCache>
            </c:numRef>
          </c:val>
        </c:ser>
        <c:dLbls>
          <c:showVal val="1"/>
        </c:dLbls>
        <c:marker val="1"/>
        <c:axId val="60817792"/>
        <c:axId val="60819328"/>
      </c:lineChart>
      <c:catAx>
        <c:axId val="608177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819328"/>
        <c:crossesAt val="100"/>
        <c:lblAlgn val="ctr"/>
        <c:lblOffset val="100"/>
        <c:tickLblSkip val="1"/>
        <c:tickMarkSkip val="1"/>
      </c:catAx>
      <c:valAx>
        <c:axId val="60819328"/>
        <c:scaling>
          <c:orientation val="minMax"/>
          <c:max val="120"/>
          <c:min val="6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817792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7082421148978583E-2"/>
          <c:y val="6.1195981075613984E-2"/>
          <c:w val="0.90954360440662407"/>
          <c:h val="0.72252981067721922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3817184142304788E-2"/>
                  <c:y val="0.10370092063365186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5.6062347045329241E-3"/>
                  <c:y val="1.3839209589247205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1.3498312710911135E-4"/>
                  <c:y val="0.13058928547637158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8.2018779910575639E-3"/>
                  <c:y val="2.6336994499891351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4.0875535719325411E-3"/>
                  <c:y val="0.12775250809384867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6.3280799577472169E-3"/>
                  <c:y val="2.6143331068388041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0959396204506724E-3"/>
                  <c:y val="4.0884698329906963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6.5188625615346541E-3"/>
                  <c:y val="0.13612747645123041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1835980179897257E-3"/>
                  <c:y val="6.673688081983483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7.7606428228729528E-3"/>
                  <c:y val="0.11870338542707549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5.885070817760683E-3"/>
                  <c:y val="1.4289917581958292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7.8780475021267813E-4"/>
                  <c:y val="1.0538475684170068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4.874068160834741E-3"/>
                  <c:y val="0.129409382202859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1047006220996571E-4"/>
                  <c:y val="-0.13223336930599425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1.8096608891630481E-2"/>
                  <c:y val="0.11222457598891529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3.07222887461648E-2"/>
                  <c:y val="1.2021666081548718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2.1834367478259478E-3"/>
                  <c:y val="5.5245164418142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0"/>
                  <c:y val="0.1236526906217941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6.1443932411674364E-3"/>
                  <c:y val="1.2364712372736838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3.4766621914196186E-3"/>
                  <c:y val="0.12493438320209976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6.1372973539598101E-3"/>
                  <c:y val="6.8843305414848814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0962621607782976E-3"/>
                  <c:y val="2.4232250156547688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-5.9709287608084522E-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0774719673802263E-3"/>
                  <c:y val="0.1044776119402985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91.1</c:v>
                </c:pt>
                <c:pt idx="1">
                  <c:v>91.9</c:v>
                </c:pt>
                <c:pt idx="2">
                  <c:v>90.4</c:v>
                </c:pt>
                <c:pt idx="3">
                  <c:v>89.8</c:v>
                </c:pt>
                <c:pt idx="4">
                  <c:v>88.6</c:v>
                </c:pt>
                <c:pt idx="5">
                  <c:v>94.2</c:v>
                </c:pt>
                <c:pt idx="6">
                  <c:v>94.3</c:v>
                </c:pt>
                <c:pt idx="7">
                  <c:v>93.1</c:v>
                </c:pt>
                <c:pt idx="8">
                  <c:v>92.3</c:v>
                </c:pt>
                <c:pt idx="9">
                  <c:v>92.5</c:v>
                </c:pt>
                <c:pt idx="10">
                  <c:v>94.3</c:v>
                </c:pt>
                <c:pt idx="11">
                  <c:v>94.9</c:v>
                </c:pt>
                <c:pt idx="12">
                  <c:v>92.5</c:v>
                </c:pt>
                <c:pt idx="13">
                  <c:v>93.4</c:v>
                </c:pt>
                <c:pt idx="14">
                  <c:v>93.8</c:v>
                </c:pt>
                <c:pt idx="15">
                  <c:v>101.2</c:v>
                </c:pt>
                <c:pt idx="16">
                  <c:v>105.4</c:v>
                </c:pt>
                <c:pt idx="17">
                  <c:v>104.2</c:v>
                </c:pt>
                <c:pt idx="18">
                  <c:v>104.3</c:v>
                </c:pt>
                <c:pt idx="19">
                  <c:v>105.6</c:v>
                </c:pt>
                <c:pt idx="20">
                  <c:v>105.8</c:v>
                </c:pt>
                <c:pt idx="21">
                  <c:v>102.4</c:v>
                </c:pt>
                <c:pt idx="22">
                  <c:v>102.9</c:v>
                </c:pt>
              </c:numCache>
            </c:numRef>
          </c:val>
        </c:ser>
        <c:dLbls>
          <c:showVal val="1"/>
        </c:dLbls>
        <c:marker val="1"/>
        <c:axId val="60954880"/>
        <c:axId val="60968960"/>
      </c:lineChart>
      <c:catAx>
        <c:axId val="60954880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968960"/>
        <c:crossesAt val="100"/>
        <c:lblAlgn val="ctr"/>
        <c:lblOffset val="100"/>
        <c:tickLblSkip val="1"/>
        <c:tickMarkSkip val="1"/>
      </c:catAx>
      <c:valAx>
        <c:axId val="60968960"/>
        <c:scaling>
          <c:orientation val="minMax"/>
          <c:max val="110"/>
          <c:min val="8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954880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579974795569426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664997335103228E-2"/>
                  <c:y val="2.595150162572605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253248157198752E-2"/>
                  <c:y val="6.55967718809529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200565313951182E-2"/>
                  <c:y val="5.13200792429681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736113140987141E-2"/>
                  <c:y val="4.839690442442900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066949323642237E-2"/>
                  <c:y val="4.370993855653153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5717746820256E-2"/>
                  <c:y val="5.102724228436926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90377379957812E-2"/>
                  <c:y val="5.88932172952071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647656650677252E-2"/>
                  <c:y val="4.757441336274573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8288444907030277E-2"/>
                  <c:y val="5.235184787729442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6077806186583164E-2"/>
                  <c:y val="3.957758733545703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2047778330869679E-2"/>
                  <c:y val="3.557672526879475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2226156716042685E-2"/>
                  <c:y val="3.537679348605347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7026899116058803E-2"/>
                  <c:y val="3.847239650079320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6840075483842048E-2"/>
                  <c:y val="4.058976838421507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8714734113695548E-2"/>
                  <c:y val="4.050065768205588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851227109542282E-2"/>
                  <c:y val="4.07362120541501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9173900855783833E-2"/>
                  <c:y val="3.815223847898668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1.5638198781186833E-2"/>
                  <c:y val="3.845859274741894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1832399362436034E-2"/>
                  <c:y val="-3.837710607427503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596779748795823E-2"/>
                  <c:y val="-4.3401672302457145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071764915879768E-2"/>
                  <c:y val="-4.150254300759740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659528011584756E-2"/>
                  <c:y val="4.435858410894140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0138040395812594E-2"/>
                  <c:y val="-3.487451497618184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2324560764518E-4"/>
                  <c:y val="4.492836911456836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0.18632966508432044"/>
                  <c:y val="0.1694600913343138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98.6</c:v>
                </c:pt>
                <c:pt idx="1">
                  <c:v>98.4</c:v>
                </c:pt>
                <c:pt idx="2">
                  <c:v>95.7</c:v>
                </c:pt>
                <c:pt idx="3">
                  <c:v>95.4</c:v>
                </c:pt>
                <c:pt idx="4">
                  <c:v>94.2</c:v>
                </c:pt>
                <c:pt idx="5">
                  <c:v>93.2</c:v>
                </c:pt>
                <c:pt idx="6">
                  <c:v>92.3</c:v>
                </c:pt>
                <c:pt idx="7">
                  <c:v>91.6</c:v>
                </c:pt>
                <c:pt idx="8">
                  <c:v>92.4</c:v>
                </c:pt>
                <c:pt idx="9">
                  <c:v>92.4</c:v>
                </c:pt>
                <c:pt idx="10">
                  <c:v>92.4</c:v>
                </c:pt>
                <c:pt idx="11">
                  <c:v>92.2</c:v>
                </c:pt>
                <c:pt idx="12">
                  <c:v>96</c:v>
                </c:pt>
                <c:pt idx="13">
                  <c:v>98.3</c:v>
                </c:pt>
                <c:pt idx="14">
                  <c:v>99.6</c:v>
                </c:pt>
                <c:pt idx="15">
                  <c:v>99.2</c:v>
                </c:pt>
                <c:pt idx="16">
                  <c:v>99.3</c:v>
                </c:pt>
                <c:pt idx="17">
                  <c:v>100</c:v>
                </c:pt>
                <c:pt idx="18">
                  <c:v>100.6</c:v>
                </c:pt>
                <c:pt idx="19">
                  <c:v>101</c:v>
                </c:pt>
                <c:pt idx="20">
                  <c:v>100.4</c:v>
                </c:pt>
                <c:pt idx="21">
                  <c:v>100</c:v>
                </c:pt>
                <c:pt idx="22">
                  <c:v>100</c:v>
                </c:pt>
              </c:numCache>
            </c:numRef>
          </c:val>
        </c:ser>
        <c:dLbls>
          <c:showVal val="1"/>
        </c:dLbls>
        <c:marker val="1"/>
        <c:axId val="65702144"/>
        <c:axId val="66850816"/>
      </c:lineChart>
      <c:catAx>
        <c:axId val="6570214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850816"/>
        <c:crossesAt val="100"/>
        <c:lblAlgn val="ctr"/>
        <c:lblOffset val="100"/>
        <c:tickLblSkip val="1"/>
        <c:tickMarkSkip val="1"/>
      </c:catAx>
      <c:valAx>
        <c:axId val="66850816"/>
        <c:scaling>
          <c:orientation val="minMax"/>
          <c:max val="105"/>
          <c:min val="85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70214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9.1606282333680747E-2"/>
          <c:w val="0.92406347668084265"/>
          <c:h val="0.68693255402793219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89376126751961E-2"/>
                  <c:y val="-4.70635173891258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1986359821129781E-2"/>
                  <c:y val="-2.713249608870359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3279675667708686E-2"/>
                  <c:y val="3.125619677725859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839385266781982E-2"/>
                  <c:y val="4.33499216548529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01634422405945E-2"/>
                  <c:y val="3.86015262103560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981512893503957E-2"/>
                  <c:y val="4.093379944357684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4353870060994109E-2"/>
                  <c:y val="-3.824665826057480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734028315908785E-2"/>
                  <c:y val="-3.822162278371465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4338556921650833E-2"/>
                  <c:y val="3.739068338506669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102679065630533E-2"/>
                  <c:y val="4.644915473474514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128719697131623E-2"/>
                  <c:y val="4.184024266132675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6378276652917811E-2"/>
                  <c:y val="5.062769503927987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1851887744801202E-2"/>
                  <c:y val="5.074046401134252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8.2036745406824148E-3"/>
                  <c:y val="3.652750953300648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6.5470370191953398E-2"/>
                  <c:y val="-3.090450793565005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6186023378697462E-2"/>
                  <c:y val="-4.330938802565062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437036039792513E-2"/>
                  <c:y val="-3.828838405534191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605674219978989E-2"/>
                  <c:y val="-5.351035137490467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9847978809167517E-2"/>
                  <c:y val="2.35500385665560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542453286151853E-2"/>
                  <c:y val="-4.05173362729488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191887673018678E-2"/>
                  <c:y val="-4.2471693022135978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607775310306538E-2"/>
                  <c:y val="3.426522266274949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1.6940160398754268E-3"/>
                  <c:y val="-3.462764099444095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2324560764518E-4"/>
                  <c:y val="4.492836911456836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101.1</c:v>
                </c:pt>
                <c:pt idx="1">
                  <c:v>101.1</c:v>
                </c:pt>
                <c:pt idx="2">
                  <c:v>99.5</c:v>
                </c:pt>
                <c:pt idx="3">
                  <c:v>99.4</c:v>
                </c:pt>
                <c:pt idx="4">
                  <c:v>98.9</c:v>
                </c:pt>
                <c:pt idx="5">
                  <c:v>99.5</c:v>
                </c:pt>
                <c:pt idx="6">
                  <c:v>100.3</c:v>
                </c:pt>
                <c:pt idx="7">
                  <c:v>100.2</c:v>
                </c:pt>
                <c:pt idx="8">
                  <c:v>99.8</c:v>
                </c:pt>
                <c:pt idx="9">
                  <c:v>99.3</c:v>
                </c:pt>
                <c:pt idx="10">
                  <c:v>98.9</c:v>
                </c:pt>
                <c:pt idx="11">
                  <c:v>98.8</c:v>
                </c:pt>
                <c:pt idx="12">
                  <c:v>94.8</c:v>
                </c:pt>
                <c:pt idx="13">
                  <c:v>98.5</c:v>
                </c:pt>
                <c:pt idx="14">
                  <c:v>101.8</c:v>
                </c:pt>
                <c:pt idx="15">
                  <c:v>101.5</c:v>
                </c:pt>
                <c:pt idx="16">
                  <c:v>100.6</c:v>
                </c:pt>
                <c:pt idx="17">
                  <c:v>101.3</c:v>
                </c:pt>
                <c:pt idx="18">
                  <c:v>101.1</c:v>
                </c:pt>
                <c:pt idx="19">
                  <c:v>100.8</c:v>
                </c:pt>
                <c:pt idx="20">
                  <c:v>101.3</c:v>
                </c:pt>
                <c:pt idx="21">
                  <c:v>101.3</c:v>
                </c:pt>
                <c:pt idx="22">
                  <c:v>101.9</c:v>
                </c:pt>
              </c:numCache>
            </c:numRef>
          </c:val>
        </c:ser>
        <c:dLbls>
          <c:showVal val="1"/>
        </c:dLbls>
        <c:marker val="1"/>
        <c:axId val="164376960"/>
        <c:axId val="164378880"/>
      </c:lineChart>
      <c:catAx>
        <c:axId val="16437696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378880"/>
        <c:crossesAt val="100"/>
        <c:lblAlgn val="ctr"/>
        <c:lblOffset val="100"/>
        <c:tickLblSkip val="1"/>
        <c:tickMarkSkip val="1"/>
      </c:catAx>
      <c:valAx>
        <c:axId val="164378880"/>
        <c:scaling>
          <c:orientation val="minMax"/>
          <c:max val="105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437696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151525835389977E-2"/>
          <c:y val="7.154494352173589E-2"/>
          <c:w val="0.89386036745406827"/>
          <c:h val="0.67272583558910892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849518126686547E-3"/>
                  <c:y val="3.94479848146564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8211124120498534E-2"/>
                  <c:y val="-5.037304670272078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5096963811965238E-2"/>
                  <c:y val="4.465945049737649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2805858442746492E-2"/>
                  <c:y val="-4.643504512110508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024660850661697E-2"/>
                  <c:y val="3.860142711985961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7947827546002E-2"/>
                  <c:y val="-3.986572686161549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9970171446387462E-2"/>
                  <c:y val="4.554915705077169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546093591785084E-2"/>
                  <c:y val="-4.08967172882971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8190671206683837E-2"/>
                  <c:y val="4.4247054326704068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604666918186E-2"/>
                  <c:y val="-3.897220182515855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942037232010452E-2"/>
                  <c:y val="4.752865866999935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1708765858461785E-2"/>
                  <c:y val="1.600937208482683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7905672055915134E-2"/>
                  <c:y val="-2.8035302639602909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412199401081781E-2"/>
                  <c:y val="-4.054045281863238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8854034197297264E-2"/>
                  <c:y val="2.965281206457383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6023258627943632E-2"/>
                  <c:y val="-4.518296452514708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9227668984727052E-2"/>
                  <c:y val="4.630063451733066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9833940799305238E-2"/>
                  <c:y val="-4.152333035873503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1804066889925063E-2"/>
                  <c:y val="-4.098645164024881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593699386095413E-2"/>
                  <c:y val="2.829534133611015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7.5220796158652114E-3"/>
                  <c:y val="2.308502119830862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7.718489120087009E-2"/>
                  <c:y val="-4.673021386178088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9322662358185911E-4"/>
                  <c:y val="-3.760174825428526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6763842019747541E-2"/>
                  <c:y val="6.271703378849799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74.8</c:v>
                </c:pt>
                <c:pt idx="1">
                  <c:v>77.099999999999994</c:v>
                </c:pt>
                <c:pt idx="2">
                  <c:v>79</c:v>
                </c:pt>
                <c:pt idx="3">
                  <c:v>80</c:v>
                </c:pt>
                <c:pt idx="4">
                  <c:v>79</c:v>
                </c:pt>
                <c:pt idx="5">
                  <c:v>80.599999999999994</c:v>
                </c:pt>
                <c:pt idx="6">
                  <c:v>81.5</c:v>
                </c:pt>
                <c:pt idx="7">
                  <c:v>82.6</c:v>
                </c:pt>
                <c:pt idx="8">
                  <c:v>83.6</c:v>
                </c:pt>
                <c:pt idx="9">
                  <c:v>83.8</c:v>
                </c:pt>
                <c:pt idx="10">
                  <c:v>84.5</c:v>
                </c:pt>
                <c:pt idx="11">
                  <c:v>85</c:v>
                </c:pt>
                <c:pt idx="12">
                  <c:v>104.1</c:v>
                </c:pt>
                <c:pt idx="13">
                  <c:v>104.4</c:v>
                </c:pt>
                <c:pt idx="14">
                  <c:v>103.2</c:v>
                </c:pt>
                <c:pt idx="15">
                  <c:v>104.1</c:v>
                </c:pt>
                <c:pt idx="16">
                  <c:v>106.1</c:v>
                </c:pt>
                <c:pt idx="17">
                  <c:v>105.3</c:v>
                </c:pt>
                <c:pt idx="18">
                  <c:v>103.1</c:v>
                </c:pt>
                <c:pt idx="19">
                  <c:v>103.7</c:v>
                </c:pt>
                <c:pt idx="20">
                  <c:v>103.7</c:v>
                </c:pt>
                <c:pt idx="21">
                  <c:v>103.7</c:v>
                </c:pt>
                <c:pt idx="22">
                  <c:v>104.1</c:v>
                </c:pt>
              </c:numCache>
            </c:numRef>
          </c:val>
        </c:ser>
        <c:dLbls>
          <c:showVal val="1"/>
        </c:dLbls>
        <c:marker val="1"/>
        <c:axId val="58674176"/>
        <c:axId val="58680064"/>
      </c:lineChart>
      <c:catAx>
        <c:axId val="5867417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8680064"/>
        <c:crossesAt val="100"/>
        <c:lblAlgn val="ctr"/>
        <c:lblOffset val="100"/>
        <c:tickLblSkip val="1"/>
        <c:tickMarkSkip val="1"/>
      </c:catAx>
      <c:valAx>
        <c:axId val="58680064"/>
        <c:scaling>
          <c:orientation val="minMax"/>
          <c:max val="11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867417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3893419572553437E-2"/>
          <c:y val="2.6597263651348808E-2"/>
          <c:w val="0.88230040865145021"/>
          <c:h val="0.69163070265071891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9325240594925644E-2"/>
                  <c:y val="6.7909232864879314E-3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1.8932008498937756E-3"/>
                  <c:y val="0.11413712526440524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3.7510936132983392E-3"/>
                  <c:y val="2.366944638249333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9682539682539802E-3"/>
                  <c:y val="0.12617030466128437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9682539682539802E-3"/>
                  <c:y val="1.127124932168289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1.3307711536058046E-3"/>
                  <c:y val="0.12016213163228064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3.26677915260595E-4"/>
                  <c:y val="1.1669490680753541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1.1671978502687231E-3"/>
                  <c:y val="0.11415395860327586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4.0054368203974455E-3"/>
                  <c:y val="1.1286753712747987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3.641576052993401E-3"/>
                  <c:y val="0.12617030466128437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9.5019372578428348E-4"/>
                  <c:y val="6.4591293176960692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3.610486189226359E-3"/>
                  <c:y val="1.6292900096348768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9.7834645669292904E-3"/>
                  <c:y val="0.10843549619588691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1400293713285851E-2"/>
                  <c:y val="0.11018616343843129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3.1694319460067663E-2"/>
                  <c:y val="4.0477092262201399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2.7777777777778012E-2"/>
                  <c:y val="3.6949621803603672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8.3208348956381149E-3"/>
                  <c:y val="1.3654052737078761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1.7649356330458701E-3"/>
                  <c:y val="6.6527127147081528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7.6426384201974803E-3"/>
                  <c:y val="0.1091584438021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1.7691538557680349E-3"/>
                  <c:y val="2.1665836074288191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4.1308898887639084E-3"/>
                  <c:y val="0.1081657197913552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3510186226721906E-3"/>
                  <c:y val="1.8787335127412944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9.9206349206349791E-3"/>
                  <c:y val="1.1251758087201125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90.3</c:v>
                </c:pt>
                <c:pt idx="1">
                  <c:v>91.8</c:v>
                </c:pt>
                <c:pt idx="2">
                  <c:v>91</c:v>
                </c:pt>
                <c:pt idx="3">
                  <c:v>90.1</c:v>
                </c:pt>
                <c:pt idx="4">
                  <c:v>91.6</c:v>
                </c:pt>
                <c:pt idx="5">
                  <c:v>92.3</c:v>
                </c:pt>
                <c:pt idx="6">
                  <c:v>92.3</c:v>
                </c:pt>
                <c:pt idx="7">
                  <c:v>90.8</c:v>
                </c:pt>
                <c:pt idx="8">
                  <c:v>91.2</c:v>
                </c:pt>
                <c:pt idx="9">
                  <c:v>91.9</c:v>
                </c:pt>
                <c:pt idx="10">
                  <c:v>92</c:v>
                </c:pt>
                <c:pt idx="11">
                  <c:v>92.9</c:v>
                </c:pt>
                <c:pt idx="12">
                  <c:v>91.8</c:v>
                </c:pt>
                <c:pt idx="13">
                  <c:v>98</c:v>
                </c:pt>
                <c:pt idx="14">
                  <c:v>101.9</c:v>
                </c:pt>
                <c:pt idx="15">
                  <c:v>105.3</c:v>
                </c:pt>
                <c:pt idx="16">
                  <c:v>105.8</c:v>
                </c:pt>
                <c:pt idx="17">
                  <c:v>108.7</c:v>
                </c:pt>
                <c:pt idx="18">
                  <c:v>109.1</c:v>
                </c:pt>
                <c:pt idx="19">
                  <c:v>109.9</c:v>
                </c:pt>
                <c:pt idx="20">
                  <c:v>110.1</c:v>
                </c:pt>
                <c:pt idx="21">
                  <c:v>110.5</c:v>
                </c:pt>
                <c:pt idx="22">
                  <c:v>111</c:v>
                </c:pt>
              </c:numCache>
            </c:numRef>
          </c:val>
        </c:ser>
        <c:dLbls>
          <c:showVal val="1"/>
        </c:dLbls>
        <c:marker val="1"/>
        <c:axId val="59450496"/>
        <c:axId val="59452032"/>
      </c:lineChart>
      <c:catAx>
        <c:axId val="59450496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452032"/>
        <c:crossesAt val="100"/>
        <c:lblAlgn val="ctr"/>
        <c:lblOffset val="100"/>
        <c:tickLblSkip val="1"/>
        <c:tickMarkSkip val="1"/>
      </c:catAx>
      <c:valAx>
        <c:axId val="59452032"/>
        <c:scaling>
          <c:orientation val="minMax"/>
          <c:max val="120"/>
          <c:min val="80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450496"/>
        <c:crosses val="autoZero"/>
        <c:crossBetween val="midCat"/>
        <c:majorUnit val="10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4.6637613694514586E-2"/>
          <c:w val="0.9158428427216001"/>
          <c:h val="0.66118907978376662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0514446878820532E-2"/>
                  <c:y val="7.7272129087149434E-3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2.4618453462547943E-2"/>
                  <c:y val="1.6887092653241353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1.0273819230254971E-2"/>
                  <c:y val="9.2361567979901707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1025641025641034E-3"/>
                  <c:y val="1.2722922908972662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4.0962650560560704E-3"/>
                  <c:y val="2.0398648367066275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2.0519119725418956E-2"/>
                  <c:y val="1.9200520288946307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0535446707761256E-3"/>
                  <c:y val="0.1090509397530111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8.1957601453664063E-3"/>
                  <c:y val="0.12208905302766358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4355905511811019E-2"/>
                  <c:y val="1.885582886210027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2.3943976029545098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8.2035130224106627E-3"/>
                  <c:y val="1.1798945485796576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2.0517504542701393E-2"/>
                  <c:y val="2.9843681044294215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2.0518536446796102E-3"/>
                  <c:y val="9.9482819352061172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6.1298541552582729E-3"/>
                  <c:y val="0.1010036100141083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1.4355700009328813E-2"/>
                  <c:y val="8.8360919407413488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8456854431657656E-2"/>
                  <c:y val="1.179941002949852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1.6151827175449303E-6"/>
                  <c:y val="1.2857640582537799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2.0512820512820516E-2"/>
                  <c:y val="1.179941002949852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6407187563093083E-2"/>
                  <c:y val="3.7711657724200452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1.4358974358974359E-2"/>
                  <c:y val="1.7699115044247787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1.6412201716214703E-2"/>
                  <c:y val="1.769850806395599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1.8463484595991623E-2"/>
                  <c:y val="3.3852032311389571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9.0478098564381076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104.3</c:v>
                </c:pt>
                <c:pt idx="1">
                  <c:v>103.4</c:v>
                </c:pt>
                <c:pt idx="2">
                  <c:v>102.7</c:v>
                </c:pt>
                <c:pt idx="3">
                  <c:v>101.4</c:v>
                </c:pt>
                <c:pt idx="4">
                  <c:v>100.9</c:v>
                </c:pt>
                <c:pt idx="5">
                  <c:v>101</c:v>
                </c:pt>
                <c:pt idx="6">
                  <c:v>98.7</c:v>
                </c:pt>
                <c:pt idx="7">
                  <c:v>99.8</c:v>
                </c:pt>
                <c:pt idx="8">
                  <c:v>100.4</c:v>
                </c:pt>
                <c:pt idx="9">
                  <c:v>100.2</c:v>
                </c:pt>
                <c:pt idx="10">
                  <c:v>100.4</c:v>
                </c:pt>
                <c:pt idx="11">
                  <c:v>100.5</c:v>
                </c:pt>
                <c:pt idx="12">
                  <c:v>96.4</c:v>
                </c:pt>
                <c:pt idx="13">
                  <c:v>99.6</c:v>
                </c:pt>
                <c:pt idx="14">
                  <c:v>99.7</c:v>
                </c:pt>
                <c:pt idx="15">
                  <c:v>100.6</c:v>
                </c:pt>
                <c:pt idx="16">
                  <c:v>100.8</c:v>
                </c:pt>
                <c:pt idx="17">
                  <c:v>100.7</c:v>
                </c:pt>
                <c:pt idx="18">
                  <c:v>96.9</c:v>
                </c:pt>
                <c:pt idx="19">
                  <c:v>92.8</c:v>
                </c:pt>
                <c:pt idx="20">
                  <c:v>90.7</c:v>
                </c:pt>
                <c:pt idx="21">
                  <c:v>88.6</c:v>
                </c:pt>
                <c:pt idx="22">
                  <c:v>85.9</c:v>
                </c:pt>
              </c:numCache>
            </c:numRef>
          </c:val>
        </c:ser>
        <c:dLbls>
          <c:showVal val="1"/>
        </c:dLbls>
        <c:marker val="1"/>
        <c:axId val="59486208"/>
        <c:axId val="59487744"/>
      </c:lineChart>
      <c:catAx>
        <c:axId val="59486208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487744"/>
        <c:crossesAt val="100"/>
        <c:lblAlgn val="ctr"/>
        <c:lblOffset val="100"/>
        <c:tickLblSkip val="1"/>
        <c:tickMarkSkip val="1"/>
      </c:catAx>
      <c:valAx>
        <c:axId val="59487744"/>
        <c:scaling>
          <c:orientation val="minMax"/>
          <c:max val="110"/>
          <c:min val="80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486208"/>
        <c:crosses val="autoZero"/>
        <c:crossBetween val="midCat"/>
        <c:majorUnit val="5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249252227386601E-2"/>
          <c:y val="3.3080752798276894E-2"/>
          <c:w val="0.90172734477992456"/>
          <c:h val="0.6289167604049493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26290857786941E-2"/>
                  <c:y val="2.668948990071893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1.1168497554826918E-2"/>
                  <c:y val="9.7812036653313089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6.6406592792922275E-4"/>
                  <c:y val="9.6584242759128747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8.4085234026597729E-4"/>
                  <c:y val="8.9381037896578516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6.0373836249192382E-3"/>
                  <c:y val="8.6181332596583348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4.3836009860469573E-3"/>
                  <c:y val="9.9897775935902766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4.3035046151146108E-3"/>
                  <c:y val="1.1983238937238133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6.3268155310373395E-3"/>
                  <c:y val="0.10183874384123068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8.4468164883645027E-3"/>
                  <c:y val="3.9397706865589186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2.1726539501711224E-3"/>
                  <c:y val="3.9394023115531607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4.2478200863189973E-3"/>
                  <c:y val="1.329649583275776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3.1803843668477723E-2"/>
                  <c:y val="3.2192291753004559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5208896760245397E-2"/>
                  <c:y val="9.2032601188009544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1268927978487681E-2"/>
                  <c:y val="7.4599021459833964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5.5451606602596824E-3"/>
                  <c:y val="1.1984365269951457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9370795645993818E-3"/>
                  <c:y val="1.0623447853771638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7.0000274260755932E-5"/>
                  <c:y val="0.11857654084877479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9647331561429581E-3"/>
                  <c:y val="1.1773007531604608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3.8233543876299812E-2"/>
                  <c:y val="6.17939903084640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3291139240507013E-3"/>
                  <c:y val="1.015228426395944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1.8076945640568401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0"/>
                  <c:y val="0.1251681939246031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0.10100482139379215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114.7</c:v>
                </c:pt>
                <c:pt idx="1">
                  <c:v>112.4</c:v>
                </c:pt>
                <c:pt idx="2">
                  <c:v>107.1</c:v>
                </c:pt>
                <c:pt idx="3" formatCode="0.0">
                  <c:v>106.6</c:v>
                </c:pt>
                <c:pt idx="4">
                  <c:v>107.4</c:v>
                </c:pt>
                <c:pt idx="5">
                  <c:v>107.9</c:v>
                </c:pt>
                <c:pt idx="6">
                  <c:v>108.3</c:v>
                </c:pt>
                <c:pt idx="7">
                  <c:v>108.5</c:v>
                </c:pt>
                <c:pt idx="8">
                  <c:v>107.4</c:v>
                </c:pt>
                <c:pt idx="9">
                  <c:v>106.3</c:v>
                </c:pt>
                <c:pt idx="10">
                  <c:v>104.8</c:v>
                </c:pt>
                <c:pt idx="11">
                  <c:v>106.2</c:v>
                </c:pt>
                <c:pt idx="12">
                  <c:v>85.7</c:v>
                </c:pt>
                <c:pt idx="13">
                  <c:v>85.8</c:v>
                </c:pt>
                <c:pt idx="14">
                  <c:v>86.7</c:v>
                </c:pt>
                <c:pt idx="15">
                  <c:v>89</c:v>
                </c:pt>
                <c:pt idx="16">
                  <c:v>89.8</c:v>
                </c:pt>
                <c:pt idx="17">
                  <c:v>88.8</c:v>
                </c:pt>
                <c:pt idx="18">
                  <c:v>89.3</c:v>
                </c:pt>
                <c:pt idx="19">
                  <c:v>90.6</c:v>
                </c:pt>
                <c:pt idx="20">
                  <c:v>91.1</c:v>
                </c:pt>
                <c:pt idx="21">
                  <c:v>92.8</c:v>
                </c:pt>
                <c:pt idx="22">
                  <c:v>95</c:v>
                </c:pt>
              </c:numCache>
            </c:numRef>
          </c:val>
        </c:ser>
        <c:dLbls>
          <c:showVal val="1"/>
        </c:dLbls>
        <c:marker val="1"/>
        <c:axId val="59623296"/>
        <c:axId val="59624832"/>
      </c:lineChart>
      <c:catAx>
        <c:axId val="59623296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624832"/>
        <c:crossesAt val="100"/>
        <c:lblAlgn val="ctr"/>
        <c:lblOffset val="100"/>
        <c:tickLblSkip val="1"/>
        <c:tickMarkSkip val="1"/>
      </c:catAx>
      <c:valAx>
        <c:axId val="59624832"/>
        <c:scaling>
          <c:orientation val="minMax"/>
          <c:max val="120"/>
          <c:min val="80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623296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83001764392E-2"/>
          <c:y val="3.2401254721208646E-2"/>
          <c:w val="0.89602348264890064"/>
          <c:h val="0.7488862448292462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71591477141199E-2"/>
                  <c:y val="-7.60680685371289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2390202398229052E-2"/>
                  <c:y val="4.349537253950842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80068037937528E-2"/>
                  <c:y val="-5.67180165178608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437549792662986E-2"/>
                  <c:y val="4.839375107608446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7668048145786186E-2"/>
                  <c:y val="-3.826359528967345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3976537856612E-2"/>
                  <c:y val="4.75226737664649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35572518402089E-2"/>
                  <c:y val="-4.083777521768448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909311760523102E-2"/>
                  <c:y val="4.814910767274646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966217300465815E-2"/>
                  <c:y val="-4.315582332416474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758772753969241E-2"/>
                  <c:y val="4.747956365720963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326235586906392E-2"/>
                  <c:y val="-4.327635594606166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1137278146905965E-2"/>
                  <c:y val="-3.279846982366591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667948929404191E-2"/>
                  <c:y val="4.193984025752822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8699930420923104E-2"/>
                  <c:y val="-3.671541255780880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4780647254497676E-2"/>
                  <c:y val="-4.109574442674428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754226027679298E-2"/>
                  <c:y val="4.412228916437451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549672793304993E-2"/>
                  <c:y val="-3.729896683699248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830291814202167E-2"/>
                  <c:y val="3.084091715035911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579021700951616E-2"/>
                  <c:y val="-4.122031930120457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2.3384439872479834E-3"/>
                  <c:y val="9.2763816694870563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3.9435959653706255E-2"/>
                  <c:y val="-3.508381243213165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134821345112535E-2"/>
                  <c:y val="3.905844913468242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1.5758017943809072E-2"/>
                  <c:y val="-4.311246097848240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645391057566568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0.0</c:formatCode>
                <c:ptCount val="23"/>
                <c:pt idx="0">
                  <c:v>122.3</c:v>
                </c:pt>
                <c:pt idx="1">
                  <c:v>124.6</c:v>
                </c:pt>
                <c:pt idx="2">
                  <c:v>129.30000000000001</c:v>
                </c:pt>
                <c:pt idx="3">
                  <c:v>131.19999999999999</c:v>
                </c:pt>
                <c:pt idx="4">
                  <c:v>134.19999999999999</c:v>
                </c:pt>
                <c:pt idx="5">
                  <c:v>136.4</c:v>
                </c:pt>
                <c:pt idx="6">
                  <c:v>137.4</c:v>
                </c:pt>
                <c:pt idx="7">
                  <c:v>138.30000000000001</c:v>
                </c:pt>
                <c:pt idx="8">
                  <c:v>136.9</c:v>
                </c:pt>
                <c:pt idx="9">
                  <c:v>136.80000000000001</c:v>
                </c:pt>
                <c:pt idx="10">
                  <c:v>138.6</c:v>
                </c:pt>
                <c:pt idx="11">
                  <c:v>138.5</c:v>
                </c:pt>
                <c:pt idx="12">
                  <c:v>108.6</c:v>
                </c:pt>
                <c:pt idx="13">
                  <c:v>116.4</c:v>
                </c:pt>
                <c:pt idx="14">
                  <c:v>113.1</c:v>
                </c:pt>
                <c:pt idx="15">
                  <c:v>111.1</c:v>
                </c:pt>
                <c:pt idx="16">
                  <c:v>109.9</c:v>
                </c:pt>
                <c:pt idx="17">
                  <c:v>106.9</c:v>
                </c:pt>
                <c:pt idx="18">
                  <c:v>105.5</c:v>
                </c:pt>
                <c:pt idx="19">
                  <c:v>105.7</c:v>
                </c:pt>
                <c:pt idx="20">
                  <c:v>106.6</c:v>
                </c:pt>
                <c:pt idx="21">
                  <c:v>106.1</c:v>
                </c:pt>
                <c:pt idx="22">
                  <c:v>105.3</c:v>
                </c:pt>
              </c:numCache>
            </c:numRef>
          </c:val>
        </c:ser>
        <c:dLbls>
          <c:showVal val="1"/>
        </c:dLbls>
        <c:marker val="1"/>
        <c:axId val="60178432"/>
        <c:axId val="60179968"/>
      </c:lineChart>
      <c:catAx>
        <c:axId val="6017843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179968"/>
        <c:crossesAt val="100"/>
        <c:lblAlgn val="ctr"/>
        <c:lblOffset val="100"/>
        <c:tickLblSkip val="1"/>
        <c:tickMarkSkip val="1"/>
      </c:catAx>
      <c:valAx>
        <c:axId val="60179968"/>
        <c:scaling>
          <c:orientation val="minMax"/>
          <c:max val="150"/>
          <c:min val="10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17843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144963400422E-2"/>
          <c:y val="3.6694696602415242E-2"/>
          <c:w val="0.91625615763546797"/>
          <c:h val="0.66790544491214165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80828555997144E-2"/>
                  <c:y val="-4.315173587703490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0825887371235117E-2"/>
                  <c:y val="4.201255526090648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9419964689763441E-2"/>
                  <c:y val="-4.590110038459585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60925267520752E-2"/>
                  <c:y val="4.839367015887675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3053199023400681E-2"/>
                  <c:y val="-4.144743650292417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4049051043601E-2"/>
                  <c:y val="4.752278254766779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303906142537464E-2"/>
                  <c:y val="-5.108766292629999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1755829892762773E-2"/>
                  <c:y val="5.748326682080061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785345004009139E-2"/>
                  <c:y val="-4.994574934243739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12146940556196E-2"/>
                  <c:y val="4.918066297330843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224631252977065E-2"/>
                  <c:y val="-5.328384250093369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9294207332278418E-2"/>
                  <c:y val="5.510525390100159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708478208054063E-2"/>
                  <c:y val="-5.696856174916461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7835281686375332E-2"/>
                  <c:y val="3.362477903090011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4916483621063636E-2"/>
                  <c:y val="5.553665201843677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882384240587078E-2"/>
                  <c:y val="-4.209176557664470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645110699734299E-2"/>
                  <c:y val="-4.808066165313669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0188514214765838E-2"/>
                  <c:y val="5.923909548633216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712568884313544E-2"/>
                  <c:y val="-4.753598426695748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6.3911299586444804E-3"/>
                  <c:y val="0.12232329818127201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4.7997165239120822E-2"/>
                  <c:y val="-4.147767269871677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2389944120741166E-2"/>
                  <c:y val="-4.813091335881981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9.1586846356320759E-4"/>
                  <c:y val="-5.392944916039194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645391057566568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Sheet1!$Z$1:$AV$1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Sheet1!$Z$2:$AV$2</c:f>
              <c:numCache>
                <c:formatCode>General</c:formatCode>
                <c:ptCount val="23"/>
                <c:pt idx="0">
                  <c:v>88.3</c:v>
                </c:pt>
                <c:pt idx="1">
                  <c:v>88.5</c:v>
                </c:pt>
                <c:pt idx="2">
                  <c:v>87.4</c:v>
                </c:pt>
                <c:pt idx="3">
                  <c:v>86.4</c:v>
                </c:pt>
                <c:pt idx="4">
                  <c:v>85.7</c:v>
                </c:pt>
                <c:pt idx="5">
                  <c:v>84.8</c:v>
                </c:pt>
                <c:pt idx="6">
                  <c:v>85.1</c:v>
                </c:pt>
                <c:pt idx="7">
                  <c:v>85.2</c:v>
                </c:pt>
                <c:pt idx="8">
                  <c:v>85.2</c:v>
                </c:pt>
                <c:pt idx="9">
                  <c:v>85.1</c:v>
                </c:pt>
                <c:pt idx="10">
                  <c:v>84.7</c:v>
                </c:pt>
                <c:pt idx="11">
                  <c:v>84.6</c:v>
                </c:pt>
                <c:pt idx="12">
                  <c:v>91.2</c:v>
                </c:pt>
                <c:pt idx="13">
                  <c:v>87.9</c:v>
                </c:pt>
                <c:pt idx="14">
                  <c:v>86.4</c:v>
                </c:pt>
                <c:pt idx="15">
                  <c:v>87</c:v>
                </c:pt>
                <c:pt idx="16">
                  <c:v>88.4</c:v>
                </c:pt>
                <c:pt idx="17">
                  <c:v>90.1</c:v>
                </c:pt>
                <c:pt idx="18">
                  <c:v>91.1</c:v>
                </c:pt>
                <c:pt idx="19">
                  <c:v>92.6</c:v>
                </c:pt>
                <c:pt idx="20">
                  <c:v>93.5</c:v>
                </c:pt>
                <c:pt idx="21">
                  <c:v>93.5</c:v>
                </c:pt>
                <c:pt idx="22">
                  <c:v>93.8</c:v>
                </c:pt>
              </c:numCache>
            </c:numRef>
          </c:val>
        </c:ser>
        <c:dLbls>
          <c:showVal val="1"/>
        </c:dLbls>
        <c:marker val="1"/>
        <c:axId val="60241792"/>
        <c:axId val="60243328"/>
      </c:lineChart>
      <c:catAx>
        <c:axId val="6024179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43328"/>
        <c:crossesAt val="100"/>
        <c:lblAlgn val="ctr"/>
        <c:lblOffset val="100"/>
        <c:tickLblSkip val="1"/>
        <c:tickMarkSkip val="1"/>
      </c:catAx>
      <c:valAx>
        <c:axId val="60243328"/>
        <c:scaling>
          <c:orientation val="minMax"/>
          <c:max val="105"/>
          <c:min val="8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41792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0.21002</cdr:x>
      <cdr:y>0.84096</cdr:y>
    </cdr:from>
    <cdr:to>
      <cdr:x>0.78698</cdr:x>
      <cdr:y>0.97876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9276" y="1999336"/>
          <a:ext cx="3624192" cy="327611"/>
          <a:chOff x="2942719" y="1786810"/>
          <a:chExt cx="2561842" cy="24977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2719" y="1786811"/>
            <a:ext cx="497759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0408" y="1786810"/>
            <a:ext cx="474153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  2016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0.22509</cdr:x>
      <cdr:y>0.80387</cdr:y>
    </cdr:from>
    <cdr:to>
      <cdr:x>0.84851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06727" y="1943111"/>
          <a:ext cx="3896204" cy="474085"/>
          <a:chOff x="2523465" y="2043197"/>
          <a:chExt cx="3211052" cy="23104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23465" y="2053117"/>
            <a:ext cx="488078" cy="136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31604" y="2043197"/>
            <a:ext cx="502913" cy="23104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2016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0.30301</cdr:x>
      <cdr:y>0.87145</cdr:y>
    </cdr:from>
    <cdr:to>
      <cdr:x>0.87242</cdr:x>
      <cdr:y>0.94323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21881" y="1901925"/>
          <a:ext cx="3423641" cy="156658"/>
          <a:chOff x="3550348" y="2263092"/>
          <a:chExt cx="3290307" cy="10786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8" y="2269833"/>
            <a:ext cx="479298" cy="977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8790" y="2263092"/>
            <a:ext cx="741865" cy="10786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2016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0.26265</cdr:x>
      <cdr:y>0.90514</cdr:y>
    </cdr:from>
    <cdr:to>
      <cdr:x>0.86591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9058" y="2264353"/>
          <a:ext cx="3741655" cy="237308"/>
          <a:chOff x="2952295" y="1939139"/>
          <a:chExt cx="3218786" cy="1274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52295" y="1939538"/>
            <a:ext cx="485390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6006" y="1939139"/>
            <a:ext cx="525075" cy="12749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0.28822</cdr:x>
      <cdr:y>0.81909</cdr:y>
    </cdr:from>
    <cdr:to>
      <cdr:x>0.84555</cdr:x>
      <cdr:y>0.97421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78953" y="1966058"/>
          <a:ext cx="3439943" cy="372345"/>
          <a:chOff x="3654653" y="2305663"/>
          <a:chExt cx="3108566" cy="2422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54653" y="2305663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68338" y="2312921"/>
            <a:ext cx="394881" cy="2350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2016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0.24049</cdr:x>
      <cdr:y>0.86035</cdr:y>
    </cdr:from>
    <cdr:to>
      <cdr:x>0.83132</cdr:x>
      <cdr:y>0.9687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5638" y="2196771"/>
          <a:ext cx="3674484" cy="276654"/>
          <a:chOff x="3088729" y="2115629"/>
          <a:chExt cx="3295443" cy="1691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88729" y="2115629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951977" y="2117930"/>
            <a:ext cx="432195" cy="16684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0.21079</cdr:x>
      <cdr:y>0.89847</cdr:y>
    </cdr:from>
    <cdr:to>
      <cdr:x>0.82011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07259" y="2250362"/>
          <a:ext cx="3778829" cy="254298"/>
          <a:chOff x="2683502" y="2186781"/>
          <a:chExt cx="2800025" cy="1875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83502" y="2186781"/>
            <a:ext cx="449140" cy="187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8846" y="2205536"/>
            <a:ext cx="444681" cy="1687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0.28012</cdr:x>
      <cdr:y>0.83814</cdr:y>
    </cdr:from>
    <cdr:to>
      <cdr:x>0.78728</cdr:x>
      <cdr:y>0.95533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2752" y="1882260"/>
          <a:ext cx="3227680" cy="263182"/>
          <a:chOff x="2572005" y="2074618"/>
          <a:chExt cx="2739453" cy="18706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72005" y="207461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6090" y="2077909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0.24057</cdr:x>
      <cdr:y>0.89524</cdr:y>
    </cdr:from>
    <cdr:to>
      <cdr:x>0.8384</cdr:x>
      <cdr:y>0.95565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08136" y="2252807"/>
          <a:ext cx="3747906" cy="152029"/>
          <a:chOff x="2536482" y="2085019"/>
          <a:chExt cx="3229266" cy="18376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36482" y="2088653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0380" y="2085019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0.24131</cdr:x>
      <cdr:y>0.84741</cdr:y>
    </cdr:from>
    <cdr:to>
      <cdr:x>0.77303</cdr:x>
      <cdr:y>0.93378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21704" y="2214957"/>
          <a:ext cx="3352978" cy="225754"/>
          <a:chOff x="2370086" y="2060761"/>
          <a:chExt cx="2548992" cy="162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93438" y="2060761"/>
            <a:ext cx="325640" cy="162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0.25233</cdr:x>
      <cdr:y>0.82786</cdr:y>
    </cdr:from>
    <cdr:to>
      <cdr:x>0.81878</cdr:x>
      <cdr:y>0.98171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5133" y="2065962"/>
          <a:ext cx="3625733" cy="383940"/>
          <a:chOff x="3623424" y="2040172"/>
          <a:chExt cx="2874459" cy="22320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23424" y="2040172"/>
            <a:ext cx="494496" cy="2202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09455" y="2055520"/>
            <a:ext cx="488428" cy="2078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0.27664</cdr:x>
      <cdr:y>0.81422</cdr:y>
    </cdr:from>
    <cdr:to>
      <cdr:x>0.76601</cdr:x>
      <cdr:y>0.90931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1051" y="2184413"/>
          <a:ext cx="3026821" cy="255109"/>
          <a:chOff x="2720829" y="1859590"/>
          <a:chExt cx="2551316" cy="1840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867358"/>
            <a:ext cx="483853" cy="1762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67189" y="1859590"/>
            <a:ext cx="504956" cy="1668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0.30288</cdr:x>
      <cdr:y>0.77434</cdr:y>
    </cdr:from>
    <cdr:to>
      <cdr:x>0.81356</cdr:x>
      <cdr:y>0.8672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8285" y="2102043"/>
          <a:ext cx="3200662" cy="252080"/>
          <a:chOff x="2730755" y="1596335"/>
          <a:chExt cx="2400336" cy="3239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30755" y="1661084"/>
            <a:ext cx="485330" cy="2556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33741" y="1596335"/>
            <a:ext cx="497350" cy="32393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2016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0.23894</cdr:x>
      <cdr:y>0.91139</cdr:y>
    </cdr:from>
    <cdr:to>
      <cdr:x>0.84289</cdr:x>
      <cdr:y>0.98101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7109" y="1898645"/>
          <a:ext cx="3784126" cy="145035"/>
          <a:chOff x="3133877" y="2595185"/>
          <a:chExt cx="2779401" cy="474280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80306" y="2616741"/>
            <a:ext cx="432972" cy="4527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33877" y="2595185"/>
            <a:ext cx="470255" cy="43116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0.22002</cdr:x>
      <cdr:y>0.81837</cdr:y>
    </cdr:from>
    <cdr:to>
      <cdr:x>0.8054</cdr:x>
      <cdr:y>0.95021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45700" y="2040222"/>
          <a:ext cx="3580259" cy="328682"/>
          <a:chOff x="2435052" y="2108463"/>
          <a:chExt cx="3498804" cy="316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35052" y="2119430"/>
            <a:ext cx="470255" cy="305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30332" y="2108463"/>
            <a:ext cx="503524" cy="1868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D0FAF-9FAC-4348-902B-4B1AA0EC6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9047</TotalTime>
  <Pages>32</Pages>
  <Words>7217</Words>
  <Characters>41730</Characters>
  <Application>Microsoft Office Word</Application>
  <DocSecurity>0</DocSecurity>
  <Lines>4173</Lines>
  <Paragraphs>3059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45888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Natalia.Dychok</cp:lastModifiedBy>
  <cp:revision>787</cp:revision>
  <cp:lastPrinted>2016-12-26T07:22:00Z</cp:lastPrinted>
  <dcterms:created xsi:type="dcterms:W3CDTF">2016-02-22T09:32:00Z</dcterms:created>
  <dcterms:modified xsi:type="dcterms:W3CDTF">2016-12-26T09:48:00Z</dcterms:modified>
</cp:coreProperties>
</file>