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19" w:rsidRPr="00004641" w:rsidRDefault="009F0B9A" w:rsidP="00910D19">
      <w:pPr>
        <w:pStyle w:val="a3"/>
        <w:spacing w:before="0" w:line="30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C36E25">
      <w:pPr>
        <w:pStyle w:val="a9"/>
        <w:spacing w:before="240" w:after="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C20EBF">
      <w:pPr>
        <w:spacing w:before="80"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F27105">
        <w:rPr>
          <w:spacing w:val="-2"/>
          <w:sz w:val="26"/>
        </w:rPr>
        <w:t>январе</w:t>
      </w:r>
      <w:r w:rsidR="00C373D6">
        <w:rPr>
          <w:spacing w:val="-2"/>
          <w:sz w:val="26"/>
        </w:rPr>
        <w:t>-феврале</w:t>
      </w:r>
      <w:r w:rsidR="00F2710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7E2DA4">
        <w:rPr>
          <w:spacing w:val="-2"/>
          <w:sz w:val="26"/>
        </w:rPr>
        <w:t>3</w:t>
      </w:r>
      <w:r w:rsidR="00262F34" w:rsidRPr="00262F34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="003668C0">
        <w:rPr>
          <w:b/>
          <w:spacing w:val="-2"/>
          <w:sz w:val="26"/>
        </w:rPr>
        <w:t>инвестиций</w:t>
      </w:r>
      <w:r w:rsidR="003668C0" w:rsidRPr="00C048FB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7E2DA4">
        <w:rPr>
          <w:sz w:val="26"/>
        </w:rPr>
        <w:t>96,9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F27105">
        <w:rPr>
          <w:sz w:val="26"/>
        </w:rPr>
        <w:t>января</w:t>
      </w:r>
      <w:r w:rsidR="00C373D6">
        <w:rPr>
          <w:sz w:val="26"/>
        </w:rPr>
        <w:t>-февраля</w:t>
      </w:r>
      <w:r w:rsidR="00F27105">
        <w:rPr>
          <w:sz w:val="26"/>
        </w:rPr>
        <w:t xml:space="preserve">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6A6115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553"/>
        <w:gridCol w:w="2268"/>
        <w:gridCol w:w="2125"/>
        <w:gridCol w:w="2126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3668C0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pStyle w:val="4"/>
              <w:keepNext w:val="0"/>
              <w:spacing w:before="4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spacing w:before="4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8D45C9">
            <w:pPr>
              <w:pStyle w:val="4"/>
              <w:keepNext w:val="0"/>
              <w:spacing w:before="30" w:after="24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8D45C9">
            <w:pPr>
              <w:spacing w:before="30" w:after="24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8D45C9">
            <w:pPr>
              <w:spacing w:before="30" w:after="24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8D45C9">
            <w:pPr>
              <w:pStyle w:val="30"/>
              <w:spacing w:before="30" w:after="24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8D45C9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C373D6" w:rsidRDefault="00183E47" w:rsidP="003668C0">
            <w:pPr>
              <w:pStyle w:val="30"/>
              <w:spacing w:before="30" w:after="24" w:line="200" w:lineRule="exact"/>
              <w:ind w:right="737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8D45C9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3668C0">
            <w:pPr>
              <w:pStyle w:val="30"/>
              <w:spacing w:before="30" w:after="24" w:line="200" w:lineRule="exact"/>
              <w:ind w:right="73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8D45C9" w:rsidP="008D45C9">
            <w:pPr>
              <w:spacing w:before="30" w:after="2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2 754,3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8D45C9" w:rsidP="008D45C9">
            <w:pPr>
              <w:spacing w:before="30" w:after="2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3668C0">
            <w:pPr>
              <w:spacing w:before="30" w:after="2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C373D6" w:rsidRPr="004D5964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373D6" w:rsidRDefault="00C373D6" w:rsidP="003668C0">
            <w:pPr>
              <w:pStyle w:val="30"/>
              <w:spacing w:before="30" w:after="24" w:line="200" w:lineRule="exact"/>
              <w:ind w:right="73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spacing w:before="30" w:after="24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3668C0">
            <w:pPr>
              <w:spacing w:before="30" w:after="2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C373D6" w:rsidRPr="00350672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D5964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C373D6" w:rsidRPr="006D4E97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3668C0">
            <w:pPr>
              <w:spacing w:before="30" w:after="2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C373D6" w:rsidRPr="00251830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3668C0">
            <w:pPr>
              <w:spacing w:before="30" w:after="2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C373D6" w:rsidRPr="006566A6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6566A6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C373D6" w:rsidRPr="006566A6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337D4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C373D6" w:rsidRPr="006566A6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C373D6" w:rsidRPr="00C36E25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6708B1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3668C0">
            <w:pPr>
              <w:spacing w:before="30" w:after="24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C373D6" w:rsidRPr="00446957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3668C0">
            <w:pPr>
              <w:spacing w:before="30" w:after="2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C373D6" w:rsidRPr="00C36E25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3668C0">
            <w:pPr>
              <w:spacing w:before="30" w:after="24" w:line="200" w:lineRule="exact"/>
              <w:ind w:right="737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C373D6" w:rsidRPr="00C36E25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C373D6" w:rsidRPr="00C36E25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758AE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3 288,4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</w:tr>
      <w:tr w:rsidR="00C373D6" w:rsidRPr="00C36E25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3C4ABB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7 570,8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3C4ABB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3C4ABB" w:rsidRDefault="00C373D6" w:rsidP="003668C0">
            <w:pPr>
              <w:spacing w:before="30" w:after="2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</w:tr>
      <w:tr w:rsidR="00C373D6" w:rsidRPr="00062DB8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2DB8">
              <w:rPr>
                <w:b/>
                <w:bCs/>
                <w:iCs/>
                <w:sz w:val="22"/>
                <w:szCs w:val="22"/>
              </w:rPr>
              <w:t>24 252,4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2DB8">
              <w:rPr>
                <w:b/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3668C0">
            <w:pPr>
              <w:spacing w:before="30" w:after="2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C373D6" w:rsidRPr="00C36E25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03E7C" w:rsidRDefault="00C373D6" w:rsidP="008D45C9">
            <w:pPr>
              <w:pStyle w:val="4"/>
              <w:keepNext w:val="0"/>
              <w:spacing w:before="30" w:after="24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3668C0">
            <w:pPr>
              <w:spacing w:before="30" w:after="24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373D6" w:rsidRPr="008D45C9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7E2DA4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7E2DA4" w:rsidP="003668C0">
            <w:pPr>
              <w:spacing w:before="30" w:after="2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  <w:tr w:rsidR="008D45C9" w:rsidRPr="00C36E25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5C9" w:rsidRPr="005D0D9F" w:rsidRDefault="008D45C9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5C9" w:rsidRPr="00EE7254" w:rsidRDefault="007E2DA4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5C9" w:rsidRPr="00EE7254" w:rsidRDefault="007E2DA4" w:rsidP="008D45C9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D45C9" w:rsidRPr="00EE7254" w:rsidRDefault="007E2DA4" w:rsidP="003668C0">
            <w:pPr>
              <w:pStyle w:val="30"/>
              <w:spacing w:before="30" w:after="24" w:line="200" w:lineRule="exact"/>
              <w:ind w:right="73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8D45C9" w:rsidRPr="008D45C9" w:rsidTr="003668C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5C9" w:rsidRPr="008D45C9" w:rsidRDefault="008D45C9" w:rsidP="008D45C9">
            <w:pPr>
              <w:pStyle w:val="4"/>
              <w:keepNext w:val="0"/>
              <w:spacing w:before="30" w:after="24" w:line="200" w:lineRule="exact"/>
              <w:ind w:left="91"/>
              <w:rPr>
                <w:i/>
                <w:lang w:val="ru-RU"/>
              </w:rPr>
            </w:pPr>
            <w:r w:rsidRPr="008D45C9">
              <w:rPr>
                <w:i/>
                <w:lang w:val="ru-RU"/>
              </w:rPr>
              <w:t>Январь-февраль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5C9" w:rsidRPr="008D45C9" w:rsidRDefault="007E2DA4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3 013,8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5C9" w:rsidRPr="008D45C9" w:rsidRDefault="007E2DA4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5C9" w:rsidRPr="008D45C9" w:rsidRDefault="008D45C9" w:rsidP="003668C0">
            <w:pPr>
              <w:spacing w:before="30" w:after="24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8D45C9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6540CF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67945</wp:posOffset>
            </wp:positionV>
            <wp:extent cx="6743700" cy="1895475"/>
            <wp:effectExtent l="0" t="0" r="0" b="9525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Pr="005D0D9F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504D01">
      <w:pPr>
        <w:pStyle w:val="af7"/>
        <w:spacing w:before="84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>Инвестиции в основной капитал по областям и г.Минску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C26D11" w:rsidTr="003668C0">
        <w:trPr>
          <w:cantSplit/>
          <w:trHeight w:val="351"/>
        </w:trPr>
        <w:tc>
          <w:tcPr>
            <w:tcW w:w="2550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3668C0">
        <w:trPr>
          <w:cantSplit/>
          <w:trHeight w:val="255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  <w:p w:rsidR="00C26D11" w:rsidRDefault="00C26D11" w:rsidP="00C26D11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A6039A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февраль 201</w:t>
            </w:r>
            <w:r w:rsidR="00A6039A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A6039A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201</w:t>
            </w:r>
            <w:r w:rsidR="00A6039A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 январю-февралю 201</w:t>
            </w:r>
            <w:r w:rsidR="00A6039A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12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26D11" w:rsidRDefault="00C26D11" w:rsidP="00D5089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201</w:t>
            </w:r>
            <w:r w:rsidR="00D5089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D50898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3668C0" w:rsidTr="003668C0">
        <w:trPr>
          <w:cantSplit/>
          <w:trHeight w:val="904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C26D11" w:rsidRDefault="00C26D11" w:rsidP="00C26D11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C26D11" w:rsidP="00D5089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064" w:type="dxa"/>
            <w:shd w:val="clear" w:color="auto" w:fill="auto"/>
          </w:tcPr>
          <w:p w:rsidR="00C26D11" w:rsidRDefault="00C26D11" w:rsidP="00D50898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129" w:type="dxa"/>
            <w:vMerge/>
          </w:tcPr>
          <w:p w:rsidR="00C26D11" w:rsidRPr="00501534" w:rsidRDefault="00C26D11" w:rsidP="00C26D11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6724BE">
            <w:pPr>
              <w:spacing w:before="160" w:after="16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7E2DA4" w:rsidP="006724BE">
            <w:pPr>
              <w:spacing w:before="160" w:after="160" w:line="24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3 013,8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F1BE0" w:rsidP="006724BE">
            <w:pPr>
              <w:spacing w:before="160" w:after="160" w:line="24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1 570,4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F1BE0" w:rsidP="006724BE">
            <w:pPr>
              <w:spacing w:before="160" w:after="1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F1BE0" w:rsidP="006724BE">
            <w:pPr>
              <w:spacing w:before="160" w:after="16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F1BE0" w:rsidP="006724BE">
            <w:pPr>
              <w:spacing w:before="160" w:after="16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113,2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D50898" w:rsidP="006724BE">
            <w:pPr>
              <w:spacing w:before="160" w:after="16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123,7</w:t>
            </w: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6724BE">
            <w:pPr>
              <w:spacing w:before="160" w:after="16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C26D11">
              <w:rPr>
                <w:sz w:val="22"/>
                <w:szCs w:val="22"/>
              </w:rPr>
              <w:t xml:space="preserve"> и г. Минск</w:t>
            </w:r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6724BE">
            <w:pPr>
              <w:spacing w:before="160" w:after="16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E2DA4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6F1BE0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D50898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6724BE">
            <w:pPr>
              <w:spacing w:before="160" w:after="16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E2DA4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F1BE0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D50898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6724BE">
            <w:pPr>
              <w:spacing w:before="160" w:after="16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E2DA4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F1BE0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260,1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D50898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6724BE">
            <w:pPr>
              <w:spacing w:before="160" w:after="16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E2DA4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F1BE0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217,2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D50898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6724BE">
            <w:pPr>
              <w:spacing w:before="160" w:after="16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B73654">
              <w:rPr>
                <w:sz w:val="22"/>
                <w:szCs w:val="22"/>
              </w:rPr>
              <w:t>Минск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E2DA4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F1BE0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347,0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D50898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6724BE">
            <w:pPr>
              <w:spacing w:before="160" w:after="16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E2DA4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F1BE0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D50898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3668C0" w:rsidTr="003668C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6724BE">
            <w:pPr>
              <w:spacing w:before="160" w:after="16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7E2DA4" w:rsidP="006724BE">
            <w:pPr>
              <w:spacing w:before="160" w:after="1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6F1BE0" w:rsidP="006724BE">
            <w:pPr>
              <w:spacing w:before="160" w:after="1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8507D6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D50898" w:rsidP="006724BE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</w:tr>
    </w:tbl>
    <w:p w:rsidR="00910D19" w:rsidRDefault="00910D19" w:rsidP="00E012E7">
      <w:pPr>
        <w:pStyle w:val="20"/>
        <w:spacing w:before="180" w:after="8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/>
      </w:tblPr>
      <w:tblGrid>
        <w:gridCol w:w="2985"/>
        <w:gridCol w:w="1276"/>
        <w:gridCol w:w="1276"/>
        <w:gridCol w:w="1774"/>
        <w:gridCol w:w="1775"/>
      </w:tblGrid>
      <w:tr w:rsidR="00D062BC" w:rsidRPr="005D0D9F" w:rsidTr="00260334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</w:pPr>
          </w:p>
        </w:tc>
        <w:tc>
          <w:tcPr>
            <w:tcW w:w="2552" w:type="dxa"/>
            <w:gridSpan w:val="2"/>
          </w:tcPr>
          <w:p w:rsidR="00D062BC" w:rsidRPr="005D0D9F" w:rsidRDefault="006D0A82" w:rsidP="006D0A82">
            <w:pPr>
              <w:pStyle w:val="20"/>
              <w:spacing w:before="36" w:after="36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</w:t>
            </w:r>
            <w:r w:rsidR="000002B9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9" w:type="dxa"/>
            <w:gridSpan w:val="2"/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062BC" w:rsidRPr="0093158B" w:rsidRDefault="000002B9" w:rsidP="006D0A82">
            <w:pPr>
              <w:spacing w:before="36" w:after="3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</w:t>
            </w:r>
            <w:r w:rsidR="006D0A82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6D0A82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 w:rsidR="006D0A82">
              <w:rPr>
                <w:sz w:val="22"/>
              </w:rPr>
              <w:t>январю</w:t>
            </w:r>
            <w:r>
              <w:rPr>
                <w:sz w:val="22"/>
              </w:rPr>
              <w:t>-февралю</w:t>
            </w:r>
            <w:r w:rsidR="006D0A82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D062BC" w:rsidRPr="0093158B" w:rsidRDefault="00D062BC" w:rsidP="006D0A82">
            <w:pPr>
              <w:spacing w:before="36" w:after="36" w:line="200" w:lineRule="exact"/>
              <w:ind w:left="-60" w:right="-60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0002B9">
              <w:rPr>
                <w:sz w:val="22"/>
              </w:rPr>
              <w:t>январь-февраль</w:t>
            </w:r>
            <w:r w:rsidR="006D0A82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 w:rsidR="000002B9">
              <w:rPr>
                <w:sz w:val="22"/>
              </w:rPr>
              <w:t>январю-февралю</w:t>
            </w:r>
            <w:r w:rsidR="006D0A82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7</w:t>
            </w:r>
            <w:r w:rsidR="00040395">
              <w:rPr>
                <w:sz w:val="22"/>
              </w:rPr>
              <w:t xml:space="preserve"> г.</w:t>
            </w:r>
          </w:p>
        </w:tc>
      </w:tr>
      <w:tr w:rsidR="00845DB4" w:rsidRPr="005D0D9F" w:rsidTr="009724BE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DF0CB0">
            <w:pPr>
              <w:spacing w:before="60" w:after="60" w:line="196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5D0D9F" w:rsidRDefault="006F1BE0" w:rsidP="00DF0CB0">
            <w:pPr>
              <w:tabs>
                <w:tab w:val="left" w:pos="1089"/>
              </w:tabs>
              <w:spacing w:before="60" w:after="60" w:line="196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3 013,8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5D0D9F" w:rsidRDefault="00D94106" w:rsidP="00DF0CB0">
            <w:pPr>
              <w:spacing w:before="60" w:after="6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74" w:type="dxa"/>
            <w:tcBorders>
              <w:bottom w:val="nil"/>
            </w:tcBorders>
            <w:vAlign w:val="bottom"/>
          </w:tcPr>
          <w:p w:rsidR="00845DB4" w:rsidRPr="00DB4A2D" w:rsidRDefault="006F1BE0" w:rsidP="00DF0CB0">
            <w:pPr>
              <w:spacing w:before="60" w:after="60" w:line="196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96,9</w:t>
            </w:r>
          </w:p>
        </w:tc>
        <w:tc>
          <w:tcPr>
            <w:tcW w:w="1775" w:type="dxa"/>
            <w:tcBorders>
              <w:bottom w:val="nil"/>
            </w:tcBorders>
            <w:vAlign w:val="bottom"/>
          </w:tcPr>
          <w:p w:rsidR="00845DB4" w:rsidRPr="00EE184D" w:rsidRDefault="000002B9" w:rsidP="00DF0CB0">
            <w:pPr>
              <w:spacing w:before="60" w:after="60" w:line="196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123,7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DF0CB0">
            <w:pPr>
              <w:spacing w:before="60" w:after="6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F0CB0">
            <w:pPr>
              <w:tabs>
                <w:tab w:val="left" w:pos="1089"/>
              </w:tabs>
              <w:spacing w:before="60" w:after="6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F0CB0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F0CB0">
            <w:pPr>
              <w:spacing w:before="60" w:after="6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8507D6" w:rsidP="00DF0CB0">
            <w:pPr>
              <w:tabs>
                <w:tab w:val="left" w:pos="1089"/>
              </w:tabs>
              <w:spacing w:before="6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1 148,0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F62ED9" w:rsidP="00DF0CB0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F62ED9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0002B9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142,7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F0CB0">
            <w:pPr>
              <w:spacing w:before="60" w:after="6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F62ED9" w:rsidP="00DF0CB0">
            <w:pPr>
              <w:tabs>
                <w:tab w:val="left" w:pos="1089"/>
              </w:tabs>
              <w:spacing w:before="6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F62ED9" w:rsidP="00DF0CB0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F62ED9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0002B9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DF0CB0">
            <w:pPr>
              <w:spacing w:before="60" w:after="6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62ED9" w:rsidP="00DF0CB0">
            <w:pPr>
              <w:tabs>
                <w:tab w:val="left" w:pos="1089"/>
              </w:tabs>
              <w:spacing w:before="6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1 009,3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62ED9" w:rsidP="00DF0CB0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77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62ED9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77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002B9" w:rsidP="00DF0CB0">
            <w:pPr>
              <w:spacing w:before="60" w:after="6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</w:tbl>
    <w:p w:rsidR="00A35BFC" w:rsidRDefault="00A35BFC" w:rsidP="00B7569A">
      <w:pPr>
        <w:pStyle w:val="30"/>
        <w:spacing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3"/>
        <w:gridCol w:w="1197"/>
        <w:gridCol w:w="1026"/>
        <w:gridCol w:w="938"/>
        <w:gridCol w:w="1028"/>
        <w:gridCol w:w="1055"/>
        <w:gridCol w:w="1083"/>
      </w:tblGrid>
      <w:tr w:rsidR="000002B9" w:rsidTr="000002B9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2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0002B9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0002B9">
            <w:pPr>
              <w:spacing w:before="6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0002B9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:rsidR="000002B9" w:rsidRDefault="000002B9" w:rsidP="000002B9">
            <w:pPr>
              <w:spacing w:before="6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  <w:p w:rsidR="000002B9" w:rsidRDefault="000002B9" w:rsidP="000002B9">
            <w:pPr>
              <w:pStyle w:val="30"/>
              <w:spacing w:before="6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0002B9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февраль 2019 г.</w:t>
            </w:r>
          </w:p>
        </w:tc>
        <w:tc>
          <w:tcPr>
            <w:tcW w:w="93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121B9B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2019 г.</w:t>
            </w:r>
            <w:r>
              <w:rPr>
                <w:sz w:val="22"/>
              </w:rPr>
              <w:br/>
              <w:t>в % к январю-февралю 201</w:t>
            </w:r>
            <w:r w:rsidR="00121B9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0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121B9B" w:rsidP="000002B9">
            <w:pPr>
              <w:spacing w:before="6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  <w:t>в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121B9B">
            <w:pPr>
              <w:spacing w:before="6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121B9B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="00121B9B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0002B9" w:rsidTr="000002B9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0002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002B9" w:rsidRDefault="000002B9" w:rsidP="000002B9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0002B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3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0002B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0002B9" w:rsidP="00121B9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055" w:type="dxa"/>
            <w:shd w:val="clear" w:color="auto" w:fill="auto"/>
          </w:tcPr>
          <w:p w:rsidR="000002B9" w:rsidRDefault="000002B9" w:rsidP="00121B9B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083" w:type="dxa"/>
            <w:vMerge/>
          </w:tcPr>
          <w:p w:rsidR="000002B9" w:rsidRPr="00501534" w:rsidRDefault="000002B9" w:rsidP="000002B9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0002B9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0002B9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6F1BE0" w:rsidP="000002B9">
            <w:pPr>
              <w:spacing w:before="60" w:after="6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3 013,8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6F1BE0" w:rsidP="000002B9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1 570,4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6F1BE0" w:rsidP="000002B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6F1BE0" w:rsidP="000002B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6F1BE0" w:rsidP="000002B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113,2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121B9B" w:rsidP="000002B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123,7</w:t>
            </w:r>
          </w:p>
        </w:tc>
      </w:tr>
      <w:tr w:rsidR="000002B9" w:rsidTr="000002B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0002B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002B9" w:rsidTr="000002B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6F1BE0" w:rsidP="000002B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792,8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121B9B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0002B9" w:rsidTr="000002B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6F1BE0" w:rsidP="000002B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121B9B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</w:t>
            </w:r>
          </w:p>
        </w:tc>
      </w:tr>
      <w:tr w:rsidR="000002B9" w:rsidTr="000002B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0002B9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6F1BE0" w:rsidP="000002B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334,3</w:t>
            </w:r>
          </w:p>
        </w:tc>
        <w:tc>
          <w:tcPr>
            <w:tcW w:w="102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180,5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6F1BE0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121B9B" w:rsidP="000002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910D19" w:rsidRPr="00DF252F" w:rsidRDefault="00910D19" w:rsidP="001E4E38">
      <w:pPr>
        <w:spacing w:before="240" w:line="300" w:lineRule="exact"/>
        <w:ind w:firstLine="709"/>
        <w:jc w:val="both"/>
        <w:rPr>
          <w:spacing w:val="-4"/>
          <w:sz w:val="26"/>
          <w:szCs w:val="26"/>
        </w:rPr>
      </w:pPr>
      <w:r w:rsidRPr="00DF252F">
        <w:rPr>
          <w:spacing w:val="-4"/>
          <w:sz w:val="26"/>
          <w:szCs w:val="26"/>
        </w:rPr>
        <w:t xml:space="preserve">В </w:t>
      </w:r>
      <w:r w:rsidR="006F5E90">
        <w:rPr>
          <w:spacing w:val="-4"/>
          <w:sz w:val="26"/>
          <w:szCs w:val="26"/>
        </w:rPr>
        <w:t>январе</w:t>
      </w:r>
      <w:r w:rsidR="00121B9B">
        <w:rPr>
          <w:spacing w:val="-4"/>
          <w:sz w:val="26"/>
          <w:szCs w:val="26"/>
        </w:rPr>
        <w:t>-феврале</w:t>
      </w:r>
      <w:r w:rsidR="006F5E90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9</w:t>
      </w:r>
      <w:r w:rsidRPr="00DF252F">
        <w:rPr>
          <w:spacing w:val="-4"/>
          <w:sz w:val="26"/>
          <w:szCs w:val="26"/>
        </w:rPr>
        <w:t> 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344343">
        <w:rPr>
          <w:spacing w:val="-4"/>
          <w:sz w:val="26"/>
          <w:szCs w:val="26"/>
        </w:rPr>
        <w:br/>
      </w:r>
      <w:r w:rsidR="006F1BE0">
        <w:rPr>
          <w:spacing w:val="-4"/>
          <w:sz w:val="26"/>
          <w:szCs w:val="26"/>
        </w:rPr>
        <w:t>52,1</w:t>
      </w:r>
      <w:r w:rsidRPr="00DF252F">
        <w:rPr>
          <w:spacing w:val="-4"/>
          <w:sz w:val="26"/>
          <w:szCs w:val="26"/>
        </w:rPr>
        <w:t xml:space="preserve">% общего объема инвестиций в основной капитал (в </w:t>
      </w:r>
      <w:r w:rsidR="006F5E90">
        <w:rPr>
          <w:spacing w:val="-4"/>
          <w:sz w:val="26"/>
          <w:szCs w:val="26"/>
        </w:rPr>
        <w:t>январе</w:t>
      </w:r>
      <w:r w:rsidR="00DF0CB0">
        <w:rPr>
          <w:spacing w:val="-4"/>
          <w:sz w:val="26"/>
          <w:szCs w:val="26"/>
        </w:rPr>
        <w:t>-феврале</w:t>
      </w:r>
      <w:r w:rsidR="006F5E90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8</w:t>
      </w:r>
      <w:r w:rsidRPr="00DF252F">
        <w:rPr>
          <w:spacing w:val="-4"/>
          <w:sz w:val="26"/>
          <w:szCs w:val="26"/>
        </w:rPr>
        <w:t xml:space="preserve"> 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="00C51EF5">
        <w:rPr>
          <w:spacing w:val="-4"/>
          <w:sz w:val="26"/>
          <w:szCs w:val="26"/>
        </w:rPr>
        <w:t xml:space="preserve"> </w:t>
      </w:r>
      <w:r w:rsidR="00AD6507">
        <w:rPr>
          <w:spacing w:val="-4"/>
          <w:sz w:val="26"/>
          <w:szCs w:val="26"/>
        </w:rPr>
        <w:t>50,7</w:t>
      </w:r>
      <w:r w:rsidRPr="00DF252F">
        <w:rPr>
          <w:spacing w:val="-4"/>
          <w:sz w:val="26"/>
          <w:szCs w:val="26"/>
        </w:rPr>
        <w:t xml:space="preserve">%). </w:t>
      </w:r>
    </w:p>
    <w:p w:rsidR="00910D19" w:rsidRDefault="00910D19" w:rsidP="00344343">
      <w:pPr>
        <w:spacing w:before="240"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DF252F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6F1BE0">
        <w:rPr>
          <w:sz w:val="26"/>
          <w:szCs w:val="26"/>
        </w:rPr>
        <w:t>36,8</w:t>
      </w:r>
      <w:r w:rsidR="00CB6027" w:rsidRPr="00DF252F">
        <w:rPr>
          <w:sz w:val="26"/>
          <w:szCs w:val="26"/>
        </w:rPr>
        <w:t xml:space="preserve">% </w:t>
      </w:r>
      <w:r w:rsidR="00E520EB">
        <w:rPr>
          <w:sz w:val="26"/>
          <w:szCs w:val="26"/>
        </w:rPr>
        <w:br/>
      </w:r>
      <w:r w:rsidRPr="00DF252F">
        <w:rPr>
          <w:sz w:val="26"/>
          <w:szCs w:val="26"/>
        </w:rPr>
        <w:t xml:space="preserve">(в </w:t>
      </w:r>
      <w:r w:rsidR="00B55985">
        <w:rPr>
          <w:sz w:val="26"/>
          <w:szCs w:val="26"/>
        </w:rPr>
        <w:t>январе</w:t>
      </w:r>
      <w:r w:rsidR="00DF0CB0">
        <w:rPr>
          <w:sz w:val="26"/>
          <w:szCs w:val="26"/>
        </w:rPr>
        <w:t>-феврале</w:t>
      </w:r>
      <w:r w:rsidR="00B55985">
        <w:rPr>
          <w:sz w:val="26"/>
          <w:szCs w:val="26"/>
        </w:rPr>
        <w:t xml:space="preserve">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9442D7" w:rsidRPr="00DF252F">
        <w:rPr>
          <w:spacing w:val="-4"/>
          <w:sz w:val="26"/>
          <w:szCs w:val="26"/>
        </w:rPr>
        <w:t> </w:t>
      </w:r>
      <w:r w:rsidR="004541CC"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="00733254">
        <w:rPr>
          <w:spacing w:val="-4"/>
          <w:sz w:val="26"/>
          <w:szCs w:val="26"/>
        </w:rPr>
        <w:t> </w:t>
      </w:r>
      <w:bookmarkStart w:id="0" w:name="_GoBack"/>
      <w:bookmarkEnd w:id="0"/>
      <w:r w:rsidRPr="00DF252F">
        <w:rPr>
          <w:sz w:val="26"/>
          <w:szCs w:val="26"/>
        </w:rPr>
        <w:t>– </w:t>
      </w:r>
      <w:r w:rsidR="00AD6507">
        <w:rPr>
          <w:sz w:val="26"/>
          <w:szCs w:val="26"/>
        </w:rPr>
        <w:t>39,</w:t>
      </w:r>
      <w:r w:rsidR="008531E4">
        <w:rPr>
          <w:sz w:val="26"/>
          <w:szCs w:val="26"/>
        </w:rPr>
        <w:t>1</w:t>
      </w:r>
      <w:r w:rsidRPr="00DF252F">
        <w:rPr>
          <w:sz w:val="26"/>
          <w:szCs w:val="26"/>
        </w:rPr>
        <w:t xml:space="preserve">%). На долю импортных машин, оборудования, транспортных средств приходилось </w:t>
      </w:r>
      <w:r w:rsidR="00F62ED9">
        <w:rPr>
          <w:sz w:val="26"/>
          <w:szCs w:val="26"/>
        </w:rPr>
        <w:t>56,7</w:t>
      </w:r>
      <w:r w:rsidRPr="00DF252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DF252F">
        <w:rPr>
          <w:spacing w:val="-4"/>
          <w:sz w:val="26"/>
          <w:szCs w:val="26"/>
        </w:rPr>
        <w:t>(</w:t>
      </w:r>
      <w:r w:rsidR="00B55985">
        <w:rPr>
          <w:spacing w:val="-4"/>
          <w:sz w:val="26"/>
          <w:szCs w:val="26"/>
        </w:rPr>
        <w:t>в январе</w:t>
      </w:r>
      <w:r w:rsidR="008531E4">
        <w:rPr>
          <w:spacing w:val="-4"/>
          <w:sz w:val="26"/>
          <w:szCs w:val="26"/>
        </w:rPr>
        <w:t>-феврале</w:t>
      </w:r>
      <w:r w:rsidR="00B55985">
        <w:rPr>
          <w:spacing w:val="-4"/>
          <w:sz w:val="26"/>
          <w:szCs w:val="26"/>
        </w:rPr>
        <w:t xml:space="preserve">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4541CC" w:rsidRPr="00DF252F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Pr="00DF252F">
        <w:rPr>
          <w:spacing w:val="-2"/>
          <w:sz w:val="26"/>
          <w:szCs w:val="26"/>
        </w:rPr>
        <w:t xml:space="preserve"> </w:t>
      </w:r>
      <w:r w:rsidR="00AD6507">
        <w:rPr>
          <w:spacing w:val="-2"/>
          <w:sz w:val="26"/>
          <w:szCs w:val="26"/>
        </w:rPr>
        <w:t>6</w:t>
      </w:r>
      <w:r w:rsidR="008531E4">
        <w:rPr>
          <w:spacing w:val="-2"/>
          <w:sz w:val="26"/>
          <w:szCs w:val="26"/>
        </w:rPr>
        <w:t>3</w:t>
      </w:r>
      <w:r w:rsidR="00AD6507">
        <w:rPr>
          <w:spacing w:val="-2"/>
          <w:sz w:val="26"/>
          <w:szCs w:val="26"/>
        </w:rPr>
        <w:t>,</w:t>
      </w:r>
      <w:r w:rsidR="00075905">
        <w:rPr>
          <w:spacing w:val="-2"/>
          <w:sz w:val="26"/>
          <w:szCs w:val="26"/>
        </w:rPr>
        <w:t>5</w:t>
      </w:r>
      <w:r w:rsidRPr="00DF252F">
        <w:rPr>
          <w:spacing w:val="-2"/>
          <w:sz w:val="26"/>
          <w:szCs w:val="26"/>
        </w:rPr>
        <w:t>%).</w:t>
      </w:r>
    </w:p>
    <w:p w:rsidR="00910D19" w:rsidRPr="004F2BF4" w:rsidRDefault="00910D19" w:rsidP="008353D0">
      <w:pPr>
        <w:pStyle w:val="af7"/>
        <w:spacing w:before="20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г.Минску в </w:t>
      </w:r>
      <w:r w:rsidR="00761F28">
        <w:rPr>
          <w:rFonts w:ascii="Arial" w:hAnsi="Arial" w:cs="Arial"/>
          <w:sz w:val="22"/>
          <w:szCs w:val="22"/>
        </w:rPr>
        <w:t>январе</w:t>
      </w:r>
      <w:r w:rsidR="008531E4">
        <w:rPr>
          <w:rFonts w:ascii="Arial" w:hAnsi="Arial" w:cs="Arial"/>
          <w:sz w:val="22"/>
          <w:szCs w:val="22"/>
        </w:rPr>
        <w:t>-феврале</w:t>
      </w:r>
      <w:r w:rsidR="00761F28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1 108,6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20"/>
              <w:spacing w:before="80" w:after="60" w:line="220" w:lineRule="exact"/>
              <w:ind w:right="397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628,1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6724BE">
            <w:pPr>
              <w:spacing w:before="8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155,1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149,9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317,4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231,4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6724BE">
            <w:pPr>
              <w:spacing w:before="8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spacing w:before="8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61,6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F1BE0" w:rsidP="006724BE">
            <w:pPr>
              <w:pStyle w:val="af7"/>
              <w:spacing w:before="80" w:after="6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32,8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tabs>
                <w:tab w:val="left" w:pos="945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F62ED9" w:rsidP="006724BE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</w:tr>
    </w:tbl>
    <w:p w:rsidR="00D84C6F" w:rsidRPr="005D0D9F" w:rsidRDefault="006A3CCE" w:rsidP="003E57F9">
      <w:pPr>
        <w:pStyle w:val="a4"/>
        <w:spacing w:before="260" w:line="320" w:lineRule="exact"/>
        <w:ind w:firstLine="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BA64BA">
      <w:pPr>
        <w:pStyle w:val="a4"/>
        <w:spacing w:before="120"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344267">
        <w:rPr>
          <w:spacing w:val="-4"/>
          <w:szCs w:val="26"/>
        </w:rPr>
        <w:t>январе</w:t>
      </w:r>
      <w:r w:rsidR="00451556">
        <w:rPr>
          <w:spacing w:val="-4"/>
          <w:szCs w:val="26"/>
        </w:rPr>
        <w:t>-феврале</w:t>
      </w:r>
      <w:r w:rsidR="004E7CFD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F22E1A">
        <w:rPr>
          <w:szCs w:val="26"/>
        </w:rPr>
        <w:t>698,7</w:t>
      </w:r>
      <w:r w:rsidR="008C4620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344267" w:rsidRPr="00F22E1A">
        <w:rPr>
          <w:spacing w:val="-2"/>
        </w:rPr>
        <w:t>н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F22E1A">
        <w:rPr>
          <w:szCs w:val="26"/>
        </w:rPr>
        <w:t>23,2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F22E1A">
        <w:rPr>
          <w:szCs w:val="26"/>
        </w:rPr>
        <w:t>103,6</w:t>
      </w:r>
      <w:r w:rsidR="00724FD6" w:rsidRPr="005D0D9F">
        <w:rPr>
          <w:szCs w:val="26"/>
        </w:rPr>
        <w:t xml:space="preserve">% к </w:t>
      </w:r>
      <w:r w:rsidR="00344267">
        <w:rPr>
          <w:szCs w:val="26"/>
        </w:rPr>
        <w:t>январю</w:t>
      </w:r>
      <w:r w:rsidR="00451556">
        <w:rPr>
          <w:szCs w:val="26"/>
        </w:rPr>
        <w:t>-февралю</w:t>
      </w:r>
      <w:r w:rsidR="00344267">
        <w:rPr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BA64BA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DA0C8C">
        <w:rPr>
          <w:spacing w:val="-4"/>
          <w:szCs w:val="26"/>
        </w:rPr>
        <w:t>январь</w:t>
      </w:r>
      <w:r w:rsidR="00451556">
        <w:rPr>
          <w:spacing w:val="-4"/>
          <w:szCs w:val="26"/>
        </w:rPr>
        <w:t>-февраль</w:t>
      </w:r>
      <w:r w:rsidR="00DA0C8C">
        <w:rPr>
          <w:spacing w:val="-4"/>
          <w:szCs w:val="26"/>
        </w:rPr>
        <w:t xml:space="preserve"> 2019 г.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F22E1A">
        <w:t>480,4</w:t>
      </w:r>
      <w:r w:rsidR="00420C03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F22E1A">
        <w:rPr>
          <w:spacing w:val="-4"/>
        </w:rPr>
        <w:t>87,9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DA0C8C">
        <w:rPr>
          <w:spacing w:val="-4"/>
        </w:rPr>
        <w:t>января</w:t>
      </w:r>
      <w:r w:rsidR="002743D3">
        <w:rPr>
          <w:spacing w:val="-4"/>
        </w:rPr>
        <w:t>-февраля</w:t>
      </w:r>
      <w:r w:rsidR="00DA0C8C">
        <w:rPr>
          <w:spacing w:val="-4"/>
        </w:rPr>
        <w:t xml:space="preserve">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BA64BA">
      <w:pPr>
        <w:pStyle w:val="20"/>
        <w:spacing w:before="160" w:after="8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>периоду преды-дущего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2743D3">
            <w:pPr>
              <w:pStyle w:val="4"/>
              <w:keepNext w:val="0"/>
              <w:spacing w:before="70" w:after="7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2743D3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2743D3" w:rsidRDefault="002743D3" w:rsidP="002743D3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2743D3">
              <w:rPr>
                <w:b w:val="0"/>
                <w:i/>
                <w:szCs w:val="22"/>
                <w:lang w:val="ru-RU"/>
              </w:rPr>
              <w:t>Январь-февраль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2743D3" w:rsidRDefault="002743D3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43D3">
              <w:rPr>
                <w:i/>
                <w:sz w:val="22"/>
                <w:szCs w:val="22"/>
              </w:rPr>
              <w:t>546,4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2743D3" w:rsidRDefault="002743D3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2743D3" w:rsidRDefault="002743D3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i/>
                <w:sz w:val="22"/>
              </w:rPr>
            </w:pPr>
            <w:r w:rsidRPr="002743D3">
              <w:rPr>
                <w:i/>
                <w:sz w:val="22"/>
              </w:rPr>
              <w:t>х</w:t>
            </w:r>
          </w:p>
        </w:tc>
      </w:tr>
      <w:tr w:rsidR="00CD0E53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2743D3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FA778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2743D3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2743D3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177E18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B05E2D" w:rsidRDefault="00177E18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02AAF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802AAF" w:rsidRPr="00C36E25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2743D3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B811D0" w:rsidRPr="00B811D0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2743D3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B811D0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5D0D9F" w:rsidRDefault="00B811D0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9638C3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Pr="005D0D9F" w:rsidRDefault="009638C3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982414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5D0D9F" w:rsidRDefault="00982414" w:rsidP="002743D3">
            <w:pPr>
              <w:pStyle w:val="3"/>
              <w:keepNext w:val="0"/>
              <w:spacing w:before="70" w:after="7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166,9</w:t>
            </w:r>
          </w:p>
        </w:tc>
      </w:tr>
      <w:tr w:rsidR="00802AAF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2743D3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</w:t>
            </w:r>
            <w:r w:rsidR="00982414" w:rsidRPr="00062DB8">
              <w:rPr>
                <w:szCs w:val="22"/>
                <w:lang w:val="ru-RU"/>
              </w:rPr>
              <w:t>дека</w:t>
            </w:r>
            <w:r w:rsidRPr="00062DB8">
              <w:rPr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224E00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3 966,1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224E00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D5CC8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5D5CC8" w:rsidRDefault="005D5CC8" w:rsidP="002743D3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802AAF" w:rsidRDefault="005D5CC8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74A82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974A82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32,2</w:t>
            </w:r>
          </w:p>
        </w:tc>
      </w:tr>
      <w:tr w:rsidR="002743D3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0869D2" w:rsidRDefault="002743D3" w:rsidP="002743D3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2743D3" w:rsidRPr="002743D3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43D3" w:rsidRPr="002743D3" w:rsidRDefault="002743D3" w:rsidP="002743D3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szCs w:val="22"/>
                <w:lang w:val="ru-RU"/>
              </w:rPr>
            </w:pPr>
            <w:r w:rsidRPr="002743D3">
              <w:rPr>
                <w:i/>
                <w:szCs w:val="22"/>
                <w:lang w:val="ru-RU"/>
              </w:rPr>
              <w:t>Январь-февраль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43D3" w:rsidRPr="002743D3" w:rsidRDefault="00F22E1A" w:rsidP="002743D3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480,4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43D3" w:rsidRPr="002743D3" w:rsidRDefault="00F22E1A" w:rsidP="002743D3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87,9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43D3" w:rsidRPr="002743D3" w:rsidRDefault="002743D3" w:rsidP="002743D3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2743D3">
              <w:rPr>
                <w:b/>
                <w:i/>
                <w:sz w:val="22"/>
              </w:rPr>
              <w:t>х</w:t>
            </w:r>
          </w:p>
        </w:tc>
      </w:tr>
    </w:tbl>
    <w:p w:rsidR="00E525E6" w:rsidRDefault="007F7D74" w:rsidP="00BA64BA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640284">
        <w:rPr>
          <w:sz w:val="26"/>
          <w:szCs w:val="26"/>
        </w:rPr>
        <w:t xml:space="preserve">Из общего объема введенного </w:t>
      </w:r>
      <w:r w:rsidRPr="007B18DB">
        <w:rPr>
          <w:sz w:val="26"/>
          <w:szCs w:val="26"/>
        </w:rPr>
        <w:t xml:space="preserve">в </w:t>
      </w:r>
      <w:r w:rsidR="00154EBE">
        <w:rPr>
          <w:sz w:val="26"/>
          <w:szCs w:val="26"/>
        </w:rPr>
        <w:t>январе</w:t>
      </w:r>
      <w:r w:rsidR="002743D3">
        <w:rPr>
          <w:sz w:val="26"/>
          <w:szCs w:val="26"/>
        </w:rPr>
        <w:t>-феврале</w:t>
      </w:r>
      <w:r w:rsidR="00154EBE">
        <w:rPr>
          <w:sz w:val="26"/>
          <w:szCs w:val="26"/>
        </w:rPr>
        <w:t xml:space="preserve"> </w:t>
      </w:r>
      <w:r w:rsidRPr="007B18DB">
        <w:rPr>
          <w:sz w:val="26"/>
          <w:szCs w:val="26"/>
        </w:rPr>
        <w:t>201</w:t>
      </w:r>
      <w:r w:rsidR="00154EBE">
        <w:rPr>
          <w:sz w:val="26"/>
          <w:szCs w:val="26"/>
        </w:rPr>
        <w:t>9</w:t>
      </w:r>
      <w:r w:rsidR="00ED1F56" w:rsidRPr="007B18DB">
        <w:rPr>
          <w:sz w:val="26"/>
          <w:szCs w:val="26"/>
        </w:rPr>
        <w:t> </w:t>
      </w:r>
      <w:r w:rsidRPr="007B18DB">
        <w:rPr>
          <w:sz w:val="26"/>
          <w:szCs w:val="26"/>
        </w:rPr>
        <w:t>г</w:t>
      </w:r>
      <w:r w:rsidR="00154EBE">
        <w:rPr>
          <w:sz w:val="26"/>
          <w:szCs w:val="26"/>
        </w:rPr>
        <w:t xml:space="preserve">. </w:t>
      </w:r>
      <w:r w:rsidRPr="00640284">
        <w:rPr>
          <w:sz w:val="26"/>
          <w:szCs w:val="26"/>
        </w:rPr>
        <w:t>в эксплуатацию жилья</w:t>
      </w:r>
      <w:r w:rsidR="002957D4">
        <w:rPr>
          <w:sz w:val="26"/>
          <w:szCs w:val="26"/>
        </w:rPr>
        <w:t xml:space="preserve"> </w:t>
      </w:r>
      <w:r w:rsidR="005A58DB">
        <w:rPr>
          <w:sz w:val="26"/>
          <w:szCs w:val="26"/>
        </w:rPr>
        <w:t>36,5</w:t>
      </w:r>
      <w:r w:rsidRPr="00640284">
        <w:rPr>
          <w:sz w:val="26"/>
          <w:szCs w:val="26"/>
        </w:rPr>
        <w:t xml:space="preserve">% построено для граждан, состоящих на учете нуждающихся </w:t>
      </w:r>
      <w:r w:rsidR="00C90602">
        <w:rPr>
          <w:sz w:val="26"/>
          <w:szCs w:val="26"/>
        </w:rPr>
        <w:br/>
      </w:r>
      <w:r w:rsidRPr="00640284">
        <w:rPr>
          <w:sz w:val="26"/>
          <w:szCs w:val="26"/>
        </w:rPr>
        <w:t xml:space="preserve">в улучшении жилищных условий (в </w:t>
      </w:r>
      <w:r w:rsidR="00154EBE">
        <w:rPr>
          <w:sz w:val="26"/>
          <w:szCs w:val="26"/>
        </w:rPr>
        <w:t>январе</w:t>
      </w:r>
      <w:r w:rsidR="002743D3">
        <w:rPr>
          <w:sz w:val="26"/>
          <w:szCs w:val="26"/>
        </w:rPr>
        <w:t>-феврале</w:t>
      </w:r>
      <w:r w:rsidR="00154EBE">
        <w:rPr>
          <w:sz w:val="26"/>
          <w:szCs w:val="26"/>
        </w:rPr>
        <w:t xml:space="preserve"> </w:t>
      </w:r>
      <w:r w:rsidR="004618A7" w:rsidRPr="00640284">
        <w:rPr>
          <w:sz w:val="26"/>
          <w:szCs w:val="26"/>
        </w:rPr>
        <w:t>201</w:t>
      </w:r>
      <w:r w:rsidR="00154EBE">
        <w:rPr>
          <w:sz w:val="26"/>
          <w:szCs w:val="26"/>
        </w:rPr>
        <w:t>8</w:t>
      </w:r>
      <w:r w:rsidR="00224B53" w:rsidRPr="00640284">
        <w:rPr>
          <w:sz w:val="26"/>
          <w:szCs w:val="26"/>
        </w:rPr>
        <w:t> </w:t>
      </w:r>
      <w:r w:rsidRPr="00640284">
        <w:rPr>
          <w:sz w:val="26"/>
          <w:szCs w:val="26"/>
        </w:rPr>
        <w:t>г</w:t>
      </w:r>
      <w:r w:rsidR="00154EBE">
        <w:rPr>
          <w:sz w:val="26"/>
          <w:szCs w:val="26"/>
        </w:rPr>
        <w:t>.</w:t>
      </w:r>
      <w:r w:rsidR="00B72D1E" w:rsidRPr="00640284">
        <w:rPr>
          <w:sz w:val="26"/>
          <w:szCs w:val="26"/>
        </w:rPr>
        <w:t> </w:t>
      </w:r>
      <w:r w:rsidRPr="00640284">
        <w:rPr>
          <w:sz w:val="26"/>
          <w:szCs w:val="26"/>
        </w:rPr>
        <w:t>–</w:t>
      </w:r>
      <w:r w:rsidR="009E2DB5" w:rsidRPr="00640284">
        <w:rPr>
          <w:sz w:val="26"/>
          <w:szCs w:val="26"/>
        </w:rPr>
        <w:t> </w:t>
      </w:r>
      <w:r w:rsidR="00113717">
        <w:rPr>
          <w:sz w:val="26"/>
          <w:szCs w:val="26"/>
        </w:rPr>
        <w:t>4</w:t>
      </w:r>
      <w:r w:rsidR="002743D3">
        <w:rPr>
          <w:sz w:val="26"/>
          <w:szCs w:val="26"/>
        </w:rPr>
        <w:t>1</w:t>
      </w:r>
      <w:r w:rsidR="00113717">
        <w:rPr>
          <w:sz w:val="26"/>
          <w:szCs w:val="26"/>
        </w:rPr>
        <w:t>,</w:t>
      </w:r>
      <w:r w:rsidR="002743D3">
        <w:rPr>
          <w:sz w:val="26"/>
          <w:szCs w:val="26"/>
        </w:rPr>
        <w:t>9</w:t>
      </w:r>
      <w:r w:rsidRPr="00640284">
        <w:rPr>
          <w:sz w:val="26"/>
          <w:szCs w:val="26"/>
        </w:rPr>
        <w:t xml:space="preserve">%), в том числе </w:t>
      </w:r>
      <w:r w:rsidR="00993D99">
        <w:rPr>
          <w:sz w:val="26"/>
          <w:szCs w:val="26"/>
        </w:rPr>
        <w:br/>
      </w:r>
      <w:r w:rsidRPr="00640284">
        <w:rPr>
          <w:sz w:val="26"/>
          <w:szCs w:val="26"/>
        </w:rPr>
        <w:t>с государственной поддержкой</w:t>
      </w:r>
      <w:r w:rsidR="007E79C9" w:rsidRPr="007B18DB">
        <w:rPr>
          <w:sz w:val="26"/>
          <w:szCs w:val="26"/>
        </w:rPr>
        <w:t> </w:t>
      </w:r>
      <w:r w:rsidRPr="00640284">
        <w:rPr>
          <w:sz w:val="26"/>
          <w:szCs w:val="26"/>
        </w:rPr>
        <w:t>–</w:t>
      </w:r>
      <w:r w:rsidR="007E79C9" w:rsidRPr="007B18DB">
        <w:rPr>
          <w:sz w:val="26"/>
          <w:szCs w:val="26"/>
        </w:rPr>
        <w:t> </w:t>
      </w:r>
      <w:r w:rsidR="00C90602">
        <w:rPr>
          <w:sz w:val="26"/>
          <w:szCs w:val="26"/>
        </w:rPr>
        <w:t>25,5</w:t>
      </w:r>
      <w:r w:rsidRPr="00640284">
        <w:rPr>
          <w:sz w:val="26"/>
          <w:szCs w:val="26"/>
        </w:rPr>
        <w:t xml:space="preserve">% (в </w:t>
      </w:r>
      <w:r w:rsidR="00D1261F">
        <w:rPr>
          <w:sz w:val="26"/>
          <w:szCs w:val="26"/>
        </w:rPr>
        <w:t>январе</w:t>
      </w:r>
      <w:r w:rsidR="008D79A5">
        <w:rPr>
          <w:sz w:val="26"/>
          <w:szCs w:val="26"/>
        </w:rPr>
        <w:t>-феврале</w:t>
      </w:r>
      <w:r w:rsidR="00D1261F">
        <w:rPr>
          <w:sz w:val="26"/>
          <w:szCs w:val="26"/>
        </w:rPr>
        <w:t xml:space="preserve"> </w:t>
      </w:r>
      <w:r w:rsidRPr="00640284">
        <w:rPr>
          <w:sz w:val="26"/>
          <w:szCs w:val="26"/>
        </w:rPr>
        <w:t>201</w:t>
      </w:r>
      <w:r w:rsidR="00D1261F">
        <w:rPr>
          <w:sz w:val="26"/>
          <w:szCs w:val="26"/>
        </w:rPr>
        <w:t>8</w:t>
      </w:r>
      <w:r w:rsidRPr="00640284">
        <w:rPr>
          <w:sz w:val="26"/>
          <w:szCs w:val="26"/>
        </w:rPr>
        <w:t xml:space="preserve"> г</w:t>
      </w:r>
      <w:r w:rsidR="00D1261F">
        <w:rPr>
          <w:sz w:val="26"/>
          <w:szCs w:val="26"/>
        </w:rPr>
        <w:t>.</w:t>
      </w:r>
      <w:r w:rsidRPr="00640284">
        <w:rPr>
          <w:sz w:val="26"/>
          <w:szCs w:val="26"/>
        </w:rPr>
        <w:t xml:space="preserve"> –</w:t>
      </w:r>
      <w:r w:rsidR="008D64CF">
        <w:rPr>
          <w:sz w:val="26"/>
          <w:szCs w:val="26"/>
        </w:rPr>
        <w:t xml:space="preserve"> </w:t>
      </w:r>
      <w:r w:rsidR="008D79A5">
        <w:rPr>
          <w:sz w:val="26"/>
          <w:szCs w:val="26"/>
        </w:rPr>
        <w:t>26,5</w:t>
      </w:r>
      <w:r w:rsidRPr="00640284">
        <w:rPr>
          <w:sz w:val="26"/>
          <w:szCs w:val="26"/>
        </w:rPr>
        <w:t>%).</w:t>
      </w:r>
    </w:p>
    <w:p w:rsidR="00242B9E" w:rsidRDefault="00242B9E" w:rsidP="00BA64BA">
      <w:pPr>
        <w:pStyle w:val="30"/>
        <w:spacing w:before="160"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733"/>
        <w:gridCol w:w="1464"/>
        <w:gridCol w:w="1347"/>
        <w:gridCol w:w="1587"/>
      </w:tblGrid>
      <w:tr w:rsidR="00242B9E" w:rsidTr="00122A8B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9E" w:rsidRDefault="00242B9E" w:rsidP="00A259A8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2B9E" w:rsidRDefault="00122A8B" w:rsidP="00A259A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8D79A5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242B9E"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242B9E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9E" w:rsidRDefault="00242B9E" w:rsidP="00A259A8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u w:val="single"/>
              </w:rPr>
              <w:t>Справочно</w:t>
            </w:r>
            <w:r>
              <w:rPr>
                <w:iCs/>
                <w:sz w:val="22"/>
                <w:szCs w:val="22"/>
              </w:rPr>
              <w:br/>
            </w:r>
            <w:r w:rsidR="00122A8B">
              <w:rPr>
                <w:sz w:val="22"/>
              </w:rPr>
              <w:t>январь</w:t>
            </w:r>
            <w:r w:rsidR="008D79A5">
              <w:rPr>
                <w:sz w:val="22"/>
              </w:rPr>
              <w:t>-</w:t>
            </w:r>
            <w:r w:rsidR="00936253">
              <w:rPr>
                <w:sz w:val="22"/>
              </w:rPr>
              <w:br/>
            </w:r>
            <w:r w:rsidR="008D79A5">
              <w:rPr>
                <w:sz w:val="22"/>
              </w:rPr>
              <w:t>февраль</w:t>
            </w:r>
            <w:r w:rsidR="00122A8B">
              <w:rPr>
                <w:sz w:val="22"/>
              </w:rPr>
              <w:t xml:space="preserve"> </w:t>
            </w:r>
            <w:r w:rsidR="00936253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122A8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122A8B">
              <w:rPr>
                <w:sz w:val="22"/>
              </w:rPr>
              <w:t>январю</w:t>
            </w:r>
            <w:r w:rsidR="008D79A5">
              <w:rPr>
                <w:sz w:val="22"/>
              </w:rPr>
              <w:t>-</w:t>
            </w:r>
            <w:r w:rsidR="00936253">
              <w:rPr>
                <w:sz w:val="22"/>
              </w:rPr>
              <w:br/>
            </w:r>
            <w:r w:rsidR="008D79A5">
              <w:rPr>
                <w:sz w:val="22"/>
              </w:rPr>
              <w:t>февралю</w:t>
            </w:r>
            <w:r w:rsidR="00122A8B">
              <w:rPr>
                <w:sz w:val="22"/>
              </w:rPr>
              <w:t xml:space="preserve"> </w:t>
            </w:r>
            <w:r w:rsidR="00936253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122A8B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</w:tr>
      <w:tr w:rsidR="00242B9E" w:rsidTr="00122A8B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E" w:rsidRDefault="00242B9E" w:rsidP="00A259A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B9E" w:rsidRDefault="00242B9E" w:rsidP="00A259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кв. м </w:t>
            </w:r>
            <w:r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B9E" w:rsidRDefault="00242B9E" w:rsidP="00A259A8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="00122A8B">
              <w:rPr>
                <w:sz w:val="22"/>
              </w:rPr>
              <w:t>январю</w:t>
            </w:r>
            <w:r w:rsidR="00936253">
              <w:rPr>
                <w:sz w:val="22"/>
              </w:rPr>
              <w:t>-февралю</w:t>
            </w:r>
            <w:r w:rsidR="00122A8B">
              <w:rPr>
                <w:sz w:val="22"/>
              </w:rPr>
              <w:t xml:space="preserve"> </w:t>
            </w:r>
            <w:r w:rsidR="00122A8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122A8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E" w:rsidRDefault="00242B9E" w:rsidP="00A259A8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242B9E" w:rsidTr="00122A8B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242B9E" w:rsidP="002A41BC">
            <w:pPr>
              <w:spacing w:before="120" w:after="12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5A58DB" w:rsidP="002A41BC">
            <w:pPr>
              <w:tabs>
                <w:tab w:val="left" w:pos="950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480,4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5A58DB" w:rsidP="002A41BC">
            <w:pPr>
              <w:tabs>
                <w:tab w:val="left" w:pos="1234"/>
              </w:tabs>
              <w:spacing w:before="120" w:after="12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87,9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5A58DB" w:rsidP="002A41BC">
            <w:pPr>
              <w:spacing w:before="120" w:after="12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85,0</w:t>
            </w:r>
          </w:p>
        </w:tc>
      </w:tr>
      <w:tr w:rsidR="00242B9E" w:rsidTr="00122A8B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2A41BC">
            <w:pPr>
              <w:spacing w:before="120" w:after="12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2A41BC">
            <w:pPr>
              <w:tabs>
                <w:tab w:val="left" w:pos="95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2A41BC">
            <w:pPr>
              <w:tabs>
                <w:tab w:val="left" w:pos="1234"/>
              </w:tabs>
              <w:spacing w:before="120" w:after="12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2A41BC">
            <w:pPr>
              <w:spacing w:before="120" w:after="120" w:line="200" w:lineRule="exact"/>
              <w:ind w:right="436"/>
              <w:jc w:val="right"/>
              <w:rPr>
                <w:sz w:val="22"/>
              </w:rPr>
            </w:pPr>
          </w:p>
        </w:tc>
      </w:tr>
      <w:tr w:rsidR="00242B9E" w:rsidTr="002743D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2A41BC">
            <w:pPr>
              <w:spacing w:before="120" w:after="12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C90602" w:rsidP="002A41BC">
            <w:pPr>
              <w:tabs>
                <w:tab w:val="left" w:pos="95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259,1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C90602" w:rsidP="002A41BC">
            <w:pPr>
              <w:tabs>
                <w:tab w:val="left" w:pos="1234"/>
              </w:tabs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C90602" w:rsidP="002A41BC">
            <w:pPr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242B9E" w:rsidTr="002743D3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2A41BC">
            <w:pPr>
              <w:spacing w:before="120" w:after="12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5A58DB" w:rsidP="002A41BC">
            <w:pPr>
              <w:tabs>
                <w:tab w:val="left" w:pos="95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176,2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5A58DB" w:rsidP="002A41BC">
            <w:pPr>
              <w:tabs>
                <w:tab w:val="left" w:pos="1234"/>
              </w:tabs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5A58DB" w:rsidP="002A41BC">
            <w:pPr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242B9E" w:rsidTr="002743D3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2A41BC">
            <w:pPr>
              <w:spacing w:before="120" w:after="12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5A58DB" w:rsidP="002A41BC">
            <w:pPr>
              <w:tabs>
                <w:tab w:val="left" w:pos="95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320,7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5A58DB" w:rsidP="002A41BC">
            <w:pPr>
              <w:tabs>
                <w:tab w:val="left" w:pos="1234"/>
              </w:tabs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5A58DB" w:rsidP="002A41BC">
            <w:pPr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242B9E" w:rsidTr="00122A8B">
        <w:trPr>
          <w:cantSplit/>
          <w:trHeight w:val="489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C1630E" w:rsidRDefault="00242B9E" w:rsidP="002A41BC">
            <w:pPr>
              <w:spacing w:before="120" w:after="12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0540AE" w:rsidRDefault="005A58DB" w:rsidP="002A41BC">
            <w:pPr>
              <w:tabs>
                <w:tab w:val="left" w:pos="95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175,3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0540AE" w:rsidRDefault="005A58DB" w:rsidP="002A41BC">
            <w:pPr>
              <w:tabs>
                <w:tab w:val="left" w:pos="1234"/>
              </w:tabs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76,6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0540AE" w:rsidRDefault="005A58DB" w:rsidP="002A41BC">
            <w:pPr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91,8</w:t>
            </w:r>
          </w:p>
        </w:tc>
      </w:tr>
      <w:tr w:rsidR="00242B9E" w:rsidTr="008E3FFE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9E4F9D" w:rsidP="002A41BC">
            <w:pPr>
              <w:spacing w:before="120" w:after="12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>из них</w:t>
            </w:r>
            <w:r>
              <w:rPr>
                <w:sz w:val="22"/>
              </w:rPr>
              <w:t xml:space="preserve"> </w:t>
            </w:r>
            <w:r w:rsidR="00242B9E">
              <w:rPr>
                <w:sz w:val="22"/>
              </w:rPr>
              <w:t>осуществляющих жилищное</w:t>
            </w:r>
            <w:r w:rsidR="00242B9E"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C90602" w:rsidP="002A41BC">
            <w:pPr>
              <w:tabs>
                <w:tab w:val="left" w:pos="95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122,5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C90602" w:rsidP="002A41BC">
            <w:pPr>
              <w:tabs>
                <w:tab w:val="left" w:pos="1234"/>
              </w:tabs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84,6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D911DF" w:rsidRDefault="00C90602" w:rsidP="002A41BC">
            <w:pPr>
              <w:spacing w:before="120" w:after="12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</w:tr>
    </w:tbl>
    <w:p w:rsidR="00156660" w:rsidRPr="005D0D9F" w:rsidRDefault="00156660" w:rsidP="002A41B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</w:t>
      </w:r>
      <w:r w:rsidR="00CD2399" w:rsidRPr="005D0D9F">
        <w:rPr>
          <w:rFonts w:ascii="Arial" w:hAnsi="Arial" w:cs="Arial"/>
          <w:b/>
          <w:sz w:val="22"/>
          <w:szCs w:val="22"/>
        </w:rPr>
        <w:t>жилья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  <w:r w:rsidRPr="005D0D9F">
        <w:rPr>
          <w:rFonts w:ascii="Arial" w:hAnsi="Arial" w:cs="Arial"/>
          <w:b/>
          <w:sz w:val="22"/>
          <w:szCs w:val="22"/>
        </w:rPr>
        <w:t>по областям и г</w:t>
      </w:r>
      <w:r w:rsidR="00B41058" w:rsidRPr="005D0D9F">
        <w:rPr>
          <w:rFonts w:ascii="Arial" w:hAnsi="Arial" w:cs="Arial"/>
          <w:b/>
          <w:sz w:val="22"/>
          <w:szCs w:val="22"/>
        </w:rPr>
        <w:t>.</w:t>
      </w:r>
      <w:r w:rsidRPr="005D0D9F">
        <w:rPr>
          <w:rFonts w:ascii="Arial" w:hAnsi="Arial" w:cs="Arial"/>
          <w:b/>
          <w:sz w:val="22"/>
          <w:szCs w:val="22"/>
        </w:rPr>
        <w:t>Минску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393"/>
        <w:gridCol w:w="1093"/>
        <w:gridCol w:w="1093"/>
        <w:gridCol w:w="1093"/>
        <w:gridCol w:w="1133"/>
        <w:gridCol w:w="1134"/>
        <w:gridCol w:w="1134"/>
      </w:tblGrid>
      <w:tr w:rsidR="00156660" w:rsidRPr="005D0D9F" w:rsidTr="00EA5230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5D0D9F" w:rsidRDefault="00156660" w:rsidP="00A259A8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5D0D9F" w:rsidRDefault="008C43E2" w:rsidP="00A259A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5D0D9F" w:rsidRDefault="008C43E2" w:rsidP="00A259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936253" w:rsidRPr="005D0D9F" w:rsidTr="00004641">
        <w:trPr>
          <w:cantSplit/>
          <w:trHeight w:val="900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53" w:rsidRPr="005D0D9F" w:rsidRDefault="00936253" w:rsidP="00A259A8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AE0041" w:rsidRDefault="00936253" w:rsidP="00A259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февраль </w:t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г.,</w:t>
            </w:r>
            <w:r w:rsidRPr="00AE0041">
              <w:rPr>
                <w:sz w:val="22"/>
                <w:szCs w:val="22"/>
              </w:rPr>
              <w:br/>
              <w:t>тыс. кв. м</w:t>
            </w:r>
            <w:r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AE0041" w:rsidRDefault="00936253" w:rsidP="00A259A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февралю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6253" w:rsidRPr="00AE0041" w:rsidRDefault="00936253" w:rsidP="00A259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январь-февраль</w:t>
            </w:r>
            <w:r>
              <w:rPr>
                <w:spacing w:val="-2"/>
                <w:sz w:val="22"/>
                <w:szCs w:val="22"/>
              </w:rPr>
              <w:br/>
              <w:t>2018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январю-февралю</w:t>
            </w:r>
            <w:r>
              <w:rPr>
                <w:sz w:val="22"/>
              </w:rPr>
              <w:br/>
              <w:t>2017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253" w:rsidRPr="00AE0041" w:rsidRDefault="00936253" w:rsidP="00A259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февраль </w:t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г.,</w:t>
            </w:r>
            <w:r w:rsidRPr="00AE0041">
              <w:rPr>
                <w:sz w:val="22"/>
                <w:szCs w:val="22"/>
              </w:rPr>
              <w:br/>
              <w:t>тыс. кв. м</w:t>
            </w:r>
            <w:r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AE0041" w:rsidRDefault="00936253" w:rsidP="00A259A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февралю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AE0041" w:rsidRDefault="00936253" w:rsidP="00A259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январь-февраль</w:t>
            </w:r>
            <w:r>
              <w:rPr>
                <w:spacing w:val="-2"/>
                <w:sz w:val="22"/>
                <w:szCs w:val="22"/>
              </w:rPr>
              <w:br/>
              <w:t>2018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январю-февралю</w:t>
            </w:r>
            <w:r>
              <w:rPr>
                <w:sz w:val="22"/>
              </w:rPr>
              <w:br/>
              <w:t>2017 г</w:t>
            </w:r>
            <w:r>
              <w:rPr>
                <w:iCs/>
                <w:sz w:val="22"/>
              </w:rPr>
              <w:t>.</w:t>
            </w:r>
          </w:p>
        </w:tc>
      </w:tr>
      <w:tr w:rsidR="00156660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2A41BC">
            <w:pPr>
              <w:spacing w:before="120" w:after="12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1439BA" w:rsidRDefault="005A58DB" w:rsidP="002A41BC">
            <w:pPr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E94F49" w:rsidRDefault="00C90602" w:rsidP="002A41BC">
            <w:pPr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118,1</w:t>
            </w:r>
          </w:p>
        </w:tc>
      </w:tr>
      <w:tr w:rsidR="00156660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B9259D" w:rsidP="002A41BC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B4082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2A41BC">
            <w:pPr>
              <w:spacing w:before="120" w:after="12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2A41BC">
            <w:pPr>
              <w:spacing w:before="120" w:after="12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2A41BC">
            <w:pPr>
              <w:spacing w:before="120" w:after="12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2A41BC">
            <w:pPr>
              <w:spacing w:before="120" w:after="12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F94DBC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2A41BC">
            <w:pPr>
              <w:spacing w:before="120" w:after="12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2A41BC">
            <w:pPr>
              <w:spacing w:before="120" w:after="12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12,2р.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2A41BC">
            <w:pPr>
              <w:spacing w:before="120" w:after="12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2A41BC">
            <w:pPr>
              <w:spacing w:before="120" w:after="12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5A58DB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C90602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212,3</w:t>
            </w:r>
          </w:p>
        </w:tc>
      </w:tr>
    </w:tbl>
    <w:p w:rsidR="002A41BC" w:rsidRDefault="002A41BC" w:rsidP="00BA64BA">
      <w:pPr>
        <w:pStyle w:val="a4"/>
        <w:spacing w:before="240" w:after="80" w:line="280" w:lineRule="exact"/>
        <w:jc w:val="center"/>
        <w:rPr>
          <w:rFonts w:ascii="Arial" w:hAnsi="Arial" w:cs="Arial"/>
          <w:b/>
        </w:rPr>
      </w:pPr>
    </w:p>
    <w:p w:rsidR="008C4D76" w:rsidRDefault="006A3CCE" w:rsidP="00BA64BA">
      <w:pPr>
        <w:pStyle w:val="a4"/>
        <w:spacing w:before="240" w:after="8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>6</w:t>
      </w:r>
      <w:r w:rsidR="006E5A82">
        <w:rPr>
          <w:rFonts w:ascii="Arial" w:hAnsi="Arial" w:cs="Arial"/>
          <w:b/>
        </w:rPr>
        <w:t>.</w:t>
      </w:r>
      <w:r w:rsidR="00957DF0">
        <w:rPr>
          <w:rFonts w:ascii="Arial" w:hAnsi="Arial" w:cs="Arial"/>
          <w:b/>
        </w:rPr>
        <w:t>3</w:t>
      </w:r>
      <w:r w:rsidR="006E5A82">
        <w:rPr>
          <w:rFonts w:ascii="Arial" w:hAnsi="Arial" w:cs="Arial"/>
          <w:b/>
        </w:rPr>
        <w:t xml:space="preserve">. </w:t>
      </w:r>
      <w:r w:rsidR="008C4D76">
        <w:rPr>
          <w:rFonts w:ascii="Arial" w:hAnsi="Arial" w:cs="Arial"/>
          <w:b/>
          <w:szCs w:val="26"/>
        </w:rPr>
        <w:t>Подрядная деятельность</w:t>
      </w:r>
    </w:p>
    <w:p w:rsidR="008C1800" w:rsidRDefault="008C1800" w:rsidP="008C1800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</w:t>
      </w:r>
      <w:r w:rsidRPr="00FF5FC4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201</w:t>
      </w:r>
      <w:r w:rsidRPr="0090520B">
        <w:rPr>
          <w:sz w:val="26"/>
          <w:szCs w:val="26"/>
        </w:rPr>
        <w:t>9</w:t>
      </w:r>
      <w:r>
        <w:rPr>
          <w:sz w:val="26"/>
          <w:szCs w:val="26"/>
        </w:rPr>
        <w:t xml:space="preserve">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4C0D66">
        <w:rPr>
          <w:sz w:val="26"/>
          <w:szCs w:val="26"/>
        </w:rPr>
        <w:t>1</w:t>
      </w:r>
      <w:r>
        <w:rPr>
          <w:sz w:val="26"/>
          <w:szCs w:val="26"/>
        </w:rPr>
        <w:t>,3 млрд. рублей, или в сопоставимых ценах 99,1% к уровню января-февраля 201</w:t>
      </w:r>
      <w:r w:rsidRPr="0090520B">
        <w:rPr>
          <w:sz w:val="26"/>
          <w:szCs w:val="26"/>
        </w:rPr>
        <w:t>8</w:t>
      </w:r>
      <w:r>
        <w:rPr>
          <w:sz w:val="26"/>
          <w:szCs w:val="26"/>
        </w:rPr>
        <w:t xml:space="preserve"> г.</w:t>
      </w:r>
    </w:p>
    <w:p w:rsidR="008C1800" w:rsidRDefault="008C1800" w:rsidP="00A259A8">
      <w:pPr>
        <w:pStyle w:val="30"/>
        <w:tabs>
          <w:tab w:val="right" w:pos="9071"/>
        </w:tabs>
        <w:spacing w:before="120" w:after="8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26"/>
        <w:gridCol w:w="2136"/>
        <w:gridCol w:w="2127"/>
        <w:gridCol w:w="9"/>
        <w:gridCol w:w="2137"/>
      </w:tblGrid>
      <w:tr w:rsidR="008C1800" w:rsidTr="008C1800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00" w:rsidRDefault="008C1800" w:rsidP="00A259A8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800" w:rsidRDefault="008C1800" w:rsidP="00A259A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800" w:rsidRDefault="008C1800" w:rsidP="00A259A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C1800" w:rsidTr="008C1800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800" w:rsidRDefault="008C1800" w:rsidP="00A259A8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800" w:rsidRDefault="008C1800" w:rsidP="00A259A8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800" w:rsidRDefault="008C1800" w:rsidP="00A259A8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800" w:rsidRDefault="008C1800" w:rsidP="00A259A8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201</w:t>
            </w:r>
            <w:r w:rsidRPr="00E82EA7">
              <w:rPr>
                <w:b/>
                <w:sz w:val="22"/>
                <w:szCs w:val="22"/>
                <w:lang w:val="en-US"/>
              </w:rPr>
              <w:t>8</w:t>
            </w:r>
            <w:r w:rsidRPr="00E82EA7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rPr>
                <w:rFonts w:eastAsia="Calibri"/>
                <w:sz w:val="22"/>
                <w:szCs w:val="22"/>
              </w:rPr>
            </w:pP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284" w:firstLine="28"/>
              <w:rPr>
                <w:sz w:val="22"/>
                <w:szCs w:val="22"/>
              </w:rPr>
            </w:pPr>
            <w:r w:rsidRPr="00E82EA7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569,6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103,8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63,7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spacing w:before="6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AD22B6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AD22B6">
              <w:rPr>
                <w:sz w:val="22"/>
                <w:szCs w:val="22"/>
              </w:rPr>
              <w:t>559,1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AD22B6">
              <w:rPr>
                <w:sz w:val="22"/>
                <w:szCs w:val="22"/>
              </w:rPr>
              <w:t>108,1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AD22B6">
              <w:rPr>
                <w:sz w:val="22"/>
                <w:szCs w:val="22"/>
              </w:rPr>
              <w:t>104,0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E82EA7">
              <w:rPr>
                <w:bCs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1 128,7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х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693,8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124,2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E82EA7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1 822,5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72,3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733,6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102,2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809,7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108,7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951,7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114,2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E82EA7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2 495,0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132,3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E82EA7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4 317,5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х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881,8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90,9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110,8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108,3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935,2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94,6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91" w:firstLine="31"/>
              <w:rPr>
                <w:sz w:val="22"/>
                <w:szCs w:val="22"/>
              </w:rPr>
            </w:pPr>
            <w:r w:rsidRPr="00E82EA7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2 776,1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105,2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E82EA7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7 093,5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х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E82EA7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924,3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100,2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E82EA7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870,1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92,3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  <w:lang w:val="en-US"/>
              </w:rPr>
              <w:t>965</w:t>
            </w:r>
            <w:r w:rsidRPr="00E82EA7">
              <w:rPr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93,0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111,5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E82EA7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2 759,7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97,5</w:t>
            </w:r>
          </w:p>
        </w:tc>
      </w:tr>
      <w:tr w:rsidR="008C1800" w:rsidRPr="009A6078" w:rsidTr="008C1800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pStyle w:val="4"/>
              <w:keepNext w:val="0"/>
              <w:spacing w:before="60" w:after="4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E82EA7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9 853,2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х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201</w:t>
            </w:r>
            <w:r w:rsidRPr="00E82EA7">
              <w:rPr>
                <w:b/>
                <w:sz w:val="22"/>
                <w:szCs w:val="22"/>
                <w:lang w:val="en-US"/>
              </w:rPr>
              <w:t>9</w:t>
            </w:r>
            <w:r w:rsidRPr="00E82EA7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62,4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spacing w:before="60" w:after="40" w:line="200" w:lineRule="exact"/>
              <w:ind w:left="247" w:firstLine="31"/>
              <w:rPr>
                <w:b/>
                <w:sz w:val="22"/>
                <w:szCs w:val="22"/>
              </w:rPr>
            </w:pPr>
            <w:r w:rsidRPr="00AD22B6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spacing w:before="6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AD22B6"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spacing w:before="6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AD22B6">
              <w:rPr>
                <w:rFonts w:eastAsia="Calibri"/>
                <w:sz w:val="22"/>
                <w:szCs w:val="22"/>
              </w:rPr>
              <w:t>101,1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800" w:rsidRPr="00AD22B6" w:rsidRDefault="008C1800" w:rsidP="002A41BC">
            <w:pPr>
              <w:spacing w:before="6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AD22B6"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8C1800" w:rsidTr="008C18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spacing w:before="60" w:after="4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E82EA7">
              <w:rPr>
                <w:b/>
                <w:bCs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 w:rsidRPr="00E82EA7">
              <w:rPr>
                <w:b/>
                <w:i/>
                <w:sz w:val="22"/>
                <w:szCs w:val="22"/>
              </w:rPr>
              <w:t>1 254,5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E82EA7"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800" w:rsidRPr="00E82EA7" w:rsidRDefault="008C1800" w:rsidP="002A41BC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E82EA7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8C1800" w:rsidRDefault="008C1800" w:rsidP="00A259A8">
      <w:pPr>
        <w:spacing w:before="16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8C1800" w:rsidRDefault="008C1800" w:rsidP="008C1800">
      <w:pPr>
        <w:spacing w:line="28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8C1800" w:rsidRDefault="008C1800" w:rsidP="008C1800">
      <w:pPr>
        <w:spacing w:line="220" w:lineRule="exact"/>
        <w:jc w:val="center"/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>
            <wp:simplePos x="0" y="0"/>
            <wp:positionH relativeFrom="column">
              <wp:posOffset>-433705</wp:posOffset>
            </wp:positionH>
            <wp:positionV relativeFrom="paragraph">
              <wp:posOffset>77470</wp:posOffset>
            </wp:positionV>
            <wp:extent cx="6400800" cy="1800225"/>
            <wp:effectExtent l="0" t="0" r="0" b="0"/>
            <wp:wrapNone/>
            <wp:docPr id="2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8C1800" w:rsidRDefault="008C1800" w:rsidP="008C1800">
      <w:pPr>
        <w:spacing w:line="220" w:lineRule="exact"/>
        <w:jc w:val="center"/>
      </w:pPr>
    </w:p>
    <w:p w:rsidR="008C1800" w:rsidRDefault="008C1800" w:rsidP="008C1800">
      <w:pPr>
        <w:spacing w:line="220" w:lineRule="exact"/>
        <w:jc w:val="center"/>
      </w:pPr>
    </w:p>
    <w:p w:rsidR="008C1800" w:rsidRDefault="008C1800" w:rsidP="008C1800">
      <w:pPr>
        <w:spacing w:line="220" w:lineRule="exact"/>
        <w:jc w:val="center"/>
      </w:pPr>
    </w:p>
    <w:p w:rsidR="008C1800" w:rsidRDefault="008C1800" w:rsidP="008C180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8C1800" w:rsidRDefault="008C1800" w:rsidP="008C1800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A259A8" w:rsidRPr="00C048FB" w:rsidRDefault="00A259A8" w:rsidP="00BA64BA">
      <w:pPr>
        <w:pStyle w:val="a4"/>
        <w:spacing w:before="240" w:after="80" w:line="280" w:lineRule="exact"/>
        <w:jc w:val="center"/>
        <w:rPr>
          <w:rFonts w:ascii="Arial" w:hAnsi="Arial" w:cs="Arial"/>
          <w:b/>
          <w:szCs w:val="26"/>
        </w:rPr>
      </w:pPr>
    </w:p>
    <w:p w:rsidR="005F79B6" w:rsidRDefault="005F79B6" w:rsidP="00A259A8">
      <w:pPr>
        <w:pStyle w:val="30"/>
        <w:tabs>
          <w:tab w:val="left" w:pos="6313"/>
        </w:tabs>
        <w:spacing w:before="400" w:after="80" w:line="28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г.Минску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/>
      </w:tblPr>
      <w:tblGrid>
        <w:gridCol w:w="2693"/>
        <w:gridCol w:w="1560"/>
        <w:gridCol w:w="1134"/>
        <w:gridCol w:w="1845"/>
        <w:gridCol w:w="1838"/>
      </w:tblGrid>
      <w:tr w:rsidR="005F79B6" w:rsidTr="00032B4C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B6" w:rsidRDefault="005F79B6" w:rsidP="00032B4C">
            <w:pPr>
              <w:spacing w:before="60" w:after="40" w:line="200" w:lineRule="exact"/>
              <w:ind w:left="-57" w:right="-57"/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F79B6" w:rsidRDefault="005F79B6" w:rsidP="00032B4C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Январь-февраль 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B6" w:rsidRDefault="005F79B6" w:rsidP="00032B4C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F79B6" w:rsidTr="00032B4C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B6" w:rsidRDefault="005F79B6" w:rsidP="00032B4C"/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F79B6" w:rsidRDefault="005F79B6" w:rsidP="00032B4C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79B6" w:rsidRDefault="005F79B6" w:rsidP="00032B4C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79B6" w:rsidRDefault="005F79B6" w:rsidP="00032B4C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январь-февраль 201</w:t>
            </w:r>
            <w:r w:rsidRPr="00A057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январю-февралю 201</w:t>
            </w:r>
            <w:r w:rsidRPr="00A057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B6" w:rsidRDefault="005F79B6" w:rsidP="00032B4C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 201</w:t>
            </w:r>
            <w:r w:rsidRPr="00A057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январю-февралю 201</w:t>
            </w:r>
            <w:r w:rsidRPr="00FF5FC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F79B6" w:rsidTr="00032B4C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 w:rsidRPr="00ED1F5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-57" w:right="48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1 254,5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D1F5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</w:tr>
      <w:tr w:rsidR="005F79B6" w:rsidTr="00032B4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2A41BC" w:rsidP="002A41BC">
            <w:pPr>
              <w:spacing w:before="120" w:after="12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F79B6" w:rsidRPr="00ED1F56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79B6" w:rsidRPr="00ED1F56" w:rsidRDefault="005F79B6" w:rsidP="002A41BC">
            <w:pPr>
              <w:spacing w:before="120" w:after="120" w:line="200" w:lineRule="exact"/>
              <w:ind w:left="-57" w:right="487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79B6" w:rsidRPr="00ED1F56" w:rsidRDefault="005F79B6" w:rsidP="002A41BC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F79B6" w:rsidTr="00032B4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Брестская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-57"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A80A7E" w:rsidRDefault="005F79B6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80A7E">
              <w:rPr>
                <w:sz w:val="22"/>
                <w:szCs w:val="22"/>
              </w:rPr>
              <w:t>11,5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5F79B6" w:rsidTr="00032B4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Витебская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-57"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A80A7E" w:rsidRDefault="005F79B6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80A7E">
              <w:rPr>
                <w:sz w:val="22"/>
                <w:szCs w:val="22"/>
              </w:rPr>
              <w:t>7,4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5F79B6" w:rsidTr="00032B4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Гомельская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-57"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A80A7E" w:rsidRDefault="005F79B6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80A7E">
              <w:rPr>
                <w:sz w:val="22"/>
                <w:szCs w:val="22"/>
              </w:rPr>
              <w:t>11,5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5F79B6" w:rsidTr="00032B4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Гродненская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A80A7E" w:rsidRDefault="005F79B6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80A7E">
              <w:rPr>
                <w:sz w:val="22"/>
                <w:szCs w:val="22"/>
              </w:rPr>
              <w:t>9,8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5F79B6" w:rsidTr="00032B4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г.Минск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A80A7E" w:rsidRDefault="005F79B6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80A7E">
              <w:rPr>
                <w:sz w:val="22"/>
                <w:szCs w:val="22"/>
              </w:rPr>
              <w:t>36,2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5F79B6" w:rsidTr="00032B4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Минская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200,6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A80A7E" w:rsidRDefault="005F79B6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80A7E">
              <w:rPr>
                <w:sz w:val="22"/>
                <w:szCs w:val="22"/>
              </w:rPr>
              <w:t>16,0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5F79B6" w:rsidTr="00032B4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left="284" w:right="-57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Могилевская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spacing w:before="120" w:after="120" w:line="200" w:lineRule="exact"/>
              <w:ind w:right="4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A80A7E" w:rsidRDefault="005F79B6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80A7E">
              <w:rPr>
                <w:sz w:val="22"/>
                <w:szCs w:val="22"/>
              </w:rPr>
              <w:t>7,6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79B6" w:rsidRPr="00ED1F56" w:rsidRDefault="005F79B6" w:rsidP="002A41BC">
            <w:pPr>
              <w:tabs>
                <w:tab w:val="left" w:pos="1206"/>
              </w:tabs>
              <w:spacing w:before="120" w:after="120" w:line="200" w:lineRule="exac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</w:tbl>
    <w:p w:rsidR="005F79B6" w:rsidRDefault="005F79B6" w:rsidP="002A41BC">
      <w:pPr>
        <w:tabs>
          <w:tab w:val="left" w:pos="4678"/>
        </w:tabs>
        <w:spacing w:before="240" w:line="340" w:lineRule="exact"/>
        <w:ind w:firstLine="709"/>
        <w:jc w:val="both"/>
      </w:pPr>
      <w:r>
        <w:rPr>
          <w:sz w:val="26"/>
          <w:szCs w:val="26"/>
        </w:rPr>
        <w:t>В январе-феврале 201</w:t>
      </w:r>
      <w:r w:rsidRPr="00A0578A">
        <w:rPr>
          <w:sz w:val="26"/>
          <w:szCs w:val="26"/>
        </w:rPr>
        <w:t>9</w:t>
      </w:r>
      <w:r>
        <w:rPr>
          <w:sz w:val="26"/>
          <w:szCs w:val="26"/>
        </w:rPr>
        <w:t> г. общий</w:t>
      </w:r>
      <w:r w:rsidR="002A41BC">
        <w:rPr>
          <w:sz w:val="26"/>
          <w:szCs w:val="26"/>
        </w:rPr>
        <w:t xml:space="preserve"> объем ремонтных работ выполнен</w:t>
      </w:r>
      <w:r w:rsidR="002A41BC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193,4 млн. рублей (15,4% от </w:t>
      </w:r>
      <w:r w:rsidR="002A41BC">
        <w:rPr>
          <w:sz w:val="26"/>
          <w:szCs w:val="26"/>
        </w:rPr>
        <w:t>общего объема подрядных работ),</w:t>
      </w:r>
      <w:r w:rsidR="002A41BC">
        <w:rPr>
          <w:sz w:val="26"/>
          <w:szCs w:val="26"/>
        </w:rPr>
        <w:br/>
      </w:r>
      <w:r>
        <w:rPr>
          <w:sz w:val="26"/>
          <w:szCs w:val="26"/>
        </w:rPr>
        <w:t>или в сопоставимых ценах 97,8% к уровню января-февраля 201</w:t>
      </w:r>
      <w:r w:rsidRPr="00A0578A">
        <w:rPr>
          <w:sz w:val="26"/>
          <w:szCs w:val="26"/>
        </w:rPr>
        <w:t>8</w:t>
      </w:r>
      <w:r>
        <w:rPr>
          <w:sz w:val="26"/>
          <w:szCs w:val="26"/>
        </w:rPr>
        <w:t xml:space="preserve"> г.</w:t>
      </w:r>
    </w:p>
    <w:p w:rsidR="00537BDA" w:rsidRDefault="00537BDA" w:rsidP="00537BDA">
      <w:pPr>
        <w:pStyle w:val="30"/>
        <w:keepNext/>
        <w:spacing w:before="36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8279B6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843860" w:rsidRDefault="00843860" w:rsidP="00843860">
      <w:pPr>
        <w:pStyle w:val="a3"/>
        <w:spacing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4990"/>
        <w:gridCol w:w="1378"/>
        <w:gridCol w:w="1314"/>
        <w:gridCol w:w="1444"/>
      </w:tblGrid>
      <w:tr w:rsidR="00843860" w:rsidTr="00C8336C">
        <w:trPr>
          <w:cantSplit/>
          <w:trHeight w:val="471"/>
          <w:tblHeader/>
          <w:jc w:val="center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60" w:rsidRDefault="00843860" w:rsidP="00C833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60" w:rsidRDefault="00843860" w:rsidP="00C833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3860" w:rsidRDefault="00843860" w:rsidP="00C833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60" w:rsidRDefault="00843860" w:rsidP="00C833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2019 г. в % к</w:t>
            </w:r>
            <w:r>
              <w:rPr>
                <w:sz w:val="22"/>
                <w:szCs w:val="22"/>
              </w:rPr>
              <w:br/>
              <w:t>январю 2018 г.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599,8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638,5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  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pStyle w:val="append"/>
              <w:spacing w:before="120" w:after="12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480,1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529,9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53,0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36,3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68,5  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40,3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5р.  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99р.  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3860" w:rsidTr="002A41B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pStyle w:val="20"/>
              <w:spacing w:after="12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3860" w:rsidTr="002A41B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C8336C">
            <w:pPr>
              <w:pStyle w:val="20"/>
              <w:spacing w:before="80" w:after="8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C8336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C8336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C8336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  <w:tr w:rsidR="00843860" w:rsidTr="002A41BC">
        <w:trPr>
          <w:cantSplit/>
          <w:trHeight w:val="284"/>
          <w:jc w:val="center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pStyle w:val="20"/>
              <w:spacing w:before="100" w:after="10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 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 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56,6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45,8  </w:t>
            </w:r>
          </w:p>
        </w:tc>
      </w:tr>
      <w:tr w:rsidR="00843860" w:rsidTr="00C8336C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pStyle w:val="append"/>
              <w:spacing w:before="100" w:after="10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204,5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45,8  </w:t>
            </w:r>
          </w:p>
        </w:tc>
      </w:tr>
    </w:tbl>
    <w:p w:rsidR="00843860" w:rsidRDefault="00843860" w:rsidP="002A41BC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67" w:type="dxa"/>
        <w:jc w:val="center"/>
        <w:tblInd w:w="-42" w:type="dxa"/>
        <w:tblLayout w:type="fixed"/>
        <w:tblLook w:val="04A0"/>
      </w:tblPr>
      <w:tblGrid>
        <w:gridCol w:w="4967"/>
        <w:gridCol w:w="1407"/>
        <w:gridCol w:w="1343"/>
        <w:gridCol w:w="1350"/>
      </w:tblGrid>
      <w:tr w:rsidR="00843860" w:rsidTr="00C8336C">
        <w:trPr>
          <w:cantSplit/>
          <w:trHeight w:val="130"/>
          <w:tblHeader/>
          <w:jc w:val="center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60" w:rsidRDefault="00843860" w:rsidP="00C8336C">
            <w:pPr>
              <w:pStyle w:val="xl35"/>
              <w:spacing w:before="40" w:beforeAutospacing="0" w:after="40" w:afterAutospacing="0" w:line="20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60" w:rsidRDefault="00843860" w:rsidP="00C833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60" w:rsidRDefault="00843860" w:rsidP="00C833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43860" w:rsidTr="00C8336C">
        <w:trPr>
          <w:cantSplit/>
          <w:trHeight w:val="184"/>
          <w:tblHeader/>
          <w:jc w:val="center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860" w:rsidRDefault="00843860" w:rsidP="00C833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860" w:rsidRDefault="00843860" w:rsidP="00C833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860" w:rsidRDefault="00843860" w:rsidP="00C8336C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февраля 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860" w:rsidRDefault="00843860" w:rsidP="00C8336C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843860" w:rsidTr="00C8336C">
        <w:trPr>
          <w:trHeight w:val="19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13 276,</w:t>
            </w:r>
            <w:r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843860" w:rsidTr="00C8336C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43860" w:rsidTr="00C8336C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43860" w:rsidTr="00C8336C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21р.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февраля 2018 г.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Pr="00C84237" w:rsidRDefault="002A41BC" w:rsidP="002A41BC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</w:t>
            </w:r>
            <w:r w:rsidR="00843860">
              <w:rPr>
                <w:i/>
                <w:sz w:val="22"/>
                <w:szCs w:val="22"/>
                <w:lang w:val="en-US"/>
              </w:rPr>
              <w:t xml:space="preserve"> </w:t>
            </w:r>
            <w:r w:rsidR="00843860" w:rsidRPr="00C84237">
              <w:rPr>
                <w:i/>
                <w:sz w:val="22"/>
                <w:szCs w:val="22"/>
              </w:rPr>
              <w:t>17р.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43860" w:rsidTr="00C8336C">
        <w:trPr>
          <w:trHeight w:val="189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3 486,7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106,9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843860" w:rsidTr="0084386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84386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843860">
        <w:trPr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585,5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2A41B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843860" w:rsidTr="002A41B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2A41BC">
        <w:trPr>
          <w:cantSplit/>
          <w:trHeight w:val="138"/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843860" w:rsidTr="00C8336C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9 789,9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</w:tr>
      <w:tr w:rsidR="00843860" w:rsidTr="002A41B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2A41BC">
        <w:trPr>
          <w:jc w:val="center"/>
        </w:trPr>
        <w:tc>
          <w:tcPr>
            <w:tcW w:w="496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242,8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43860" w:rsidTr="002A41BC">
        <w:trPr>
          <w:cantSplit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trHeight w:val="81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2 528,5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pStyle w:val="append"/>
              <w:spacing w:before="120" w:after="12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pStyle w:val="append"/>
              <w:spacing w:before="120" w:after="120" w:line="20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843860" w:rsidTr="00C8336C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3860" w:rsidTr="00C8336C">
        <w:trPr>
          <w:trHeight w:val="70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43860" w:rsidRDefault="00843860" w:rsidP="002A41BC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860" w:rsidRDefault="00843860" w:rsidP="002A41B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43860" w:rsidRDefault="00843860" w:rsidP="00537BDA">
      <w:pPr>
        <w:pStyle w:val="30"/>
        <w:keepNext/>
        <w:spacing w:before="36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</w:p>
    <w:sectPr w:rsidR="00843860" w:rsidSect="001F3159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83" w:rsidRDefault="00757E83">
      <w:r>
        <w:separator/>
      </w:r>
    </w:p>
  </w:endnote>
  <w:endnote w:type="continuationSeparator" w:id="1">
    <w:p w:rsidR="00757E83" w:rsidRDefault="00757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800" w:rsidRPr="00E44672" w:rsidRDefault="004051AC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 w:rsidR="008C180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F3159">
      <w:rPr>
        <w:rStyle w:val="ab"/>
        <w:noProof/>
      </w:rPr>
      <w:t>2</w:t>
    </w:r>
    <w:r>
      <w:rPr>
        <w:rStyle w:val="ab"/>
      </w:rPr>
      <w:fldChar w:fldCharType="end"/>
    </w:r>
  </w:p>
  <w:p w:rsidR="008C1800" w:rsidRDefault="008C1800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4477"/>
      <w:docPartObj>
        <w:docPartGallery w:val="Page Numbers (Bottom of Page)"/>
        <w:docPartUnique/>
      </w:docPartObj>
    </w:sdtPr>
    <w:sdtContent>
      <w:p w:rsidR="008C1800" w:rsidRDefault="004051AC">
        <w:pPr>
          <w:pStyle w:val="ac"/>
          <w:jc w:val="right"/>
        </w:pPr>
        <w:r>
          <w:fldChar w:fldCharType="begin"/>
        </w:r>
        <w:r w:rsidR="00733254">
          <w:instrText xml:space="preserve"> PAGE   \* MERGEFORMAT </w:instrText>
        </w:r>
        <w:r>
          <w:fldChar w:fldCharType="separate"/>
        </w:r>
        <w:r w:rsidR="001F31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83" w:rsidRDefault="00757E83">
      <w:r>
        <w:separator/>
      </w:r>
    </w:p>
  </w:footnote>
  <w:footnote w:type="continuationSeparator" w:id="1">
    <w:p w:rsidR="00757E83" w:rsidRDefault="00757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800" w:rsidRDefault="008C1800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800" w:rsidRDefault="008C180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334850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2B9"/>
    <w:rsid w:val="000003A9"/>
    <w:rsid w:val="00000921"/>
    <w:rsid w:val="00000C7D"/>
    <w:rsid w:val="00000CCE"/>
    <w:rsid w:val="00001386"/>
    <w:rsid w:val="0000146A"/>
    <w:rsid w:val="00001638"/>
    <w:rsid w:val="00001D85"/>
    <w:rsid w:val="00001D8C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461"/>
    <w:rsid w:val="00027966"/>
    <w:rsid w:val="00027F33"/>
    <w:rsid w:val="0003045F"/>
    <w:rsid w:val="00030491"/>
    <w:rsid w:val="0003089A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C7"/>
    <w:rsid w:val="000356E2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A9"/>
    <w:rsid w:val="000374B4"/>
    <w:rsid w:val="00037562"/>
    <w:rsid w:val="000375FE"/>
    <w:rsid w:val="000378D6"/>
    <w:rsid w:val="0003795E"/>
    <w:rsid w:val="00037BCC"/>
    <w:rsid w:val="00040395"/>
    <w:rsid w:val="000409A1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217"/>
    <w:rsid w:val="000453EF"/>
    <w:rsid w:val="00045604"/>
    <w:rsid w:val="000458DB"/>
    <w:rsid w:val="00045B2E"/>
    <w:rsid w:val="00045FFA"/>
    <w:rsid w:val="00046399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D8"/>
    <w:rsid w:val="00074EBF"/>
    <w:rsid w:val="0007518C"/>
    <w:rsid w:val="00075400"/>
    <w:rsid w:val="000755B9"/>
    <w:rsid w:val="0007565E"/>
    <w:rsid w:val="00075905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4CD"/>
    <w:rsid w:val="000A156B"/>
    <w:rsid w:val="000A17EF"/>
    <w:rsid w:val="000A180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2EE5"/>
    <w:rsid w:val="000B3283"/>
    <w:rsid w:val="000B366E"/>
    <w:rsid w:val="000B3AC1"/>
    <w:rsid w:val="000B3C13"/>
    <w:rsid w:val="000B3FC5"/>
    <w:rsid w:val="000B40A3"/>
    <w:rsid w:val="000B4182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A2F"/>
    <w:rsid w:val="000B7158"/>
    <w:rsid w:val="000B73DE"/>
    <w:rsid w:val="000B7481"/>
    <w:rsid w:val="000B7591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6CE"/>
    <w:rsid w:val="000F1A30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60D"/>
    <w:rsid w:val="001066D3"/>
    <w:rsid w:val="00106BE9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3717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A3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9F6"/>
    <w:rsid w:val="00145DBE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502A6"/>
    <w:rsid w:val="00150354"/>
    <w:rsid w:val="001504D8"/>
    <w:rsid w:val="00150629"/>
    <w:rsid w:val="001506C5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99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06F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DD6"/>
    <w:rsid w:val="00165721"/>
    <w:rsid w:val="00165922"/>
    <w:rsid w:val="00165A17"/>
    <w:rsid w:val="00165BF8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1AC"/>
    <w:rsid w:val="00173389"/>
    <w:rsid w:val="0017350D"/>
    <w:rsid w:val="0017355E"/>
    <w:rsid w:val="00173BBD"/>
    <w:rsid w:val="00173BE4"/>
    <w:rsid w:val="00173E50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83C"/>
    <w:rsid w:val="001A68D6"/>
    <w:rsid w:val="001A6902"/>
    <w:rsid w:val="001A6A52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2AE"/>
    <w:rsid w:val="001C6653"/>
    <w:rsid w:val="001C6C8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E23"/>
    <w:rsid w:val="001D4EA9"/>
    <w:rsid w:val="001D5159"/>
    <w:rsid w:val="001D5220"/>
    <w:rsid w:val="001D5836"/>
    <w:rsid w:val="001D5B0F"/>
    <w:rsid w:val="001D5F09"/>
    <w:rsid w:val="001D6276"/>
    <w:rsid w:val="001D641D"/>
    <w:rsid w:val="001D67D3"/>
    <w:rsid w:val="001D6D20"/>
    <w:rsid w:val="001D6D3E"/>
    <w:rsid w:val="001D6E04"/>
    <w:rsid w:val="001D6E78"/>
    <w:rsid w:val="001D712C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75C"/>
    <w:rsid w:val="001E3ABB"/>
    <w:rsid w:val="001E3DDC"/>
    <w:rsid w:val="001E3F6D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159"/>
    <w:rsid w:val="001F33F3"/>
    <w:rsid w:val="001F356E"/>
    <w:rsid w:val="001F3739"/>
    <w:rsid w:val="001F3AF7"/>
    <w:rsid w:val="001F3B7D"/>
    <w:rsid w:val="001F3DF9"/>
    <w:rsid w:val="001F3EC2"/>
    <w:rsid w:val="001F4157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2000D9"/>
    <w:rsid w:val="002001BE"/>
    <w:rsid w:val="00200979"/>
    <w:rsid w:val="0020098D"/>
    <w:rsid w:val="00200A8E"/>
    <w:rsid w:val="00200B53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B01"/>
    <w:rsid w:val="00206D61"/>
    <w:rsid w:val="002070F7"/>
    <w:rsid w:val="0020719E"/>
    <w:rsid w:val="00207886"/>
    <w:rsid w:val="00207914"/>
    <w:rsid w:val="00207CEC"/>
    <w:rsid w:val="00210425"/>
    <w:rsid w:val="0021047A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FEC"/>
    <w:rsid w:val="002203D5"/>
    <w:rsid w:val="002207E8"/>
    <w:rsid w:val="002207F5"/>
    <w:rsid w:val="0022082B"/>
    <w:rsid w:val="00220D11"/>
    <w:rsid w:val="00220DED"/>
    <w:rsid w:val="00220E45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21C6"/>
    <w:rsid w:val="00252292"/>
    <w:rsid w:val="00252F43"/>
    <w:rsid w:val="00252F8D"/>
    <w:rsid w:val="00253150"/>
    <w:rsid w:val="0025386C"/>
    <w:rsid w:val="002542B4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233"/>
    <w:rsid w:val="0026727A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984"/>
    <w:rsid w:val="00270E99"/>
    <w:rsid w:val="002711A7"/>
    <w:rsid w:val="00271348"/>
    <w:rsid w:val="00271AF6"/>
    <w:rsid w:val="00271B5A"/>
    <w:rsid w:val="00271CA0"/>
    <w:rsid w:val="00271E6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B"/>
    <w:rsid w:val="002A31DE"/>
    <w:rsid w:val="002A39EA"/>
    <w:rsid w:val="002A3BEA"/>
    <w:rsid w:val="002A41BC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547"/>
    <w:rsid w:val="002B05CD"/>
    <w:rsid w:val="002B0AAE"/>
    <w:rsid w:val="002B0E42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5BF7"/>
    <w:rsid w:val="002B607E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DB"/>
    <w:rsid w:val="002E5E45"/>
    <w:rsid w:val="002E5E9C"/>
    <w:rsid w:val="002E5EC8"/>
    <w:rsid w:val="002E6233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BC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B3D"/>
    <w:rsid w:val="002F4C4D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E5B"/>
    <w:rsid w:val="00323EF6"/>
    <w:rsid w:val="003242B4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3164"/>
    <w:rsid w:val="00343320"/>
    <w:rsid w:val="00343646"/>
    <w:rsid w:val="00343733"/>
    <w:rsid w:val="00343998"/>
    <w:rsid w:val="00343A2F"/>
    <w:rsid w:val="00343AE1"/>
    <w:rsid w:val="00343AE3"/>
    <w:rsid w:val="00343F39"/>
    <w:rsid w:val="00344267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8C0"/>
    <w:rsid w:val="00366E4B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66FB"/>
    <w:rsid w:val="0037678B"/>
    <w:rsid w:val="0037678E"/>
    <w:rsid w:val="00376C9D"/>
    <w:rsid w:val="00376F16"/>
    <w:rsid w:val="0037761B"/>
    <w:rsid w:val="003776A9"/>
    <w:rsid w:val="003779BE"/>
    <w:rsid w:val="003779DA"/>
    <w:rsid w:val="00377BA5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6A"/>
    <w:rsid w:val="003925BB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A92"/>
    <w:rsid w:val="003B6DB1"/>
    <w:rsid w:val="003B6EE6"/>
    <w:rsid w:val="003B6F59"/>
    <w:rsid w:val="003B70AF"/>
    <w:rsid w:val="003B728B"/>
    <w:rsid w:val="003B79EA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506B"/>
    <w:rsid w:val="004050CB"/>
    <w:rsid w:val="0040513B"/>
    <w:rsid w:val="004051AC"/>
    <w:rsid w:val="004053DF"/>
    <w:rsid w:val="004056C3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2171"/>
    <w:rsid w:val="004224F4"/>
    <w:rsid w:val="00422774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E48"/>
    <w:rsid w:val="004320DB"/>
    <w:rsid w:val="0043240C"/>
    <w:rsid w:val="00432537"/>
    <w:rsid w:val="00432886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ABA"/>
    <w:rsid w:val="00446C0C"/>
    <w:rsid w:val="00446D82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1872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202"/>
    <w:rsid w:val="00496368"/>
    <w:rsid w:val="004967C3"/>
    <w:rsid w:val="00496B99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221F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D5D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EE"/>
    <w:rsid w:val="004E2766"/>
    <w:rsid w:val="004E293A"/>
    <w:rsid w:val="004E2B4B"/>
    <w:rsid w:val="004E2B88"/>
    <w:rsid w:val="004E2E49"/>
    <w:rsid w:val="004E2E69"/>
    <w:rsid w:val="004E30D4"/>
    <w:rsid w:val="004E34DD"/>
    <w:rsid w:val="004E3BDF"/>
    <w:rsid w:val="004E3D91"/>
    <w:rsid w:val="004E4198"/>
    <w:rsid w:val="004E46D8"/>
    <w:rsid w:val="004E4AC6"/>
    <w:rsid w:val="004E4C7E"/>
    <w:rsid w:val="004E4F46"/>
    <w:rsid w:val="004E585C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E7CEF"/>
    <w:rsid w:val="004E7CFD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5AD"/>
    <w:rsid w:val="004F4657"/>
    <w:rsid w:val="004F4762"/>
    <w:rsid w:val="004F4830"/>
    <w:rsid w:val="004F4CDA"/>
    <w:rsid w:val="004F4D2C"/>
    <w:rsid w:val="004F525A"/>
    <w:rsid w:val="004F55F1"/>
    <w:rsid w:val="004F56B2"/>
    <w:rsid w:val="004F56E9"/>
    <w:rsid w:val="004F5E65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D6"/>
    <w:rsid w:val="005267DA"/>
    <w:rsid w:val="00526946"/>
    <w:rsid w:val="005269B5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408E"/>
    <w:rsid w:val="00534377"/>
    <w:rsid w:val="00534415"/>
    <w:rsid w:val="005344BA"/>
    <w:rsid w:val="005345AA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A65"/>
    <w:rsid w:val="00586CAD"/>
    <w:rsid w:val="00586CFD"/>
    <w:rsid w:val="005871F1"/>
    <w:rsid w:val="005873E3"/>
    <w:rsid w:val="005874BD"/>
    <w:rsid w:val="0058757D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39"/>
    <w:rsid w:val="005976C8"/>
    <w:rsid w:val="005977EA"/>
    <w:rsid w:val="00597AE7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FC8"/>
    <w:rsid w:val="005D601A"/>
    <w:rsid w:val="005D604D"/>
    <w:rsid w:val="005D6173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DA8"/>
    <w:rsid w:val="005F0E20"/>
    <w:rsid w:val="005F1DC0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D1E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985"/>
    <w:rsid w:val="00644C79"/>
    <w:rsid w:val="00644CBA"/>
    <w:rsid w:val="00644FFB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50187"/>
    <w:rsid w:val="006507AB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764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4BE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C6C"/>
    <w:rsid w:val="00686002"/>
    <w:rsid w:val="00686195"/>
    <w:rsid w:val="00686582"/>
    <w:rsid w:val="0068660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CCE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6E1"/>
    <w:rsid w:val="006B09AD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1B"/>
    <w:rsid w:val="006C4B9C"/>
    <w:rsid w:val="006C4D38"/>
    <w:rsid w:val="006C4D64"/>
    <w:rsid w:val="006C4E08"/>
    <w:rsid w:val="006C4F77"/>
    <w:rsid w:val="006C51DA"/>
    <w:rsid w:val="006C537A"/>
    <w:rsid w:val="006C5B0B"/>
    <w:rsid w:val="006C5BBB"/>
    <w:rsid w:val="006C5C05"/>
    <w:rsid w:val="006C5F8E"/>
    <w:rsid w:val="006C6069"/>
    <w:rsid w:val="006C65FC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7E4"/>
    <w:rsid w:val="006E5A74"/>
    <w:rsid w:val="006E5A82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562"/>
    <w:rsid w:val="006F1BE0"/>
    <w:rsid w:val="006F214D"/>
    <w:rsid w:val="006F2725"/>
    <w:rsid w:val="006F284A"/>
    <w:rsid w:val="006F2C7D"/>
    <w:rsid w:val="006F2CA8"/>
    <w:rsid w:val="006F2D4B"/>
    <w:rsid w:val="006F327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4011"/>
    <w:rsid w:val="00724894"/>
    <w:rsid w:val="00724BA4"/>
    <w:rsid w:val="00724BE9"/>
    <w:rsid w:val="00724D67"/>
    <w:rsid w:val="00724FD6"/>
    <w:rsid w:val="00725509"/>
    <w:rsid w:val="00726128"/>
    <w:rsid w:val="00726728"/>
    <w:rsid w:val="00726BCD"/>
    <w:rsid w:val="00726C06"/>
    <w:rsid w:val="007271C3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5BC"/>
    <w:rsid w:val="007317F2"/>
    <w:rsid w:val="007318D7"/>
    <w:rsid w:val="0073196E"/>
    <w:rsid w:val="00731C3A"/>
    <w:rsid w:val="00731F4B"/>
    <w:rsid w:val="00732036"/>
    <w:rsid w:val="007321C8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EAE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F44"/>
    <w:rsid w:val="00754084"/>
    <w:rsid w:val="007547D2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E83"/>
    <w:rsid w:val="00757FDA"/>
    <w:rsid w:val="0076028A"/>
    <w:rsid w:val="00760489"/>
    <w:rsid w:val="007607F5"/>
    <w:rsid w:val="00760F70"/>
    <w:rsid w:val="0076130E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B9D"/>
    <w:rsid w:val="0078253B"/>
    <w:rsid w:val="007829E1"/>
    <w:rsid w:val="00782A64"/>
    <w:rsid w:val="00782B76"/>
    <w:rsid w:val="00782F56"/>
    <w:rsid w:val="007830B0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4AB"/>
    <w:rsid w:val="007A38F3"/>
    <w:rsid w:val="007A3929"/>
    <w:rsid w:val="007A403E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CE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55B"/>
    <w:rsid w:val="0084666B"/>
    <w:rsid w:val="00846829"/>
    <w:rsid w:val="00846AC4"/>
    <w:rsid w:val="00846F3D"/>
    <w:rsid w:val="00847656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583"/>
    <w:rsid w:val="00855D20"/>
    <w:rsid w:val="008563DD"/>
    <w:rsid w:val="00856882"/>
    <w:rsid w:val="0085697F"/>
    <w:rsid w:val="00856D59"/>
    <w:rsid w:val="008570F5"/>
    <w:rsid w:val="008571C7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524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3E4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543"/>
    <w:rsid w:val="008977A2"/>
    <w:rsid w:val="00897CF8"/>
    <w:rsid w:val="008A0019"/>
    <w:rsid w:val="008A0053"/>
    <w:rsid w:val="008A06A3"/>
    <w:rsid w:val="008A0972"/>
    <w:rsid w:val="008A0E6A"/>
    <w:rsid w:val="008A1447"/>
    <w:rsid w:val="008A1461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97C"/>
    <w:rsid w:val="008B2BF3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402"/>
    <w:rsid w:val="008B4556"/>
    <w:rsid w:val="008B45B7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17BA"/>
    <w:rsid w:val="008C1800"/>
    <w:rsid w:val="008C18A3"/>
    <w:rsid w:val="008C1907"/>
    <w:rsid w:val="008C191A"/>
    <w:rsid w:val="008C1F51"/>
    <w:rsid w:val="008C23D7"/>
    <w:rsid w:val="008C2413"/>
    <w:rsid w:val="008C2679"/>
    <w:rsid w:val="008C2AC1"/>
    <w:rsid w:val="008C2D64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E89"/>
    <w:rsid w:val="008D4394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7BD"/>
    <w:rsid w:val="008F280C"/>
    <w:rsid w:val="008F28EA"/>
    <w:rsid w:val="008F2DB4"/>
    <w:rsid w:val="008F2E80"/>
    <w:rsid w:val="008F336D"/>
    <w:rsid w:val="008F33CE"/>
    <w:rsid w:val="008F3536"/>
    <w:rsid w:val="008F37F6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43"/>
    <w:rsid w:val="009802DA"/>
    <w:rsid w:val="00980334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484"/>
    <w:rsid w:val="009A648D"/>
    <w:rsid w:val="009A6566"/>
    <w:rsid w:val="009A6CB8"/>
    <w:rsid w:val="009A6EB1"/>
    <w:rsid w:val="009A7371"/>
    <w:rsid w:val="009A73BC"/>
    <w:rsid w:val="009A74F8"/>
    <w:rsid w:val="009A7779"/>
    <w:rsid w:val="009A77E2"/>
    <w:rsid w:val="009A7AE0"/>
    <w:rsid w:val="009B0129"/>
    <w:rsid w:val="009B1037"/>
    <w:rsid w:val="009B18D0"/>
    <w:rsid w:val="009B1ADF"/>
    <w:rsid w:val="009B1AFC"/>
    <w:rsid w:val="009B2518"/>
    <w:rsid w:val="009B26BF"/>
    <w:rsid w:val="009B27DF"/>
    <w:rsid w:val="009B2845"/>
    <w:rsid w:val="009B2882"/>
    <w:rsid w:val="009B2978"/>
    <w:rsid w:val="009B29FD"/>
    <w:rsid w:val="009B2EEF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1A8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1A1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7F"/>
    <w:rsid w:val="009E3FC6"/>
    <w:rsid w:val="009E44D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9F7F3C"/>
    <w:rsid w:val="00A0017E"/>
    <w:rsid w:val="00A00234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05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5064"/>
    <w:rsid w:val="00A25098"/>
    <w:rsid w:val="00A250F8"/>
    <w:rsid w:val="00A25365"/>
    <w:rsid w:val="00A25489"/>
    <w:rsid w:val="00A257A1"/>
    <w:rsid w:val="00A258A0"/>
    <w:rsid w:val="00A259A8"/>
    <w:rsid w:val="00A25EF4"/>
    <w:rsid w:val="00A26346"/>
    <w:rsid w:val="00A26353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67C"/>
    <w:rsid w:val="00A4582B"/>
    <w:rsid w:val="00A45D7E"/>
    <w:rsid w:val="00A460FD"/>
    <w:rsid w:val="00A462D4"/>
    <w:rsid w:val="00A46C63"/>
    <w:rsid w:val="00A471A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A84"/>
    <w:rsid w:val="00A5614D"/>
    <w:rsid w:val="00A5694F"/>
    <w:rsid w:val="00A56B3B"/>
    <w:rsid w:val="00A56D9B"/>
    <w:rsid w:val="00A56E94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62"/>
    <w:rsid w:val="00A81DD6"/>
    <w:rsid w:val="00A82252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9C"/>
    <w:rsid w:val="00A857EB"/>
    <w:rsid w:val="00A85845"/>
    <w:rsid w:val="00A86136"/>
    <w:rsid w:val="00A86177"/>
    <w:rsid w:val="00A86A0A"/>
    <w:rsid w:val="00A86A5E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806"/>
    <w:rsid w:val="00A9394D"/>
    <w:rsid w:val="00A93C24"/>
    <w:rsid w:val="00A942C5"/>
    <w:rsid w:val="00A942D6"/>
    <w:rsid w:val="00A950C1"/>
    <w:rsid w:val="00A95263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59AC"/>
    <w:rsid w:val="00AA6079"/>
    <w:rsid w:val="00AA6237"/>
    <w:rsid w:val="00AA63F1"/>
    <w:rsid w:val="00AA66AD"/>
    <w:rsid w:val="00AA672C"/>
    <w:rsid w:val="00AA6C0A"/>
    <w:rsid w:val="00AA6E85"/>
    <w:rsid w:val="00AA7138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B04"/>
    <w:rsid w:val="00AB2DD0"/>
    <w:rsid w:val="00AB31A7"/>
    <w:rsid w:val="00AB3229"/>
    <w:rsid w:val="00AB3275"/>
    <w:rsid w:val="00AB34C6"/>
    <w:rsid w:val="00AB3641"/>
    <w:rsid w:val="00AB3C32"/>
    <w:rsid w:val="00AB3DF4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69C"/>
    <w:rsid w:val="00B047F1"/>
    <w:rsid w:val="00B04A12"/>
    <w:rsid w:val="00B04F62"/>
    <w:rsid w:val="00B04FFB"/>
    <w:rsid w:val="00B0519D"/>
    <w:rsid w:val="00B05328"/>
    <w:rsid w:val="00B05357"/>
    <w:rsid w:val="00B05519"/>
    <w:rsid w:val="00B05739"/>
    <w:rsid w:val="00B05864"/>
    <w:rsid w:val="00B05C4C"/>
    <w:rsid w:val="00B05DA1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1110"/>
    <w:rsid w:val="00B112DE"/>
    <w:rsid w:val="00B1139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3ECB"/>
    <w:rsid w:val="00B148C0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6CE"/>
    <w:rsid w:val="00B227BA"/>
    <w:rsid w:val="00B22C09"/>
    <w:rsid w:val="00B23480"/>
    <w:rsid w:val="00B235E0"/>
    <w:rsid w:val="00B23797"/>
    <w:rsid w:val="00B239DC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667"/>
    <w:rsid w:val="00B4680E"/>
    <w:rsid w:val="00B46D9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A46"/>
    <w:rsid w:val="00B74E69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59"/>
    <w:rsid w:val="00BB20A5"/>
    <w:rsid w:val="00BB2995"/>
    <w:rsid w:val="00BB3175"/>
    <w:rsid w:val="00BB31E9"/>
    <w:rsid w:val="00BB3379"/>
    <w:rsid w:val="00BB35D4"/>
    <w:rsid w:val="00BB36D7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F42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F4"/>
    <w:rsid w:val="00BE2430"/>
    <w:rsid w:val="00BE2513"/>
    <w:rsid w:val="00BE2834"/>
    <w:rsid w:val="00BE2B92"/>
    <w:rsid w:val="00BE2E0D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D9"/>
    <w:rsid w:val="00BF12AA"/>
    <w:rsid w:val="00BF16A5"/>
    <w:rsid w:val="00BF16C6"/>
    <w:rsid w:val="00BF1DD8"/>
    <w:rsid w:val="00BF1F0E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96A"/>
    <w:rsid w:val="00C0397A"/>
    <w:rsid w:val="00C040D6"/>
    <w:rsid w:val="00C04232"/>
    <w:rsid w:val="00C04381"/>
    <w:rsid w:val="00C044F7"/>
    <w:rsid w:val="00C048FB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93A"/>
    <w:rsid w:val="00C17A77"/>
    <w:rsid w:val="00C17CF0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ED7"/>
    <w:rsid w:val="00C34FBF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EF1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727"/>
    <w:rsid w:val="00C719DA"/>
    <w:rsid w:val="00C71A3B"/>
    <w:rsid w:val="00C723BC"/>
    <w:rsid w:val="00C72529"/>
    <w:rsid w:val="00C7270F"/>
    <w:rsid w:val="00C72EC7"/>
    <w:rsid w:val="00C73109"/>
    <w:rsid w:val="00C73780"/>
    <w:rsid w:val="00C739F7"/>
    <w:rsid w:val="00C73D72"/>
    <w:rsid w:val="00C73DB2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0F2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3F5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ED5"/>
    <w:rsid w:val="00D0075D"/>
    <w:rsid w:val="00D0078D"/>
    <w:rsid w:val="00D00806"/>
    <w:rsid w:val="00D00CD0"/>
    <w:rsid w:val="00D00D34"/>
    <w:rsid w:val="00D0140B"/>
    <w:rsid w:val="00D0143D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B8"/>
    <w:rsid w:val="00D0444D"/>
    <w:rsid w:val="00D04995"/>
    <w:rsid w:val="00D04FA1"/>
    <w:rsid w:val="00D05351"/>
    <w:rsid w:val="00D05837"/>
    <w:rsid w:val="00D05CD1"/>
    <w:rsid w:val="00D06222"/>
    <w:rsid w:val="00D062BC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E4"/>
    <w:rsid w:val="00D12604"/>
    <w:rsid w:val="00D1261F"/>
    <w:rsid w:val="00D1289F"/>
    <w:rsid w:val="00D12D68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92C"/>
    <w:rsid w:val="00D35968"/>
    <w:rsid w:val="00D35A7D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45C"/>
    <w:rsid w:val="00D56B2F"/>
    <w:rsid w:val="00D56CF0"/>
    <w:rsid w:val="00D56E74"/>
    <w:rsid w:val="00D56F96"/>
    <w:rsid w:val="00D56FAB"/>
    <w:rsid w:val="00D57001"/>
    <w:rsid w:val="00D57167"/>
    <w:rsid w:val="00D5731E"/>
    <w:rsid w:val="00D57904"/>
    <w:rsid w:val="00D57A4A"/>
    <w:rsid w:val="00D57B64"/>
    <w:rsid w:val="00D57E3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CCA"/>
    <w:rsid w:val="00D62F01"/>
    <w:rsid w:val="00D62F38"/>
    <w:rsid w:val="00D62FFA"/>
    <w:rsid w:val="00D63122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DE"/>
    <w:rsid w:val="00D71A28"/>
    <w:rsid w:val="00D71A32"/>
    <w:rsid w:val="00D71AA6"/>
    <w:rsid w:val="00D71BA9"/>
    <w:rsid w:val="00D721F9"/>
    <w:rsid w:val="00D722E1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B73"/>
    <w:rsid w:val="00D86D7B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80"/>
    <w:rsid w:val="00DA3AE6"/>
    <w:rsid w:val="00DA3BE2"/>
    <w:rsid w:val="00DA3E60"/>
    <w:rsid w:val="00DA3E88"/>
    <w:rsid w:val="00DA4165"/>
    <w:rsid w:val="00DA429C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10E"/>
    <w:rsid w:val="00DC316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41D"/>
    <w:rsid w:val="00DD741E"/>
    <w:rsid w:val="00DD7A11"/>
    <w:rsid w:val="00DD7BDD"/>
    <w:rsid w:val="00DE03A0"/>
    <w:rsid w:val="00DE0C28"/>
    <w:rsid w:val="00DE0C29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AF"/>
    <w:rsid w:val="00DF5D27"/>
    <w:rsid w:val="00DF5D83"/>
    <w:rsid w:val="00DF5F19"/>
    <w:rsid w:val="00DF613B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CB"/>
    <w:rsid w:val="00E0238C"/>
    <w:rsid w:val="00E02702"/>
    <w:rsid w:val="00E0285E"/>
    <w:rsid w:val="00E02C68"/>
    <w:rsid w:val="00E0375B"/>
    <w:rsid w:val="00E037B7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2AA1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D08"/>
    <w:rsid w:val="00E25FB3"/>
    <w:rsid w:val="00E26460"/>
    <w:rsid w:val="00E2660A"/>
    <w:rsid w:val="00E269F9"/>
    <w:rsid w:val="00E26CDD"/>
    <w:rsid w:val="00E26CF5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46B"/>
    <w:rsid w:val="00E4656E"/>
    <w:rsid w:val="00E4668F"/>
    <w:rsid w:val="00E46710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B8F"/>
    <w:rsid w:val="00E63C9E"/>
    <w:rsid w:val="00E63FAB"/>
    <w:rsid w:val="00E63FE3"/>
    <w:rsid w:val="00E640AB"/>
    <w:rsid w:val="00E641B4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658"/>
    <w:rsid w:val="00E808AB"/>
    <w:rsid w:val="00E80921"/>
    <w:rsid w:val="00E80926"/>
    <w:rsid w:val="00E80F83"/>
    <w:rsid w:val="00E81975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23B"/>
    <w:rsid w:val="00EB7DE0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36B"/>
    <w:rsid w:val="00EE1427"/>
    <w:rsid w:val="00EE1785"/>
    <w:rsid w:val="00EE1829"/>
    <w:rsid w:val="00EE184D"/>
    <w:rsid w:val="00EE1AD4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35"/>
    <w:rsid w:val="00F51D8E"/>
    <w:rsid w:val="00F51FA1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C7B"/>
    <w:rsid w:val="00F56D7E"/>
    <w:rsid w:val="00F56F7F"/>
    <w:rsid w:val="00F576A6"/>
    <w:rsid w:val="00F57966"/>
    <w:rsid w:val="00F57A5B"/>
    <w:rsid w:val="00F57A6F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64F"/>
    <w:rsid w:val="00F64654"/>
    <w:rsid w:val="00F646C4"/>
    <w:rsid w:val="00F64C40"/>
    <w:rsid w:val="00F6508B"/>
    <w:rsid w:val="00F65095"/>
    <w:rsid w:val="00F652F7"/>
    <w:rsid w:val="00F6583D"/>
    <w:rsid w:val="00F65CCD"/>
    <w:rsid w:val="00F660F2"/>
    <w:rsid w:val="00F66557"/>
    <w:rsid w:val="00F66651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A7E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AAF"/>
    <w:rsid w:val="00FF0C64"/>
    <w:rsid w:val="00FF184A"/>
    <w:rsid w:val="00FF1B23"/>
    <w:rsid w:val="00FF1EF6"/>
    <w:rsid w:val="00FF1FD1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4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7277840312887485E-2"/>
          <c:y val="6.1457418325222037E-2"/>
          <c:w val="0.86138062789092551"/>
          <c:h val="0.68215354990173827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908644330851053E-2"/>
                  <c:y val="7.096386887809240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1908163848807741E-2"/>
                  <c:y val="5.233443322876274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7666736557192689E-2"/>
                  <c:y val="7.866148686356433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7456607513867349E-2"/>
                  <c:y val="5.540384584125747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6778369680030799E-2"/>
                  <c:y val="4.855680270346434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8003294415508292E-2"/>
                  <c:y val="5.699659690539021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6922593065589077E-2"/>
                  <c:y val="5.572236214058211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5.3039894782989865E-2"/>
                  <c:y val="-4.194069233811763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5678668776089268E-2"/>
                  <c:y val="-5.4696228388139159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672016468749406E-2"/>
                  <c:y val="-4.940264299995197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8751920401044584E-2"/>
                  <c:y val="-8.395019586807919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9314678228512996E-2"/>
                  <c:y val="4.3314067124588509E-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7625487492029687E-2"/>
                  <c:y val="7.248473337817706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2346911156434212E-2"/>
                  <c:y val="-4.327519600353266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6931932981339857E-2"/>
                  <c:y val="5.721948602916092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7833784229285461E-2"/>
                  <c:y val="-6.058722561702751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0737090902160275E-2"/>
                  <c:y val="-5.009575195910810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6935480057148031E-2"/>
                  <c:y val="5.791288747134643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0844785849074576E-2"/>
                  <c:y val="-5.226833113896093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3921849684538689E-2"/>
                  <c:y val="4.825886011822521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3756857213655374E-2"/>
                  <c:y val="-6.03262842498236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7297942259405513E-2"/>
                  <c:y val="-5.7614907141347468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4489465153982743"/>
                  <c:y val="4.6948356807511738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105.1</c:v>
                </c:pt>
                <c:pt idx="12" formatCode="0.0">
                  <c:v>92</c:v>
                </c:pt>
                <c:pt idx="13">
                  <c:v>96.9</c:v>
                </c:pt>
              </c:numCache>
            </c:numRef>
          </c:val>
        </c:ser>
        <c:marker val="1"/>
        <c:axId val="63707776"/>
        <c:axId val="63730048"/>
      </c:lineChart>
      <c:catAx>
        <c:axId val="637077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730048"/>
        <c:crossesAt val="100"/>
        <c:lblAlgn val="ctr"/>
        <c:lblOffset val="100"/>
        <c:tickLblSkip val="1"/>
        <c:tickMarkSkip val="1"/>
      </c:catAx>
      <c:valAx>
        <c:axId val="63730048"/>
        <c:scaling>
          <c:orientation val="minMax"/>
          <c:max val="130"/>
          <c:min val="9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70777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354342954409102E-2"/>
          <c:y val="3.9385739765954692E-2"/>
          <c:w val="0.91232265471148277"/>
          <c:h val="0.6510069574636511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78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854486939132611E-2"/>
                  <c:y val="-7.09789054146009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739311400359399E-2"/>
                  <c:y val="-5.19023944532531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8167550771111385E-2"/>
                  <c:y val="-8.694418317164326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156179624879456E-2"/>
                  <c:y val="-6.413802370266859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789408594320415E-2"/>
                  <c:y val="-6.156566606648572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1438891559489516E-2"/>
                  <c:y val="-6.423046948482981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558283122767465E-2"/>
                  <c:y val="-6.734567735347098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8110732924128093E-2"/>
                  <c:y val="-7.6092015801779198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1583954283058782E-2"/>
                  <c:y val="-7.184595952809652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004654702562877E-2"/>
                  <c:y val="-6.194243637634050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849724413658175E-2"/>
                  <c:y val="-5.576576818682653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7730451554135236E-2"/>
                  <c:y val="-4.872053962537962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9810899025198128E-2"/>
                  <c:y val="5.877724328827487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5.6508561429821364E-4"/>
                  <c:y val="4.369342721048759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9827094354087383E-2"/>
                  <c:y val="4.1763417856586105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0117898018159492E-2"/>
                  <c:y val="-5.050229939357712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2789010988296279E-2"/>
                  <c:y val="4.6204043736391948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9830476246542399E-2"/>
                  <c:y val="-5.21518853099119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7669719206073359E-2"/>
                  <c:y val="4.2536544810915511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2585695682676927E-2"/>
                  <c:y val="-5.4437299345372718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2264589212742945E-2"/>
                  <c:y val="4.845791193852968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609331165130155E-2"/>
                  <c:y val="-3.149879968763000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-4.2979443644319201E-2"/>
                  <c:y val="4.081632653061544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103.8</c:v>
                </c:pt>
                <c:pt idx="1">
                  <c:v>105.9</c:v>
                </c:pt>
                <c:pt idx="2">
                  <c:v>106.2</c:v>
                </c:pt>
                <c:pt idx="3">
                  <c:v>104.6</c:v>
                </c:pt>
                <c:pt idx="4">
                  <c:v>105.2</c:v>
                </c:pt>
                <c:pt idx="5">
                  <c:v>105.4</c:v>
                </c:pt>
                <c:pt idx="6">
                  <c:v>105.3</c:v>
                </c:pt>
                <c:pt idx="7">
                  <c:v>106.1</c:v>
                </c:pt>
                <c:pt idx="8">
                  <c:v>104.4</c:v>
                </c:pt>
                <c:pt idx="9">
                  <c:v>103.9</c:v>
                </c:pt>
                <c:pt idx="10">
                  <c:v>103.3</c:v>
                </c:pt>
                <c:pt idx="11">
                  <c:v>102.2</c:v>
                </c:pt>
                <c:pt idx="12">
                  <c:v>97.2</c:v>
                </c:pt>
                <c:pt idx="13">
                  <c:v>99.1</c:v>
                </c:pt>
              </c:numCache>
            </c:numRef>
          </c:val>
        </c:ser>
        <c:marker val="1"/>
        <c:axId val="79373824"/>
        <c:axId val="95922048"/>
      </c:lineChart>
      <c:catAx>
        <c:axId val="79373824"/>
        <c:scaling>
          <c:orientation val="minMax"/>
        </c:scaling>
        <c:axPos val="b"/>
        <c:numFmt formatCode="General" sourceLinked="1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922048"/>
        <c:crossesAt val="100"/>
        <c:lblAlgn val="ctr"/>
        <c:lblOffset val="100"/>
        <c:tickLblSkip val="1"/>
        <c:tickMarkSkip val="1"/>
      </c:catAx>
      <c:valAx>
        <c:axId val="95922048"/>
        <c:scaling>
          <c:orientation val="minMax"/>
          <c:max val="120"/>
          <c:min val="90"/>
        </c:scaling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937382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0.40226</cdr:x>
      <cdr:y>0.89574</cdr:y>
    </cdr:from>
    <cdr:to>
      <cdr:x>0.9335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712721" y="1697853"/>
          <a:ext cx="3582523" cy="197622"/>
          <a:chOff x="2673549" y="1044222"/>
          <a:chExt cx="2287614" cy="252785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673549" y="1044222"/>
            <a:ext cx="660904" cy="2527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1922" y="1055712"/>
            <a:ext cx="519241" cy="2412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0.30655</cdr:x>
      <cdr:y>0.82155</cdr:y>
    </cdr:from>
    <cdr:to>
      <cdr:x>0.99107</cdr:x>
      <cdr:y>0.96685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62165" y="1478975"/>
          <a:ext cx="4381476" cy="261573"/>
          <a:chOff x="2125354" y="2239360"/>
          <a:chExt cx="3285257" cy="19383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13840" y="2240500"/>
            <a:ext cx="696771" cy="159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5354" y="2239360"/>
            <a:ext cx="977502" cy="193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D2C2A-222B-476B-ABC1-993C3733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Ekaterina.Klimova</cp:lastModifiedBy>
  <cp:revision>26</cp:revision>
  <cp:lastPrinted>2019-02-19T08:16:00Z</cp:lastPrinted>
  <dcterms:created xsi:type="dcterms:W3CDTF">2019-03-11T06:39:00Z</dcterms:created>
  <dcterms:modified xsi:type="dcterms:W3CDTF">2019-03-25T07:21:00Z</dcterms:modified>
</cp:coreProperties>
</file>