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6B7845" w:rsidRDefault="00574A48" w:rsidP="00574A48">
      <w:pPr>
        <w:pStyle w:val="a5"/>
        <w:spacing w:before="120" w:after="120" w:line="260" w:lineRule="exact"/>
        <w:outlineLvl w:val="0"/>
        <w:rPr>
          <w:caps/>
          <w:sz w:val="26"/>
          <w:szCs w:val="26"/>
        </w:rPr>
      </w:pPr>
      <w:bookmarkStart w:id="0" w:name="_GoBack"/>
      <w:bookmarkEnd w:id="0"/>
      <w:r w:rsidRPr="006B7845">
        <w:rPr>
          <w:sz w:val="26"/>
          <w:szCs w:val="26"/>
        </w:rPr>
        <w:t>1</w:t>
      </w:r>
      <w:r w:rsidR="00BB03F5">
        <w:rPr>
          <w:sz w:val="26"/>
          <w:szCs w:val="26"/>
        </w:rPr>
        <w:t>0</w:t>
      </w:r>
      <w:r w:rsidRPr="006B7845">
        <w:rPr>
          <w:sz w:val="26"/>
          <w:szCs w:val="26"/>
        </w:rPr>
        <w:t xml:space="preserve">. </w:t>
      </w:r>
      <w:r w:rsidRPr="006B7845">
        <w:rPr>
          <w:caps/>
          <w:sz w:val="26"/>
          <w:szCs w:val="26"/>
        </w:rPr>
        <w:t>внешнеэкономическая деятельность</w:t>
      </w:r>
    </w:p>
    <w:p w:rsidR="00574A48" w:rsidRPr="006B7845" w:rsidRDefault="00574A48" w:rsidP="008C6A34">
      <w:pPr>
        <w:pStyle w:val="21"/>
        <w:spacing w:line="360" w:lineRule="exact"/>
        <w:ind w:firstLine="709"/>
        <w:rPr>
          <w:sz w:val="26"/>
          <w:szCs w:val="26"/>
        </w:rPr>
      </w:pPr>
      <w:r w:rsidRPr="006B7845">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Pr="006B7845">
        <w:rPr>
          <w:sz w:val="26"/>
          <w:szCs w:val="26"/>
        </w:rPr>
        <w:t>в</w:t>
      </w:r>
      <w:r w:rsidR="008923E5" w:rsidRPr="006B7845">
        <w:rPr>
          <w:sz w:val="26"/>
          <w:szCs w:val="26"/>
        </w:rPr>
        <w:t xml:space="preserve"> январе</w:t>
      </w:r>
      <w:r w:rsidR="00954E7F" w:rsidRPr="006B7845">
        <w:rPr>
          <w:sz w:val="26"/>
          <w:szCs w:val="26"/>
        </w:rPr>
        <w:t>-феврале</w:t>
      </w:r>
      <w:r w:rsidRPr="006B7845">
        <w:rPr>
          <w:sz w:val="26"/>
          <w:szCs w:val="26"/>
        </w:rPr>
        <w:t xml:space="preserve"> 202</w:t>
      </w:r>
      <w:r w:rsidR="008923E5" w:rsidRPr="006B7845">
        <w:rPr>
          <w:sz w:val="26"/>
          <w:szCs w:val="26"/>
        </w:rPr>
        <w:t>2</w:t>
      </w:r>
      <w:r w:rsidRPr="006B7845">
        <w:rPr>
          <w:sz w:val="26"/>
          <w:szCs w:val="26"/>
        </w:rPr>
        <w:t> г</w:t>
      </w:r>
      <w:r w:rsidR="008923E5" w:rsidRPr="006B7845">
        <w:rPr>
          <w:sz w:val="26"/>
          <w:szCs w:val="26"/>
        </w:rPr>
        <w:t>.</w:t>
      </w:r>
      <w:r w:rsidRPr="006B7845">
        <w:rPr>
          <w:sz w:val="26"/>
          <w:szCs w:val="26"/>
        </w:rPr>
        <w:t xml:space="preserve"> составил </w:t>
      </w:r>
      <w:r w:rsidR="00C47FBD" w:rsidRPr="006B7845">
        <w:rPr>
          <w:sz w:val="26"/>
          <w:szCs w:val="26"/>
          <w:lang w:val="be-BY"/>
        </w:rPr>
        <w:t>14 709,3</w:t>
      </w:r>
      <w:r w:rsidRPr="006B7845">
        <w:rPr>
          <w:sz w:val="26"/>
          <w:szCs w:val="26"/>
        </w:rPr>
        <w:t xml:space="preserve"> млн.</w:t>
      </w:r>
      <w:bookmarkEnd w:id="1"/>
      <w:bookmarkEnd w:id="2"/>
      <w:r w:rsidRPr="006B7845">
        <w:rPr>
          <w:sz w:val="26"/>
          <w:szCs w:val="26"/>
        </w:rPr>
        <w:t xml:space="preserve"> долларов США, в том числе экспорт – </w:t>
      </w:r>
      <w:r w:rsidR="00C47FBD" w:rsidRPr="006B7845">
        <w:rPr>
          <w:sz w:val="26"/>
          <w:szCs w:val="26"/>
        </w:rPr>
        <w:t>7 717,9</w:t>
      </w:r>
      <w:r w:rsidRPr="006B7845">
        <w:rPr>
          <w:sz w:val="26"/>
          <w:szCs w:val="26"/>
        </w:rPr>
        <w:t xml:space="preserve"> млн. долларов, импорт – </w:t>
      </w:r>
      <w:r w:rsidR="00C47FBD" w:rsidRPr="006B7845">
        <w:rPr>
          <w:sz w:val="26"/>
          <w:szCs w:val="26"/>
          <w:lang w:val="be-BY"/>
        </w:rPr>
        <w:t>6</w:t>
      </w:r>
      <w:r w:rsidR="005A7CD2" w:rsidRPr="006B7845">
        <w:rPr>
          <w:sz w:val="26"/>
          <w:szCs w:val="26"/>
        </w:rPr>
        <w:t> </w:t>
      </w:r>
      <w:r w:rsidR="00C47FBD" w:rsidRPr="006B7845">
        <w:rPr>
          <w:sz w:val="26"/>
          <w:szCs w:val="26"/>
          <w:lang w:val="be-BY"/>
        </w:rPr>
        <w:t>991</w:t>
      </w:r>
      <w:r w:rsidR="005A7CD2" w:rsidRPr="006B7845">
        <w:rPr>
          <w:sz w:val="26"/>
          <w:szCs w:val="26"/>
        </w:rPr>
        <w:t>,</w:t>
      </w:r>
      <w:r w:rsidR="00C47FBD" w:rsidRPr="006B7845">
        <w:rPr>
          <w:sz w:val="26"/>
          <w:szCs w:val="26"/>
          <w:lang w:val="be-BY"/>
        </w:rPr>
        <w:t>4</w:t>
      </w:r>
      <w:r w:rsidRPr="006B7845">
        <w:rPr>
          <w:sz w:val="26"/>
          <w:szCs w:val="26"/>
        </w:rPr>
        <w:t xml:space="preserve"> млн. долларов. К уровню</w:t>
      </w:r>
      <w:r w:rsidR="008923E5" w:rsidRPr="006B7845">
        <w:rPr>
          <w:sz w:val="26"/>
          <w:szCs w:val="26"/>
        </w:rPr>
        <w:t xml:space="preserve"> января</w:t>
      </w:r>
      <w:r w:rsidR="00954E7F" w:rsidRPr="006B7845">
        <w:rPr>
          <w:sz w:val="26"/>
          <w:szCs w:val="26"/>
        </w:rPr>
        <w:t>-феврал</w:t>
      </w:r>
      <w:r w:rsidR="00B91996" w:rsidRPr="006B7845">
        <w:rPr>
          <w:sz w:val="26"/>
          <w:szCs w:val="26"/>
        </w:rPr>
        <w:t>я</w:t>
      </w:r>
      <w:r w:rsidRPr="006B7845">
        <w:rPr>
          <w:sz w:val="26"/>
          <w:szCs w:val="26"/>
        </w:rPr>
        <w:t xml:space="preserve"> 202</w:t>
      </w:r>
      <w:r w:rsidR="008923E5" w:rsidRPr="006B7845">
        <w:rPr>
          <w:sz w:val="26"/>
          <w:szCs w:val="26"/>
        </w:rPr>
        <w:t>1</w:t>
      </w:r>
      <w:r w:rsidR="00BD6916" w:rsidRPr="006B7845">
        <w:rPr>
          <w:sz w:val="26"/>
          <w:szCs w:val="26"/>
        </w:rPr>
        <w:t> </w:t>
      </w:r>
      <w:r w:rsidRPr="006B7845">
        <w:rPr>
          <w:sz w:val="26"/>
          <w:szCs w:val="26"/>
        </w:rPr>
        <w:t>г</w:t>
      </w:r>
      <w:r w:rsidR="008923E5" w:rsidRPr="006B7845">
        <w:rPr>
          <w:sz w:val="26"/>
          <w:szCs w:val="26"/>
        </w:rPr>
        <w:t>.</w:t>
      </w:r>
      <w:r w:rsidRPr="006B7845">
        <w:rPr>
          <w:sz w:val="26"/>
          <w:szCs w:val="26"/>
        </w:rPr>
        <w:t xml:space="preserve"> из расчета в текущих ценах оборот внешней торговли товарами и услугами составил 1</w:t>
      </w:r>
      <w:r w:rsidR="00CA007A" w:rsidRPr="006B7845">
        <w:rPr>
          <w:sz w:val="26"/>
          <w:szCs w:val="26"/>
          <w:lang w:val="be-BY"/>
        </w:rPr>
        <w:t>2</w:t>
      </w:r>
      <w:r w:rsidR="00C47FBD" w:rsidRPr="006B7845">
        <w:rPr>
          <w:sz w:val="26"/>
          <w:szCs w:val="26"/>
          <w:lang w:val="be-BY"/>
        </w:rPr>
        <w:t>0</w:t>
      </w:r>
      <w:r w:rsidR="002D63E9" w:rsidRPr="006B7845">
        <w:rPr>
          <w:sz w:val="26"/>
          <w:szCs w:val="26"/>
        </w:rPr>
        <w:t>,</w:t>
      </w:r>
      <w:r w:rsidR="00C47FBD" w:rsidRPr="006B7845">
        <w:rPr>
          <w:sz w:val="26"/>
          <w:szCs w:val="26"/>
        </w:rPr>
        <w:t>6</w:t>
      </w:r>
      <w:r w:rsidRPr="006B7845">
        <w:rPr>
          <w:sz w:val="26"/>
          <w:szCs w:val="26"/>
        </w:rPr>
        <w:t xml:space="preserve">%, </w:t>
      </w:r>
      <w:r w:rsidR="00130130" w:rsidRPr="006B7845">
        <w:rPr>
          <w:sz w:val="26"/>
          <w:szCs w:val="26"/>
        </w:rPr>
        <w:t>экспорт – 119,5%</w:t>
      </w:r>
      <w:r w:rsidR="00130130">
        <w:rPr>
          <w:sz w:val="26"/>
          <w:szCs w:val="26"/>
        </w:rPr>
        <w:t xml:space="preserve">, </w:t>
      </w:r>
      <w:r w:rsidRPr="006B7845">
        <w:rPr>
          <w:sz w:val="26"/>
          <w:szCs w:val="26"/>
        </w:rPr>
        <w:t>импорт – 1</w:t>
      </w:r>
      <w:r w:rsidR="0000052F" w:rsidRPr="006B7845">
        <w:rPr>
          <w:sz w:val="26"/>
          <w:szCs w:val="26"/>
        </w:rPr>
        <w:t>2</w:t>
      </w:r>
      <w:r w:rsidR="00C47FBD" w:rsidRPr="006B7845">
        <w:rPr>
          <w:sz w:val="26"/>
          <w:szCs w:val="26"/>
          <w:lang w:val="be-BY"/>
        </w:rPr>
        <w:t>1</w:t>
      </w:r>
      <w:r w:rsidR="009E7976" w:rsidRPr="006B7845">
        <w:rPr>
          <w:sz w:val="26"/>
          <w:szCs w:val="26"/>
        </w:rPr>
        <w:t>,</w:t>
      </w:r>
      <w:r w:rsidR="00C47FBD" w:rsidRPr="006B7845">
        <w:rPr>
          <w:sz w:val="26"/>
          <w:szCs w:val="26"/>
          <w:lang w:val="be-BY"/>
        </w:rPr>
        <w:t>7</w:t>
      </w:r>
      <w:r w:rsidR="00404E53" w:rsidRPr="006B7845">
        <w:rPr>
          <w:sz w:val="26"/>
          <w:szCs w:val="26"/>
        </w:rPr>
        <w:t>%.</w:t>
      </w:r>
    </w:p>
    <w:p w:rsidR="00574A48" w:rsidRPr="006B7845" w:rsidRDefault="00574A48" w:rsidP="008C6A34">
      <w:pPr>
        <w:pStyle w:val="21"/>
        <w:spacing w:line="360" w:lineRule="exact"/>
        <w:ind w:firstLine="709"/>
        <w:rPr>
          <w:spacing w:val="-3"/>
          <w:sz w:val="26"/>
          <w:szCs w:val="26"/>
          <w:lang w:val="ru-MO"/>
        </w:rPr>
      </w:pPr>
      <w:r w:rsidRPr="006B7845">
        <w:rPr>
          <w:spacing w:val="-3"/>
          <w:sz w:val="26"/>
          <w:szCs w:val="26"/>
        </w:rPr>
        <w:t xml:space="preserve">В </w:t>
      </w:r>
      <w:r w:rsidR="008923E5" w:rsidRPr="006B7845">
        <w:rPr>
          <w:sz w:val="26"/>
          <w:szCs w:val="26"/>
        </w:rPr>
        <w:t>январе</w:t>
      </w:r>
      <w:r w:rsidR="00954E7F" w:rsidRPr="006B7845">
        <w:rPr>
          <w:sz w:val="26"/>
          <w:szCs w:val="26"/>
        </w:rPr>
        <w:t>-феврале</w:t>
      </w:r>
      <w:r w:rsidR="008923E5" w:rsidRPr="006B7845">
        <w:rPr>
          <w:spacing w:val="-3"/>
          <w:sz w:val="26"/>
          <w:szCs w:val="26"/>
        </w:rPr>
        <w:t xml:space="preserve"> </w:t>
      </w:r>
      <w:r w:rsidRPr="006B7845">
        <w:rPr>
          <w:spacing w:val="-3"/>
          <w:sz w:val="26"/>
          <w:szCs w:val="26"/>
        </w:rPr>
        <w:t>202</w:t>
      </w:r>
      <w:r w:rsidR="008923E5" w:rsidRPr="006B7845">
        <w:rPr>
          <w:spacing w:val="-3"/>
          <w:sz w:val="26"/>
          <w:szCs w:val="26"/>
        </w:rPr>
        <w:t>2</w:t>
      </w:r>
      <w:r w:rsidRPr="006B7845">
        <w:rPr>
          <w:spacing w:val="-3"/>
          <w:sz w:val="26"/>
          <w:szCs w:val="26"/>
          <w:lang w:val="en-US"/>
        </w:rPr>
        <w:t> </w:t>
      </w:r>
      <w:r w:rsidRPr="006B7845">
        <w:rPr>
          <w:spacing w:val="-3"/>
          <w:sz w:val="26"/>
          <w:szCs w:val="26"/>
        </w:rPr>
        <w:t>г</w:t>
      </w:r>
      <w:r w:rsidR="008923E5" w:rsidRPr="006B7845">
        <w:rPr>
          <w:spacing w:val="-3"/>
          <w:sz w:val="26"/>
          <w:szCs w:val="26"/>
        </w:rPr>
        <w:t>.</w:t>
      </w:r>
      <w:r w:rsidR="00C20432" w:rsidRPr="006B7845">
        <w:rPr>
          <w:spacing w:val="-3"/>
          <w:sz w:val="26"/>
          <w:szCs w:val="26"/>
        </w:rPr>
        <w:t xml:space="preserve"> </w:t>
      </w:r>
      <w:r w:rsidRPr="006B7845">
        <w:rPr>
          <w:b/>
          <w:spacing w:val="-3"/>
          <w:sz w:val="26"/>
          <w:szCs w:val="26"/>
        </w:rPr>
        <w:t xml:space="preserve">сальдо внешней торговли товарами </w:t>
      </w:r>
      <w:r w:rsidR="00255C1D" w:rsidRPr="006B7845">
        <w:rPr>
          <w:b/>
          <w:spacing w:val="-3"/>
          <w:sz w:val="26"/>
          <w:szCs w:val="26"/>
        </w:rPr>
        <w:br/>
      </w:r>
      <w:r w:rsidRPr="006B7845">
        <w:rPr>
          <w:b/>
          <w:spacing w:val="-3"/>
          <w:sz w:val="26"/>
          <w:szCs w:val="26"/>
        </w:rPr>
        <w:t>и услугами</w:t>
      </w:r>
      <w:r w:rsidRPr="006B7845">
        <w:rPr>
          <w:spacing w:val="-3"/>
          <w:sz w:val="26"/>
          <w:szCs w:val="26"/>
        </w:rPr>
        <w:t xml:space="preserve"> сл</w:t>
      </w:r>
      <w:r w:rsidR="00AD6C82" w:rsidRPr="006B7845">
        <w:rPr>
          <w:spacing w:val="-3"/>
          <w:sz w:val="26"/>
          <w:szCs w:val="26"/>
        </w:rPr>
        <w:t xml:space="preserve">ожилось положительное в размере </w:t>
      </w:r>
      <w:r w:rsidR="00C47FBD" w:rsidRPr="006B7845">
        <w:rPr>
          <w:spacing w:val="-3"/>
          <w:sz w:val="26"/>
          <w:szCs w:val="26"/>
          <w:lang w:val="be-BY"/>
        </w:rPr>
        <w:t xml:space="preserve">726,5 </w:t>
      </w:r>
      <w:r w:rsidRPr="006B7845">
        <w:rPr>
          <w:spacing w:val="-3"/>
          <w:sz w:val="26"/>
          <w:szCs w:val="26"/>
        </w:rPr>
        <w:t>млн. долларов (в</w:t>
      </w:r>
      <w:r w:rsidR="00087631" w:rsidRPr="006B7845">
        <w:rPr>
          <w:spacing w:val="-3"/>
          <w:sz w:val="26"/>
          <w:szCs w:val="26"/>
        </w:rPr>
        <w:t xml:space="preserve"> </w:t>
      </w:r>
      <w:r w:rsidR="00087631" w:rsidRPr="006B7845">
        <w:rPr>
          <w:spacing w:val="-2"/>
          <w:sz w:val="26"/>
          <w:szCs w:val="26"/>
        </w:rPr>
        <w:t>январе</w:t>
      </w:r>
      <w:r w:rsidR="00954E7F" w:rsidRPr="006B7845">
        <w:rPr>
          <w:sz w:val="26"/>
          <w:szCs w:val="26"/>
        </w:rPr>
        <w:t>-феврале</w:t>
      </w:r>
      <w:r w:rsidRPr="006B7845">
        <w:rPr>
          <w:spacing w:val="-3"/>
          <w:sz w:val="26"/>
          <w:szCs w:val="26"/>
        </w:rPr>
        <w:t xml:space="preserve"> 202</w:t>
      </w:r>
      <w:r w:rsidR="00087631" w:rsidRPr="006B7845">
        <w:rPr>
          <w:spacing w:val="-3"/>
          <w:sz w:val="26"/>
          <w:szCs w:val="26"/>
        </w:rPr>
        <w:t>1</w:t>
      </w:r>
      <w:r w:rsidRPr="006B7845">
        <w:rPr>
          <w:spacing w:val="-3"/>
          <w:sz w:val="26"/>
          <w:szCs w:val="26"/>
        </w:rPr>
        <w:t> г</w:t>
      </w:r>
      <w:r w:rsidR="00087631" w:rsidRPr="006B7845">
        <w:rPr>
          <w:spacing w:val="-3"/>
          <w:sz w:val="26"/>
          <w:szCs w:val="26"/>
        </w:rPr>
        <w:t>.</w:t>
      </w:r>
      <w:r w:rsidRPr="006B7845">
        <w:rPr>
          <w:spacing w:val="-3"/>
          <w:sz w:val="26"/>
          <w:szCs w:val="26"/>
        </w:rPr>
        <w:t xml:space="preserve"> величина положительного сальдо составляла </w:t>
      </w:r>
      <w:r w:rsidR="00C47FBD" w:rsidRPr="006B7845">
        <w:rPr>
          <w:spacing w:val="-3"/>
          <w:sz w:val="26"/>
          <w:szCs w:val="26"/>
          <w:lang w:val="be-BY"/>
        </w:rPr>
        <w:t>712</w:t>
      </w:r>
      <w:r w:rsidR="009A6D98" w:rsidRPr="006B7845">
        <w:rPr>
          <w:spacing w:val="-3"/>
          <w:sz w:val="26"/>
          <w:szCs w:val="26"/>
          <w:lang w:val="be-BY"/>
        </w:rPr>
        <w:t>,1</w:t>
      </w:r>
      <w:r w:rsidRPr="006B7845">
        <w:rPr>
          <w:spacing w:val="-3"/>
          <w:sz w:val="26"/>
          <w:szCs w:val="26"/>
        </w:rPr>
        <w:t> млн.</w:t>
      </w:r>
      <w:r w:rsidRPr="006B7845">
        <w:rPr>
          <w:spacing w:val="-3"/>
          <w:sz w:val="26"/>
          <w:szCs w:val="26"/>
          <w:lang w:val="en-US"/>
        </w:rPr>
        <w:t> </w:t>
      </w:r>
      <w:r w:rsidRPr="006B7845">
        <w:rPr>
          <w:spacing w:val="-3"/>
          <w:sz w:val="26"/>
          <w:szCs w:val="26"/>
        </w:rPr>
        <w:t xml:space="preserve">долларов). Отношение сальдо внешней торговли товарами и услугами к валовому внутреннему продукту составило </w:t>
      </w:r>
      <w:r w:rsidR="00C47FBD" w:rsidRPr="006B7845">
        <w:rPr>
          <w:spacing w:val="-3"/>
          <w:sz w:val="26"/>
          <w:szCs w:val="26"/>
          <w:lang w:val="be-BY"/>
        </w:rPr>
        <w:t>6,8</w:t>
      </w:r>
      <w:r w:rsidRPr="006B7845">
        <w:rPr>
          <w:spacing w:val="-3"/>
          <w:sz w:val="26"/>
          <w:szCs w:val="26"/>
          <w:lang w:val="ru-MO"/>
        </w:rPr>
        <w:t>%.</w:t>
      </w:r>
    </w:p>
    <w:p w:rsidR="00574A48" w:rsidRPr="006B7845" w:rsidRDefault="00574A48" w:rsidP="00AB22D2">
      <w:pPr>
        <w:pStyle w:val="23"/>
        <w:spacing w:before="160" w:line="260" w:lineRule="exact"/>
        <w:ind w:firstLine="0"/>
        <w:jc w:val="center"/>
        <w:rPr>
          <w:rFonts w:ascii="Arial" w:hAnsi="Arial" w:cs="Arial"/>
          <w:b/>
          <w:bCs/>
          <w:noProof/>
          <w:sz w:val="22"/>
          <w:szCs w:val="22"/>
        </w:rPr>
      </w:pPr>
      <w:r w:rsidRPr="006B7845">
        <w:rPr>
          <w:rFonts w:ascii="Arial" w:hAnsi="Arial" w:cs="Arial"/>
          <w:b/>
          <w:noProof/>
          <w:sz w:val="22"/>
          <w:szCs w:val="22"/>
        </w:rPr>
        <w:t>Внешняя торговля товарами и услугами</w:t>
      </w:r>
      <w:r w:rsidRPr="006B7845">
        <w:rPr>
          <w:rFonts w:ascii="Arial" w:hAnsi="Arial" w:cs="Arial"/>
          <w:b/>
          <w:noProof/>
          <w:sz w:val="22"/>
          <w:szCs w:val="22"/>
        </w:rPr>
        <w:br/>
        <w:t xml:space="preserve">по методологии платежного баланса </w:t>
      </w:r>
    </w:p>
    <w:p w:rsidR="00574A48" w:rsidRPr="006B7845" w:rsidRDefault="00574A48" w:rsidP="00574A48">
      <w:pPr>
        <w:pStyle w:val="21"/>
        <w:spacing w:after="120" w:line="260" w:lineRule="exact"/>
        <w:ind w:firstLine="23"/>
        <w:jc w:val="center"/>
        <w:rPr>
          <w:rFonts w:ascii="Arial" w:hAnsi="Arial" w:cs="Arial"/>
          <w:i/>
          <w:iCs/>
          <w:sz w:val="20"/>
          <w:szCs w:val="20"/>
        </w:rPr>
      </w:pPr>
      <w:r w:rsidRPr="006B7845">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6B7845" w:rsidTr="00D95F39">
        <w:trPr>
          <w:trHeight w:val="227"/>
          <w:tblHeader/>
          <w:jc w:val="center"/>
        </w:trPr>
        <w:tc>
          <w:tcPr>
            <w:tcW w:w="2340" w:type="dxa"/>
            <w:tcBorders>
              <w:bottom w:val="single" w:sz="4" w:space="0" w:color="auto"/>
            </w:tcBorders>
          </w:tcPr>
          <w:p w:rsidR="00574A48" w:rsidRPr="006B7845" w:rsidRDefault="00574A48" w:rsidP="00AB22D2">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6B7845" w:rsidRDefault="00574A48" w:rsidP="00AB22D2">
            <w:pPr>
              <w:spacing w:before="40" w:after="40" w:line="200" w:lineRule="exact"/>
              <w:jc w:val="center"/>
            </w:pPr>
            <w:r w:rsidRPr="006B7845">
              <w:rPr>
                <w:sz w:val="22"/>
                <w:szCs w:val="22"/>
              </w:rPr>
              <w:t>Оборот</w:t>
            </w:r>
          </w:p>
        </w:tc>
        <w:tc>
          <w:tcPr>
            <w:tcW w:w="1685" w:type="dxa"/>
            <w:tcBorders>
              <w:bottom w:val="single" w:sz="4" w:space="0" w:color="auto"/>
            </w:tcBorders>
          </w:tcPr>
          <w:p w:rsidR="00574A48" w:rsidRPr="006B7845" w:rsidRDefault="00574A48" w:rsidP="00AB22D2">
            <w:pPr>
              <w:spacing w:before="40" w:after="40" w:line="200" w:lineRule="exact"/>
              <w:jc w:val="center"/>
            </w:pPr>
            <w:r w:rsidRPr="006B7845">
              <w:rPr>
                <w:sz w:val="22"/>
                <w:szCs w:val="22"/>
              </w:rPr>
              <w:t>Экспорт</w:t>
            </w:r>
          </w:p>
        </w:tc>
        <w:tc>
          <w:tcPr>
            <w:tcW w:w="1684" w:type="dxa"/>
            <w:tcBorders>
              <w:bottom w:val="single" w:sz="4" w:space="0" w:color="auto"/>
            </w:tcBorders>
          </w:tcPr>
          <w:p w:rsidR="00574A48" w:rsidRPr="006B7845" w:rsidRDefault="00574A48" w:rsidP="00AB22D2">
            <w:pPr>
              <w:spacing w:before="40" w:after="40" w:line="200" w:lineRule="exact"/>
              <w:jc w:val="center"/>
            </w:pPr>
            <w:r w:rsidRPr="006B7845">
              <w:rPr>
                <w:sz w:val="22"/>
                <w:szCs w:val="22"/>
              </w:rPr>
              <w:t>Импорт</w:t>
            </w:r>
          </w:p>
        </w:tc>
        <w:tc>
          <w:tcPr>
            <w:tcW w:w="1685" w:type="dxa"/>
            <w:tcBorders>
              <w:bottom w:val="single" w:sz="4" w:space="0" w:color="auto"/>
            </w:tcBorders>
          </w:tcPr>
          <w:p w:rsidR="00574A48" w:rsidRPr="006B7845" w:rsidRDefault="00574A48" w:rsidP="00AB22D2">
            <w:pPr>
              <w:spacing w:before="40" w:after="40" w:line="200" w:lineRule="exact"/>
              <w:jc w:val="center"/>
            </w:pPr>
            <w:r w:rsidRPr="006B7845">
              <w:rPr>
                <w:sz w:val="22"/>
                <w:szCs w:val="22"/>
              </w:rPr>
              <w:t>Сальдо</w:t>
            </w:r>
          </w:p>
        </w:tc>
      </w:tr>
      <w:tr w:rsidR="002C1A38" w:rsidRPr="006B7845" w:rsidTr="0069468A">
        <w:trPr>
          <w:trHeight w:val="80"/>
          <w:jc w:val="center"/>
        </w:trPr>
        <w:tc>
          <w:tcPr>
            <w:tcW w:w="2340" w:type="dxa"/>
            <w:tcBorders>
              <w:top w:val="nil"/>
              <w:bottom w:val="nil"/>
            </w:tcBorders>
            <w:vAlign w:val="bottom"/>
          </w:tcPr>
          <w:p w:rsidR="002C1A38" w:rsidRPr="006B7845" w:rsidRDefault="002C1A38" w:rsidP="00D01BC5">
            <w:pPr>
              <w:spacing w:before="40" w:after="40" w:line="220" w:lineRule="exact"/>
              <w:jc w:val="center"/>
              <w:rPr>
                <w:b/>
                <w:bCs/>
              </w:rPr>
            </w:pPr>
            <w:bookmarkStart w:id="3" w:name="_Hlk448156701"/>
            <w:r w:rsidRPr="006B7845">
              <w:rPr>
                <w:b/>
                <w:sz w:val="22"/>
                <w:szCs w:val="22"/>
              </w:rPr>
              <w:t>202</w:t>
            </w:r>
            <w:r w:rsidRPr="006B7845">
              <w:rPr>
                <w:b/>
                <w:sz w:val="22"/>
                <w:szCs w:val="22"/>
                <w:lang w:val="en-US"/>
              </w:rPr>
              <w:t>1</w:t>
            </w:r>
            <w:r w:rsidRPr="006B7845">
              <w:rPr>
                <w:b/>
                <w:sz w:val="22"/>
                <w:szCs w:val="22"/>
              </w:rPr>
              <w:t xml:space="preserve"> г. </w:t>
            </w:r>
          </w:p>
        </w:tc>
        <w:tc>
          <w:tcPr>
            <w:tcW w:w="1684" w:type="dxa"/>
            <w:tcBorders>
              <w:top w:val="nil"/>
              <w:bottom w:val="nil"/>
            </w:tcBorders>
            <w:vAlign w:val="bottom"/>
          </w:tcPr>
          <w:p w:rsidR="002C1A38" w:rsidRPr="006B7845" w:rsidRDefault="002C1A38" w:rsidP="00D01BC5">
            <w:pPr>
              <w:spacing w:before="40" w:after="40" w:line="220" w:lineRule="exact"/>
              <w:ind w:right="340"/>
              <w:jc w:val="right"/>
              <w:rPr>
                <w:b/>
                <w:bCs/>
              </w:rPr>
            </w:pPr>
          </w:p>
        </w:tc>
        <w:tc>
          <w:tcPr>
            <w:tcW w:w="1685" w:type="dxa"/>
            <w:tcBorders>
              <w:top w:val="nil"/>
              <w:bottom w:val="nil"/>
            </w:tcBorders>
            <w:vAlign w:val="bottom"/>
          </w:tcPr>
          <w:p w:rsidR="002C1A38" w:rsidRPr="006B7845" w:rsidRDefault="002C1A38" w:rsidP="00D01BC5">
            <w:pPr>
              <w:spacing w:before="40" w:after="40" w:line="220" w:lineRule="exact"/>
              <w:ind w:right="340"/>
              <w:jc w:val="right"/>
              <w:rPr>
                <w:b/>
                <w:bCs/>
              </w:rPr>
            </w:pPr>
          </w:p>
        </w:tc>
        <w:tc>
          <w:tcPr>
            <w:tcW w:w="1684" w:type="dxa"/>
            <w:tcBorders>
              <w:top w:val="nil"/>
              <w:bottom w:val="nil"/>
            </w:tcBorders>
            <w:vAlign w:val="bottom"/>
          </w:tcPr>
          <w:p w:rsidR="002C1A38" w:rsidRPr="006B7845" w:rsidRDefault="002C1A38" w:rsidP="00D01BC5">
            <w:pPr>
              <w:spacing w:before="40" w:after="40" w:line="220" w:lineRule="exact"/>
              <w:ind w:right="340"/>
              <w:jc w:val="right"/>
              <w:rPr>
                <w:b/>
                <w:bCs/>
              </w:rPr>
            </w:pPr>
          </w:p>
        </w:tc>
        <w:tc>
          <w:tcPr>
            <w:tcW w:w="1685" w:type="dxa"/>
            <w:tcBorders>
              <w:top w:val="nil"/>
              <w:bottom w:val="nil"/>
            </w:tcBorders>
            <w:vAlign w:val="bottom"/>
          </w:tcPr>
          <w:p w:rsidR="002C1A38" w:rsidRPr="006B7845" w:rsidRDefault="002C1A38" w:rsidP="00D01BC5">
            <w:pPr>
              <w:spacing w:before="40" w:after="40" w:line="220" w:lineRule="exact"/>
              <w:ind w:right="340"/>
              <w:jc w:val="right"/>
              <w:rPr>
                <w:b/>
                <w:bCs/>
              </w:rPr>
            </w:pPr>
          </w:p>
        </w:tc>
      </w:tr>
      <w:tr w:rsidR="00AB6A03" w:rsidRPr="006B7845" w:rsidTr="00563C51">
        <w:trPr>
          <w:trHeight w:val="80"/>
          <w:jc w:val="center"/>
        </w:trPr>
        <w:tc>
          <w:tcPr>
            <w:tcW w:w="2340" w:type="dxa"/>
            <w:tcBorders>
              <w:top w:val="nil"/>
              <w:bottom w:val="nil"/>
            </w:tcBorders>
            <w:vAlign w:val="bottom"/>
          </w:tcPr>
          <w:p w:rsidR="00AB6A03" w:rsidRPr="006B7845" w:rsidRDefault="00AB6A03" w:rsidP="00D01BC5">
            <w:pPr>
              <w:spacing w:before="40" w:after="40" w:line="220" w:lineRule="exact"/>
              <w:ind w:left="284"/>
            </w:pPr>
            <w:r w:rsidRPr="006B7845">
              <w:rPr>
                <w:sz w:val="22"/>
                <w:szCs w:val="22"/>
              </w:rPr>
              <w:t>Январь</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5 718,8</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3 064,3</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2 654,5</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409,8</w:t>
            </w:r>
          </w:p>
        </w:tc>
      </w:tr>
      <w:tr w:rsidR="00AB6A03" w:rsidRPr="006B7845" w:rsidTr="00563C51">
        <w:trPr>
          <w:trHeight w:val="80"/>
          <w:jc w:val="center"/>
        </w:trPr>
        <w:tc>
          <w:tcPr>
            <w:tcW w:w="2340" w:type="dxa"/>
            <w:tcBorders>
              <w:top w:val="nil"/>
              <w:bottom w:val="nil"/>
            </w:tcBorders>
            <w:vAlign w:val="bottom"/>
          </w:tcPr>
          <w:p w:rsidR="00AB6A03" w:rsidRPr="006B7845" w:rsidRDefault="00AB6A03" w:rsidP="00D01BC5">
            <w:pPr>
              <w:spacing w:before="40" w:after="40" w:line="220" w:lineRule="exact"/>
              <w:ind w:left="284"/>
            </w:pPr>
            <w:r w:rsidRPr="006B7845">
              <w:rPr>
                <w:sz w:val="22"/>
                <w:szCs w:val="22"/>
              </w:rPr>
              <w:t>Февраль</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6 481,7</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3 392,0</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3 089,7</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302,3</w:t>
            </w:r>
          </w:p>
        </w:tc>
      </w:tr>
      <w:tr w:rsidR="00AB6A03" w:rsidRPr="006B7845" w:rsidTr="00563C51">
        <w:trPr>
          <w:trHeight w:val="80"/>
          <w:jc w:val="center"/>
        </w:trPr>
        <w:tc>
          <w:tcPr>
            <w:tcW w:w="2340" w:type="dxa"/>
            <w:tcBorders>
              <w:top w:val="nil"/>
              <w:bottom w:val="nil"/>
            </w:tcBorders>
            <w:vAlign w:val="bottom"/>
          </w:tcPr>
          <w:p w:rsidR="00AB6A03" w:rsidRPr="006B7845" w:rsidRDefault="00AB6A03" w:rsidP="00D01BC5">
            <w:pPr>
              <w:spacing w:before="40" w:after="40" w:line="220" w:lineRule="exact"/>
              <w:ind w:left="162"/>
              <w:rPr>
                <w:i/>
                <w:iCs/>
                <w:lang w:val="en-US"/>
              </w:rPr>
            </w:pPr>
            <w:r w:rsidRPr="006B7845">
              <w:rPr>
                <w:i/>
                <w:iCs/>
                <w:sz w:val="22"/>
                <w:szCs w:val="22"/>
                <w:lang w:val="en-US"/>
              </w:rPr>
              <w:t>Январь-февраль</w:t>
            </w:r>
          </w:p>
        </w:tc>
        <w:tc>
          <w:tcPr>
            <w:tcW w:w="1684" w:type="dxa"/>
            <w:tcBorders>
              <w:top w:val="nil"/>
              <w:bottom w:val="nil"/>
            </w:tcBorders>
            <w:vAlign w:val="bottom"/>
          </w:tcPr>
          <w:p w:rsidR="00AB6A03" w:rsidRPr="006B7845" w:rsidRDefault="00AB6A03" w:rsidP="00AB6A03">
            <w:pPr>
              <w:spacing w:before="40" w:after="40" w:line="220" w:lineRule="exact"/>
              <w:ind w:right="340"/>
              <w:jc w:val="right"/>
              <w:rPr>
                <w:i/>
              </w:rPr>
            </w:pPr>
            <w:r w:rsidRPr="006B7845">
              <w:rPr>
                <w:i/>
                <w:sz w:val="22"/>
                <w:szCs w:val="22"/>
              </w:rPr>
              <w:t>12 200,5</w:t>
            </w:r>
          </w:p>
        </w:tc>
        <w:tc>
          <w:tcPr>
            <w:tcW w:w="1685" w:type="dxa"/>
            <w:tcBorders>
              <w:top w:val="nil"/>
              <w:bottom w:val="nil"/>
            </w:tcBorders>
            <w:vAlign w:val="bottom"/>
          </w:tcPr>
          <w:p w:rsidR="00AB6A03" w:rsidRPr="006B7845" w:rsidRDefault="00AB6A03" w:rsidP="00AB6A03">
            <w:pPr>
              <w:spacing w:before="40" w:after="40" w:line="220" w:lineRule="exact"/>
              <w:ind w:right="340"/>
              <w:jc w:val="right"/>
              <w:rPr>
                <w:i/>
              </w:rPr>
            </w:pPr>
            <w:r w:rsidRPr="006B7845">
              <w:rPr>
                <w:i/>
                <w:sz w:val="22"/>
                <w:szCs w:val="22"/>
              </w:rPr>
              <w:t>6 456,3</w:t>
            </w:r>
          </w:p>
        </w:tc>
        <w:tc>
          <w:tcPr>
            <w:tcW w:w="1684" w:type="dxa"/>
            <w:tcBorders>
              <w:top w:val="nil"/>
              <w:bottom w:val="nil"/>
            </w:tcBorders>
            <w:vAlign w:val="bottom"/>
          </w:tcPr>
          <w:p w:rsidR="00AB6A03" w:rsidRPr="006B7845" w:rsidRDefault="00AB6A03" w:rsidP="00AB6A03">
            <w:pPr>
              <w:spacing w:before="40" w:after="40" w:line="220" w:lineRule="exact"/>
              <w:ind w:right="340"/>
              <w:jc w:val="right"/>
              <w:rPr>
                <w:i/>
              </w:rPr>
            </w:pPr>
            <w:r w:rsidRPr="006B7845">
              <w:rPr>
                <w:i/>
                <w:sz w:val="22"/>
                <w:szCs w:val="22"/>
              </w:rPr>
              <w:t>5 744,2</w:t>
            </w:r>
          </w:p>
        </w:tc>
        <w:tc>
          <w:tcPr>
            <w:tcW w:w="1685" w:type="dxa"/>
            <w:tcBorders>
              <w:top w:val="nil"/>
              <w:bottom w:val="nil"/>
            </w:tcBorders>
            <w:vAlign w:val="bottom"/>
          </w:tcPr>
          <w:p w:rsidR="00AB6A03" w:rsidRPr="006B7845" w:rsidRDefault="00AB6A03" w:rsidP="00AB6A03">
            <w:pPr>
              <w:spacing w:before="40" w:after="40" w:line="220" w:lineRule="exact"/>
              <w:ind w:right="340"/>
              <w:jc w:val="right"/>
              <w:rPr>
                <w:i/>
              </w:rPr>
            </w:pPr>
            <w:r w:rsidRPr="006B7845">
              <w:rPr>
                <w:i/>
                <w:sz w:val="22"/>
                <w:szCs w:val="22"/>
              </w:rPr>
              <w:t>712,1</w:t>
            </w:r>
          </w:p>
        </w:tc>
      </w:tr>
      <w:tr w:rsidR="00AB6A03" w:rsidRPr="006B7845" w:rsidTr="00563C51">
        <w:trPr>
          <w:trHeight w:val="80"/>
          <w:jc w:val="center"/>
        </w:trPr>
        <w:tc>
          <w:tcPr>
            <w:tcW w:w="2340" w:type="dxa"/>
            <w:tcBorders>
              <w:top w:val="nil"/>
              <w:bottom w:val="nil"/>
            </w:tcBorders>
            <w:vAlign w:val="bottom"/>
          </w:tcPr>
          <w:p w:rsidR="00AB6A03" w:rsidRPr="006B7845" w:rsidRDefault="00AB6A03" w:rsidP="00D01BC5">
            <w:pPr>
              <w:spacing w:before="40" w:after="40" w:line="220" w:lineRule="exact"/>
              <w:ind w:left="284"/>
            </w:pPr>
            <w:r w:rsidRPr="006B7845">
              <w:rPr>
                <w:sz w:val="22"/>
                <w:szCs w:val="22"/>
              </w:rPr>
              <w:t>Март</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7 656,6</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3 876,3</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3 780,3</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96,0</w:t>
            </w:r>
          </w:p>
        </w:tc>
      </w:tr>
      <w:tr w:rsidR="00AB6A03" w:rsidRPr="006B7845" w:rsidTr="00D15C8A">
        <w:trPr>
          <w:trHeight w:val="80"/>
          <w:jc w:val="center"/>
        </w:trPr>
        <w:tc>
          <w:tcPr>
            <w:tcW w:w="2340" w:type="dxa"/>
            <w:tcBorders>
              <w:top w:val="nil"/>
              <w:bottom w:val="nil"/>
            </w:tcBorders>
            <w:vAlign w:val="bottom"/>
          </w:tcPr>
          <w:p w:rsidR="00AB6A03" w:rsidRPr="006B7845" w:rsidRDefault="00AB6A03" w:rsidP="00D01BC5">
            <w:pPr>
              <w:spacing w:before="40" w:after="40" w:line="220" w:lineRule="exact"/>
              <w:ind w:left="162"/>
              <w:rPr>
                <w:b/>
              </w:rPr>
            </w:pPr>
            <w:r w:rsidRPr="006B7845">
              <w:rPr>
                <w:b/>
                <w:sz w:val="22"/>
                <w:szCs w:val="22"/>
              </w:rPr>
              <w:t>I квартал</w:t>
            </w:r>
          </w:p>
        </w:tc>
        <w:tc>
          <w:tcPr>
            <w:tcW w:w="1684" w:type="dxa"/>
            <w:tcBorders>
              <w:top w:val="nil"/>
              <w:bottom w:val="nil"/>
            </w:tcBorders>
            <w:vAlign w:val="bottom"/>
          </w:tcPr>
          <w:p w:rsidR="00AB6A03" w:rsidRPr="006B7845" w:rsidRDefault="00AB6A03" w:rsidP="00AB6A03">
            <w:pPr>
              <w:spacing w:before="40" w:after="40" w:line="220" w:lineRule="exact"/>
              <w:ind w:right="340"/>
              <w:jc w:val="right"/>
              <w:rPr>
                <w:b/>
              </w:rPr>
            </w:pPr>
            <w:r w:rsidRPr="006B7845">
              <w:rPr>
                <w:b/>
                <w:sz w:val="22"/>
                <w:szCs w:val="22"/>
              </w:rPr>
              <w:t>19 857,1</w:t>
            </w:r>
          </w:p>
        </w:tc>
        <w:tc>
          <w:tcPr>
            <w:tcW w:w="1685" w:type="dxa"/>
            <w:tcBorders>
              <w:top w:val="nil"/>
              <w:bottom w:val="nil"/>
            </w:tcBorders>
            <w:vAlign w:val="bottom"/>
          </w:tcPr>
          <w:p w:rsidR="00AB6A03" w:rsidRPr="006B7845" w:rsidRDefault="00AB6A03" w:rsidP="00AB6A03">
            <w:pPr>
              <w:spacing w:before="40" w:after="40" w:line="220" w:lineRule="exact"/>
              <w:ind w:right="340"/>
              <w:jc w:val="right"/>
              <w:rPr>
                <w:b/>
              </w:rPr>
            </w:pPr>
            <w:r w:rsidRPr="006B7845">
              <w:rPr>
                <w:b/>
                <w:sz w:val="22"/>
                <w:szCs w:val="22"/>
              </w:rPr>
              <w:t>10 332,6</w:t>
            </w:r>
          </w:p>
        </w:tc>
        <w:tc>
          <w:tcPr>
            <w:tcW w:w="1684" w:type="dxa"/>
            <w:tcBorders>
              <w:top w:val="nil"/>
              <w:bottom w:val="nil"/>
            </w:tcBorders>
            <w:vAlign w:val="bottom"/>
          </w:tcPr>
          <w:p w:rsidR="00AB6A03" w:rsidRPr="006B7845" w:rsidRDefault="00AB6A03" w:rsidP="00AB6A03">
            <w:pPr>
              <w:spacing w:before="40" w:after="40" w:line="220" w:lineRule="exact"/>
              <w:ind w:right="340"/>
              <w:jc w:val="right"/>
              <w:rPr>
                <w:b/>
              </w:rPr>
            </w:pPr>
            <w:r w:rsidRPr="006B7845">
              <w:rPr>
                <w:b/>
                <w:sz w:val="22"/>
                <w:szCs w:val="22"/>
              </w:rPr>
              <w:t>9 524,5</w:t>
            </w:r>
          </w:p>
        </w:tc>
        <w:tc>
          <w:tcPr>
            <w:tcW w:w="1685" w:type="dxa"/>
            <w:tcBorders>
              <w:top w:val="nil"/>
              <w:bottom w:val="nil"/>
            </w:tcBorders>
            <w:vAlign w:val="bottom"/>
          </w:tcPr>
          <w:p w:rsidR="00AB6A03" w:rsidRPr="006B7845" w:rsidRDefault="00AB6A03" w:rsidP="00AB6A03">
            <w:pPr>
              <w:spacing w:before="40" w:after="40" w:line="220" w:lineRule="exact"/>
              <w:ind w:right="340"/>
              <w:jc w:val="right"/>
              <w:rPr>
                <w:b/>
              </w:rPr>
            </w:pPr>
            <w:r w:rsidRPr="006B7845">
              <w:rPr>
                <w:b/>
                <w:sz w:val="22"/>
                <w:szCs w:val="22"/>
              </w:rPr>
              <w:t>808,1</w:t>
            </w:r>
          </w:p>
        </w:tc>
      </w:tr>
      <w:tr w:rsidR="00AB6A03" w:rsidRPr="006B7845" w:rsidTr="00B616E0">
        <w:trPr>
          <w:trHeight w:val="80"/>
          <w:jc w:val="center"/>
        </w:trPr>
        <w:tc>
          <w:tcPr>
            <w:tcW w:w="2340" w:type="dxa"/>
            <w:tcBorders>
              <w:top w:val="nil"/>
              <w:bottom w:val="nil"/>
            </w:tcBorders>
            <w:vAlign w:val="bottom"/>
          </w:tcPr>
          <w:p w:rsidR="00AB6A03" w:rsidRPr="006B7845" w:rsidRDefault="00AB6A03" w:rsidP="00D01BC5">
            <w:pPr>
              <w:spacing w:before="40" w:after="40" w:line="220" w:lineRule="exact"/>
              <w:ind w:left="284"/>
            </w:pPr>
            <w:r w:rsidRPr="006B7845">
              <w:rPr>
                <w:sz w:val="22"/>
                <w:szCs w:val="22"/>
              </w:rPr>
              <w:t>Апрель</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7 685,3</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3 924,0</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3 761,3</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162,7</w:t>
            </w:r>
          </w:p>
        </w:tc>
      </w:tr>
      <w:tr w:rsidR="00AB6A03" w:rsidRPr="006B7845" w:rsidTr="00087631">
        <w:trPr>
          <w:trHeight w:val="80"/>
          <w:jc w:val="center"/>
        </w:trPr>
        <w:tc>
          <w:tcPr>
            <w:tcW w:w="2340" w:type="dxa"/>
            <w:tcBorders>
              <w:top w:val="nil"/>
              <w:bottom w:val="nil"/>
            </w:tcBorders>
            <w:vAlign w:val="bottom"/>
          </w:tcPr>
          <w:p w:rsidR="00AB6A03" w:rsidRPr="006B7845" w:rsidRDefault="00AB6A03" w:rsidP="00D01BC5">
            <w:pPr>
              <w:spacing w:before="40" w:after="40" w:line="220" w:lineRule="exact"/>
              <w:ind w:left="284"/>
            </w:pPr>
            <w:r w:rsidRPr="006B7845">
              <w:rPr>
                <w:sz w:val="22"/>
                <w:szCs w:val="22"/>
              </w:rPr>
              <w:t>Май</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7 350,9</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3 818,8</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3 532,1</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286,7</w:t>
            </w:r>
          </w:p>
        </w:tc>
      </w:tr>
      <w:tr w:rsidR="00AB6A03" w:rsidRPr="006B7845" w:rsidTr="00087631">
        <w:trPr>
          <w:trHeight w:val="80"/>
          <w:jc w:val="center"/>
        </w:trPr>
        <w:tc>
          <w:tcPr>
            <w:tcW w:w="2340" w:type="dxa"/>
            <w:tcBorders>
              <w:top w:val="nil"/>
              <w:bottom w:val="nil"/>
            </w:tcBorders>
            <w:vAlign w:val="bottom"/>
          </w:tcPr>
          <w:p w:rsidR="00AB6A03" w:rsidRPr="006B7845" w:rsidRDefault="00AB6A03" w:rsidP="00D01BC5">
            <w:pPr>
              <w:spacing w:before="40" w:after="40" w:line="220" w:lineRule="exact"/>
              <w:ind w:left="284"/>
            </w:pPr>
            <w:r w:rsidRPr="006B7845">
              <w:rPr>
                <w:sz w:val="22"/>
                <w:szCs w:val="22"/>
              </w:rPr>
              <w:t>Июнь</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7 630,4</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4 032,8</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3 597,6</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435,2</w:t>
            </w:r>
          </w:p>
        </w:tc>
      </w:tr>
      <w:tr w:rsidR="00AB6A03" w:rsidRPr="006B7845" w:rsidTr="00087631">
        <w:trPr>
          <w:trHeight w:val="80"/>
          <w:jc w:val="center"/>
        </w:trPr>
        <w:tc>
          <w:tcPr>
            <w:tcW w:w="2340" w:type="dxa"/>
            <w:tcBorders>
              <w:top w:val="nil"/>
              <w:bottom w:val="nil"/>
            </w:tcBorders>
            <w:vAlign w:val="bottom"/>
          </w:tcPr>
          <w:p w:rsidR="00AB6A03" w:rsidRPr="006B7845" w:rsidRDefault="00AB6A03" w:rsidP="00D01BC5">
            <w:pPr>
              <w:spacing w:before="40" w:after="40" w:line="220" w:lineRule="exact"/>
              <w:ind w:left="162"/>
              <w:rPr>
                <w:b/>
                <w:bCs/>
                <w:lang w:val="ru-MO"/>
              </w:rPr>
            </w:pPr>
            <w:r w:rsidRPr="006B7845">
              <w:rPr>
                <w:b/>
                <w:sz w:val="22"/>
                <w:szCs w:val="22"/>
                <w:lang w:val="en-US"/>
              </w:rPr>
              <w:t>II квартал</w:t>
            </w:r>
          </w:p>
        </w:tc>
        <w:tc>
          <w:tcPr>
            <w:tcW w:w="1684" w:type="dxa"/>
            <w:tcBorders>
              <w:top w:val="nil"/>
              <w:bottom w:val="nil"/>
            </w:tcBorders>
            <w:vAlign w:val="bottom"/>
          </w:tcPr>
          <w:p w:rsidR="00AB6A03" w:rsidRPr="006B7845" w:rsidRDefault="00AB6A03" w:rsidP="00AB6A03">
            <w:pPr>
              <w:spacing w:before="40" w:after="40" w:line="220" w:lineRule="exact"/>
              <w:ind w:right="340"/>
              <w:jc w:val="right"/>
              <w:rPr>
                <w:b/>
              </w:rPr>
            </w:pPr>
            <w:r w:rsidRPr="006B7845">
              <w:rPr>
                <w:b/>
                <w:sz w:val="22"/>
                <w:szCs w:val="22"/>
              </w:rPr>
              <w:t>22 666,6</w:t>
            </w:r>
          </w:p>
        </w:tc>
        <w:tc>
          <w:tcPr>
            <w:tcW w:w="1685" w:type="dxa"/>
            <w:tcBorders>
              <w:top w:val="nil"/>
              <w:bottom w:val="nil"/>
            </w:tcBorders>
            <w:vAlign w:val="bottom"/>
          </w:tcPr>
          <w:p w:rsidR="00AB6A03" w:rsidRPr="006B7845" w:rsidRDefault="00AB6A03" w:rsidP="00AB6A03">
            <w:pPr>
              <w:spacing w:before="40" w:after="40" w:line="220" w:lineRule="exact"/>
              <w:ind w:right="340"/>
              <w:jc w:val="right"/>
              <w:rPr>
                <w:b/>
              </w:rPr>
            </w:pPr>
            <w:r w:rsidRPr="006B7845">
              <w:rPr>
                <w:b/>
                <w:sz w:val="22"/>
                <w:szCs w:val="22"/>
              </w:rPr>
              <w:t>11 775,6</w:t>
            </w:r>
          </w:p>
        </w:tc>
        <w:tc>
          <w:tcPr>
            <w:tcW w:w="1684" w:type="dxa"/>
            <w:tcBorders>
              <w:top w:val="nil"/>
              <w:bottom w:val="nil"/>
            </w:tcBorders>
            <w:vAlign w:val="bottom"/>
          </w:tcPr>
          <w:p w:rsidR="00AB6A03" w:rsidRPr="006B7845" w:rsidRDefault="00AB6A03" w:rsidP="00AB6A03">
            <w:pPr>
              <w:spacing w:before="40" w:after="40" w:line="220" w:lineRule="exact"/>
              <w:ind w:right="340"/>
              <w:jc w:val="right"/>
              <w:rPr>
                <w:b/>
              </w:rPr>
            </w:pPr>
            <w:r w:rsidRPr="006B7845">
              <w:rPr>
                <w:b/>
                <w:sz w:val="22"/>
                <w:szCs w:val="22"/>
              </w:rPr>
              <w:t>10 891,0</w:t>
            </w:r>
          </w:p>
        </w:tc>
        <w:tc>
          <w:tcPr>
            <w:tcW w:w="1685" w:type="dxa"/>
            <w:tcBorders>
              <w:top w:val="nil"/>
              <w:bottom w:val="nil"/>
            </w:tcBorders>
            <w:vAlign w:val="bottom"/>
          </w:tcPr>
          <w:p w:rsidR="00AB6A03" w:rsidRPr="006B7845" w:rsidRDefault="00AB6A03" w:rsidP="00AB6A03">
            <w:pPr>
              <w:spacing w:before="40" w:after="40" w:line="220" w:lineRule="exact"/>
              <w:ind w:right="340"/>
              <w:jc w:val="right"/>
              <w:rPr>
                <w:b/>
              </w:rPr>
            </w:pPr>
            <w:r w:rsidRPr="006B7845">
              <w:rPr>
                <w:b/>
                <w:sz w:val="22"/>
                <w:szCs w:val="22"/>
              </w:rPr>
              <w:t>884,6</w:t>
            </w:r>
          </w:p>
        </w:tc>
      </w:tr>
      <w:tr w:rsidR="00AB6A03" w:rsidRPr="006B7845" w:rsidTr="00E150D9">
        <w:trPr>
          <w:trHeight w:val="80"/>
          <w:jc w:val="center"/>
        </w:trPr>
        <w:tc>
          <w:tcPr>
            <w:tcW w:w="2340" w:type="dxa"/>
            <w:tcBorders>
              <w:top w:val="nil"/>
              <w:bottom w:val="nil"/>
            </w:tcBorders>
            <w:vAlign w:val="bottom"/>
          </w:tcPr>
          <w:p w:rsidR="00AB6A03" w:rsidRPr="006B7845" w:rsidRDefault="00AB6A03" w:rsidP="00D01BC5">
            <w:pPr>
              <w:spacing w:before="40" w:after="40" w:line="220" w:lineRule="exact"/>
              <w:ind w:left="162"/>
              <w:rPr>
                <w:i/>
                <w:iCs/>
                <w:lang w:val="en-US"/>
              </w:rPr>
            </w:pPr>
            <w:r w:rsidRPr="006B7845">
              <w:rPr>
                <w:i/>
                <w:iCs/>
                <w:sz w:val="22"/>
                <w:szCs w:val="22"/>
                <w:lang w:val="en-US"/>
              </w:rPr>
              <w:t>I полугодие</w:t>
            </w:r>
          </w:p>
        </w:tc>
        <w:tc>
          <w:tcPr>
            <w:tcW w:w="1684" w:type="dxa"/>
            <w:tcBorders>
              <w:top w:val="nil"/>
              <w:bottom w:val="nil"/>
            </w:tcBorders>
            <w:vAlign w:val="bottom"/>
          </w:tcPr>
          <w:p w:rsidR="00AB6A03" w:rsidRPr="006B7845" w:rsidRDefault="00AB6A03" w:rsidP="00AB6A03">
            <w:pPr>
              <w:spacing w:before="40" w:after="40" w:line="220" w:lineRule="exact"/>
              <w:ind w:right="340"/>
              <w:jc w:val="right"/>
              <w:rPr>
                <w:i/>
              </w:rPr>
            </w:pPr>
            <w:r w:rsidRPr="006B7845">
              <w:rPr>
                <w:i/>
                <w:sz w:val="22"/>
                <w:szCs w:val="22"/>
              </w:rPr>
              <w:t>42 523,7</w:t>
            </w:r>
          </w:p>
        </w:tc>
        <w:tc>
          <w:tcPr>
            <w:tcW w:w="1685" w:type="dxa"/>
            <w:tcBorders>
              <w:top w:val="nil"/>
              <w:bottom w:val="nil"/>
            </w:tcBorders>
            <w:vAlign w:val="bottom"/>
          </w:tcPr>
          <w:p w:rsidR="00AB6A03" w:rsidRPr="006B7845" w:rsidRDefault="00AB6A03" w:rsidP="00AB6A03">
            <w:pPr>
              <w:spacing w:before="40" w:after="40" w:line="220" w:lineRule="exact"/>
              <w:ind w:right="340"/>
              <w:jc w:val="right"/>
              <w:rPr>
                <w:i/>
              </w:rPr>
            </w:pPr>
            <w:r w:rsidRPr="006B7845">
              <w:rPr>
                <w:i/>
                <w:sz w:val="22"/>
                <w:szCs w:val="22"/>
              </w:rPr>
              <w:t>22 108,2</w:t>
            </w:r>
          </w:p>
        </w:tc>
        <w:tc>
          <w:tcPr>
            <w:tcW w:w="1684" w:type="dxa"/>
            <w:tcBorders>
              <w:top w:val="nil"/>
              <w:bottom w:val="nil"/>
            </w:tcBorders>
            <w:vAlign w:val="bottom"/>
          </w:tcPr>
          <w:p w:rsidR="00AB6A03" w:rsidRPr="006B7845" w:rsidRDefault="00AB6A03" w:rsidP="00AB6A03">
            <w:pPr>
              <w:spacing w:before="40" w:after="40" w:line="220" w:lineRule="exact"/>
              <w:ind w:right="340"/>
              <w:jc w:val="right"/>
              <w:rPr>
                <w:i/>
              </w:rPr>
            </w:pPr>
            <w:r w:rsidRPr="006B7845">
              <w:rPr>
                <w:i/>
                <w:sz w:val="22"/>
                <w:szCs w:val="22"/>
              </w:rPr>
              <w:t>20 415,5</w:t>
            </w:r>
          </w:p>
        </w:tc>
        <w:tc>
          <w:tcPr>
            <w:tcW w:w="1685" w:type="dxa"/>
            <w:tcBorders>
              <w:top w:val="nil"/>
              <w:bottom w:val="nil"/>
            </w:tcBorders>
            <w:vAlign w:val="bottom"/>
          </w:tcPr>
          <w:p w:rsidR="00AB6A03" w:rsidRPr="006B7845" w:rsidRDefault="00AB6A03" w:rsidP="00AB6A03">
            <w:pPr>
              <w:spacing w:before="40" w:after="40" w:line="220" w:lineRule="exact"/>
              <w:ind w:right="340"/>
              <w:jc w:val="right"/>
              <w:rPr>
                <w:i/>
              </w:rPr>
            </w:pPr>
            <w:r w:rsidRPr="006B7845">
              <w:rPr>
                <w:i/>
                <w:sz w:val="22"/>
                <w:szCs w:val="22"/>
              </w:rPr>
              <w:t>1 692,7</w:t>
            </w:r>
          </w:p>
        </w:tc>
      </w:tr>
      <w:tr w:rsidR="00AB6A03" w:rsidRPr="006B7845" w:rsidTr="00E150D9">
        <w:trPr>
          <w:trHeight w:val="80"/>
          <w:jc w:val="center"/>
        </w:trPr>
        <w:tc>
          <w:tcPr>
            <w:tcW w:w="2340" w:type="dxa"/>
            <w:tcBorders>
              <w:top w:val="nil"/>
              <w:bottom w:val="nil"/>
            </w:tcBorders>
            <w:vAlign w:val="bottom"/>
          </w:tcPr>
          <w:p w:rsidR="00AB6A03" w:rsidRPr="006B7845" w:rsidRDefault="00AB6A03" w:rsidP="00D01BC5">
            <w:pPr>
              <w:spacing w:before="40" w:after="40" w:line="220" w:lineRule="exact"/>
              <w:ind w:left="284"/>
            </w:pPr>
            <w:r w:rsidRPr="006B7845">
              <w:rPr>
                <w:sz w:val="22"/>
                <w:szCs w:val="22"/>
              </w:rPr>
              <w:t>Июль</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7 881,3</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4 079,4</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3 801,9</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277,5</w:t>
            </w:r>
          </w:p>
        </w:tc>
      </w:tr>
      <w:tr w:rsidR="00AB6A03" w:rsidRPr="006B7845" w:rsidTr="00E150D9">
        <w:trPr>
          <w:trHeight w:val="80"/>
          <w:jc w:val="center"/>
        </w:trPr>
        <w:tc>
          <w:tcPr>
            <w:tcW w:w="2340" w:type="dxa"/>
            <w:tcBorders>
              <w:top w:val="nil"/>
              <w:bottom w:val="nil"/>
            </w:tcBorders>
            <w:vAlign w:val="bottom"/>
          </w:tcPr>
          <w:p w:rsidR="00AB6A03" w:rsidRPr="006B7845" w:rsidRDefault="00AB6A03" w:rsidP="00D01BC5">
            <w:pPr>
              <w:spacing w:before="40" w:after="40" w:line="220" w:lineRule="exact"/>
              <w:ind w:left="284"/>
            </w:pPr>
            <w:r w:rsidRPr="006B7845">
              <w:rPr>
                <w:sz w:val="22"/>
                <w:szCs w:val="22"/>
              </w:rPr>
              <w:t>Август</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8 176,5</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4 237,3</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3 939,2</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298,1</w:t>
            </w:r>
          </w:p>
        </w:tc>
      </w:tr>
      <w:tr w:rsidR="00AB6A03" w:rsidRPr="006B7845" w:rsidTr="00E150D9">
        <w:trPr>
          <w:trHeight w:val="80"/>
          <w:jc w:val="center"/>
        </w:trPr>
        <w:tc>
          <w:tcPr>
            <w:tcW w:w="2340" w:type="dxa"/>
            <w:tcBorders>
              <w:top w:val="nil"/>
              <w:bottom w:val="nil"/>
            </w:tcBorders>
            <w:vAlign w:val="bottom"/>
          </w:tcPr>
          <w:p w:rsidR="00AB6A03" w:rsidRPr="006B7845" w:rsidRDefault="00AB6A03" w:rsidP="00D01BC5">
            <w:pPr>
              <w:spacing w:before="40" w:after="40" w:line="220" w:lineRule="exact"/>
              <w:ind w:left="284"/>
            </w:pPr>
            <w:r w:rsidRPr="006B7845">
              <w:rPr>
                <w:sz w:val="22"/>
                <w:szCs w:val="22"/>
              </w:rPr>
              <w:t>Сентябрь</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8 632,5</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4 493,9</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4 138,6</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355,3</w:t>
            </w:r>
          </w:p>
        </w:tc>
      </w:tr>
      <w:tr w:rsidR="00AB6A03" w:rsidRPr="006B7845" w:rsidTr="00E150D9">
        <w:trPr>
          <w:trHeight w:val="80"/>
          <w:jc w:val="center"/>
        </w:trPr>
        <w:tc>
          <w:tcPr>
            <w:tcW w:w="2340" w:type="dxa"/>
            <w:tcBorders>
              <w:top w:val="nil"/>
              <w:bottom w:val="nil"/>
            </w:tcBorders>
            <w:vAlign w:val="bottom"/>
          </w:tcPr>
          <w:p w:rsidR="00AB6A03" w:rsidRPr="006B7845" w:rsidRDefault="00AB6A03" w:rsidP="00D01BC5">
            <w:pPr>
              <w:spacing w:before="40" w:after="40" w:line="220" w:lineRule="exact"/>
              <w:ind w:left="162"/>
            </w:pPr>
            <w:r w:rsidRPr="006B7845">
              <w:rPr>
                <w:b/>
                <w:sz w:val="22"/>
                <w:szCs w:val="22"/>
                <w:lang w:val="en-US"/>
              </w:rPr>
              <w:t>III квартал</w:t>
            </w:r>
          </w:p>
        </w:tc>
        <w:tc>
          <w:tcPr>
            <w:tcW w:w="1684" w:type="dxa"/>
            <w:tcBorders>
              <w:top w:val="nil"/>
              <w:bottom w:val="nil"/>
            </w:tcBorders>
            <w:vAlign w:val="bottom"/>
          </w:tcPr>
          <w:p w:rsidR="00AB6A03" w:rsidRPr="006B7845" w:rsidRDefault="00AB6A03" w:rsidP="00AB6A03">
            <w:pPr>
              <w:spacing w:before="40" w:after="40" w:line="220" w:lineRule="exact"/>
              <w:ind w:right="340"/>
              <w:jc w:val="right"/>
              <w:rPr>
                <w:b/>
              </w:rPr>
            </w:pPr>
            <w:r w:rsidRPr="006B7845">
              <w:rPr>
                <w:b/>
                <w:sz w:val="22"/>
                <w:szCs w:val="22"/>
              </w:rPr>
              <w:t>24 690,3</w:t>
            </w:r>
          </w:p>
        </w:tc>
        <w:tc>
          <w:tcPr>
            <w:tcW w:w="1685" w:type="dxa"/>
            <w:tcBorders>
              <w:top w:val="nil"/>
              <w:bottom w:val="nil"/>
            </w:tcBorders>
            <w:vAlign w:val="bottom"/>
          </w:tcPr>
          <w:p w:rsidR="00AB6A03" w:rsidRPr="006B7845" w:rsidRDefault="00AB6A03" w:rsidP="00AB6A03">
            <w:pPr>
              <w:spacing w:before="40" w:after="40" w:line="220" w:lineRule="exact"/>
              <w:ind w:right="340"/>
              <w:jc w:val="right"/>
              <w:rPr>
                <w:b/>
              </w:rPr>
            </w:pPr>
            <w:r w:rsidRPr="006B7845">
              <w:rPr>
                <w:b/>
                <w:sz w:val="22"/>
                <w:szCs w:val="22"/>
              </w:rPr>
              <w:t>12 810,6</w:t>
            </w:r>
          </w:p>
        </w:tc>
        <w:tc>
          <w:tcPr>
            <w:tcW w:w="1684" w:type="dxa"/>
            <w:tcBorders>
              <w:top w:val="nil"/>
              <w:bottom w:val="nil"/>
            </w:tcBorders>
            <w:vAlign w:val="bottom"/>
          </w:tcPr>
          <w:p w:rsidR="00AB6A03" w:rsidRPr="006B7845" w:rsidRDefault="00AB6A03" w:rsidP="00AB6A03">
            <w:pPr>
              <w:spacing w:before="40" w:after="40" w:line="220" w:lineRule="exact"/>
              <w:ind w:right="340"/>
              <w:jc w:val="right"/>
              <w:rPr>
                <w:b/>
              </w:rPr>
            </w:pPr>
            <w:r w:rsidRPr="006B7845">
              <w:rPr>
                <w:b/>
                <w:sz w:val="22"/>
                <w:szCs w:val="22"/>
              </w:rPr>
              <w:t>11 879,7</w:t>
            </w:r>
          </w:p>
        </w:tc>
        <w:tc>
          <w:tcPr>
            <w:tcW w:w="1685" w:type="dxa"/>
            <w:tcBorders>
              <w:top w:val="nil"/>
              <w:bottom w:val="nil"/>
            </w:tcBorders>
            <w:vAlign w:val="bottom"/>
          </w:tcPr>
          <w:p w:rsidR="00AB6A03" w:rsidRPr="006B7845" w:rsidRDefault="00AB6A03" w:rsidP="00AB6A03">
            <w:pPr>
              <w:spacing w:before="40" w:after="40" w:line="220" w:lineRule="exact"/>
              <w:ind w:right="340"/>
              <w:jc w:val="right"/>
              <w:rPr>
                <w:b/>
              </w:rPr>
            </w:pPr>
            <w:r w:rsidRPr="006B7845">
              <w:rPr>
                <w:b/>
                <w:sz w:val="22"/>
                <w:szCs w:val="22"/>
              </w:rPr>
              <w:t>930,9</w:t>
            </w:r>
          </w:p>
        </w:tc>
      </w:tr>
      <w:tr w:rsidR="00AB6A03" w:rsidRPr="006B7845" w:rsidTr="00B616E0">
        <w:trPr>
          <w:trHeight w:val="80"/>
          <w:jc w:val="center"/>
        </w:trPr>
        <w:tc>
          <w:tcPr>
            <w:tcW w:w="2340" w:type="dxa"/>
            <w:tcBorders>
              <w:top w:val="nil"/>
              <w:bottom w:val="nil"/>
            </w:tcBorders>
            <w:vAlign w:val="bottom"/>
          </w:tcPr>
          <w:p w:rsidR="00AB6A03" w:rsidRPr="006B7845" w:rsidRDefault="00AB6A03" w:rsidP="00D01BC5">
            <w:pPr>
              <w:spacing w:before="40" w:after="40" w:line="220" w:lineRule="exact"/>
              <w:ind w:left="162"/>
              <w:rPr>
                <w:i/>
                <w:lang w:val="en-US"/>
              </w:rPr>
            </w:pPr>
            <w:r w:rsidRPr="006B7845">
              <w:rPr>
                <w:i/>
                <w:sz w:val="22"/>
                <w:szCs w:val="22"/>
                <w:lang w:val="en-US"/>
              </w:rPr>
              <w:t>Январь-сентябрь</w:t>
            </w:r>
          </w:p>
        </w:tc>
        <w:tc>
          <w:tcPr>
            <w:tcW w:w="1684" w:type="dxa"/>
            <w:tcBorders>
              <w:top w:val="nil"/>
              <w:bottom w:val="nil"/>
            </w:tcBorders>
            <w:vAlign w:val="bottom"/>
          </w:tcPr>
          <w:p w:rsidR="00AB6A03" w:rsidRPr="006B7845" w:rsidRDefault="00AB6A03" w:rsidP="00AB6A03">
            <w:pPr>
              <w:spacing w:before="40" w:after="40" w:line="220" w:lineRule="exact"/>
              <w:ind w:right="340"/>
              <w:jc w:val="right"/>
              <w:rPr>
                <w:i/>
              </w:rPr>
            </w:pPr>
            <w:r w:rsidRPr="006B7845">
              <w:rPr>
                <w:i/>
                <w:sz w:val="22"/>
                <w:szCs w:val="22"/>
              </w:rPr>
              <w:t>67 214,0</w:t>
            </w:r>
          </w:p>
        </w:tc>
        <w:tc>
          <w:tcPr>
            <w:tcW w:w="1685" w:type="dxa"/>
            <w:tcBorders>
              <w:top w:val="nil"/>
              <w:bottom w:val="nil"/>
            </w:tcBorders>
            <w:vAlign w:val="bottom"/>
          </w:tcPr>
          <w:p w:rsidR="00AB6A03" w:rsidRPr="006B7845" w:rsidRDefault="00AB6A03" w:rsidP="00AB6A03">
            <w:pPr>
              <w:spacing w:before="40" w:after="40" w:line="220" w:lineRule="exact"/>
              <w:ind w:right="340"/>
              <w:jc w:val="right"/>
              <w:rPr>
                <w:i/>
              </w:rPr>
            </w:pPr>
            <w:r w:rsidRPr="006B7845">
              <w:rPr>
                <w:i/>
                <w:sz w:val="22"/>
                <w:szCs w:val="22"/>
              </w:rPr>
              <w:t>34 918,8</w:t>
            </w:r>
          </w:p>
        </w:tc>
        <w:tc>
          <w:tcPr>
            <w:tcW w:w="1684" w:type="dxa"/>
            <w:tcBorders>
              <w:top w:val="nil"/>
              <w:bottom w:val="nil"/>
            </w:tcBorders>
            <w:vAlign w:val="bottom"/>
          </w:tcPr>
          <w:p w:rsidR="00AB6A03" w:rsidRPr="006B7845" w:rsidRDefault="00AB6A03" w:rsidP="00AB6A03">
            <w:pPr>
              <w:spacing w:before="40" w:after="40" w:line="220" w:lineRule="exact"/>
              <w:ind w:right="340"/>
              <w:jc w:val="right"/>
              <w:rPr>
                <w:i/>
              </w:rPr>
            </w:pPr>
            <w:r w:rsidRPr="006B7845">
              <w:rPr>
                <w:i/>
                <w:sz w:val="22"/>
                <w:szCs w:val="22"/>
              </w:rPr>
              <w:t>32 295,2</w:t>
            </w:r>
          </w:p>
        </w:tc>
        <w:tc>
          <w:tcPr>
            <w:tcW w:w="1685" w:type="dxa"/>
            <w:tcBorders>
              <w:top w:val="nil"/>
              <w:bottom w:val="nil"/>
            </w:tcBorders>
            <w:vAlign w:val="bottom"/>
          </w:tcPr>
          <w:p w:rsidR="00AB6A03" w:rsidRPr="006B7845" w:rsidRDefault="00AB6A03" w:rsidP="00AB6A03">
            <w:pPr>
              <w:spacing w:before="40" w:after="40" w:line="220" w:lineRule="exact"/>
              <w:ind w:right="340"/>
              <w:jc w:val="right"/>
              <w:rPr>
                <w:i/>
              </w:rPr>
            </w:pPr>
            <w:r w:rsidRPr="006B7845">
              <w:rPr>
                <w:i/>
                <w:sz w:val="22"/>
                <w:szCs w:val="22"/>
              </w:rPr>
              <w:t>2 623,6</w:t>
            </w:r>
          </w:p>
        </w:tc>
      </w:tr>
      <w:tr w:rsidR="00AB6A03" w:rsidRPr="006B7845" w:rsidTr="00B616E0">
        <w:trPr>
          <w:trHeight w:val="80"/>
          <w:jc w:val="center"/>
        </w:trPr>
        <w:tc>
          <w:tcPr>
            <w:tcW w:w="2340" w:type="dxa"/>
            <w:tcBorders>
              <w:top w:val="nil"/>
              <w:bottom w:val="nil"/>
            </w:tcBorders>
            <w:vAlign w:val="bottom"/>
          </w:tcPr>
          <w:p w:rsidR="00AB6A03" w:rsidRPr="006B7845" w:rsidRDefault="00AB6A03" w:rsidP="00D01BC5">
            <w:pPr>
              <w:spacing w:before="40" w:after="40" w:line="220" w:lineRule="exact"/>
              <w:ind w:left="284"/>
            </w:pPr>
            <w:r w:rsidRPr="006B7845">
              <w:rPr>
                <w:sz w:val="22"/>
                <w:szCs w:val="22"/>
              </w:rPr>
              <w:t>Октябрь</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8 654,1</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4 547,7</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4 106,4</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441,3</w:t>
            </w:r>
          </w:p>
        </w:tc>
      </w:tr>
      <w:tr w:rsidR="00AB6A03" w:rsidRPr="006B7845" w:rsidTr="00B616E0">
        <w:trPr>
          <w:trHeight w:val="80"/>
          <w:jc w:val="center"/>
        </w:trPr>
        <w:tc>
          <w:tcPr>
            <w:tcW w:w="2340" w:type="dxa"/>
            <w:tcBorders>
              <w:top w:val="nil"/>
              <w:bottom w:val="nil"/>
            </w:tcBorders>
            <w:vAlign w:val="bottom"/>
          </w:tcPr>
          <w:p w:rsidR="00AB6A03" w:rsidRPr="006B7845" w:rsidRDefault="00AB6A03" w:rsidP="00D01BC5">
            <w:pPr>
              <w:spacing w:before="40" w:after="40" w:line="220" w:lineRule="exact"/>
              <w:ind w:left="284"/>
            </w:pPr>
            <w:r w:rsidRPr="006B7845">
              <w:rPr>
                <w:sz w:val="22"/>
                <w:szCs w:val="22"/>
              </w:rPr>
              <w:t>Ноябрь</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9 396,1</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5 066,0</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4 330,1</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735,9</w:t>
            </w:r>
          </w:p>
        </w:tc>
      </w:tr>
      <w:tr w:rsidR="00AB6A03" w:rsidRPr="006B7845" w:rsidTr="00B616E0">
        <w:trPr>
          <w:trHeight w:val="80"/>
          <w:jc w:val="center"/>
        </w:trPr>
        <w:tc>
          <w:tcPr>
            <w:tcW w:w="2340" w:type="dxa"/>
            <w:tcBorders>
              <w:top w:val="nil"/>
              <w:bottom w:val="nil"/>
            </w:tcBorders>
            <w:vAlign w:val="bottom"/>
          </w:tcPr>
          <w:p w:rsidR="00AB6A03" w:rsidRPr="006B7845" w:rsidRDefault="00AB6A03" w:rsidP="00D01BC5">
            <w:pPr>
              <w:spacing w:before="40" w:after="40" w:line="220" w:lineRule="exact"/>
              <w:ind w:left="284"/>
            </w:pPr>
            <w:r w:rsidRPr="006B7845">
              <w:rPr>
                <w:sz w:val="22"/>
                <w:szCs w:val="22"/>
              </w:rPr>
              <w:t>Декабрь</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9 480,2</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4 724,9</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4 755,3</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-30,4</w:t>
            </w:r>
          </w:p>
        </w:tc>
      </w:tr>
      <w:tr w:rsidR="00AB6A03" w:rsidRPr="006B7845" w:rsidTr="00B616E0">
        <w:trPr>
          <w:trHeight w:val="80"/>
          <w:jc w:val="center"/>
        </w:trPr>
        <w:tc>
          <w:tcPr>
            <w:tcW w:w="2340" w:type="dxa"/>
            <w:tcBorders>
              <w:top w:val="nil"/>
              <w:bottom w:val="nil"/>
            </w:tcBorders>
            <w:vAlign w:val="bottom"/>
          </w:tcPr>
          <w:p w:rsidR="00AB6A03" w:rsidRPr="006B7845" w:rsidRDefault="00AB6A03" w:rsidP="00D01BC5">
            <w:pPr>
              <w:spacing w:before="40" w:after="40" w:line="220" w:lineRule="exact"/>
              <w:ind w:left="162"/>
              <w:rPr>
                <w:b/>
                <w:bCs/>
                <w:lang w:val="ru-MO"/>
              </w:rPr>
            </w:pPr>
            <w:r w:rsidRPr="006B7845">
              <w:rPr>
                <w:b/>
                <w:sz w:val="22"/>
                <w:szCs w:val="22"/>
                <w:lang w:val="en-US"/>
              </w:rPr>
              <w:t>I</w:t>
            </w:r>
            <w:r w:rsidRPr="006B7845">
              <w:rPr>
                <w:b/>
                <w:sz w:val="22"/>
                <w:szCs w:val="22"/>
              </w:rPr>
              <w:t xml:space="preserve">V </w:t>
            </w:r>
            <w:r w:rsidRPr="006B7845">
              <w:rPr>
                <w:b/>
                <w:sz w:val="22"/>
                <w:szCs w:val="22"/>
                <w:lang w:val="ru-MO"/>
              </w:rPr>
              <w:t>квартал</w:t>
            </w:r>
          </w:p>
        </w:tc>
        <w:tc>
          <w:tcPr>
            <w:tcW w:w="1684" w:type="dxa"/>
            <w:tcBorders>
              <w:top w:val="nil"/>
              <w:bottom w:val="nil"/>
            </w:tcBorders>
            <w:vAlign w:val="bottom"/>
          </w:tcPr>
          <w:p w:rsidR="00AB6A03" w:rsidRPr="006B7845" w:rsidRDefault="00AB6A03" w:rsidP="00AB6A03">
            <w:pPr>
              <w:spacing w:before="40" w:after="40" w:line="220" w:lineRule="exact"/>
              <w:ind w:right="340"/>
              <w:jc w:val="right"/>
              <w:rPr>
                <w:b/>
              </w:rPr>
            </w:pPr>
            <w:r w:rsidRPr="006B7845">
              <w:rPr>
                <w:b/>
                <w:sz w:val="22"/>
                <w:szCs w:val="22"/>
              </w:rPr>
              <w:t>27 530,4</w:t>
            </w:r>
          </w:p>
        </w:tc>
        <w:tc>
          <w:tcPr>
            <w:tcW w:w="1685" w:type="dxa"/>
            <w:tcBorders>
              <w:top w:val="nil"/>
              <w:bottom w:val="nil"/>
            </w:tcBorders>
            <w:vAlign w:val="bottom"/>
          </w:tcPr>
          <w:p w:rsidR="00AB6A03" w:rsidRPr="006B7845" w:rsidRDefault="00AB6A03" w:rsidP="00AB6A03">
            <w:pPr>
              <w:spacing w:before="40" w:after="40" w:line="220" w:lineRule="exact"/>
              <w:ind w:right="340"/>
              <w:jc w:val="right"/>
              <w:rPr>
                <w:b/>
              </w:rPr>
            </w:pPr>
            <w:r w:rsidRPr="006B7845">
              <w:rPr>
                <w:b/>
                <w:sz w:val="22"/>
                <w:szCs w:val="22"/>
              </w:rPr>
              <w:t>14 338,6</w:t>
            </w:r>
          </w:p>
        </w:tc>
        <w:tc>
          <w:tcPr>
            <w:tcW w:w="1684" w:type="dxa"/>
            <w:tcBorders>
              <w:top w:val="nil"/>
              <w:bottom w:val="nil"/>
            </w:tcBorders>
            <w:vAlign w:val="bottom"/>
          </w:tcPr>
          <w:p w:rsidR="00AB6A03" w:rsidRPr="006B7845" w:rsidRDefault="00AB6A03" w:rsidP="00AB6A03">
            <w:pPr>
              <w:spacing w:before="40" w:after="40" w:line="220" w:lineRule="exact"/>
              <w:ind w:right="340"/>
              <w:jc w:val="right"/>
              <w:rPr>
                <w:b/>
              </w:rPr>
            </w:pPr>
            <w:r w:rsidRPr="006B7845">
              <w:rPr>
                <w:b/>
                <w:sz w:val="22"/>
                <w:szCs w:val="22"/>
              </w:rPr>
              <w:t>13 191,8</w:t>
            </w:r>
          </w:p>
        </w:tc>
        <w:tc>
          <w:tcPr>
            <w:tcW w:w="1685" w:type="dxa"/>
            <w:tcBorders>
              <w:top w:val="nil"/>
              <w:bottom w:val="nil"/>
            </w:tcBorders>
            <w:vAlign w:val="bottom"/>
          </w:tcPr>
          <w:p w:rsidR="00AB6A03" w:rsidRPr="006B7845" w:rsidRDefault="00AB6A03" w:rsidP="00AB6A03">
            <w:pPr>
              <w:spacing w:before="40" w:after="40" w:line="220" w:lineRule="exact"/>
              <w:ind w:right="340"/>
              <w:jc w:val="right"/>
              <w:rPr>
                <w:b/>
              </w:rPr>
            </w:pPr>
            <w:r w:rsidRPr="006B7845">
              <w:rPr>
                <w:b/>
                <w:sz w:val="22"/>
                <w:szCs w:val="22"/>
              </w:rPr>
              <w:t>1 146,8</w:t>
            </w:r>
          </w:p>
        </w:tc>
      </w:tr>
      <w:tr w:rsidR="00AB6A03" w:rsidRPr="006B7845" w:rsidTr="00087631">
        <w:trPr>
          <w:trHeight w:val="80"/>
          <w:jc w:val="center"/>
        </w:trPr>
        <w:tc>
          <w:tcPr>
            <w:tcW w:w="2340" w:type="dxa"/>
            <w:tcBorders>
              <w:top w:val="nil"/>
              <w:bottom w:val="nil"/>
            </w:tcBorders>
            <w:vAlign w:val="bottom"/>
          </w:tcPr>
          <w:p w:rsidR="00AB6A03" w:rsidRPr="006B7845" w:rsidRDefault="00AB6A03" w:rsidP="00D01BC5">
            <w:pPr>
              <w:spacing w:before="40" w:after="40" w:line="220" w:lineRule="exact"/>
              <w:ind w:left="162"/>
              <w:rPr>
                <w:b/>
                <w:iCs/>
              </w:rPr>
            </w:pPr>
            <w:r w:rsidRPr="006B7845">
              <w:rPr>
                <w:b/>
                <w:iCs/>
                <w:sz w:val="22"/>
                <w:szCs w:val="22"/>
              </w:rPr>
              <w:t>Январь-декабрь</w:t>
            </w:r>
          </w:p>
        </w:tc>
        <w:tc>
          <w:tcPr>
            <w:tcW w:w="1684" w:type="dxa"/>
            <w:tcBorders>
              <w:top w:val="nil"/>
              <w:bottom w:val="nil"/>
            </w:tcBorders>
            <w:vAlign w:val="bottom"/>
          </w:tcPr>
          <w:p w:rsidR="00AB6A03" w:rsidRPr="006B7845" w:rsidRDefault="00AB6A03" w:rsidP="00AB6A03">
            <w:pPr>
              <w:spacing w:before="40" w:after="40" w:line="220" w:lineRule="exact"/>
              <w:ind w:right="340"/>
              <w:jc w:val="right"/>
              <w:rPr>
                <w:b/>
              </w:rPr>
            </w:pPr>
            <w:r w:rsidRPr="006B7845">
              <w:rPr>
                <w:b/>
                <w:sz w:val="22"/>
                <w:szCs w:val="22"/>
              </w:rPr>
              <w:t>94 744,4</w:t>
            </w:r>
          </w:p>
        </w:tc>
        <w:tc>
          <w:tcPr>
            <w:tcW w:w="1685" w:type="dxa"/>
            <w:tcBorders>
              <w:top w:val="nil"/>
              <w:bottom w:val="nil"/>
            </w:tcBorders>
            <w:vAlign w:val="bottom"/>
          </w:tcPr>
          <w:p w:rsidR="00AB6A03" w:rsidRPr="006B7845" w:rsidRDefault="00AB6A03" w:rsidP="00AB6A03">
            <w:pPr>
              <w:spacing w:before="40" w:after="40" w:line="220" w:lineRule="exact"/>
              <w:ind w:right="340"/>
              <w:jc w:val="right"/>
              <w:rPr>
                <w:b/>
              </w:rPr>
            </w:pPr>
            <w:r w:rsidRPr="006B7845">
              <w:rPr>
                <w:b/>
                <w:sz w:val="22"/>
                <w:szCs w:val="22"/>
              </w:rPr>
              <w:t>49 257,4</w:t>
            </w:r>
          </w:p>
        </w:tc>
        <w:tc>
          <w:tcPr>
            <w:tcW w:w="1684" w:type="dxa"/>
            <w:tcBorders>
              <w:top w:val="nil"/>
              <w:bottom w:val="nil"/>
            </w:tcBorders>
            <w:vAlign w:val="bottom"/>
          </w:tcPr>
          <w:p w:rsidR="00AB6A03" w:rsidRPr="006B7845" w:rsidRDefault="00AB6A03" w:rsidP="00AB6A03">
            <w:pPr>
              <w:spacing w:before="40" w:after="40" w:line="220" w:lineRule="exact"/>
              <w:ind w:right="340"/>
              <w:jc w:val="right"/>
              <w:rPr>
                <w:b/>
              </w:rPr>
            </w:pPr>
            <w:r w:rsidRPr="006B7845">
              <w:rPr>
                <w:b/>
                <w:sz w:val="22"/>
                <w:szCs w:val="22"/>
              </w:rPr>
              <w:t>45 487,0</w:t>
            </w:r>
          </w:p>
        </w:tc>
        <w:tc>
          <w:tcPr>
            <w:tcW w:w="1685" w:type="dxa"/>
            <w:tcBorders>
              <w:top w:val="nil"/>
              <w:bottom w:val="nil"/>
            </w:tcBorders>
            <w:vAlign w:val="bottom"/>
          </w:tcPr>
          <w:p w:rsidR="00AB6A03" w:rsidRPr="006B7845" w:rsidRDefault="00AB6A03" w:rsidP="00AB6A03">
            <w:pPr>
              <w:spacing w:before="40" w:after="40" w:line="220" w:lineRule="exact"/>
              <w:ind w:right="340"/>
              <w:jc w:val="right"/>
              <w:rPr>
                <w:b/>
              </w:rPr>
            </w:pPr>
            <w:r w:rsidRPr="006B7845">
              <w:rPr>
                <w:b/>
                <w:sz w:val="22"/>
                <w:szCs w:val="22"/>
              </w:rPr>
              <w:t>3 770,4</w:t>
            </w:r>
          </w:p>
        </w:tc>
      </w:tr>
      <w:tr w:rsidR="00087631" w:rsidRPr="006B7845" w:rsidTr="00087631">
        <w:trPr>
          <w:trHeight w:val="80"/>
          <w:jc w:val="center"/>
        </w:trPr>
        <w:tc>
          <w:tcPr>
            <w:tcW w:w="2340" w:type="dxa"/>
            <w:tcBorders>
              <w:top w:val="nil"/>
              <w:bottom w:val="nil"/>
            </w:tcBorders>
            <w:vAlign w:val="bottom"/>
          </w:tcPr>
          <w:p w:rsidR="00087631" w:rsidRPr="006B7845" w:rsidRDefault="00087631" w:rsidP="00D01BC5">
            <w:pPr>
              <w:spacing w:before="40" w:after="40" w:line="220" w:lineRule="exact"/>
              <w:jc w:val="center"/>
              <w:rPr>
                <w:b/>
                <w:bCs/>
              </w:rPr>
            </w:pPr>
            <w:r w:rsidRPr="006B7845">
              <w:rPr>
                <w:b/>
                <w:sz w:val="22"/>
                <w:szCs w:val="22"/>
              </w:rPr>
              <w:t xml:space="preserve">2022 г. </w:t>
            </w:r>
          </w:p>
        </w:tc>
        <w:tc>
          <w:tcPr>
            <w:tcW w:w="1684" w:type="dxa"/>
            <w:tcBorders>
              <w:top w:val="nil"/>
              <w:bottom w:val="nil"/>
            </w:tcBorders>
            <w:vAlign w:val="bottom"/>
          </w:tcPr>
          <w:p w:rsidR="00087631" w:rsidRPr="006B7845" w:rsidRDefault="00087631" w:rsidP="00D01BC5">
            <w:pPr>
              <w:spacing w:before="40" w:after="40" w:line="220" w:lineRule="exact"/>
              <w:ind w:right="340"/>
              <w:jc w:val="right"/>
              <w:rPr>
                <w:b/>
                <w:bCs/>
              </w:rPr>
            </w:pPr>
          </w:p>
        </w:tc>
        <w:tc>
          <w:tcPr>
            <w:tcW w:w="1685" w:type="dxa"/>
            <w:tcBorders>
              <w:top w:val="nil"/>
              <w:bottom w:val="nil"/>
            </w:tcBorders>
            <w:vAlign w:val="bottom"/>
          </w:tcPr>
          <w:p w:rsidR="00087631" w:rsidRPr="006B7845" w:rsidRDefault="00087631" w:rsidP="00D01BC5">
            <w:pPr>
              <w:spacing w:before="40" w:after="40" w:line="220" w:lineRule="exact"/>
              <w:ind w:right="340"/>
              <w:jc w:val="right"/>
              <w:rPr>
                <w:b/>
                <w:bCs/>
              </w:rPr>
            </w:pPr>
          </w:p>
        </w:tc>
        <w:tc>
          <w:tcPr>
            <w:tcW w:w="1684" w:type="dxa"/>
            <w:tcBorders>
              <w:top w:val="nil"/>
              <w:bottom w:val="nil"/>
            </w:tcBorders>
            <w:vAlign w:val="bottom"/>
          </w:tcPr>
          <w:p w:rsidR="00087631" w:rsidRPr="006B7845" w:rsidRDefault="00087631" w:rsidP="00D01BC5">
            <w:pPr>
              <w:spacing w:before="40" w:after="40" w:line="220" w:lineRule="exact"/>
              <w:ind w:right="340"/>
              <w:jc w:val="right"/>
              <w:rPr>
                <w:b/>
                <w:bCs/>
              </w:rPr>
            </w:pPr>
          </w:p>
        </w:tc>
        <w:tc>
          <w:tcPr>
            <w:tcW w:w="1685" w:type="dxa"/>
            <w:tcBorders>
              <w:top w:val="nil"/>
              <w:bottom w:val="nil"/>
            </w:tcBorders>
            <w:vAlign w:val="bottom"/>
          </w:tcPr>
          <w:p w:rsidR="00087631" w:rsidRPr="006B7845" w:rsidRDefault="00087631" w:rsidP="00D01BC5">
            <w:pPr>
              <w:spacing w:before="40" w:after="40" w:line="220" w:lineRule="exact"/>
              <w:ind w:right="340"/>
              <w:jc w:val="right"/>
              <w:rPr>
                <w:b/>
                <w:bCs/>
              </w:rPr>
            </w:pPr>
          </w:p>
        </w:tc>
      </w:tr>
      <w:tr w:rsidR="00AB6A03" w:rsidRPr="006B7845" w:rsidTr="00B91996">
        <w:trPr>
          <w:trHeight w:val="80"/>
          <w:jc w:val="center"/>
        </w:trPr>
        <w:tc>
          <w:tcPr>
            <w:tcW w:w="2340" w:type="dxa"/>
            <w:tcBorders>
              <w:top w:val="nil"/>
              <w:bottom w:val="nil"/>
            </w:tcBorders>
            <w:vAlign w:val="bottom"/>
          </w:tcPr>
          <w:p w:rsidR="00AB6A03" w:rsidRPr="006B7845" w:rsidRDefault="00AB6A03" w:rsidP="00D01BC5">
            <w:pPr>
              <w:spacing w:before="40" w:after="40" w:line="220" w:lineRule="exact"/>
              <w:ind w:left="284"/>
            </w:pPr>
            <w:r w:rsidRPr="006B7845">
              <w:rPr>
                <w:sz w:val="22"/>
                <w:szCs w:val="22"/>
              </w:rPr>
              <w:t>Январь</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7 387,7</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4 049,4</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3 338,3</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711,1</w:t>
            </w:r>
          </w:p>
        </w:tc>
      </w:tr>
      <w:tr w:rsidR="00AB6A03" w:rsidRPr="006B7845" w:rsidTr="00B91996">
        <w:trPr>
          <w:trHeight w:val="80"/>
          <w:jc w:val="center"/>
        </w:trPr>
        <w:tc>
          <w:tcPr>
            <w:tcW w:w="2340" w:type="dxa"/>
            <w:tcBorders>
              <w:top w:val="nil"/>
              <w:bottom w:val="nil"/>
            </w:tcBorders>
            <w:vAlign w:val="bottom"/>
          </w:tcPr>
          <w:p w:rsidR="00AB6A03" w:rsidRPr="006B7845" w:rsidRDefault="00AB6A03" w:rsidP="00D01BC5">
            <w:pPr>
              <w:spacing w:before="40" w:after="40" w:line="220" w:lineRule="exact"/>
              <w:ind w:left="284"/>
            </w:pPr>
            <w:r w:rsidRPr="006B7845">
              <w:rPr>
                <w:sz w:val="22"/>
                <w:szCs w:val="22"/>
              </w:rPr>
              <w:t>Февраль</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7 321,6</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3 668,5</w:t>
            </w:r>
          </w:p>
        </w:tc>
        <w:tc>
          <w:tcPr>
            <w:tcW w:w="1684"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3 653,1</w:t>
            </w:r>
          </w:p>
        </w:tc>
        <w:tc>
          <w:tcPr>
            <w:tcW w:w="1685" w:type="dxa"/>
            <w:tcBorders>
              <w:top w:val="nil"/>
              <w:bottom w:val="nil"/>
            </w:tcBorders>
            <w:vAlign w:val="bottom"/>
          </w:tcPr>
          <w:p w:rsidR="00AB6A03" w:rsidRPr="006B7845" w:rsidRDefault="00AB6A03" w:rsidP="00AB6A03">
            <w:pPr>
              <w:spacing w:before="40" w:after="40" w:line="220" w:lineRule="exact"/>
              <w:ind w:right="340"/>
              <w:jc w:val="right"/>
            </w:pPr>
            <w:r w:rsidRPr="006B7845">
              <w:rPr>
                <w:sz w:val="22"/>
                <w:szCs w:val="22"/>
              </w:rPr>
              <w:t>15,4</w:t>
            </w:r>
          </w:p>
        </w:tc>
      </w:tr>
      <w:tr w:rsidR="00AB6A03" w:rsidRPr="006B7845" w:rsidTr="00D95F39">
        <w:trPr>
          <w:trHeight w:val="80"/>
          <w:jc w:val="center"/>
        </w:trPr>
        <w:tc>
          <w:tcPr>
            <w:tcW w:w="2340" w:type="dxa"/>
            <w:tcBorders>
              <w:top w:val="nil"/>
              <w:bottom w:val="double" w:sz="4" w:space="0" w:color="auto"/>
            </w:tcBorders>
            <w:vAlign w:val="bottom"/>
          </w:tcPr>
          <w:p w:rsidR="00AB6A03" w:rsidRPr="006B7845" w:rsidRDefault="00AB6A03" w:rsidP="00D01BC5">
            <w:pPr>
              <w:spacing w:before="40" w:after="40" w:line="220" w:lineRule="exact"/>
              <w:ind w:left="162"/>
              <w:rPr>
                <w:b/>
                <w:i/>
              </w:rPr>
            </w:pPr>
            <w:r w:rsidRPr="006B7845">
              <w:rPr>
                <w:b/>
                <w:i/>
                <w:sz w:val="22"/>
                <w:szCs w:val="22"/>
              </w:rPr>
              <w:t>Январь-февраль</w:t>
            </w:r>
          </w:p>
        </w:tc>
        <w:tc>
          <w:tcPr>
            <w:tcW w:w="1684" w:type="dxa"/>
            <w:tcBorders>
              <w:top w:val="nil"/>
              <w:bottom w:val="double" w:sz="4" w:space="0" w:color="auto"/>
            </w:tcBorders>
            <w:vAlign w:val="bottom"/>
          </w:tcPr>
          <w:p w:rsidR="00AB6A03" w:rsidRPr="006B7845" w:rsidRDefault="00AB6A03" w:rsidP="00AB6A03">
            <w:pPr>
              <w:spacing w:before="40" w:after="40" w:line="220" w:lineRule="exact"/>
              <w:ind w:right="340"/>
              <w:jc w:val="right"/>
              <w:rPr>
                <w:b/>
                <w:i/>
              </w:rPr>
            </w:pPr>
            <w:r w:rsidRPr="006B7845">
              <w:rPr>
                <w:b/>
                <w:i/>
                <w:sz w:val="22"/>
                <w:szCs w:val="22"/>
              </w:rPr>
              <w:t>14 709,3</w:t>
            </w:r>
          </w:p>
        </w:tc>
        <w:tc>
          <w:tcPr>
            <w:tcW w:w="1685" w:type="dxa"/>
            <w:tcBorders>
              <w:top w:val="nil"/>
              <w:bottom w:val="double" w:sz="4" w:space="0" w:color="auto"/>
            </w:tcBorders>
            <w:vAlign w:val="bottom"/>
          </w:tcPr>
          <w:p w:rsidR="00AB6A03" w:rsidRPr="006B7845" w:rsidRDefault="00AB6A03" w:rsidP="00AB6A03">
            <w:pPr>
              <w:spacing w:before="40" w:after="40" w:line="220" w:lineRule="exact"/>
              <w:ind w:right="340"/>
              <w:jc w:val="right"/>
              <w:rPr>
                <w:b/>
                <w:i/>
              </w:rPr>
            </w:pPr>
            <w:r w:rsidRPr="006B7845">
              <w:rPr>
                <w:b/>
                <w:i/>
                <w:sz w:val="22"/>
                <w:szCs w:val="22"/>
              </w:rPr>
              <w:t>7 717,9</w:t>
            </w:r>
          </w:p>
        </w:tc>
        <w:tc>
          <w:tcPr>
            <w:tcW w:w="1684" w:type="dxa"/>
            <w:tcBorders>
              <w:top w:val="nil"/>
              <w:bottom w:val="double" w:sz="4" w:space="0" w:color="auto"/>
            </w:tcBorders>
            <w:vAlign w:val="bottom"/>
          </w:tcPr>
          <w:p w:rsidR="00AB6A03" w:rsidRPr="006B7845" w:rsidRDefault="00AB6A03" w:rsidP="00AB6A03">
            <w:pPr>
              <w:spacing w:before="40" w:after="40" w:line="220" w:lineRule="exact"/>
              <w:ind w:right="340"/>
              <w:jc w:val="right"/>
              <w:rPr>
                <w:b/>
                <w:i/>
              </w:rPr>
            </w:pPr>
            <w:r w:rsidRPr="006B7845">
              <w:rPr>
                <w:b/>
                <w:i/>
                <w:sz w:val="22"/>
                <w:szCs w:val="22"/>
              </w:rPr>
              <w:t>6 991,4</w:t>
            </w:r>
          </w:p>
        </w:tc>
        <w:tc>
          <w:tcPr>
            <w:tcW w:w="1685" w:type="dxa"/>
            <w:tcBorders>
              <w:top w:val="nil"/>
              <w:bottom w:val="double" w:sz="4" w:space="0" w:color="auto"/>
            </w:tcBorders>
            <w:vAlign w:val="bottom"/>
          </w:tcPr>
          <w:p w:rsidR="00AB6A03" w:rsidRPr="006B7845" w:rsidRDefault="00AB6A03" w:rsidP="00AB6A03">
            <w:pPr>
              <w:spacing w:before="40" w:after="40" w:line="220" w:lineRule="exact"/>
              <w:ind w:right="340"/>
              <w:jc w:val="right"/>
              <w:rPr>
                <w:b/>
                <w:i/>
              </w:rPr>
            </w:pPr>
            <w:r w:rsidRPr="006B7845">
              <w:rPr>
                <w:b/>
                <w:i/>
                <w:sz w:val="22"/>
                <w:szCs w:val="22"/>
              </w:rPr>
              <w:t>726,5</w:t>
            </w:r>
          </w:p>
        </w:tc>
      </w:tr>
    </w:tbl>
    <w:bookmarkEnd w:id="3"/>
    <w:p w:rsidR="00574A48" w:rsidRPr="006B7845" w:rsidRDefault="00574A48" w:rsidP="00E27CA2">
      <w:pPr>
        <w:pStyle w:val="21"/>
        <w:spacing w:before="240" w:line="260" w:lineRule="exact"/>
        <w:ind w:firstLine="0"/>
        <w:jc w:val="center"/>
        <w:rPr>
          <w:sz w:val="26"/>
          <w:szCs w:val="26"/>
        </w:rPr>
      </w:pPr>
      <w:r w:rsidRPr="006B7845">
        <w:rPr>
          <w:rFonts w:ascii="Arial" w:hAnsi="Arial" w:cs="Arial"/>
          <w:b/>
          <w:noProof/>
          <w:sz w:val="22"/>
          <w:szCs w:val="22"/>
        </w:rPr>
        <w:lastRenderedPageBreak/>
        <w:t xml:space="preserve">Изменение оборота внешней торговли, экспорта и импорта </w:t>
      </w:r>
      <w:r w:rsidRPr="006B7845">
        <w:rPr>
          <w:rFonts w:ascii="Arial" w:hAnsi="Arial" w:cs="Arial"/>
          <w:b/>
          <w:noProof/>
          <w:sz w:val="22"/>
          <w:szCs w:val="22"/>
        </w:rPr>
        <w:br/>
        <w:t>товаров и услуг по методологии платежного баланса</w:t>
      </w:r>
    </w:p>
    <w:p w:rsidR="00574A48" w:rsidRPr="006B7845" w:rsidRDefault="00574A48" w:rsidP="00574A48">
      <w:pPr>
        <w:pStyle w:val="21"/>
        <w:spacing w:after="120" w:line="260" w:lineRule="exact"/>
        <w:ind w:hanging="6"/>
        <w:jc w:val="center"/>
        <w:rPr>
          <w:rFonts w:ascii="Arial" w:hAnsi="Arial" w:cs="Arial"/>
          <w:i/>
          <w:iCs/>
          <w:sz w:val="20"/>
          <w:szCs w:val="20"/>
        </w:rPr>
      </w:pPr>
      <w:r w:rsidRPr="006B7845">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6B7845" w:rsidTr="00D95F39">
        <w:trPr>
          <w:cantSplit/>
          <w:trHeight w:val="227"/>
          <w:tblHeader/>
          <w:jc w:val="center"/>
        </w:trPr>
        <w:tc>
          <w:tcPr>
            <w:tcW w:w="2142" w:type="dxa"/>
            <w:vMerge w:val="restart"/>
          </w:tcPr>
          <w:p w:rsidR="00574A48" w:rsidRPr="006B7845" w:rsidRDefault="00574A48" w:rsidP="00455E17">
            <w:pPr>
              <w:spacing w:before="40" w:after="40" w:line="200" w:lineRule="exact"/>
              <w:jc w:val="center"/>
            </w:pPr>
          </w:p>
        </w:tc>
        <w:tc>
          <w:tcPr>
            <w:tcW w:w="3450" w:type="dxa"/>
            <w:gridSpan w:val="3"/>
          </w:tcPr>
          <w:p w:rsidR="00574A48" w:rsidRPr="006B7845" w:rsidRDefault="00574A48" w:rsidP="00455E17">
            <w:pPr>
              <w:spacing w:before="40" w:after="40" w:line="200" w:lineRule="exact"/>
              <w:jc w:val="center"/>
            </w:pPr>
            <w:r w:rsidRPr="006B7845">
              <w:rPr>
                <w:sz w:val="22"/>
                <w:szCs w:val="22"/>
              </w:rPr>
              <w:t>К соответствующему</w:t>
            </w:r>
            <w:r w:rsidRPr="006B7845">
              <w:rPr>
                <w:sz w:val="22"/>
                <w:szCs w:val="22"/>
              </w:rPr>
              <w:br/>
              <w:t>периоду предыдущего года</w:t>
            </w:r>
          </w:p>
        </w:tc>
        <w:tc>
          <w:tcPr>
            <w:tcW w:w="3450" w:type="dxa"/>
            <w:gridSpan w:val="3"/>
          </w:tcPr>
          <w:p w:rsidR="00574A48" w:rsidRPr="006B7845" w:rsidRDefault="00B02189" w:rsidP="00455E17">
            <w:pPr>
              <w:spacing w:before="40" w:after="40" w:line="200" w:lineRule="exact"/>
              <w:jc w:val="center"/>
            </w:pPr>
            <w:r w:rsidRPr="006B7845">
              <w:rPr>
                <w:sz w:val="22"/>
                <w:szCs w:val="22"/>
              </w:rPr>
              <w:t>К предыдущему периоду</w:t>
            </w:r>
          </w:p>
        </w:tc>
      </w:tr>
      <w:tr w:rsidR="00574A48" w:rsidRPr="006B7845" w:rsidTr="00D95F39">
        <w:trPr>
          <w:cantSplit/>
          <w:trHeight w:val="227"/>
          <w:tblHeader/>
          <w:jc w:val="center"/>
        </w:trPr>
        <w:tc>
          <w:tcPr>
            <w:tcW w:w="2142" w:type="dxa"/>
            <w:vMerge/>
            <w:tcBorders>
              <w:bottom w:val="single" w:sz="4" w:space="0" w:color="auto"/>
            </w:tcBorders>
          </w:tcPr>
          <w:p w:rsidR="00574A48" w:rsidRPr="006B7845" w:rsidRDefault="00574A48" w:rsidP="00455E17">
            <w:pPr>
              <w:spacing w:before="40" w:after="40" w:line="200" w:lineRule="exact"/>
              <w:jc w:val="center"/>
            </w:pPr>
          </w:p>
        </w:tc>
        <w:tc>
          <w:tcPr>
            <w:tcW w:w="1150" w:type="dxa"/>
            <w:tcBorders>
              <w:bottom w:val="single" w:sz="4" w:space="0" w:color="auto"/>
            </w:tcBorders>
          </w:tcPr>
          <w:p w:rsidR="00574A48" w:rsidRPr="006B7845" w:rsidRDefault="00574A48" w:rsidP="00455E17">
            <w:pPr>
              <w:spacing w:before="40" w:after="40" w:line="200" w:lineRule="exact"/>
              <w:jc w:val="center"/>
            </w:pPr>
            <w:r w:rsidRPr="006B7845">
              <w:rPr>
                <w:sz w:val="22"/>
                <w:szCs w:val="22"/>
              </w:rPr>
              <w:t>оборот</w:t>
            </w:r>
          </w:p>
        </w:tc>
        <w:tc>
          <w:tcPr>
            <w:tcW w:w="1150" w:type="dxa"/>
            <w:tcBorders>
              <w:bottom w:val="single" w:sz="4" w:space="0" w:color="auto"/>
            </w:tcBorders>
          </w:tcPr>
          <w:p w:rsidR="00574A48" w:rsidRPr="006B7845" w:rsidRDefault="00574A48" w:rsidP="00455E17">
            <w:pPr>
              <w:spacing w:before="40" w:after="40" w:line="200" w:lineRule="exact"/>
              <w:jc w:val="center"/>
            </w:pPr>
            <w:r w:rsidRPr="006B7845">
              <w:rPr>
                <w:sz w:val="22"/>
                <w:szCs w:val="22"/>
              </w:rPr>
              <w:t>экспорт</w:t>
            </w:r>
          </w:p>
        </w:tc>
        <w:tc>
          <w:tcPr>
            <w:tcW w:w="1150" w:type="dxa"/>
            <w:tcBorders>
              <w:bottom w:val="single" w:sz="4" w:space="0" w:color="auto"/>
              <w:right w:val="nil"/>
            </w:tcBorders>
          </w:tcPr>
          <w:p w:rsidR="00574A48" w:rsidRPr="006B7845" w:rsidRDefault="00574A48" w:rsidP="00455E17">
            <w:pPr>
              <w:spacing w:before="40" w:after="40" w:line="200" w:lineRule="exact"/>
              <w:jc w:val="center"/>
            </w:pPr>
            <w:r w:rsidRPr="006B7845">
              <w:rPr>
                <w:sz w:val="22"/>
                <w:szCs w:val="22"/>
              </w:rPr>
              <w:t>импорт</w:t>
            </w:r>
          </w:p>
        </w:tc>
        <w:tc>
          <w:tcPr>
            <w:tcW w:w="1150" w:type="dxa"/>
            <w:tcBorders>
              <w:bottom w:val="single" w:sz="4" w:space="0" w:color="auto"/>
              <w:right w:val="nil"/>
            </w:tcBorders>
          </w:tcPr>
          <w:p w:rsidR="00574A48" w:rsidRPr="006B7845" w:rsidRDefault="00574A48" w:rsidP="00455E17">
            <w:pPr>
              <w:spacing w:before="40" w:after="40" w:line="200" w:lineRule="exact"/>
              <w:jc w:val="center"/>
            </w:pPr>
            <w:r w:rsidRPr="006B7845">
              <w:rPr>
                <w:sz w:val="22"/>
                <w:szCs w:val="22"/>
              </w:rPr>
              <w:t>оборот</w:t>
            </w:r>
          </w:p>
        </w:tc>
        <w:tc>
          <w:tcPr>
            <w:tcW w:w="1150" w:type="dxa"/>
            <w:tcBorders>
              <w:bottom w:val="single" w:sz="4" w:space="0" w:color="auto"/>
              <w:right w:val="nil"/>
            </w:tcBorders>
          </w:tcPr>
          <w:p w:rsidR="00574A48" w:rsidRPr="006B7845" w:rsidRDefault="00574A48" w:rsidP="00455E17">
            <w:pPr>
              <w:spacing w:before="40" w:after="40" w:line="200" w:lineRule="exact"/>
              <w:jc w:val="center"/>
            </w:pPr>
            <w:r w:rsidRPr="006B7845">
              <w:rPr>
                <w:sz w:val="22"/>
                <w:szCs w:val="22"/>
              </w:rPr>
              <w:t>экспорт</w:t>
            </w:r>
          </w:p>
        </w:tc>
        <w:tc>
          <w:tcPr>
            <w:tcW w:w="1150" w:type="dxa"/>
            <w:tcBorders>
              <w:bottom w:val="single" w:sz="4" w:space="0" w:color="auto"/>
            </w:tcBorders>
          </w:tcPr>
          <w:p w:rsidR="00574A48" w:rsidRPr="006B7845" w:rsidRDefault="00574A48" w:rsidP="00455E17">
            <w:pPr>
              <w:spacing w:before="40" w:after="40" w:line="200" w:lineRule="exact"/>
              <w:jc w:val="center"/>
            </w:pPr>
            <w:r w:rsidRPr="006B7845">
              <w:rPr>
                <w:sz w:val="22"/>
                <w:szCs w:val="22"/>
              </w:rPr>
              <w:t>импорт</w:t>
            </w:r>
          </w:p>
        </w:tc>
      </w:tr>
      <w:tr w:rsidR="002C1A38" w:rsidRPr="006B7845" w:rsidTr="00563C51">
        <w:trPr>
          <w:trHeight w:val="227"/>
          <w:jc w:val="center"/>
        </w:trPr>
        <w:tc>
          <w:tcPr>
            <w:tcW w:w="2142" w:type="dxa"/>
            <w:tcBorders>
              <w:top w:val="nil"/>
              <w:bottom w:val="nil"/>
            </w:tcBorders>
            <w:vAlign w:val="bottom"/>
          </w:tcPr>
          <w:p w:rsidR="002C1A38" w:rsidRPr="006B7845" w:rsidRDefault="002C1A38" w:rsidP="00C12478">
            <w:pPr>
              <w:spacing w:before="36" w:after="40" w:line="220" w:lineRule="exact"/>
              <w:jc w:val="center"/>
              <w:rPr>
                <w:b/>
                <w:bCs/>
              </w:rPr>
            </w:pPr>
            <w:r w:rsidRPr="006B7845">
              <w:rPr>
                <w:b/>
                <w:sz w:val="22"/>
                <w:szCs w:val="22"/>
              </w:rPr>
              <w:t>202</w:t>
            </w:r>
            <w:r w:rsidRPr="006B7845">
              <w:rPr>
                <w:b/>
                <w:sz w:val="22"/>
                <w:szCs w:val="22"/>
                <w:lang w:val="be-BY"/>
              </w:rPr>
              <w:t>1</w:t>
            </w:r>
            <w:r w:rsidRPr="006B7845">
              <w:rPr>
                <w:b/>
                <w:sz w:val="22"/>
                <w:szCs w:val="22"/>
              </w:rPr>
              <w:t xml:space="preserve"> г. </w:t>
            </w:r>
          </w:p>
        </w:tc>
        <w:tc>
          <w:tcPr>
            <w:tcW w:w="1150" w:type="dxa"/>
            <w:tcBorders>
              <w:top w:val="nil"/>
              <w:bottom w:val="nil"/>
            </w:tcBorders>
            <w:vAlign w:val="bottom"/>
          </w:tcPr>
          <w:p w:rsidR="002C1A38" w:rsidRPr="006B7845" w:rsidRDefault="002C1A38" w:rsidP="00C12478">
            <w:pPr>
              <w:tabs>
                <w:tab w:val="left" w:pos="571"/>
              </w:tabs>
              <w:spacing w:before="36" w:after="40" w:line="220" w:lineRule="exact"/>
              <w:ind w:right="227"/>
              <w:jc w:val="right"/>
            </w:pPr>
            <w:r w:rsidRPr="006B7845">
              <w:rPr>
                <w:sz w:val="22"/>
                <w:szCs w:val="22"/>
              </w:rPr>
              <w:t> </w:t>
            </w:r>
          </w:p>
        </w:tc>
        <w:tc>
          <w:tcPr>
            <w:tcW w:w="1150" w:type="dxa"/>
            <w:tcBorders>
              <w:top w:val="nil"/>
              <w:bottom w:val="nil"/>
            </w:tcBorders>
            <w:vAlign w:val="bottom"/>
          </w:tcPr>
          <w:p w:rsidR="002C1A38" w:rsidRPr="006B7845" w:rsidRDefault="002C1A38" w:rsidP="00C12478">
            <w:pPr>
              <w:tabs>
                <w:tab w:val="left" w:pos="571"/>
              </w:tabs>
              <w:spacing w:before="36" w:after="40" w:line="220" w:lineRule="exact"/>
              <w:ind w:right="227"/>
              <w:jc w:val="right"/>
            </w:pPr>
          </w:p>
        </w:tc>
        <w:tc>
          <w:tcPr>
            <w:tcW w:w="1150" w:type="dxa"/>
            <w:tcBorders>
              <w:top w:val="nil"/>
              <w:bottom w:val="nil"/>
            </w:tcBorders>
            <w:vAlign w:val="bottom"/>
          </w:tcPr>
          <w:p w:rsidR="002C1A38" w:rsidRPr="006B7845" w:rsidRDefault="002C1A38" w:rsidP="00C12478">
            <w:pPr>
              <w:tabs>
                <w:tab w:val="left" w:pos="571"/>
              </w:tabs>
              <w:spacing w:before="36" w:after="40" w:line="220" w:lineRule="exact"/>
              <w:ind w:right="227"/>
              <w:jc w:val="right"/>
            </w:pPr>
            <w:r w:rsidRPr="006B7845">
              <w:rPr>
                <w:sz w:val="22"/>
                <w:szCs w:val="22"/>
              </w:rPr>
              <w:t> </w:t>
            </w:r>
          </w:p>
        </w:tc>
        <w:tc>
          <w:tcPr>
            <w:tcW w:w="1150" w:type="dxa"/>
            <w:tcBorders>
              <w:top w:val="nil"/>
              <w:bottom w:val="nil"/>
            </w:tcBorders>
            <w:vAlign w:val="bottom"/>
          </w:tcPr>
          <w:p w:rsidR="002C1A38" w:rsidRPr="006B7845" w:rsidRDefault="002C1A38" w:rsidP="00C12478">
            <w:pPr>
              <w:tabs>
                <w:tab w:val="left" w:pos="-240"/>
              </w:tabs>
              <w:spacing w:before="36" w:after="40" w:line="220" w:lineRule="exact"/>
              <w:ind w:right="227"/>
              <w:jc w:val="right"/>
              <w:rPr>
                <w:b/>
                <w:bCs/>
              </w:rPr>
            </w:pPr>
          </w:p>
        </w:tc>
        <w:tc>
          <w:tcPr>
            <w:tcW w:w="1150" w:type="dxa"/>
            <w:tcBorders>
              <w:top w:val="nil"/>
              <w:bottom w:val="nil"/>
            </w:tcBorders>
            <w:vAlign w:val="bottom"/>
          </w:tcPr>
          <w:p w:rsidR="002C1A38" w:rsidRPr="006B7845" w:rsidRDefault="002C1A38" w:rsidP="00C12478">
            <w:pPr>
              <w:tabs>
                <w:tab w:val="left" w:pos="-240"/>
              </w:tabs>
              <w:spacing w:before="36" w:after="40" w:line="220" w:lineRule="exact"/>
              <w:ind w:right="227"/>
              <w:jc w:val="right"/>
              <w:rPr>
                <w:b/>
                <w:bCs/>
              </w:rPr>
            </w:pPr>
          </w:p>
        </w:tc>
        <w:tc>
          <w:tcPr>
            <w:tcW w:w="1150" w:type="dxa"/>
            <w:tcBorders>
              <w:top w:val="nil"/>
              <w:bottom w:val="nil"/>
            </w:tcBorders>
            <w:vAlign w:val="bottom"/>
          </w:tcPr>
          <w:p w:rsidR="002C1A38" w:rsidRPr="006B7845" w:rsidRDefault="002C1A38" w:rsidP="00C12478">
            <w:pPr>
              <w:tabs>
                <w:tab w:val="left" w:pos="-240"/>
              </w:tabs>
              <w:spacing w:before="36" w:after="40" w:line="220" w:lineRule="exact"/>
              <w:ind w:right="227"/>
              <w:jc w:val="right"/>
              <w:rPr>
                <w:b/>
                <w:bCs/>
              </w:rPr>
            </w:pPr>
          </w:p>
        </w:tc>
      </w:tr>
      <w:tr w:rsidR="00E51995" w:rsidRPr="006B7845" w:rsidTr="00D95F39">
        <w:trPr>
          <w:trHeight w:val="227"/>
          <w:jc w:val="center"/>
        </w:trPr>
        <w:tc>
          <w:tcPr>
            <w:tcW w:w="2142" w:type="dxa"/>
            <w:tcBorders>
              <w:top w:val="nil"/>
              <w:bottom w:val="nil"/>
            </w:tcBorders>
            <w:vAlign w:val="bottom"/>
          </w:tcPr>
          <w:p w:rsidR="00E51995" w:rsidRPr="006B7845" w:rsidRDefault="00E51995" w:rsidP="00C12478">
            <w:pPr>
              <w:spacing w:before="36" w:after="40" w:line="220" w:lineRule="exact"/>
              <w:ind w:left="284"/>
              <w:rPr>
                <w:b/>
              </w:rPr>
            </w:pPr>
            <w:r w:rsidRPr="006B7845">
              <w:rPr>
                <w:sz w:val="22"/>
                <w:szCs w:val="22"/>
              </w:rPr>
              <w:t>Январь</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111,5</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113,4</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109,5</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73,1</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79,2</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67,1</w:t>
            </w:r>
          </w:p>
        </w:tc>
      </w:tr>
      <w:tr w:rsidR="00E51995" w:rsidRPr="006B7845" w:rsidTr="00D95F39">
        <w:trPr>
          <w:trHeight w:val="227"/>
          <w:jc w:val="center"/>
        </w:trPr>
        <w:tc>
          <w:tcPr>
            <w:tcW w:w="2142" w:type="dxa"/>
            <w:tcBorders>
              <w:top w:val="nil"/>
              <w:bottom w:val="nil"/>
            </w:tcBorders>
            <w:vAlign w:val="bottom"/>
          </w:tcPr>
          <w:p w:rsidR="00E51995" w:rsidRPr="006B7845" w:rsidRDefault="00E51995" w:rsidP="00C12478">
            <w:pPr>
              <w:spacing w:before="36" w:after="40" w:line="220" w:lineRule="exact"/>
              <w:ind w:left="284"/>
            </w:pPr>
            <w:r w:rsidRPr="006B7845">
              <w:rPr>
                <w:sz w:val="22"/>
                <w:szCs w:val="22"/>
              </w:rPr>
              <w:t>Февраль</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115,7</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117,9</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113,4</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113,3</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110,7</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116,4</w:t>
            </w:r>
          </w:p>
        </w:tc>
      </w:tr>
      <w:tr w:rsidR="00003967" w:rsidRPr="006B7845" w:rsidTr="00D95F39">
        <w:trPr>
          <w:trHeight w:val="227"/>
          <w:jc w:val="center"/>
        </w:trPr>
        <w:tc>
          <w:tcPr>
            <w:tcW w:w="2142" w:type="dxa"/>
            <w:tcBorders>
              <w:top w:val="nil"/>
              <w:bottom w:val="nil"/>
            </w:tcBorders>
            <w:vAlign w:val="bottom"/>
          </w:tcPr>
          <w:p w:rsidR="00003967" w:rsidRPr="006B7845" w:rsidRDefault="00003967" w:rsidP="00C12478">
            <w:pPr>
              <w:spacing w:before="36" w:after="40" w:line="220" w:lineRule="exact"/>
              <w:ind w:left="162"/>
              <w:rPr>
                <w:i/>
              </w:rPr>
            </w:pPr>
            <w:r w:rsidRPr="006B7845">
              <w:rPr>
                <w:i/>
                <w:sz w:val="22"/>
                <w:szCs w:val="22"/>
              </w:rPr>
              <w:t>Январь-февраль</w:t>
            </w:r>
          </w:p>
        </w:tc>
        <w:tc>
          <w:tcPr>
            <w:tcW w:w="1150" w:type="dxa"/>
            <w:tcBorders>
              <w:top w:val="nil"/>
              <w:bottom w:val="nil"/>
            </w:tcBorders>
            <w:vAlign w:val="bottom"/>
          </w:tcPr>
          <w:p w:rsidR="00003967" w:rsidRPr="006B7845" w:rsidRDefault="00003967" w:rsidP="00003967">
            <w:pPr>
              <w:spacing w:before="36" w:after="40" w:line="220" w:lineRule="exact"/>
              <w:ind w:right="227"/>
              <w:jc w:val="right"/>
              <w:rPr>
                <w:i/>
              </w:rPr>
            </w:pPr>
            <w:r w:rsidRPr="006B7845">
              <w:rPr>
                <w:i/>
                <w:sz w:val="22"/>
                <w:szCs w:val="22"/>
              </w:rPr>
              <w:t>113,7</w:t>
            </w:r>
          </w:p>
        </w:tc>
        <w:tc>
          <w:tcPr>
            <w:tcW w:w="1150" w:type="dxa"/>
            <w:tcBorders>
              <w:top w:val="nil"/>
              <w:bottom w:val="nil"/>
            </w:tcBorders>
            <w:vAlign w:val="bottom"/>
          </w:tcPr>
          <w:p w:rsidR="00003967" w:rsidRPr="006B7845" w:rsidRDefault="00003967" w:rsidP="00003967">
            <w:pPr>
              <w:spacing w:before="36" w:after="40" w:line="220" w:lineRule="exact"/>
              <w:ind w:right="227"/>
              <w:jc w:val="right"/>
              <w:rPr>
                <w:i/>
              </w:rPr>
            </w:pPr>
            <w:r w:rsidRPr="006B7845">
              <w:rPr>
                <w:i/>
                <w:sz w:val="22"/>
                <w:szCs w:val="22"/>
              </w:rPr>
              <w:t>115,7</w:t>
            </w:r>
          </w:p>
        </w:tc>
        <w:tc>
          <w:tcPr>
            <w:tcW w:w="1150" w:type="dxa"/>
            <w:tcBorders>
              <w:top w:val="nil"/>
              <w:bottom w:val="nil"/>
            </w:tcBorders>
            <w:vAlign w:val="bottom"/>
          </w:tcPr>
          <w:p w:rsidR="00003967" w:rsidRPr="006B7845" w:rsidRDefault="00003967" w:rsidP="00003967">
            <w:pPr>
              <w:spacing w:before="36" w:after="40" w:line="220" w:lineRule="exact"/>
              <w:ind w:right="227"/>
              <w:jc w:val="right"/>
              <w:rPr>
                <w:i/>
              </w:rPr>
            </w:pPr>
            <w:r w:rsidRPr="006B7845">
              <w:rPr>
                <w:i/>
                <w:sz w:val="22"/>
                <w:szCs w:val="22"/>
              </w:rPr>
              <w:t>111,6</w:t>
            </w:r>
          </w:p>
        </w:tc>
        <w:tc>
          <w:tcPr>
            <w:tcW w:w="1150" w:type="dxa"/>
            <w:tcBorders>
              <w:top w:val="nil"/>
              <w:bottom w:val="nil"/>
            </w:tcBorders>
            <w:vAlign w:val="bottom"/>
          </w:tcPr>
          <w:p w:rsidR="00003967" w:rsidRPr="006B7845" w:rsidRDefault="00003967" w:rsidP="00227006">
            <w:pPr>
              <w:spacing w:before="36" w:after="40" w:line="220" w:lineRule="exact"/>
              <w:ind w:right="227"/>
              <w:jc w:val="right"/>
              <w:rPr>
                <w:i/>
              </w:rPr>
            </w:pPr>
            <w:r w:rsidRPr="006B7845">
              <w:rPr>
                <w:i/>
                <w:sz w:val="22"/>
                <w:szCs w:val="22"/>
              </w:rPr>
              <w:t>х</w:t>
            </w:r>
          </w:p>
        </w:tc>
        <w:tc>
          <w:tcPr>
            <w:tcW w:w="1150" w:type="dxa"/>
            <w:tcBorders>
              <w:top w:val="nil"/>
              <w:bottom w:val="nil"/>
            </w:tcBorders>
            <w:vAlign w:val="bottom"/>
          </w:tcPr>
          <w:p w:rsidR="00003967" w:rsidRPr="006B7845" w:rsidRDefault="00003967" w:rsidP="00227006">
            <w:pPr>
              <w:spacing w:before="36" w:after="40" w:line="220" w:lineRule="exact"/>
              <w:ind w:right="227"/>
              <w:jc w:val="right"/>
              <w:rPr>
                <w:i/>
              </w:rPr>
            </w:pPr>
            <w:r w:rsidRPr="006B7845">
              <w:rPr>
                <w:i/>
                <w:sz w:val="22"/>
                <w:szCs w:val="22"/>
              </w:rPr>
              <w:t>х</w:t>
            </w:r>
          </w:p>
        </w:tc>
        <w:tc>
          <w:tcPr>
            <w:tcW w:w="1150" w:type="dxa"/>
            <w:tcBorders>
              <w:top w:val="nil"/>
              <w:bottom w:val="nil"/>
            </w:tcBorders>
            <w:vAlign w:val="bottom"/>
          </w:tcPr>
          <w:p w:rsidR="00003967" w:rsidRPr="006B7845" w:rsidRDefault="00003967" w:rsidP="00227006">
            <w:pPr>
              <w:spacing w:before="36" w:after="40" w:line="220" w:lineRule="exact"/>
              <w:ind w:right="227"/>
              <w:jc w:val="right"/>
              <w:rPr>
                <w:i/>
              </w:rPr>
            </w:pPr>
            <w:r w:rsidRPr="006B7845">
              <w:rPr>
                <w:i/>
                <w:sz w:val="22"/>
                <w:szCs w:val="22"/>
              </w:rPr>
              <w:t>х</w:t>
            </w:r>
          </w:p>
        </w:tc>
      </w:tr>
      <w:tr w:rsidR="00E51995" w:rsidRPr="006B7845" w:rsidTr="00490C0F">
        <w:trPr>
          <w:trHeight w:val="227"/>
          <w:jc w:val="center"/>
        </w:trPr>
        <w:tc>
          <w:tcPr>
            <w:tcW w:w="2142" w:type="dxa"/>
            <w:tcBorders>
              <w:top w:val="nil"/>
              <w:bottom w:val="nil"/>
            </w:tcBorders>
            <w:vAlign w:val="bottom"/>
          </w:tcPr>
          <w:p w:rsidR="00E51995" w:rsidRPr="006B7845" w:rsidRDefault="00E51995" w:rsidP="00C12478">
            <w:pPr>
              <w:spacing w:before="36" w:after="40" w:line="220" w:lineRule="exact"/>
              <w:ind w:left="284"/>
            </w:pPr>
            <w:r w:rsidRPr="006B7845">
              <w:rPr>
                <w:sz w:val="22"/>
                <w:szCs w:val="22"/>
              </w:rPr>
              <w:t>Март</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124,0</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126,3</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121,9</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118,1</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114,3</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122,4</w:t>
            </w:r>
          </w:p>
        </w:tc>
      </w:tr>
      <w:tr w:rsidR="00E51995" w:rsidRPr="006B7845" w:rsidTr="00CF7500">
        <w:trPr>
          <w:trHeight w:val="227"/>
          <w:jc w:val="center"/>
        </w:trPr>
        <w:tc>
          <w:tcPr>
            <w:tcW w:w="2142" w:type="dxa"/>
            <w:tcBorders>
              <w:top w:val="nil"/>
              <w:bottom w:val="nil"/>
            </w:tcBorders>
            <w:vAlign w:val="bottom"/>
          </w:tcPr>
          <w:p w:rsidR="00E51995" w:rsidRPr="006B7845" w:rsidRDefault="00E51995" w:rsidP="00C12478">
            <w:pPr>
              <w:spacing w:before="36" w:after="40" w:line="220" w:lineRule="exact"/>
              <w:ind w:left="162"/>
              <w:rPr>
                <w:b/>
              </w:rPr>
            </w:pPr>
            <w:r w:rsidRPr="006B7845">
              <w:rPr>
                <w:b/>
                <w:sz w:val="22"/>
                <w:szCs w:val="22"/>
              </w:rPr>
              <w:t>I квартал</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b/>
              </w:rPr>
            </w:pPr>
            <w:r w:rsidRPr="006B7845">
              <w:rPr>
                <w:b/>
                <w:sz w:val="22"/>
                <w:szCs w:val="22"/>
              </w:rPr>
              <w:t>117,5</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b/>
              </w:rPr>
            </w:pPr>
            <w:r w:rsidRPr="006B7845">
              <w:rPr>
                <w:b/>
                <w:sz w:val="22"/>
                <w:szCs w:val="22"/>
              </w:rPr>
              <w:t>119,5</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b/>
              </w:rPr>
            </w:pPr>
            <w:r w:rsidRPr="006B7845">
              <w:rPr>
                <w:b/>
                <w:sz w:val="22"/>
                <w:szCs w:val="22"/>
              </w:rPr>
              <w:t>115,4</w:t>
            </w:r>
          </w:p>
        </w:tc>
        <w:tc>
          <w:tcPr>
            <w:tcW w:w="1150" w:type="dxa"/>
            <w:tcBorders>
              <w:top w:val="nil"/>
              <w:bottom w:val="nil"/>
            </w:tcBorders>
            <w:vAlign w:val="bottom"/>
          </w:tcPr>
          <w:p w:rsidR="00E51995" w:rsidRPr="006B7845" w:rsidRDefault="00D76B51" w:rsidP="00C12478">
            <w:pPr>
              <w:spacing w:before="36" w:after="40" w:line="220" w:lineRule="exact"/>
              <w:ind w:right="227"/>
              <w:jc w:val="right"/>
              <w:rPr>
                <w:b/>
              </w:rPr>
            </w:pPr>
            <w:r w:rsidRPr="006B7845">
              <w:rPr>
                <w:b/>
                <w:sz w:val="22"/>
                <w:szCs w:val="22"/>
              </w:rPr>
              <w:t>93,4</w:t>
            </w:r>
          </w:p>
        </w:tc>
        <w:tc>
          <w:tcPr>
            <w:tcW w:w="1150" w:type="dxa"/>
            <w:tcBorders>
              <w:top w:val="nil"/>
              <w:bottom w:val="nil"/>
            </w:tcBorders>
            <w:vAlign w:val="bottom"/>
          </w:tcPr>
          <w:p w:rsidR="00E51995" w:rsidRPr="006B7845" w:rsidRDefault="00D76B51" w:rsidP="00C12478">
            <w:pPr>
              <w:spacing w:before="36" w:after="40" w:line="220" w:lineRule="exact"/>
              <w:ind w:right="227"/>
              <w:jc w:val="right"/>
              <w:rPr>
                <w:b/>
              </w:rPr>
            </w:pPr>
            <w:r w:rsidRPr="006B7845">
              <w:rPr>
                <w:b/>
                <w:sz w:val="22"/>
                <w:szCs w:val="22"/>
              </w:rPr>
              <w:t>95,7</w:t>
            </w:r>
          </w:p>
        </w:tc>
        <w:tc>
          <w:tcPr>
            <w:tcW w:w="1150" w:type="dxa"/>
            <w:tcBorders>
              <w:top w:val="nil"/>
              <w:bottom w:val="nil"/>
            </w:tcBorders>
            <w:vAlign w:val="bottom"/>
          </w:tcPr>
          <w:p w:rsidR="00E51995" w:rsidRPr="006B7845" w:rsidRDefault="00D76B51" w:rsidP="00C12478">
            <w:pPr>
              <w:spacing w:before="36" w:after="40" w:line="220" w:lineRule="exact"/>
              <w:ind w:right="227"/>
              <w:jc w:val="right"/>
              <w:rPr>
                <w:b/>
              </w:rPr>
            </w:pPr>
            <w:r w:rsidRPr="006B7845">
              <w:rPr>
                <w:b/>
                <w:sz w:val="22"/>
                <w:szCs w:val="22"/>
              </w:rPr>
              <w:t>91,1</w:t>
            </w:r>
          </w:p>
        </w:tc>
      </w:tr>
      <w:tr w:rsidR="00E51995" w:rsidRPr="006B7845" w:rsidTr="00CF7500">
        <w:trPr>
          <w:trHeight w:val="227"/>
          <w:jc w:val="center"/>
        </w:trPr>
        <w:tc>
          <w:tcPr>
            <w:tcW w:w="2142" w:type="dxa"/>
            <w:tcBorders>
              <w:top w:val="nil"/>
              <w:bottom w:val="nil"/>
            </w:tcBorders>
            <w:vAlign w:val="bottom"/>
          </w:tcPr>
          <w:p w:rsidR="00E51995" w:rsidRPr="006B7845" w:rsidRDefault="00E51995" w:rsidP="00C12478">
            <w:pPr>
              <w:spacing w:before="36" w:after="40" w:line="220" w:lineRule="exact"/>
              <w:ind w:left="284"/>
            </w:pPr>
            <w:r w:rsidRPr="006B7845">
              <w:rPr>
                <w:sz w:val="22"/>
                <w:szCs w:val="22"/>
              </w:rPr>
              <w:t>Апрель</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159,7</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162,6</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156,7</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100,4</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101,2</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99,5</w:t>
            </w:r>
          </w:p>
        </w:tc>
      </w:tr>
      <w:tr w:rsidR="00E51995" w:rsidRPr="006B7845" w:rsidTr="00CF7500">
        <w:trPr>
          <w:trHeight w:val="227"/>
          <w:jc w:val="center"/>
        </w:trPr>
        <w:tc>
          <w:tcPr>
            <w:tcW w:w="2142" w:type="dxa"/>
            <w:tcBorders>
              <w:top w:val="nil"/>
              <w:bottom w:val="nil"/>
            </w:tcBorders>
            <w:vAlign w:val="bottom"/>
          </w:tcPr>
          <w:p w:rsidR="00E51995" w:rsidRPr="006B7845" w:rsidRDefault="00E51995" w:rsidP="00C12478">
            <w:pPr>
              <w:spacing w:before="36" w:after="40" w:line="220" w:lineRule="exact"/>
              <w:ind w:left="284"/>
            </w:pPr>
            <w:r w:rsidRPr="006B7845">
              <w:rPr>
                <w:sz w:val="22"/>
                <w:szCs w:val="22"/>
              </w:rPr>
              <w:t>Май</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148,5</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149,7</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147,3</w:t>
            </w:r>
          </w:p>
        </w:tc>
        <w:tc>
          <w:tcPr>
            <w:tcW w:w="1150" w:type="dxa"/>
            <w:tcBorders>
              <w:top w:val="nil"/>
              <w:bottom w:val="nil"/>
            </w:tcBorders>
            <w:vAlign w:val="bottom"/>
          </w:tcPr>
          <w:p w:rsidR="00E51995" w:rsidRPr="006B7845" w:rsidRDefault="00E51995" w:rsidP="0041286F">
            <w:pPr>
              <w:spacing w:before="36" w:after="40" w:line="220" w:lineRule="exact"/>
              <w:ind w:right="227"/>
              <w:jc w:val="right"/>
            </w:pPr>
            <w:r w:rsidRPr="006B7845">
              <w:rPr>
                <w:sz w:val="22"/>
                <w:szCs w:val="22"/>
              </w:rPr>
              <w:t>95,</w:t>
            </w:r>
            <w:r w:rsidR="0041286F" w:rsidRPr="006B7845">
              <w:rPr>
                <w:sz w:val="22"/>
                <w:szCs w:val="22"/>
              </w:rPr>
              <w:t>6</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97,3</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93,9</w:t>
            </w:r>
          </w:p>
        </w:tc>
      </w:tr>
      <w:tr w:rsidR="00E51995" w:rsidRPr="006B7845" w:rsidTr="006259D8">
        <w:trPr>
          <w:trHeight w:val="227"/>
          <w:jc w:val="center"/>
        </w:trPr>
        <w:tc>
          <w:tcPr>
            <w:tcW w:w="2142" w:type="dxa"/>
            <w:tcBorders>
              <w:top w:val="nil"/>
              <w:bottom w:val="nil"/>
            </w:tcBorders>
            <w:vAlign w:val="bottom"/>
          </w:tcPr>
          <w:p w:rsidR="00E51995" w:rsidRPr="006B7845" w:rsidRDefault="00E51995" w:rsidP="00C12478">
            <w:pPr>
              <w:spacing w:before="36" w:after="40" w:line="220" w:lineRule="exact"/>
              <w:ind w:left="284"/>
            </w:pPr>
            <w:r w:rsidRPr="006B7845">
              <w:rPr>
                <w:sz w:val="22"/>
                <w:szCs w:val="22"/>
              </w:rPr>
              <w:t>Июнь</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131,2</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133,6</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128,6</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103,8</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105,6</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101,9</w:t>
            </w:r>
          </w:p>
        </w:tc>
      </w:tr>
      <w:tr w:rsidR="00E51995" w:rsidRPr="006B7845" w:rsidTr="006259D8">
        <w:trPr>
          <w:trHeight w:val="227"/>
          <w:jc w:val="center"/>
        </w:trPr>
        <w:tc>
          <w:tcPr>
            <w:tcW w:w="2142" w:type="dxa"/>
            <w:tcBorders>
              <w:top w:val="nil"/>
              <w:bottom w:val="nil"/>
            </w:tcBorders>
            <w:vAlign w:val="bottom"/>
          </w:tcPr>
          <w:p w:rsidR="00E51995" w:rsidRPr="006B7845" w:rsidRDefault="00E51995" w:rsidP="00C12478">
            <w:pPr>
              <w:spacing w:before="36" w:after="40" w:line="220" w:lineRule="exact"/>
              <w:ind w:left="162"/>
              <w:rPr>
                <w:b/>
                <w:bCs/>
                <w:lang w:val="ru-MO"/>
              </w:rPr>
            </w:pPr>
            <w:r w:rsidRPr="006B7845">
              <w:rPr>
                <w:b/>
                <w:sz w:val="22"/>
                <w:szCs w:val="22"/>
                <w:lang w:val="en-US"/>
              </w:rPr>
              <w:t>II квартал</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b/>
              </w:rPr>
            </w:pPr>
            <w:r w:rsidRPr="006B7845">
              <w:rPr>
                <w:b/>
                <w:sz w:val="22"/>
                <w:szCs w:val="22"/>
              </w:rPr>
              <w:t>145,5</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b/>
              </w:rPr>
            </w:pPr>
            <w:r w:rsidRPr="006B7845">
              <w:rPr>
                <w:b/>
                <w:sz w:val="22"/>
                <w:szCs w:val="22"/>
              </w:rPr>
              <w:t>147,5</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b/>
              </w:rPr>
            </w:pPr>
            <w:r w:rsidRPr="006B7845">
              <w:rPr>
                <w:b/>
                <w:sz w:val="22"/>
                <w:szCs w:val="22"/>
              </w:rPr>
              <w:t>143,3</w:t>
            </w:r>
          </w:p>
        </w:tc>
        <w:tc>
          <w:tcPr>
            <w:tcW w:w="1150" w:type="dxa"/>
            <w:tcBorders>
              <w:top w:val="nil"/>
              <w:bottom w:val="nil"/>
            </w:tcBorders>
            <w:vAlign w:val="bottom"/>
          </w:tcPr>
          <w:p w:rsidR="00E51995" w:rsidRPr="006B7845" w:rsidRDefault="00D76B51" w:rsidP="00C12478">
            <w:pPr>
              <w:spacing w:before="36" w:after="40" w:line="220" w:lineRule="exact"/>
              <w:ind w:right="227"/>
              <w:jc w:val="right"/>
              <w:rPr>
                <w:b/>
              </w:rPr>
            </w:pPr>
            <w:r w:rsidRPr="006B7845">
              <w:rPr>
                <w:b/>
                <w:sz w:val="22"/>
                <w:szCs w:val="22"/>
              </w:rPr>
              <w:t>114,1</w:t>
            </w:r>
          </w:p>
        </w:tc>
        <w:tc>
          <w:tcPr>
            <w:tcW w:w="1150" w:type="dxa"/>
            <w:tcBorders>
              <w:top w:val="nil"/>
              <w:bottom w:val="nil"/>
            </w:tcBorders>
            <w:vAlign w:val="bottom"/>
          </w:tcPr>
          <w:p w:rsidR="00E51995" w:rsidRPr="006B7845" w:rsidRDefault="00D76B51" w:rsidP="00C12478">
            <w:pPr>
              <w:spacing w:before="36" w:after="40" w:line="220" w:lineRule="exact"/>
              <w:ind w:right="227"/>
              <w:jc w:val="right"/>
              <w:rPr>
                <w:b/>
              </w:rPr>
            </w:pPr>
            <w:r w:rsidRPr="006B7845">
              <w:rPr>
                <w:b/>
                <w:sz w:val="22"/>
                <w:szCs w:val="22"/>
              </w:rPr>
              <w:t>114,0</w:t>
            </w:r>
          </w:p>
        </w:tc>
        <w:tc>
          <w:tcPr>
            <w:tcW w:w="1150" w:type="dxa"/>
            <w:tcBorders>
              <w:top w:val="nil"/>
              <w:bottom w:val="nil"/>
            </w:tcBorders>
            <w:vAlign w:val="bottom"/>
          </w:tcPr>
          <w:p w:rsidR="00E51995" w:rsidRPr="006B7845" w:rsidRDefault="00D76B51" w:rsidP="00C12478">
            <w:pPr>
              <w:spacing w:before="36" w:after="40" w:line="220" w:lineRule="exact"/>
              <w:ind w:right="227"/>
              <w:jc w:val="right"/>
              <w:rPr>
                <w:b/>
              </w:rPr>
            </w:pPr>
            <w:r w:rsidRPr="006B7845">
              <w:rPr>
                <w:b/>
                <w:sz w:val="22"/>
                <w:szCs w:val="22"/>
              </w:rPr>
              <w:t>114,3</w:t>
            </w:r>
          </w:p>
        </w:tc>
      </w:tr>
      <w:tr w:rsidR="00E51995" w:rsidRPr="006B7845" w:rsidTr="000522C3">
        <w:trPr>
          <w:trHeight w:val="227"/>
          <w:jc w:val="center"/>
        </w:trPr>
        <w:tc>
          <w:tcPr>
            <w:tcW w:w="2142" w:type="dxa"/>
            <w:tcBorders>
              <w:top w:val="nil"/>
              <w:bottom w:val="nil"/>
            </w:tcBorders>
            <w:vAlign w:val="bottom"/>
          </w:tcPr>
          <w:p w:rsidR="00E51995" w:rsidRPr="006B7845" w:rsidRDefault="00E51995" w:rsidP="00C12478">
            <w:pPr>
              <w:spacing w:before="36" w:after="40" w:line="220" w:lineRule="exact"/>
              <w:ind w:left="162"/>
              <w:rPr>
                <w:i/>
              </w:rPr>
            </w:pPr>
            <w:r w:rsidRPr="006B7845">
              <w:rPr>
                <w:i/>
                <w:sz w:val="22"/>
                <w:szCs w:val="22"/>
              </w:rPr>
              <w:t>I полугодие</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i/>
              </w:rPr>
            </w:pPr>
            <w:r w:rsidRPr="006B7845">
              <w:rPr>
                <w:i/>
                <w:sz w:val="22"/>
                <w:szCs w:val="22"/>
              </w:rPr>
              <w:t>130,9</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i/>
              </w:rPr>
            </w:pPr>
            <w:r w:rsidRPr="006B7845">
              <w:rPr>
                <w:i/>
                <w:sz w:val="22"/>
                <w:szCs w:val="22"/>
              </w:rPr>
              <w:t>132,9</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i/>
              </w:rPr>
            </w:pPr>
            <w:r w:rsidRPr="006B7845">
              <w:rPr>
                <w:i/>
                <w:sz w:val="22"/>
                <w:szCs w:val="22"/>
              </w:rPr>
              <w:t>128,8</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i/>
              </w:rPr>
            </w:pPr>
            <w:r w:rsidRPr="006B7845">
              <w:rPr>
                <w:i/>
                <w:sz w:val="22"/>
                <w:szCs w:val="22"/>
              </w:rPr>
              <w:t>х</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i/>
              </w:rPr>
            </w:pPr>
            <w:r w:rsidRPr="006B7845">
              <w:rPr>
                <w:i/>
                <w:sz w:val="22"/>
                <w:szCs w:val="22"/>
              </w:rPr>
              <w:t>х</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i/>
              </w:rPr>
            </w:pPr>
            <w:r w:rsidRPr="006B7845">
              <w:rPr>
                <w:i/>
                <w:sz w:val="22"/>
                <w:szCs w:val="22"/>
              </w:rPr>
              <w:t>х</w:t>
            </w:r>
          </w:p>
        </w:tc>
      </w:tr>
      <w:tr w:rsidR="00E51995" w:rsidRPr="006B7845" w:rsidTr="000522C3">
        <w:trPr>
          <w:trHeight w:val="227"/>
          <w:jc w:val="center"/>
        </w:trPr>
        <w:tc>
          <w:tcPr>
            <w:tcW w:w="2142" w:type="dxa"/>
            <w:tcBorders>
              <w:top w:val="nil"/>
              <w:bottom w:val="nil"/>
            </w:tcBorders>
            <w:vAlign w:val="bottom"/>
          </w:tcPr>
          <w:p w:rsidR="00E51995" w:rsidRPr="006B7845" w:rsidRDefault="00E51995" w:rsidP="00C12478">
            <w:pPr>
              <w:spacing w:before="36" w:after="40" w:line="220" w:lineRule="exact"/>
              <w:ind w:left="284"/>
            </w:pPr>
            <w:r w:rsidRPr="006B7845">
              <w:rPr>
                <w:sz w:val="22"/>
                <w:szCs w:val="22"/>
              </w:rPr>
              <w:t>Июль</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127,3</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129,5</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125,0</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103,3</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101,2</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105,7</w:t>
            </w:r>
          </w:p>
        </w:tc>
      </w:tr>
      <w:tr w:rsidR="00E51995" w:rsidRPr="006B7845" w:rsidTr="000522C3">
        <w:trPr>
          <w:trHeight w:val="227"/>
          <w:jc w:val="center"/>
        </w:trPr>
        <w:tc>
          <w:tcPr>
            <w:tcW w:w="2142" w:type="dxa"/>
            <w:tcBorders>
              <w:top w:val="nil"/>
              <w:bottom w:val="nil"/>
            </w:tcBorders>
            <w:vAlign w:val="bottom"/>
          </w:tcPr>
          <w:p w:rsidR="00E51995" w:rsidRPr="006B7845" w:rsidRDefault="00E51995" w:rsidP="00C12478">
            <w:pPr>
              <w:spacing w:before="36" w:after="40" w:line="220" w:lineRule="exact"/>
              <w:ind w:left="284"/>
            </w:pPr>
            <w:r w:rsidRPr="006B7845">
              <w:rPr>
                <w:sz w:val="22"/>
                <w:szCs w:val="22"/>
              </w:rPr>
              <w:t>Август</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133,7</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131,3</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136,3</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103,7</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103,9</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103,6</w:t>
            </w:r>
          </w:p>
        </w:tc>
      </w:tr>
      <w:tr w:rsidR="00E51995" w:rsidRPr="006B7845" w:rsidTr="000522C3">
        <w:trPr>
          <w:trHeight w:val="227"/>
          <w:jc w:val="center"/>
        </w:trPr>
        <w:tc>
          <w:tcPr>
            <w:tcW w:w="2142" w:type="dxa"/>
            <w:tcBorders>
              <w:top w:val="nil"/>
              <w:bottom w:val="nil"/>
            </w:tcBorders>
            <w:vAlign w:val="bottom"/>
          </w:tcPr>
          <w:p w:rsidR="00E51995" w:rsidRPr="006B7845" w:rsidRDefault="00E51995" w:rsidP="00C12478">
            <w:pPr>
              <w:spacing w:before="36" w:after="40" w:line="220" w:lineRule="exact"/>
              <w:ind w:left="284"/>
            </w:pPr>
            <w:r w:rsidRPr="006B7845">
              <w:rPr>
                <w:sz w:val="22"/>
                <w:szCs w:val="22"/>
              </w:rPr>
              <w:t>Сентябрь</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134,2</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132,8</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135,8</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105,6</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106,1</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105,1</w:t>
            </w:r>
          </w:p>
        </w:tc>
      </w:tr>
      <w:tr w:rsidR="00E51995" w:rsidRPr="006B7845" w:rsidTr="000522C3">
        <w:trPr>
          <w:trHeight w:val="227"/>
          <w:jc w:val="center"/>
        </w:trPr>
        <w:tc>
          <w:tcPr>
            <w:tcW w:w="2142" w:type="dxa"/>
            <w:tcBorders>
              <w:top w:val="nil"/>
              <w:bottom w:val="nil"/>
            </w:tcBorders>
            <w:vAlign w:val="bottom"/>
          </w:tcPr>
          <w:p w:rsidR="00E51995" w:rsidRPr="006B7845" w:rsidRDefault="00E51995" w:rsidP="00C12478">
            <w:pPr>
              <w:spacing w:before="36" w:after="40" w:line="220" w:lineRule="exact"/>
              <w:ind w:left="162"/>
              <w:rPr>
                <w:b/>
                <w:lang w:val="en-US"/>
              </w:rPr>
            </w:pPr>
            <w:r w:rsidRPr="006B7845">
              <w:rPr>
                <w:b/>
                <w:sz w:val="22"/>
                <w:szCs w:val="22"/>
                <w:lang w:val="en-US"/>
              </w:rPr>
              <w:t>III квартал</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b/>
              </w:rPr>
            </w:pPr>
            <w:r w:rsidRPr="006B7845">
              <w:rPr>
                <w:b/>
                <w:sz w:val="22"/>
                <w:szCs w:val="22"/>
              </w:rPr>
              <w:t>131,7</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b/>
              </w:rPr>
            </w:pPr>
            <w:r w:rsidRPr="006B7845">
              <w:rPr>
                <w:b/>
                <w:sz w:val="22"/>
                <w:szCs w:val="22"/>
              </w:rPr>
              <w:t>131,2</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b/>
              </w:rPr>
            </w:pPr>
            <w:r w:rsidRPr="006B7845">
              <w:rPr>
                <w:b/>
                <w:sz w:val="22"/>
                <w:szCs w:val="22"/>
              </w:rPr>
              <w:t>132,3</w:t>
            </w:r>
          </w:p>
        </w:tc>
        <w:tc>
          <w:tcPr>
            <w:tcW w:w="1150" w:type="dxa"/>
            <w:tcBorders>
              <w:top w:val="nil"/>
              <w:bottom w:val="nil"/>
            </w:tcBorders>
            <w:vAlign w:val="bottom"/>
          </w:tcPr>
          <w:p w:rsidR="00E51995" w:rsidRPr="006B7845" w:rsidRDefault="00D76B51" w:rsidP="00C12478">
            <w:pPr>
              <w:spacing w:before="36" w:after="40" w:line="220" w:lineRule="exact"/>
              <w:ind w:right="227"/>
              <w:jc w:val="right"/>
              <w:rPr>
                <w:b/>
              </w:rPr>
            </w:pPr>
            <w:r w:rsidRPr="006B7845">
              <w:rPr>
                <w:b/>
                <w:sz w:val="22"/>
                <w:szCs w:val="22"/>
              </w:rPr>
              <w:t>108,9</w:t>
            </w:r>
          </w:p>
        </w:tc>
        <w:tc>
          <w:tcPr>
            <w:tcW w:w="1150" w:type="dxa"/>
            <w:tcBorders>
              <w:top w:val="nil"/>
              <w:bottom w:val="nil"/>
            </w:tcBorders>
            <w:vAlign w:val="bottom"/>
          </w:tcPr>
          <w:p w:rsidR="00E51995" w:rsidRPr="006B7845" w:rsidRDefault="00D76B51" w:rsidP="00C12478">
            <w:pPr>
              <w:spacing w:before="36" w:after="40" w:line="220" w:lineRule="exact"/>
              <w:ind w:right="227"/>
              <w:jc w:val="right"/>
              <w:rPr>
                <w:b/>
              </w:rPr>
            </w:pPr>
            <w:r w:rsidRPr="006B7845">
              <w:rPr>
                <w:b/>
                <w:sz w:val="22"/>
                <w:szCs w:val="22"/>
              </w:rPr>
              <w:t>108,8</w:t>
            </w:r>
          </w:p>
        </w:tc>
        <w:tc>
          <w:tcPr>
            <w:tcW w:w="1150" w:type="dxa"/>
            <w:tcBorders>
              <w:top w:val="nil"/>
              <w:bottom w:val="nil"/>
            </w:tcBorders>
            <w:vAlign w:val="bottom"/>
          </w:tcPr>
          <w:p w:rsidR="00E51995" w:rsidRPr="006B7845" w:rsidRDefault="00D76B51" w:rsidP="00C12478">
            <w:pPr>
              <w:spacing w:before="36" w:after="40" w:line="220" w:lineRule="exact"/>
              <w:ind w:right="227"/>
              <w:jc w:val="right"/>
              <w:rPr>
                <w:b/>
              </w:rPr>
            </w:pPr>
            <w:r w:rsidRPr="006B7845">
              <w:rPr>
                <w:b/>
                <w:sz w:val="22"/>
                <w:szCs w:val="22"/>
              </w:rPr>
              <w:t>109,1</w:t>
            </w:r>
          </w:p>
        </w:tc>
      </w:tr>
      <w:tr w:rsidR="00E51995" w:rsidRPr="006B7845" w:rsidTr="00490C0F">
        <w:trPr>
          <w:trHeight w:val="227"/>
          <w:jc w:val="center"/>
        </w:trPr>
        <w:tc>
          <w:tcPr>
            <w:tcW w:w="2142" w:type="dxa"/>
            <w:tcBorders>
              <w:top w:val="nil"/>
              <w:bottom w:val="nil"/>
            </w:tcBorders>
            <w:vAlign w:val="bottom"/>
          </w:tcPr>
          <w:p w:rsidR="00E51995" w:rsidRPr="006B7845" w:rsidRDefault="00E51995" w:rsidP="00C12478">
            <w:pPr>
              <w:spacing w:before="36" w:after="40" w:line="220" w:lineRule="exact"/>
              <w:ind w:left="162"/>
              <w:rPr>
                <w:i/>
                <w:lang w:val="en-US"/>
              </w:rPr>
            </w:pPr>
            <w:r w:rsidRPr="006B7845">
              <w:rPr>
                <w:i/>
                <w:sz w:val="22"/>
                <w:szCs w:val="22"/>
                <w:lang w:val="en-US"/>
              </w:rPr>
              <w:t>Январь-сентябрь</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i/>
              </w:rPr>
            </w:pPr>
            <w:r w:rsidRPr="006B7845">
              <w:rPr>
                <w:i/>
                <w:sz w:val="22"/>
                <w:szCs w:val="22"/>
              </w:rPr>
              <w:t>131,2</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i/>
              </w:rPr>
            </w:pPr>
            <w:r w:rsidRPr="006B7845">
              <w:rPr>
                <w:i/>
                <w:sz w:val="22"/>
                <w:szCs w:val="22"/>
              </w:rPr>
              <w:t>132,3</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i/>
              </w:rPr>
            </w:pPr>
            <w:r w:rsidRPr="006B7845">
              <w:rPr>
                <w:i/>
                <w:sz w:val="22"/>
                <w:szCs w:val="22"/>
              </w:rPr>
              <w:t>130,1</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i/>
              </w:rPr>
            </w:pPr>
            <w:r w:rsidRPr="006B7845">
              <w:rPr>
                <w:i/>
                <w:sz w:val="22"/>
                <w:szCs w:val="22"/>
              </w:rPr>
              <w:t>х</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i/>
              </w:rPr>
            </w:pPr>
            <w:r w:rsidRPr="006B7845">
              <w:rPr>
                <w:i/>
                <w:sz w:val="22"/>
                <w:szCs w:val="22"/>
              </w:rPr>
              <w:t>х</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i/>
              </w:rPr>
            </w:pPr>
            <w:r w:rsidRPr="006B7845">
              <w:rPr>
                <w:i/>
                <w:sz w:val="22"/>
                <w:szCs w:val="22"/>
              </w:rPr>
              <w:t>х</w:t>
            </w:r>
          </w:p>
        </w:tc>
      </w:tr>
      <w:tr w:rsidR="00E51995" w:rsidRPr="006B7845" w:rsidTr="00490C0F">
        <w:trPr>
          <w:trHeight w:val="227"/>
          <w:jc w:val="center"/>
        </w:trPr>
        <w:tc>
          <w:tcPr>
            <w:tcW w:w="2142" w:type="dxa"/>
            <w:tcBorders>
              <w:top w:val="nil"/>
              <w:bottom w:val="nil"/>
            </w:tcBorders>
            <w:vAlign w:val="bottom"/>
          </w:tcPr>
          <w:p w:rsidR="00E51995" w:rsidRPr="006B7845" w:rsidRDefault="00E51995" w:rsidP="00C12478">
            <w:pPr>
              <w:spacing w:before="36" w:after="40" w:line="220" w:lineRule="exact"/>
              <w:ind w:left="284"/>
            </w:pPr>
            <w:r w:rsidRPr="006B7845">
              <w:rPr>
                <w:sz w:val="22"/>
                <w:szCs w:val="22"/>
              </w:rPr>
              <w:t>Октябрь</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128,1</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129,6</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126,4</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100,3</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101,2</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99,2</w:t>
            </w:r>
          </w:p>
        </w:tc>
      </w:tr>
      <w:tr w:rsidR="00E51995" w:rsidRPr="006B7845" w:rsidTr="00490C0F">
        <w:trPr>
          <w:trHeight w:val="227"/>
          <w:jc w:val="center"/>
        </w:trPr>
        <w:tc>
          <w:tcPr>
            <w:tcW w:w="2142" w:type="dxa"/>
            <w:tcBorders>
              <w:top w:val="nil"/>
              <w:bottom w:val="nil"/>
            </w:tcBorders>
            <w:vAlign w:val="bottom"/>
          </w:tcPr>
          <w:p w:rsidR="00E51995" w:rsidRPr="006B7845" w:rsidRDefault="00E51995" w:rsidP="00C12478">
            <w:pPr>
              <w:spacing w:before="36" w:after="40" w:line="220" w:lineRule="exact"/>
              <w:ind w:left="284"/>
            </w:pPr>
            <w:r w:rsidRPr="006B7845">
              <w:rPr>
                <w:sz w:val="22"/>
                <w:szCs w:val="22"/>
              </w:rPr>
              <w:t>Ноябрь</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140,9</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148,3</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133,1</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108,6</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111,4</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105,4</w:t>
            </w:r>
          </w:p>
        </w:tc>
      </w:tr>
      <w:tr w:rsidR="00E51995" w:rsidRPr="006B7845" w:rsidTr="00490C0F">
        <w:trPr>
          <w:trHeight w:val="227"/>
          <w:jc w:val="center"/>
        </w:trPr>
        <w:tc>
          <w:tcPr>
            <w:tcW w:w="2142" w:type="dxa"/>
            <w:tcBorders>
              <w:top w:val="nil"/>
              <w:bottom w:val="nil"/>
            </w:tcBorders>
            <w:vAlign w:val="bottom"/>
          </w:tcPr>
          <w:p w:rsidR="00E51995" w:rsidRPr="006B7845" w:rsidRDefault="00E51995" w:rsidP="00C12478">
            <w:pPr>
              <w:spacing w:before="36" w:after="40" w:line="220" w:lineRule="exact"/>
              <w:ind w:left="284"/>
            </w:pPr>
            <w:r w:rsidRPr="006B7845">
              <w:rPr>
                <w:sz w:val="22"/>
                <w:szCs w:val="22"/>
              </w:rPr>
              <w:t>Декабрь</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121,2</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122,2</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120,2</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100,9</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93,3</w:t>
            </w:r>
          </w:p>
        </w:tc>
        <w:tc>
          <w:tcPr>
            <w:tcW w:w="1150" w:type="dxa"/>
            <w:tcBorders>
              <w:top w:val="nil"/>
              <w:bottom w:val="nil"/>
            </w:tcBorders>
            <w:vAlign w:val="bottom"/>
          </w:tcPr>
          <w:p w:rsidR="00E51995" w:rsidRPr="006B7845" w:rsidRDefault="00E51995" w:rsidP="00C12478">
            <w:pPr>
              <w:spacing w:before="36" w:after="40" w:line="220" w:lineRule="exact"/>
              <w:ind w:right="227"/>
              <w:jc w:val="right"/>
            </w:pPr>
            <w:r w:rsidRPr="006B7845">
              <w:rPr>
                <w:sz w:val="22"/>
                <w:szCs w:val="22"/>
              </w:rPr>
              <w:t>109,8</w:t>
            </w:r>
          </w:p>
        </w:tc>
      </w:tr>
      <w:tr w:rsidR="00E51995" w:rsidRPr="006B7845" w:rsidTr="00490C0F">
        <w:trPr>
          <w:trHeight w:val="227"/>
          <w:jc w:val="center"/>
        </w:trPr>
        <w:tc>
          <w:tcPr>
            <w:tcW w:w="2142" w:type="dxa"/>
            <w:tcBorders>
              <w:top w:val="nil"/>
              <w:bottom w:val="nil"/>
            </w:tcBorders>
            <w:vAlign w:val="bottom"/>
          </w:tcPr>
          <w:p w:rsidR="00E51995" w:rsidRPr="006B7845" w:rsidRDefault="00E51995" w:rsidP="00C12478">
            <w:pPr>
              <w:spacing w:before="36" w:after="40" w:line="220" w:lineRule="exact"/>
              <w:ind w:left="162"/>
              <w:rPr>
                <w:b/>
                <w:bCs/>
                <w:lang w:val="ru-MO"/>
              </w:rPr>
            </w:pPr>
            <w:r w:rsidRPr="006B7845">
              <w:rPr>
                <w:b/>
                <w:sz w:val="22"/>
                <w:szCs w:val="22"/>
                <w:lang w:val="en-US"/>
              </w:rPr>
              <w:t>I</w:t>
            </w:r>
            <w:r w:rsidRPr="006B7845">
              <w:rPr>
                <w:b/>
                <w:sz w:val="22"/>
                <w:szCs w:val="22"/>
              </w:rPr>
              <w:t xml:space="preserve">V </w:t>
            </w:r>
            <w:r w:rsidRPr="006B7845">
              <w:rPr>
                <w:b/>
                <w:sz w:val="22"/>
                <w:szCs w:val="22"/>
                <w:lang w:val="ru-MO"/>
              </w:rPr>
              <w:t>квартал</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b/>
              </w:rPr>
            </w:pPr>
            <w:r w:rsidRPr="006B7845">
              <w:rPr>
                <w:b/>
                <w:sz w:val="22"/>
                <w:szCs w:val="22"/>
              </w:rPr>
              <w:t>129,6</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b/>
              </w:rPr>
            </w:pPr>
            <w:r w:rsidRPr="006B7845">
              <w:rPr>
                <w:b/>
                <w:sz w:val="22"/>
                <w:szCs w:val="22"/>
              </w:rPr>
              <w:t>132,9</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b/>
              </w:rPr>
            </w:pPr>
            <w:r w:rsidRPr="006B7845">
              <w:rPr>
                <w:b/>
                <w:sz w:val="22"/>
                <w:szCs w:val="22"/>
              </w:rPr>
              <w:t>126,1</w:t>
            </w:r>
          </w:p>
        </w:tc>
        <w:tc>
          <w:tcPr>
            <w:tcW w:w="1150" w:type="dxa"/>
            <w:tcBorders>
              <w:top w:val="nil"/>
              <w:bottom w:val="nil"/>
            </w:tcBorders>
            <w:vAlign w:val="bottom"/>
          </w:tcPr>
          <w:p w:rsidR="00E51995" w:rsidRPr="006B7845" w:rsidRDefault="00D76B51" w:rsidP="00C12478">
            <w:pPr>
              <w:spacing w:before="36" w:after="40" w:line="220" w:lineRule="exact"/>
              <w:ind w:right="227"/>
              <w:jc w:val="right"/>
              <w:rPr>
                <w:b/>
              </w:rPr>
            </w:pPr>
            <w:r w:rsidRPr="006B7845">
              <w:rPr>
                <w:b/>
                <w:sz w:val="22"/>
                <w:szCs w:val="22"/>
              </w:rPr>
              <w:t>111,5</w:t>
            </w:r>
          </w:p>
        </w:tc>
        <w:tc>
          <w:tcPr>
            <w:tcW w:w="1150" w:type="dxa"/>
            <w:tcBorders>
              <w:top w:val="nil"/>
              <w:bottom w:val="nil"/>
            </w:tcBorders>
            <w:vAlign w:val="bottom"/>
          </w:tcPr>
          <w:p w:rsidR="00E51995" w:rsidRPr="006B7845" w:rsidRDefault="00D76B51" w:rsidP="00C12478">
            <w:pPr>
              <w:spacing w:before="36" w:after="40" w:line="220" w:lineRule="exact"/>
              <w:ind w:right="227"/>
              <w:jc w:val="right"/>
              <w:rPr>
                <w:b/>
              </w:rPr>
            </w:pPr>
            <w:r w:rsidRPr="006B7845">
              <w:rPr>
                <w:b/>
                <w:sz w:val="22"/>
                <w:szCs w:val="22"/>
              </w:rPr>
              <w:t>111,9</w:t>
            </w:r>
          </w:p>
        </w:tc>
        <w:tc>
          <w:tcPr>
            <w:tcW w:w="1150" w:type="dxa"/>
            <w:tcBorders>
              <w:top w:val="nil"/>
              <w:bottom w:val="nil"/>
            </w:tcBorders>
            <w:vAlign w:val="bottom"/>
          </w:tcPr>
          <w:p w:rsidR="00E51995" w:rsidRPr="006B7845" w:rsidRDefault="00D76B51" w:rsidP="00C12478">
            <w:pPr>
              <w:spacing w:before="36" w:after="40" w:line="220" w:lineRule="exact"/>
              <w:ind w:right="227"/>
              <w:jc w:val="right"/>
              <w:rPr>
                <w:b/>
              </w:rPr>
            </w:pPr>
            <w:r w:rsidRPr="006B7845">
              <w:rPr>
                <w:b/>
                <w:sz w:val="22"/>
                <w:szCs w:val="22"/>
              </w:rPr>
              <w:t>111,0</w:t>
            </w:r>
          </w:p>
        </w:tc>
      </w:tr>
      <w:tr w:rsidR="00E51995" w:rsidRPr="006B7845" w:rsidTr="00CF7500">
        <w:trPr>
          <w:trHeight w:val="227"/>
          <w:jc w:val="center"/>
        </w:trPr>
        <w:tc>
          <w:tcPr>
            <w:tcW w:w="2142" w:type="dxa"/>
            <w:tcBorders>
              <w:top w:val="nil"/>
              <w:bottom w:val="nil"/>
            </w:tcBorders>
            <w:vAlign w:val="bottom"/>
          </w:tcPr>
          <w:p w:rsidR="00E51995" w:rsidRPr="006B7845" w:rsidRDefault="00E51995" w:rsidP="00C12478">
            <w:pPr>
              <w:spacing w:before="36" w:after="40" w:line="220" w:lineRule="exact"/>
              <w:ind w:left="162"/>
              <w:rPr>
                <w:b/>
                <w:iCs/>
              </w:rPr>
            </w:pPr>
            <w:r w:rsidRPr="006B7845">
              <w:rPr>
                <w:b/>
                <w:iCs/>
                <w:sz w:val="22"/>
                <w:szCs w:val="22"/>
              </w:rPr>
              <w:t>Январь-декабрь</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b/>
              </w:rPr>
            </w:pPr>
            <w:r w:rsidRPr="006B7845">
              <w:rPr>
                <w:b/>
                <w:sz w:val="22"/>
                <w:szCs w:val="22"/>
              </w:rPr>
              <w:t>130,7</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b/>
              </w:rPr>
            </w:pPr>
            <w:r w:rsidRPr="006B7845">
              <w:rPr>
                <w:b/>
                <w:sz w:val="22"/>
                <w:szCs w:val="22"/>
              </w:rPr>
              <w:t>132,5</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b/>
              </w:rPr>
            </w:pPr>
            <w:r w:rsidRPr="006B7845">
              <w:rPr>
                <w:b/>
                <w:sz w:val="22"/>
                <w:szCs w:val="22"/>
              </w:rPr>
              <w:t>128,9</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b/>
              </w:rPr>
            </w:pPr>
            <w:r w:rsidRPr="006B7845">
              <w:rPr>
                <w:b/>
                <w:sz w:val="22"/>
                <w:szCs w:val="22"/>
              </w:rPr>
              <w:t>х</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b/>
              </w:rPr>
            </w:pPr>
            <w:r w:rsidRPr="006B7845">
              <w:rPr>
                <w:b/>
                <w:sz w:val="22"/>
                <w:szCs w:val="22"/>
              </w:rPr>
              <w:t>х</w:t>
            </w:r>
          </w:p>
        </w:tc>
        <w:tc>
          <w:tcPr>
            <w:tcW w:w="1150" w:type="dxa"/>
            <w:tcBorders>
              <w:top w:val="nil"/>
              <w:bottom w:val="nil"/>
            </w:tcBorders>
            <w:vAlign w:val="bottom"/>
          </w:tcPr>
          <w:p w:rsidR="00E51995" w:rsidRPr="006B7845" w:rsidRDefault="00E51995" w:rsidP="00C12478">
            <w:pPr>
              <w:spacing w:before="36" w:after="40" w:line="220" w:lineRule="exact"/>
              <w:ind w:right="227"/>
              <w:jc w:val="right"/>
              <w:rPr>
                <w:b/>
              </w:rPr>
            </w:pPr>
            <w:r w:rsidRPr="006B7845">
              <w:rPr>
                <w:b/>
                <w:sz w:val="22"/>
                <w:szCs w:val="22"/>
              </w:rPr>
              <w:t>х</w:t>
            </w:r>
          </w:p>
        </w:tc>
      </w:tr>
      <w:tr w:rsidR="00CF7500" w:rsidRPr="006B7845" w:rsidTr="00CF7500">
        <w:trPr>
          <w:trHeight w:val="227"/>
          <w:jc w:val="center"/>
        </w:trPr>
        <w:tc>
          <w:tcPr>
            <w:tcW w:w="2142" w:type="dxa"/>
            <w:tcBorders>
              <w:top w:val="nil"/>
              <w:bottom w:val="nil"/>
            </w:tcBorders>
            <w:vAlign w:val="bottom"/>
          </w:tcPr>
          <w:p w:rsidR="00CF7500" w:rsidRPr="006B7845" w:rsidRDefault="00CF7500" w:rsidP="00C12478">
            <w:pPr>
              <w:spacing w:before="36" w:after="40" w:line="220" w:lineRule="exact"/>
              <w:jc w:val="center"/>
              <w:rPr>
                <w:b/>
                <w:bCs/>
              </w:rPr>
            </w:pPr>
            <w:r w:rsidRPr="006B7845">
              <w:rPr>
                <w:b/>
                <w:sz w:val="22"/>
                <w:szCs w:val="22"/>
              </w:rPr>
              <w:t>202</w:t>
            </w:r>
            <w:r w:rsidR="002C34E8" w:rsidRPr="006B7845">
              <w:rPr>
                <w:b/>
                <w:sz w:val="22"/>
                <w:szCs w:val="22"/>
              </w:rPr>
              <w:t>2</w:t>
            </w:r>
            <w:r w:rsidRPr="006B7845">
              <w:rPr>
                <w:b/>
                <w:sz w:val="22"/>
                <w:szCs w:val="22"/>
              </w:rPr>
              <w:t xml:space="preserve"> г. </w:t>
            </w:r>
          </w:p>
        </w:tc>
        <w:tc>
          <w:tcPr>
            <w:tcW w:w="1150" w:type="dxa"/>
            <w:tcBorders>
              <w:top w:val="nil"/>
              <w:bottom w:val="nil"/>
            </w:tcBorders>
            <w:vAlign w:val="bottom"/>
          </w:tcPr>
          <w:p w:rsidR="00CF7500" w:rsidRPr="006B7845" w:rsidRDefault="00CF7500" w:rsidP="00C12478">
            <w:pPr>
              <w:tabs>
                <w:tab w:val="left" w:pos="571"/>
              </w:tabs>
              <w:spacing w:before="36" w:after="40" w:line="220" w:lineRule="exact"/>
              <w:ind w:right="227"/>
              <w:jc w:val="right"/>
            </w:pPr>
            <w:r w:rsidRPr="006B7845">
              <w:rPr>
                <w:sz w:val="22"/>
                <w:szCs w:val="22"/>
              </w:rPr>
              <w:t> </w:t>
            </w:r>
          </w:p>
        </w:tc>
        <w:tc>
          <w:tcPr>
            <w:tcW w:w="1150" w:type="dxa"/>
            <w:tcBorders>
              <w:top w:val="nil"/>
              <w:bottom w:val="nil"/>
            </w:tcBorders>
            <w:vAlign w:val="bottom"/>
          </w:tcPr>
          <w:p w:rsidR="00CF7500" w:rsidRPr="006B7845" w:rsidRDefault="00CF7500" w:rsidP="00C12478">
            <w:pPr>
              <w:tabs>
                <w:tab w:val="left" w:pos="571"/>
              </w:tabs>
              <w:spacing w:before="36" w:after="40" w:line="220" w:lineRule="exact"/>
              <w:ind w:right="227"/>
              <w:jc w:val="right"/>
            </w:pPr>
          </w:p>
        </w:tc>
        <w:tc>
          <w:tcPr>
            <w:tcW w:w="1150" w:type="dxa"/>
            <w:tcBorders>
              <w:top w:val="nil"/>
              <w:bottom w:val="nil"/>
            </w:tcBorders>
            <w:vAlign w:val="bottom"/>
          </w:tcPr>
          <w:p w:rsidR="00CF7500" w:rsidRPr="006B7845" w:rsidRDefault="00CF7500" w:rsidP="00C12478">
            <w:pPr>
              <w:tabs>
                <w:tab w:val="left" w:pos="571"/>
              </w:tabs>
              <w:spacing w:before="36" w:after="40" w:line="220" w:lineRule="exact"/>
              <w:ind w:right="227"/>
              <w:jc w:val="right"/>
            </w:pPr>
            <w:r w:rsidRPr="006B7845">
              <w:rPr>
                <w:sz w:val="22"/>
                <w:szCs w:val="22"/>
              </w:rPr>
              <w:t> </w:t>
            </w:r>
          </w:p>
        </w:tc>
        <w:tc>
          <w:tcPr>
            <w:tcW w:w="1150" w:type="dxa"/>
            <w:tcBorders>
              <w:top w:val="nil"/>
              <w:bottom w:val="nil"/>
            </w:tcBorders>
            <w:vAlign w:val="bottom"/>
          </w:tcPr>
          <w:p w:rsidR="00CF7500" w:rsidRPr="006B7845" w:rsidRDefault="00CF7500" w:rsidP="00C12478">
            <w:pPr>
              <w:spacing w:before="36" w:after="40" w:line="220" w:lineRule="exact"/>
              <w:ind w:right="227"/>
              <w:jc w:val="right"/>
            </w:pPr>
          </w:p>
        </w:tc>
        <w:tc>
          <w:tcPr>
            <w:tcW w:w="1150" w:type="dxa"/>
            <w:tcBorders>
              <w:top w:val="nil"/>
              <w:bottom w:val="nil"/>
            </w:tcBorders>
            <w:vAlign w:val="bottom"/>
          </w:tcPr>
          <w:p w:rsidR="00CF7500" w:rsidRPr="006B7845" w:rsidRDefault="00CF7500" w:rsidP="00C12478">
            <w:pPr>
              <w:spacing w:before="36" w:after="40" w:line="220" w:lineRule="exact"/>
              <w:ind w:right="227"/>
              <w:jc w:val="right"/>
            </w:pPr>
          </w:p>
        </w:tc>
        <w:tc>
          <w:tcPr>
            <w:tcW w:w="1150" w:type="dxa"/>
            <w:tcBorders>
              <w:top w:val="nil"/>
              <w:bottom w:val="nil"/>
            </w:tcBorders>
            <w:vAlign w:val="bottom"/>
          </w:tcPr>
          <w:p w:rsidR="00CF7500" w:rsidRPr="006B7845" w:rsidRDefault="00CF7500" w:rsidP="00C12478">
            <w:pPr>
              <w:spacing w:before="36" w:after="40" w:line="220" w:lineRule="exact"/>
              <w:ind w:right="227"/>
              <w:jc w:val="right"/>
            </w:pPr>
          </w:p>
        </w:tc>
      </w:tr>
      <w:tr w:rsidR="00BD56DA" w:rsidRPr="006B7845" w:rsidTr="00770E59">
        <w:trPr>
          <w:trHeight w:val="227"/>
          <w:jc w:val="center"/>
        </w:trPr>
        <w:tc>
          <w:tcPr>
            <w:tcW w:w="2142" w:type="dxa"/>
            <w:tcBorders>
              <w:top w:val="nil"/>
              <w:bottom w:val="nil"/>
            </w:tcBorders>
            <w:vAlign w:val="bottom"/>
          </w:tcPr>
          <w:p w:rsidR="00BD56DA" w:rsidRPr="006B7845" w:rsidRDefault="00BD56DA" w:rsidP="00C12478">
            <w:pPr>
              <w:spacing w:before="36" w:after="40" w:line="220" w:lineRule="exact"/>
              <w:ind w:left="284"/>
            </w:pPr>
            <w:r w:rsidRPr="006B7845">
              <w:rPr>
                <w:sz w:val="22"/>
                <w:szCs w:val="22"/>
              </w:rPr>
              <w:t>Январь</w:t>
            </w:r>
          </w:p>
        </w:tc>
        <w:tc>
          <w:tcPr>
            <w:tcW w:w="1150" w:type="dxa"/>
            <w:tcBorders>
              <w:top w:val="nil"/>
              <w:bottom w:val="nil"/>
            </w:tcBorders>
            <w:vAlign w:val="bottom"/>
          </w:tcPr>
          <w:p w:rsidR="00BD56DA" w:rsidRPr="006B7845" w:rsidRDefault="00BD56DA" w:rsidP="00BD56DA">
            <w:pPr>
              <w:spacing w:before="36" w:after="40" w:line="220" w:lineRule="exact"/>
              <w:ind w:right="227"/>
              <w:jc w:val="right"/>
            </w:pPr>
            <w:r w:rsidRPr="006B7845">
              <w:rPr>
                <w:sz w:val="22"/>
                <w:szCs w:val="22"/>
              </w:rPr>
              <w:t>129,2</w:t>
            </w:r>
          </w:p>
        </w:tc>
        <w:tc>
          <w:tcPr>
            <w:tcW w:w="1150" w:type="dxa"/>
            <w:tcBorders>
              <w:top w:val="nil"/>
              <w:bottom w:val="nil"/>
            </w:tcBorders>
            <w:vAlign w:val="bottom"/>
          </w:tcPr>
          <w:p w:rsidR="00BD56DA" w:rsidRPr="006B7845" w:rsidRDefault="00BD56DA" w:rsidP="00BD56DA">
            <w:pPr>
              <w:spacing w:before="36" w:after="40" w:line="220" w:lineRule="exact"/>
              <w:ind w:right="227"/>
              <w:jc w:val="right"/>
            </w:pPr>
            <w:r w:rsidRPr="006B7845">
              <w:rPr>
                <w:sz w:val="22"/>
                <w:szCs w:val="22"/>
              </w:rPr>
              <w:t>132,1</w:t>
            </w:r>
          </w:p>
        </w:tc>
        <w:tc>
          <w:tcPr>
            <w:tcW w:w="1150" w:type="dxa"/>
            <w:tcBorders>
              <w:top w:val="nil"/>
              <w:bottom w:val="nil"/>
            </w:tcBorders>
            <w:vAlign w:val="bottom"/>
          </w:tcPr>
          <w:p w:rsidR="00BD56DA" w:rsidRPr="006B7845" w:rsidRDefault="00BD56DA" w:rsidP="00BD56DA">
            <w:pPr>
              <w:spacing w:before="36" w:after="40" w:line="220" w:lineRule="exact"/>
              <w:ind w:right="227"/>
              <w:jc w:val="right"/>
            </w:pPr>
            <w:r w:rsidRPr="006B7845">
              <w:rPr>
                <w:sz w:val="22"/>
                <w:szCs w:val="22"/>
              </w:rPr>
              <w:t>125,8</w:t>
            </w:r>
          </w:p>
        </w:tc>
        <w:tc>
          <w:tcPr>
            <w:tcW w:w="1150" w:type="dxa"/>
            <w:tcBorders>
              <w:top w:val="nil"/>
              <w:bottom w:val="nil"/>
            </w:tcBorders>
            <w:vAlign w:val="bottom"/>
          </w:tcPr>
          <w:p w:rsidR="00BD56DA" w:rsidRPr="006B7845" w:rsidRDefault="00BD56DA" w:rsidP="00BD56DA">
            <w:pPr>
              <w:spacing w:before="36" w:after="40" w:line="220" w:lineRule="exact"/>
              <w:ind w:right="227"/>
              <w:jc w:val="right"/>
            </w:pPr>
            <w:r w:rsidRPr="006B7845">
              <w:rPr>
                <w:sz w:val="22"/>
                <w:szCs w:val="22"/>
              </w:rPr>
              <w:t>77,9</w:t>
            </w:r>
          </w:p>
        </w:tc>
        <w:tc>
          <w:tcPr>
            <w:tcW w:w="1150" w:type="dxa"/>
            <w:tcBorders>
              <w:top w:val="nil"/>
              <w:bottom w:val="nil"/>
            </w:tcBorders>
            <w:vAlign w:val="bottom"/>
          </w:tcPr>
          <w:p w:rsidR="00BD56DA" w:rsidRPr="006B7845" w:rsidRDefault="00BD56DA" w:rsidP="00BD56DA">
            <w:pPr>
              <w:spacing w:before="36" w:after="40" w:line="220" w:lineRule="exact"/>
              <w:ind w:right="227"/>
              <w:jc w:val="right"/>
            </w:pPr>
            <w:r w:rsidRPr="006B7845">
              <w:rPr>
                <w:sz w:val="22"/>
                <w:szCs w:val="22"/>
              </w:rPr>
              <w:t>85,7</w:t>
            </w:r>
          </w:p>
        </w:tc>
        <w:tc>
          <w:tcPr>
            <w:tcW w:w="1150" w:type="dxa"/>
            <w:tcBorders>
              <w:top w:val="nil"/>
              <w:bottom w:val="nil"/>
            </w:tcBorders>
            <w:vAlign w:val="bottom"/>
          </w:tcPr>
          <w:p w:rsidR="00BD56DA" w:rsidRPr="006B7845" w:rsidRDefault="00BD56DA" w:rsidP="00BD56DA">
            <w:pPr>
              <w:spacing w:before="36" w:after="40" w:line="220" w:lineRule="exact"/>
              <w:ind w:right="227"/>
              <w:jc w:val="right"/>
            </w:pPr>
            <w:r w:rsidRPr="006B7845">
              <w:rPr>
                <w:sz w:val="22"/>
                <w:szCs w:val="22"/>
              </w:rPr>
              <w:t>70,2</w:t>
            </w:r>
          </w:p>
        </w:tc>
      </w:tr>
      <w:tr w:rsidR="00BD56DA" w:rsidRPr="006B7845" w:rsidTr="00770E59">
        <w:trPr>
          <w:trHeight w:val="227"/>
          <w:jc w:val="center"/>
        </w:trPr>
        <w:tc>
          <w:tcPr>
            <w:tcW w:w="2142" w:type="dxa"/>
            <w:tcBorders>
              <w:top w:val="nil"/>
              <w:bottom w:val="nil"/>
            </w:tcBorders>
            <w:vAlign w:val="bottom"/>
          </w:tcPr>
          <w:p w:rsidR="00BD56DA" w:rsidRPr="006B7845" w:rsidRDefault="00BD56DA" w:rsidP="00C12478">
            <w:pPr>
              <w:spacing w:before="36" w:after="40" w:line="220" w:lineRule="exact"/>
              <w:ind w:left="284"/>
            </w:pPr>
            <w:r w:rsidRPr="006B7845">
              <w:rPr>
                <w:sz w:val="22"/>
                <w:szCs w:val="22"/>
              </w:rPr>
              <w:t>Февраль</w:t>
            </w:r>
          </w:p>
        </w:tc>
        <w:tc>
          <w:tcPr>
            <w:tcW w:w="1150" w:type="dxa"/>
            <w:tcBorders>
              <w:top w:val="nil"/>
              <w:bottom w:val="nil"/>
            </w:tcBorders>
            <w:vAlign w:val="bottom"/>
          </w:tcPr>
          <w:p w:rsidR="00BD56DA" w:rsidRPr="006B7845" w:rsidRDefault="00BD56DA" w:rsidP="00BD56DA">
            <w:pPr>
              <w:spacing w:before="36" w:after="40" w:line="220" w:lineRule="exact"/>
              <w:ind w:right="227"/>
              <w:jc w:val="right"/>
            </w:pPr>
            <w:r w:rsidRPr="006B7845">
              <w:rPr>
                <w:sz w:val="22"/>
                <w:szCs w:val="22"/>
              </w:rPr>
              <w:t>113,0</w:t>
            </w:r>
          </w:p>
        </w:tc>
        <w:tc>
          <w:tcPr>
            <w:tcW w:w="1150" w:type="dxa"/>
            <w:tcBorders>
              <w:top w:val="nil"/>
              <w:bottom w:val="nil"/>
            </w:tcBorders>
            <w:vAlign w:val="bottom"/>
          </w:tcPr>
          <w:p w:rsidR="00BD56DA" w:rsidRPr="006B7845" w:rsidRDefault="00BD56DA" w:rsidP="00BD56DA">
            <w:pPr>
              <w:spacing w:before="36" w:after="40" w:line="220" w:lineRule="exact"/>
              <w:ind w:right="227"/>
              <w:jc w:val="right"/>
            </w:pPr>
            <w:r w:rsidRPr="006B7845">
              <w:rPr>
                <w:sz w:val="22"/>
                <w:szCs w:val="22"/>
              </w:rPr>
              <w:t>108,2</w:t>
            </w:r>
          </w:p>
        </w:tc>
        <w:tc>
          <w:tcPr>
            <w:tcW w:w="1150" w:type="dxa"/>
            <w:tcBorders>
              <w:top w:val="nil"/>
              <w:bottom w:val="nil"/>
            </w:tcBorders>
            <w:vAlign w:val="bottom"/>
          </w:tcPr>
          <w:p w:rsidR="00BD56DA" w:rsidRPr="006B7845" w:rsidRDefault="00BD56DA" w:rsidP="00BD56DA">
            <w:pPr>
              <w:spacing w:before="36" w:after="40" w:line="220" w:lineRule="exact"/>
              <w:ind w:right="227"/>
              <w:jc w:val="right"/>
            </w:pPr>
            <w:r w:rsidRPr="006B7845">
              <w:rPr>
                <w:sz w:val="22"/>
                <w:szCs w:val="22"/>
              </w:rPr>
              <w:t>118,2</w:t>
            </w:r>
          </w:p>
        </w:tc>
        <w:tc>
          <w:tcPr>
            <w:tcW w:w="1150" w:type="dxa"/>
            <w:tcBorders>
              <w:top w:val="nil"/>
              <w:bottom w:val="nil"/>
            </w:tcBorders>
            <w:vAlign w:val="bottom"/>
          </w:tcPr>
          <w:p w:rsidR="00BD56DA" w:rsidRPr="006B7845" w:rsidRDefault="00BD56DA" w:rsidP="00BD56DA">
            <w:pPr>
              <w:spacing w:before="36" w:after="40" w:line="220" w:lineRule="exact"/>
              <w:ind w:right="227"/>
              <w:jc w:val="right"/>
            </w:pPr>
            <w:r w:rsidRPr="006B7845">
              <w:rPr>
                <w:sz w:val="22"/>
                <w:szCs w:val="22"/>
              </w:rPr>
              <w:t>99,1</w:t>
            </w:r>
          </w:p>
        </w:tc>
        <w:tc>
          <w:tcPr>
            <w:tcW w:w="1150" w:type="dxa"/>
            <w:tcBorders>
              <w:top w:val="nil"/>
              <w:bottom w:val="nil"/>
            </w:tcBorders>
            <w:vAlign w:val="bottom"/>
          </w:tcPr>
          <w:p w:rsidR="00BD56DA" w:rsidRPr="006B7845" w:rsidRDefault="00BD56DA" w:rsidP="00BD56DA">
            <w:pPr>
              <w:spacing w:before="36" w:after="40" w:line="220" w:lineRule="exact"/>
              <w:ind w:right="227"/>
              <w:jc w:val="right"/>
            </w:pPr>
            <w:r w:rsidRPr="006B7845">
              <w:rPr>
                <w:sz w:val="22"/>
                <w:szCs w:val="22"/>
              </w:rPr>
              <w:t>90,6</w:t>
            </w:r>
          </w:p>
        </w:tc>
        <w:tc>
          <w:tcPr>
            <w:tcW w:w="1150" w:type="dxa"/>
            <w:tcBorders>
              <w:top w:val="nil"/>
              <w:bottom w:val="nil"/>
            </w:tcBorders>
            <w:vAlign w:val="bottom"/>
          </w:tcPr>
          <w:p w:rsidR="00BD56DA" w:rsidRPr="006B7845" w:rsidRDefault="00BD56DA" w:rsidP="00BD56DA">
            <w:pPr>
              <w:spacing w:before="36" w:after="40" w:line="220" w:lineRule="exact"/>
              <w:ind w:right="227"/>
              <w:jc w:val="right"/>
            </w:pPr>
            <w:r w:rsidRPr="006B7845">
              <w:rPr>
                <w:sz w:val="22"/>
                <w:szCs w:val="22"/>
              </w:rPr>
              <w:t>109,4</w:t>
            </w:r>
          </w:p>
        </w:tc>
      </w:tr>
      <w:tr w:rsidR="00BD56DA" w:rsidRPr="006B7845" w:rsidTr="00D95F39">
        <w:trPr>
          <w:trHeight w:val="227"/>
          <w:jc w:val="center"/>
        </w:trPr>
        <w:tc>
          <w:tcPr>
            <w:tcW w:w="2142" w:type="dxa"/>
            <w:tcBorders>
              <w:top w:val="nil"/>
              <w:bottom w:val="double" w:sz="4" w:space="0" w:color="auto"/>
            </w:tcBorders>
            <w:vAlign w:val="bottom"/>
          </w:tcPr>
          <w:p w:rsidR="00BD56DA" w:rsidRPr="006B7845" w:rsidRDefault="00BD56DA" w:rsidP="00C12478">
            <w:pPr>
              <w:spacing w:before="36" w:after="40" w:line="220" w:lineRule="exact"/>
              <w:ind w:left="162"/>
              <w:rPr>
                <w:b/>
                <w:i/>
              </w:rPr>
            </w:pPr>
            <w:r w:rsidRPr="006B7845">
              <w:rPr>
                <w:b/>
                <w:i/>
                <w:sz w:val="22"/>
                <w:szCs w:val="22"/>
              </w:rPr>
              <w:t>Январь-февраль</w:t>
            </w:r>
          </w:p>
        </w:tc>
        <w:tc>
          <w:tcPr>
            <w:tcW w:w="1150" w:type="dxa"/>
            <w:tcBorders>
              <w:top w:val="nil"/>
              <w:bottom w:val="double" w:sz="4" w:space="0" w:color="auto"/>
            </w:tcBorders>
            <w:vAlign w:val="bottom"/>
          </w:tcPr>
          <w:p w:rsidR="00BD56DA" w:rsidRPr="006B7845" w:rsidRDefault="00BD56DA" w:rsidP="00BD56DA">
            <w:pPr>
              <w:spacing w:before="36" w:after="40" w:line="220" w:lineRule="exact"/>
              <w:ind w:right="227"/>
              <w:jc w:val="right"/>
              <w:rPr>
                <w:b/>
                <w:i/>
              </w:rPr>
            </w:pPr>
            <w:r w:rsidRPr="006B7845">
              <w:rPr>
                <w:b/>
                <w:i/>
                <w:sz w:val="22"/>
                <w:szCs w:val="22"/>
              </w:rPr>
              <w:t>120,6</w:t>
            </w:r>
          </w:p>
        </w:tc>
        <w:tc>
          <w:tcPr>
            <w:tcW w:w="1150" w:type="dxa"/>
            <w:tcBorders>
              <w:top w:val="nil"/>
              <w:bottom w:val="double" w:sz="4" w:space="0" w:color="auto"/>
            </w:tcBorders>
            <w:vAlign w:val="bottom"/>
          </w:tcPr>
          <w:p w:rsidR="00BD56DA" w:rsidRPr="006B7845" w:rsidRDefault="00BD56DA" w:rsidP="00BD56DA">
            <w:pPr>
              <w:spacing w:before="36" w:after="40" w:line="220" w:lineRule="exact"/>
              <w:ind w:right="227"/>
              <w:jc w:val="right"/>
              <w:rPr>
                <w:b/>
                <w:i/>
              </w:rPr>
            </w:pPr>
            <w:r w:rsidRPr="006B7845">
              <w:rPr>
                <w:b/>
                <w:i/>
                <w:sz w:val="22"/>
                <w:szCs w:val="22"/>
              </w:rPr>
              <w:t>119,5</w:t>
            </w:r>
          </w:p>
        </w:tc>
        <w:tc>
          <w:tcPr>
            <w:tcW w:w="1150" w:type="dxa"/>
            <w:tcBorders>
              <w:top w:val="nil"/>
              <w:bottom w:val="double" w:sz="4" w:space="0" w:color="auto"/>
            </w:tcBorders>
            <w:vAlign w:val="bottom"/>
          </w:tcPr>
          <w:p w:rsidR="00BD56DA" w:rsidRPr="006B7845" w:rsidRDefault="00BD56DA" w:rsidP="00BD56DA">
            <w:pPr>
              <w:spacing w:before="36" w:after="40" w:line="220" w:lineRule="exact"/>
              <w:ind w:right="227"/>
              <w:jc w:val="right"/>
              <w:rPr>
                <w:b/>
                <w:i/>
              </w:rPr>
            </w:pPr>
            <w:r w:rsidRPr="006B7845">
              <w:rPr>
                <w:b/>
                <w:i/>
                <w:sz w:val="22"/>
                <w:szCs w:val="22"/>
              </w:rPr>
              <w:t>121,7</w:t>
            </w:r>
          </w:p>
        </w:tc>
        <w:tc>
          <w:tcPr>
            <w:tcW w:w="1150" w:type="dxa"/>
            <w:tcBorders>
              <w:top w:val="nil"/>
              <w:bottom w:val="double" w:sz="4" w:space="0" w:color="auto"/>
            </w:tcBorders>
            <w:vAlign w:val="bottom"/>
          </w:tcPr>
          <w:p w:rsidR="00BD56DA" w:rsidRPr="006B7845" w:rsidRDefault="00BD56DA" w:rsidP="00227006">
            <w:pPr>
              <w:spacing w:before="36" w:after="40" w:line="220" w:lineRule="exact"/>
              <w:ind w:right="227"/>
              <w:jc w:val="right"/>
              <w:rPr>
                <w:b/>
                <w:i/>
              </w:rPr>
            </w:pPr>
            <w:r w:rsidRPr="006B7845">
              <w:rPr>
                <w:b/>
                <w:i/>
                <w:sz w:val="22"/>
                <w:szCs w:val="22"/>
              </w:rPr>
              <w:t>х</w:t>
            </w:r>
          </w:p>
        </w:tc>
        <w:tc>
          <w:tcPr>
            <w:tcW w:w="1150" w:type="dxa"/>
            <w:tcBorders>
              <w:top w:val="nil"/>
              <w:bottom w:val="double" w:sz="4" w:space="0" w:color="auto"/>
            </w:tcBorders>
            <w:vAlign w:val="bottom"/>
          </w:tcPr>
          <w:p w:rsidR="00BD56DA" w:rsidRPr="006B7845" w:rsidRDefault="00BD56DA" w:rsidP="00227006">
            <w:pPr>
              <w:spacing w:before="36" w:after="40" w:line="220" w:lineRule="exact"/>
              <w:ind w:right="227"/>
              <w:jc w:val="right"/>
              <w:rPr>
                <w:b/>
                <w:i/>
              </w:rPr>
            </w:pPr>
            <w:r w:rsidRPr="006B7845">
              <w:rPr>
                <w:b/>
                <w:i/>
                <w:sz w:val="22"/>
                <w:szCs w:val="22"/>
              </w:rPr>
              <w:t>х</w:t>
            </w:r>
          </w:p>
        </w:tc>
        <w:tc>
          <w:tcPr>
            <w:tcW w:w="1150" w:type="dxa"/>
            <w:tcBorders>
              <w:top w:val="nil"/>
              <w:bottom w:val="double" w:sz="4" w:space="0" w:color="auto"/>
            </w:tcBorders>
            <w:vAlign w:val="bottom"/>
          </w:tcPr>
          <w:p w:rsidR="00BD56DA" w:rsidRPr="006B7845" w:rsidRDefault="00BD56DA" w:rsidP="00227006">
            <w:pPr>
              <w:spacing w:before="36" w:after="40" w:line="220" w:lineRule="exact"/>
              <w:ind w:right="227"/>
              <w:jc w:val="right"/>
              <w:rPr>
                <w:b/>
                <w:i/>
              </w:rPr>
            </w:pPr>
            <w:r w:rsidRPr="006B7845">
              <w:rPr>
                <w:b/>
                <w:i/>
                <w:sz w:val="22"/>
                <w:szCs w:val="22"/>
              </w:rPr>
              <w:t>х</w:t>
            </w:r>
          </w:p>
        </w:tc>
      </w:tr>
    </w:tbl>
    <w:p w:rsidR="00574A48" w:rsidRPr="006B7845" w:rsidRDefault="00574A48" w:rsidP="004B0740">
      <w:pPr>
        <w:pStyle w:val="21"/>
        <w:spacing w:before="120" w:line="320" w:lineRule="exact"/>
        <w:rPr>
          <w:sz w:val="2"/>
          <w:szCs w:val="2"/>
        </w:rPr>
      </w:pPr>
      <w:r w:rsidRPr="006B7845">
        <w:rPr>
          <w:sz w:val="26"/>
          <w:szCs w:val="26"/>
        </w:rPr>
        <w:t>Определяющее влияние на формирование общего стоимостного объема экспорта товаров и услуг оказывают внешнеторговые операции с товарами,</w:t>
      </w:r>
      <w:r w:rsidR="00CC1DAA" w:rsidRPr="006B7845">
        <w:rPr>
          <w:sz w:val="26"/>
          <w:szCs w:val="26"/>
        </w:rPr>
        <w:t xml:space="preserve"> </w:t>
      </w:r>
      <w:r w:rsidRPr="006B7845">
        <w:rPr>
          <w:sz w:val="26"/>
          <w:szCs w:val="26"/>
        </w:rPr>
        <w:t>доля которых в</w:t>
      </w:r>
      <w:r w:rsidR="002C34E8" w:rsidRPr="006B7845">
        <w:rPr>
          <w:sz w:val="26"/>
          <w:szCs w:val="26"/>
        </w:rPr>
        <w:t xml:space="preserve"> январе</w:t>
      </w:r>
      <w:r w:rsidR="00C12478" w:rsidRPr="006B7845">
        <w:rPr>
          <w:sz w:val="26"/>
          <w:szCs w:val="26"/>
        </w:rPr>
        <w:t>-феврале</w:t>
      </w:r>
      <w:r w:rsidRPr="006B7845">
        <w:rPr>
          <w:sz w:val="26"/>
          <w:szCs w:val="26"/>
        </w:rPr>
        <w:t xml:space="preserve"> 202</w:t>
      </w:r>
      <w:r w:rsidR="002C34E8" w:rsidRPr="006B7845">
        <w:rPr>
          <w:sz w:val="26"/>
          <w:szCs w:val="26"/>
        </w:rPr>
        <w:t>2</w:t>
      </w:r>
      <w:r w:rsidRPr="006B7845">
        <w:rPr>
          <w:sz w:val="26"/>
          <w:szCs w:val="26"/>
          <w:lang w:val="en-US"/>
        </w:rPr>
        <w:t> </w:t>
      </w:r>
      <w:r w:rsidRPr="006B7845">
        <w:rPr>
          <w:sz w:val="26"/>
          <w:szCs w:val="26"/>
        </w:rPr>
        <w:t>г</w:t>
      </w:r>
      <w:r w:rsidR="002C34E8" w:rsidRPr="006B7845">
        <w:rPr>
          <w:sz w:val="26"/>
          <w:szCs w:val="26"/>
        </w:rPr>
        <w:t>.</w:t>
      </w:r>
      <w:r w:rsidRPr="006B7845">
        <w:rPr>
          <w:sz w:val="26"/>
          <w:szCs w:val="26"/>
        </w:rPr>
        <w:t xml:space="preserve"> со</w:t>
      </w:r>
      <w:r w:rsidR="003B28A7" w:rsidRPr="006B7845">
        <w:rPr>
          <w:sz w:val="26"/>
          <w:szCs w:val="26"/>
        </w:rPr>
        <w:t xml:space="preserve">ставила </w:t>
      </w:r>
      <w:r w:rsidR="00822F6D" w:rsidRPr="006B7845">
        <w:rPr>
          <w:sz w:val="26"/>
          <w:szCs w:val="26"/>
          <w:lang w:val="be-BY"/>
        </w:rPr>
        <w:t>80</w:t>
      </w:r>
      <w:r w:rsidR="003B28A7" w:rsidRPr="006B7845">
        <w:rPr>
          <w:sz w:val="26"/>
          <w:szCs w:val="26"/>
        </w:rPr>
        <w:t>,</w:t>
      </w:r>
      <w:r w:rsidR="00822F6D" w:rsidRPr="006B7845">
        <w:rPr>
          <w:sz w:val="26"/>
          <w:szCs w:val="26"/>
          <w:lang w:val="be-BY"/>
        </w:rPr>
        <w:t>7</w:t>
      </w:r>
      <w:r w:rsidR="003B28A7" w:rsidRPr="006B7845">
        <w:rPr>
          <w:sz w:val="26"/>
          <w:szCs w:val="26"/>
        </w:rPr>
        <w:t xml:space="preserve">%. Услуги занимали </w:t>
      </w:r>
      <w:r w:rsidR="00822F6D" w:rsidRPr="006B7845">
        <w:rPr>
          <w:sz w:val="26"/>
          <w:szCs w:val="26"/>
          <w:lang w:val="be-BY"/>
        </w:rPr>
        <w:t>19</w:t>
      </w:r>
      <w:r w:rsidRPr="006B7845">
        <w:rPr>
          <w:sz w:val="26"/>
          <w:szCs w:val="26"/>
        </w:rPr>
        <w:t>,</w:t>
      </w:r>
      <w:r w:rsidR="00822F6D" w:rsidRPr="006B7845">
        <w:rPr>
          <w:sz w:val="26"/>
          <w:szCs w:val="26"/>
          <w:lang w:val="be-BY"/>
        </w:rPr>
        <w:t>3</w:t>
      </w:r>
      <w:r w:rsidRPr="006B7845">
        <w:rPr>
          <w:sz w:val="26"/>
          <w:szCs w:val="26"/>
        </w:rPr>
        <w:t>%</w:t>
      </w:r>
      <w:r w:rsidR="007978A8" w:rsidRPr="006B7845">
        <w:rPr>
          <w:sz w:val="26"/>
          <w:szCs w:val="26"/>
        </w:rPr>
        <w:t xml:space="preserve"> </w:t>
      </w:r>
      <w:r w:rsidR="002C34E8" w:rsidRPr="006B7845">
        <w:rPr>
          <w:sz w:val="26"/>
          <w:szCs w:val="26"/>
        </w:rPr>
        <w:br/>
      </w:r>
      <w:r w:rsidRPr="006B7845">
        <w:rPr>
          <w:spacing w:val="-2"/>
          <w:sz w:val="26"/>
          <w:szCs w:val="26"/>
        </w:rPr>
        <w:t>и по сравнению с</w:t>
      </w:r>
      <w:r w:rsidR="002C34E8" w:rsidRPr="006B7845">
        <w:rPr>
          <w:spacing w:val="-2"/>
          <w:sz w:val="26"/>
          <w:szCs w:val="26"/>
        </w:rPr>
        <w:t xml:space="preserve"> </w:t>
      </w:r>
      <w:r w:rsidR="002C34E8" w:rsidRPr="006B7845">
        <w:rPr>
          <w:sz w:val="26"/>
          <w:szCs w:val="26"/>
        </w:rPr>
        <w:t>январем</w:t>
      </w:r>
      <w:r w:rsidR="00C12478" w:rsidRPr="006B7845">
        <w:rPr>
          <w:sz w:val="26"/>
          <w:szCs w:val="26"/>
        </w:rPr>
        <w:t>-февралем</w:t>
      </w:r>
      <w:r w:rsidRPr="006B7845">
        <w:rPr>
          <w:spacing w:val="-2"/>
          <w:sz w:val="26"/>
          <w:szCs w:val="26"/>
        </w:rPr>
        <w:t xml:space="preserve"> 202</w:t>
      </w:r>
      <w:r w:rsidR="002C34E8" w:rsidRPr="006B7845">
        <w:rPr>
          <w:spacing w:val="-2"/>
          <w:sz w:val="26"/>
          <w:szCs w:val="26"/>
        </w:rPr>
        <w:t>1</w:t>
      </w:r>
      <w:r w:rsidR="00BD6916" w:rsidRPr="006B7845">
        <w:rPr>
          <w:spacing w:val="-2"/>
          <w:sz w:val="26"/>
          <w:szCs w:val="26"/>
        </w:rPr>
        <w:t> </w:t>
      </w:r>
      <w:r w:rsidRPr="006B7845">
        <w:rPr>
          <w:spacing w:val="-2"/>
          <w:sz w:val="26"/>
          <w:szCs w:val="26"/>
        </w:rPr>
        <w:t>г</w:t>
      </w:r>
      <w:r w:rsidR="002C34E8" w:rsidRPr="006B7845">
        <w:rPr>
          <w:spacing w:val="-2"/>
          <w:sz w:val="26"/>
          <w:szCs w:val="26"/>
        </w:rPr>
        <w:t>.</w:t>
      </w:r>
      <w:r w:rsidRPr="006B7845">
        <w:rPr>
          <w:spacing w:val="-2"/>
          <w:sz w:val="26"/>
          <w:szCs w:val="26"/>
        </w:rPr>
        <w:t xml:space="preserve"> </w:t>
      </w:r>
      <w:r w:rsidR="003B28A7" w:rsidRPr="006B7845">
        <w:rPr>
          <w:spacing w:val="-2"/>
          <w:sz w:val="26"/>
          <w:szCs w:val="26"/>
        </w:rPr>
        <w:t>их доля уменьшилась</w:t>
      </w:r>
      <w:r w:rsidR="007978A8" w:rsidRPr="006B7845">
        <w:rPr>
          <w:spacing w:val="-2"/>
          <w:sz w:val="26"/>
          <w:szCs w:val="26"/>
        </w:rPr>
        <w:t xml:space="preserve"> </w:t>
      </w:r>
      <w:r w:rsidR="00C12478" w:rsidRPr="006B7845">
        <w:rPr>
          <w:spacing w:val="-2"/>
          <w:sz w:val="26"/>
          <w:szCs w:val="26"/>
        </w:rPr>
        <w:br/>
      </w:r>
      <w:r w:rsidRPr="006B7845">
        <w:rPr>
          <w:spacing w:val="-2"/>
          <w:sz w:val="26"/>
          <w:szCs w:val="26"/>
        </w:rPr>
        <w:t xml:space="preserve">на </w:t>
      </w:r>
      <w:r w:rsidR="004F2A68" w:rsidRPr="006B7845">
        <w:rPr>
          <w:spacing w:val="-2"/>
          <w:sz w:val="26"/>
          <w:szCs w:val="26"/>
        </w:rPr>
        <w:t>2</w:t>
      </w:r>
      <w:r w:rsidR="00C32B3D" w:rsidRPr="006B7845">
        <w:rPr>
          <w:spacing w:val="-2"/>
          <w:sz w:val="26"/>
          <w:szCs w:val="26"/>
        </w:rPr>
        <w:t>,</w:t>
      </w:r>
      <w:r w:rsidR="005A19DB" w:rsidRPr="006B7845">
        <w:rPr>
          <w:spacing w:val="-2"/>
          <w:sz w:val="26"/>
          <w:szCs w:val="26"/>
          <w:lang w:val="be-BY"/>
        </w:rPr>
        <w:t>3</w:t>
      </w:r>
      <w:r w:rsidR="00A139CE" w:rsidRPr="006B7845">
        <w:rPr>
          <w:spacing w:val="-2"/>
          <w:sz w:val="26"/>
          <w:szCs w:val="26"/>
        </w:rPr>
        <w:t xml:space="preserve"> </w:t>
      </w:r>
      <w:r w:rsidRPr="006B7845">
        <w:rPr>
          <w:spacing w:val="-2"/>
          <w:sz w:val="26"/>
          <w:szCs w:val="26"/>
        </w:rPr>
        <w:t>процентн</w:t>
      </w:r>
      <w:r w:rsidR="00516254" w:rsidRPr="006B7845">
        <w:rPr>
          <w:spacing w:val="-2"/>
          <w:sz w:val="26"/>
          <w:szCs w:val="26"/>
        </w:rPr>
        <w:t>ого</w:t>
      </w:r>
      <w:r w:rsidRPr="006B7845">
        <w:rPr>
          <w:spacing w:val="-2"/>
          <w:sz w:val="26"/>
          <w:szCs w:val="26"/>
        </w:rPr>
        <w:t xml:space="preserve"> пункта.</w:t>
      </w:r>
    </w:p>
    <w:p w:rsidR="00574A48" w:rsidRPr="006B7845" w:rsidRDefault="00574A48" w:rsidP="00E44032">
      <w:pPr>
        <w:tabs>
          <w:tab w:val="left" w:pos="1134"/>
        </w:tabs>
        <w:spacing w:before="240" w:after="120" w:line="260" w:lineRule="exact"/>
        <w:jc w:val="center"/>
        <w:outlineLvl w:val="0"/>
        <w:rPr>
          <w:sz w:val="26"/>
          <w:szCs w:val="26"/>
        </w:rPr>
      </w:pPr>
      <w:r w:rsidRPr="006B7845">
        <w:rPr>
          <w:rFonts w:ascii="Arial" w:hAnsi="Arial" w:cs="Arial"/>
          <w:b/>
          <w:sz w:val="26"/>
          <w:szCs w:val="26"/>
        </w:rPr>
        <w:t>1</w:t>
      </w:r>
      <w:r w:rsidR="00BB03F5">
        <w:rPr>
          <w:rFonts w:ascii="Arial" w:hAnsi="Arial" w:cs="Arial"/>
          <w:b/>
          <w:sz w:val="26"/>
          <w:szCs w:val="26"/>
        </w:rPr>
        <w:t>0</w:t>
      </w:r>
      <w:r w:rsidRPr="006B7845">
        <w:rPr>
          <w:rFonts w:ascii="Arial" w:hAnsi="Arial" w:cs="Arial"/>
          <w:b/>
          <w:sz w:val="26"/>
          <w:szCs w:val="26"/>
        </w:rPr>
        <w:t>.1. Внешняя торговля товарами</w:t>
      </w:r>
    </w:p>
    <w:p w:rsidR="00574A48" w:rsidRPr="006B7845" w:rsidRDefault="00574A48" w:rsidP="00455E17">
      <w:pPr>
        <w:pStyle w:val="21"/>
        <w:spacing w:before="120" w:after="120" w:line="260" w:lineRule="exact"/>
        <w:ind w:firstLine="23"/>
        <w:jc w:val="center"/>
        <w:rPr>
          <w:rFonts w:ascii="Arial" w:hAnsi="Arial" w:cs="Arial"/>
          <w:b/>
          <w:bCs/>
          <w:sz w:val="26"/>
          <w:szCs w:val="26"/>
        </w:rPr>
      </w:pPr>
      <w:r w:rsidRPr="006B7845">
        <w:rPr>
          <w:rFonts w:ascii="Arial" w:hAnsi="Arial" w:cs="Arial"/>
          <w:b/>
          <w:sz w:val="26"/>
          <w:szCs w:val="26"/>
        </w:rPr>
        <w:t>1</w:t>
      </w:r>
      <w:r w:rsidR="00BB03F5">
        <w:rPr>
          <w:rFonts w:ascii="Arial" w:hAnsi="Arial" w:cs="Arial"/>
          <w:b/>
          <w:sz w:val="26"/>
          <w:szCs w:val="26"/>
        </w:rPr>
        <w:t>0</w:t>
      </w:r>
      <w:r w:rsidRPr="006B7845">
        <w:rPr>
          <w:rFonts w:ascii="Arial" w:hAnsi="Arial" w:cs="Arial"/>
          <w:b/>
          <w:sz w:val="26"/>
          <w:szCs w:val="26"/>
        </w:rPr>
        <w:t>.1.1. Экспорт и импорт товаров</w:t>
      </w:r>
    </w:p>
    <w:p w:rsidR="00574A48" w:rsidRPr="006B7845" w:rsidRDefault="00574A48" w:rsidP="004B0740">
      <w:pPr>
        <w:spacing w:line="320" w:lineRule="exact"/>
        <w:ind w:firstLine="720"/>
        <w:jc w:val="both"/>
        <w:rPr>
          <w:sz w:val="26"/>
          <w:szCs w:val="26"/>
        </w:rPr>
      </w:pPr>
      <w:r w:rsidRPr="006B7845">
        <w:rPr>
          <w:b/>
          <w:sz w:val="26"/>
          <w:szCs w:val="26"/>
        </w:rPr>
        <w:t xml:space="preserve">По методологии платежного баланса оборот внешней торговли товарами </w:t>
      </w:r>
      <w:r w:rsidRPr="006B7845">
        <w:rPr>
          <w:sz w:val="26"/>
          <w:szCs w:val="26"/>
        </w:rPr>
        <w:t>в</w:t>
      </w:r>
      <w:r w:rsidR="008E4E0A" w:rsidRPr="006B7845">
        <w:rPr>
          <w:sz w:val="26"/>
          <w:szCs w:val="26"/>
        </w:rPr>
        <w:t xml:space="preserve"> январе</w:t>
      </w:r>
      <w:r w:rsidR="005C4D83" w:rsidRPr="006B7845">
        <w:rPr>
          <w:sz w:val="26"/>
          <w:szCs w:val="26"/>
        </w:rPr>
        <w:t>-феврале</w:t>
      </w:r>
      <w:r w:rsidRPr="006B7845">
        <w:rPr>
          <w:sz w:val="26"/>
          <w:szCs w:val="26"/>
        </w:rPr>
        <w:t xml:space="preserve"> 202</w:t>
      </w:r>
      <w:r w:rsidR="008E4E0A" w:rsidRPr="006B7845">
        <w:rPr>
          <w:sz w:val="26"/>
          <w:szCs w:val="26"/>
        </w:rPr>
        <w:t>2</w:t>
      </w:r>
      <w:r w:rsidR="00BD6916" w:rsidRPr="006B7845">
        <w:rPr>
          <w:sz w:val="26"/>
          <w:szCs w:val="26"/>
        </w:rPr>
        <w:t> </w:t>
      </w:r>
      <w:r w:rsidRPr="006B7845">
        <w:rPr>
          <w:sz w:val="26"/>
          <w:szCs w:val="26"/>
        </w:rPr>
        <w:t>г</w:t>
      </w:r>
      <w:r w:rsidR="008E4E0A" w:rsidRPr="006B7845">
        <w:rPr>
          <w:sz w:val="26"/>
          <w:szCs w:val="26"/>
        </w:rPr>
        <w:t>.</w:t>
      </w:r>
      <w:r w:rsidRPr="006B7845">
        <w:rPr>
          <w:sz w:val="26"/>
          <w:szCs w:val="26"/>
        </w:rPr>
        <w:t xml:space="preserve"> составил </w:t>
      </w:r>
      <w:r w:rsidR="005D2CA0" w:rsidRPr="006B7845">
        <w:rPr>
          <w:sz w:val="26"/>
          <w:szCs w:val="26"/>
          <w:lang w:val="be-BY"/>
        </w:rPr>
        <w:t>12</w:t>
      </w:r>
      <w:r w:rsidR="00822F6D" w:rsidRPr="006B7845">
        <w:rPr>
          <w:sz w:val="26"/>
          <w:szCs w:val="26"/>
        </w:rPr>
        <w:t> </w:t>
      </w:r>
      <w:r w:rsidR="005D2CA0" w:rsidRPr="006B7845">
        <w:rPr>
          <w:sz w:val="26"/>
          <w:szCs w:val="26"/>
          <w:lang w:val="be-BY"/>
        </w:rPr>
        <w:t>471</w:t>
      </w:r>
      <w:r w:rsidR="00822F6D" w:rsidRPr="006B7845">
        <w:rPr>
          <w:sz w:val="26"/>
          <w:szCs w:val="26"/>
          <w:lang w:val="be-BY"/>
        </w:rPr>
        <w:t>,</w:t>
      </w:r>
      <w:r w:rsidR="005D2CA0" w:rsidRPr="006B7845">
        <w:rPr>
          <w:sz w:val="26"/>
          <w:szCs w:val="26"/>
          <w:lang w:val="be-BY"/>
        </w:rPr>
        <w:t>9</w:t>
      </w:r>
      <w:r w:rsidRPr="006B7845">
        <w:rPr>
          <w:sz w:val="26"/>
          <w:szCs w:val="26"/>
        </w:rPr>
        <w:t xml:space="preserve"> млн. долларов США, в том числе экспорт – </w:t>
      </w:r>
      <w:r w:rsidR="005D2CA0" w:rsidRPr="006B7845">
        <w:rPr>
          <w:sz w:val="26"/>
          <w:szCs w:val="26"/>
        </w:rPr>
        <w:t>6</w:t>
      </w:r>
      <w:r w:rsidR="00822F6D" w:rsidRPr="006B7845">
        <w:rPr>
          <w:sz w:val="26"/>
          <w:szCs w:val="26"/>
        </w:rPr>
        <w:t> </w:t>
      </w:r>
      <w:r w:rsidR="005D2CA0" w:rsidRPr="006B7845">
        <w:rPr>
          <w:sz w:val="26"/>
          <w:szCs w:val="26"/>
          <w:lang w:val="be-BY"/>
        </w:rPr>
        <w:t>225</w:t>
      </w:r>
      <w:r w:rsidR="00822F6D" w:rsidRPr="006B7845">
        <w:rPr>
          <w:sz w:val="26"/>
          <w:szCs w:val="26"/>
          <w:lang w:val="be-BY"/>
        </w:rPr>
        <w:t>,</w:t>
      </w:r>
      <w:r w:rsidR="005D2CA0" w:rsidRPr="006B7845">
        <w:rPr>
          <w:sz w:val="26"/>
          <w:szCs w:val="26"/>
          <w:lang w:val="be-BY"/>
        </w:rPr>
        <w:t>9</w:t>
      </w:r>
      <w:r w:rsidRPr="006B7845">
        <w:rPr>
          <w:sz w:val="26"/>
          <w:szCs w:val="26"/>
        </w:rPr>
        <w:t xml:space="preserve"> млн. долларов, импорт – </w:t>
      </w:r>
      <w:r w:rsidR="005D2CA0" w:rsidRPr="006B7845">
        <w:rPr>
          <w:sz w:val="26"/>
          <w:szCs w:val="26"/>
          <w:lang w:val="be-BY"/>
        </w:rPr>
        <w:t>6</w:t>
      </w:r>
      <w:r w:rsidR="00301AED" w:rsidRPr="006B7845">
        <w:rPr>
          <w:sz w:val="26"/>
          <w:szCs w:val="26"/>
        </w:rPr>
        <w:t> </w:t>
      </w:r>
      <w:r w:rsidR="005D2CA0" w:rsidRPr="006B7845">
        <w:rPr>
          <w:sz w:val="26"/>
          <w:szCs w:val="26"/>
          <w:lang w:val="be-BY"/>
        </w:rPr>
        <w:t>246</w:t>
      </w:r>
      <w:r w:rsidR="00317ABE" w:rsidRPr="006B7845">
        <w:rPr>
          <w:sz w:val="26"/>
          <w:szCs w:val="26"/>
        </w:rPr>
        <w:t xml:space="preserve"> </w:t>
      </w:r>
      <w:r w:rsidRPr="006B7845">
        <w:rPr>
          <w:sz w:val="26"/>
          <w:szCs w:val="26"/>
        </w:rPr>
        <w:t xml:space="preserve">млн. долларов. </w:t>
      </w:r>
      <w:proofErr w:type="gramStart"/>
      <w:r w:rsidRPr="006B7845">
        <w:rPr>
          <w:sz w:val="26"/>
          <w:szCs w:val="26"/>
        </w:rPr>
        <w:t>Стоимостной</w:t>
      </w:r>
      <w:proofErr w:type="gramEnd"/>
      <w:r w:rsidRPr="006B7845">
        <w:rPr>
          <w:sz w:val="26"/>
          <w:szCs w:val="26"/>
        </w:rPr>
        <w:t xml:space="preserve"> объем экспорта по сравнению с</w:t>
      </w:r>
      <w:r w:rsidR="008E4E0A" w:rsidRPr="006B7845">
        <w:rPr>
          <w:sz w:val="26"/>
          <w:szCs w:val="26"/>
        </w:rPr>
        <w:t xml:space="preserve"> январем</w:t>
      </w:r>
      <w:r w:rsidR="005C4D83" w:rsidRPr="006B7845">
        <w:rPr>
          <w:sz w:val="26"/>
          <w:szCs w:val="26"/>
        </w:rPr>
        <w:t>-февралем</w:t>
      </w:r>
      <w:r w:rsidRPr="006B7845">
        <w:rPr>
          <w:sz w:val="26"/>
          <w:szCs w:val="26"/>
        </w:rPr>
        <w:t xml:space="preserve"> </w:t>
      </w:r>
      <w:r w:rsidR="003B28A7" w:rsidRPr="006B7845">
        <w:rPr>
          <w:sz w:val="26"/>
          <w:szCs w:val="26"/>
        </w:rPr>
        <w:t>202</w:t>
      </w:r>
      <w:r w:rsidR="008E4E0A" w:rsidRPr="006B7845">
        <w:rPr>
          <w:sz w:val="26"/>
          <w:szCs w:val="26"/>
        </w:rPr>
        <w:t>1</w:t>
      </w:r>
      <w:r w:rsidR="003B28A7" w:rsidRPr="006B7845">
        <w:rPr>
          <w:sz w:val="26"/>
          <w:szCs w:val="26"/>
        </w:rPr>
        <w:t> г</w:t>
      </w:r>
      <w:r w:rsidR="008E4E0A" w:rsidRPr="006B7845">
        <w:rPr>
          <w:sz w:val="26"/>
          <w:szCs w:val="26"/>
        </w:rPr>
        <w:t>.</w:t>
      </w:r>
      <w:r w:rsidR="00E63655" w:rsidRPr="006B7845">
        <w:rPr>
          <w:sz w:val="26"/>
          <w:szCs w:val="26"/>
        </w:rPr>
        <w:t xml:space="preserve"> </w:t>
      </w:r>
      <w:r w:rsidR="005C4D83" w:rsidRPr="006B7845">
        <w:rPr>
          <w:sz w:val="26"/>
          <w:szCs w:val="26"/>
        </w:rPr>
        <w:br/>
      </w:r>
      <w:r w:rsidRPr="006B7845">
        <w:rPr>
          <w:sz w:val="26"/>
          <w:szCs w:val="26"/>
        </w:rPr>
        <w:t xml:space="preserve">в текущих ценах увеличился на </w:t>
      </w:r>
      <w:r w:rsidR="005D2CA0" w:rsidRPr="006B7845">
        <w:rPr>
          <w:sz w:val="26"/>
          <w:szCs w:val="26"/>
        </w:rPr>
        <w:t>23</w:t>
      </w:r>
      <w:r w:rsidR="007A254C" w:rsidRPr="006B7845">
        <w:rPr>
          <w:sz w:val="26"/>
          <w:szCs w:val="26"/>
        </w:rPr>
        <w:t>,</w:t>
      </w:r>
      <w:r w:rsidR="00822F6D" w:rsidRPr="006B7845">
        <w:rPr>
          <w:sz w:val="26"/>
          <w:szCs w:val="26"/>
          <w:lang w:val="be-BY"/>
        </w:rPr>
        <w:t>1</w:t>
      </w:r>
      <w:r w:rsidRPr="006B7845">
        <w:rPr>
          <w:sz w:val="26"/>
          <w:szCs w:val="26"/>
        </w:rPr>
        <w:t xml:space="preserve">%, или на </w:t>
      </w:r>
      <w:r w:rsidR="005D2CA0" w:rsidRPr="006B7845">
        <w:rPr>
          <w:sz w:val="26"/>
          <w:szCs w:val="26"/>
          <w:lang w:val="be-BY"/>
        </w:rPr>
        <w:t>1 167,3</w:t>
      </w:r>
      <w:r w:rsidRPr="006B7845">
        <w:rPr>
          <w:sz w:val="26"/>
          <w:szCs w:val="26"/>
        </w:rPr>
        <w:t xml:space="preserve"> млн. долларов, импорта –</w:t>
      </w:r>
      <w:r w:rsidR="008E4E0A" w:rsidRPr="006B7845">
        <w:rPr>
          <w:sz w:val="26"/>
          <w:szCs w:val="26"/>
        </w:rPr>
        <w:t xml:space="preserve"> </w:t>
      </w:r>
      <w:r w:rsidR="005C4D83" w:rsidRPr="006B7845">
        <w:rPr>
          <w:sz w:val="26"/>
          <w:szCs w:val="26"/>
        </w:rPr>
        <w:br/>
      </w:r>
      <w:r w:rsidRPr="006B7845">
        <w:rPr>
          <w:sz w:val="26"/>
          <w:szCs w:val="26"/>
        </w:rPr>
        <w:t xml:space="preserve">на </w:t>
      </w:r>
      <w:r w:rsidR="00822F6D" w:rsidRPr="006B7845">
        <w:rPr>
          <w:sz w:val="26"/>
          <w:szCs w:val="26"/>
          <w:lang w:val="be-BY"/>
        </w:rPr>
        <w:t>2</w:t>
      </w:r>
      <w:r w:rsidR="005D2CA0" w:rsidRPr="006B7845">
        <w:rPr>
          <w:sz w:val="26"/>
          <w:szCs w:val="26"/>
          <w:lang w:val="be-BY"/>
        </w:rPr>
        <w:t>5</w:t>
      </w:r>
      <w:r w:rsidR="00822F6D" w:rsidRPr="006B7845">
        <w:rPr>
          <w:sz w:val="26"/>
          <w:szCs w:val="26"/>
          <w:lang w:val="be-BY"/>
        </w:rPr>
        <w:t>,</w:t>
      </w:r>
      <w:r w:rsidR="005D2CA0" w:rsidRPr="006B7845">
        <w:rPr>
          <w:sz w:val="26"/>
          <w:szCs w:val="26"/>
          <w:lang w:val="be-BY"/>
        </w:rPr>
        <w:t>5</w:t>
      </w:r>
      <w:r w:rsidRPr="006B7845">
        <w:rPr>
          <w:sz w:val="26"/>
          <w:szCs w:val="26"/>
        </w:rPr>
        <w:t xml:space="preserve">%, или на </w:t>
      </w:r>
      <w:r w:rsidR="005D2CA0" w:rsidRPr="006B7845">
        <w:rPr>
          <w:sz w:val="26"/>
          <w:szCs w:val="26"/>
          <w:lang w:val="be-BY"/>
        </w:rPr>
        <w:t>1 269,3</w:t>
      </w:r>
      <w:r w:rsidRPr="006B7845">
        <w:rPr>
          <w:sz w:val="26"/>
          <w:szCs w:val="26"/>
        </w:rPr>
        <w:t xml:space="preserve"> млн. долларов.</w:t>
      </w:r>
    </w:p>
    <w:p w:rsidR="00574A48" w:rsidRPr="006B7845" w:rsidRDefault="00C156B1" w:rsidP="004B0740">
      <w:pPr>
        <w:spacing w:line="320" w:lineRule="exact"/>
        <w:ind w:firstLine="720"/>
        <w:jc w:val="both"/>
        <w:rPr>
          <w:sz w:val="26"/>
          <w:szCs w:val="26"/>
        </w:rPr>
      </w:pPr>
      <w:r w:rsidRPr="006B7845">
        <w:rPr>
          <w:sz w:val="26"/>
          <w:szCs w:val="26"/>
        </w:rPr>
        <w:lastRenderedPageBreak/>
        <w:t>Сальдо внешней торговли товарами в январе-феврале 2022</w:t>
      </w:r>
      <w:r w:rsidRPr="006B7845">
        <w:rPr>
          <w:lang w:val="be-BY"/>
        </w:rPr>
        <w:t> </w:t>
      </w:r>
      <w:r w:rsidRPr="006B7845">
        <w:rPr>
          <w:sz w:val="26"/>
          <w:szCs w:val="26"/>
        </w:rPr>
        <w:t xml:space="preserve">г. сложилось </w:t>
      </w:r>
      <w:r w:rsidRPr="006B7845">
        <w:rPr>
          <w:sz w:val="26"/>
          <w:szCs w:val="26"/>
          <w:lang w:val="be-BY"/>
        </w:rPr>
        <w:t>отрицательное</w:t>
      </w:r>
      <w:r w:rsidRPr="006B7845">
        <w:rPr>
          <w:sz w:val="26"/>
          <w:szCs w:val="26"/>
        </w:rPr>
        <w:t xml:space="preserve"> в размере</w:t>
      </w:r>
      <w:bookmarkStart w:id="4" w:name="OLE_LINK7"/>
      <w:bookmarkStart w:id="5" w:name="OLE_LINK9"/>
      <w:r w:rsidRPr="006B7845">
        <w:rPr>
          <w:sz w:val="26"/>
          <w:szCs w:val="26"/>
        </w:rPr>
        <w:t xml:space="preserve"> 20,1 млн. долларов</w:t>
      </w:r>
      <w:bookmarkEnd w:id="4"/>
      <w:bookmarkEnd w:id="5"/>
      <w:r w:rsidRPr="006B7845">
        <w:rPr>
          <w:sz w:val="26"/>
          <w:szCs w:val="26"/>
        </w:rPr>
        <w:t xml:space="preserve"> (в январе-феврале 2021 г. </w:t>
      </w:r>
      <w:r>
        <w:rPr>
          <w:sz w:val="26"/>
          <w:szCs w:val="26"/>
          <w:lang w:val="be-BY"/>
        </w:rPr>
        <w:t xml:space="preserve">сальдо было положительным и </w:t>
      </w:r>
      <w:r w:rsidRPr="006B7845">
        <w:rPr>
          <w:sz w:val="26"/>
          <w:szCs w:val="26"/>
        </w:rPr>
        <w:t>составлял</w:t>
      </w:r>
      <w:r>
        <w:rPr>
          <w:sz w:val="26"/>
          <w:szCs w:val="26"/>
        </w:rPr>
        <w:t>о</w:t>
      </w:r>
      <w:r w:rsidRPr="006B7845">
        <w:rPr>
          <w:sz w:val="26"/>
          <w:szCs w:val="26"/>
        </w:rPr>
        <w:t xml:space="preserve"> 81,9 млн. долларов).</w:t>
      </w:r>
    </w:p>
    <w:p w:rsidR="00574A48" w:rsidRPr="006B7845" w:rsidRDefault="00574A48" w:rsidP="00F62D98">
      <w:pPr>
        <w:spacing w:line="340" w:lineRule="exact"/>
        <w:ind w:firstLine="720"/>
        <w:jc w:val="both"/>
        <w:rPr>
          <w:sz w:val="26"/>
          <w:szCs w:val="26"/>
        </w:rPr>
      </w:pPr>
      <w:r w:rsidRPr="006B7845">
        <w:rPr>
          <w:b/>
          <w:bCs/>
          <w:sz w:val="26"/>
          <w:szCs w:val="26"/>
        </w:rPr>
        <w:t>По методологии статистики внешней торговли товарами</w:t>
      </w:r>
      <w:r w:rsidRPr="006B7845">
        <w:rPr>
          <w:sz w:val="26"/>
          <w:szCs w:val="26"/>
        </w:rPr>
        <w:t xml:space="preserve"> оборот внешней торговли товарами в</w:t>
      </w:r>
      <w:r w:rsidR="00166959" w:rsidRPr="006B7845">
        <w:rPr>
          <w:sz w:val="26"/>
          <w:szCs w:val="26"/>
        </w:rPr>
        <w:t xml:space="preserve"> январе</w:t>
      </w:r>
      <w:r w:rsidR="004B3AA8" w:rsidRPr="006B7845">
        <w:rPr>
          <w:sz w:val="26"/>
          <w:szCs w:val="26"/>
        </w:rPr>
        <w:t>-феврале</w:t>
      </w:r>
      <w:r w:rsidRPr="006B7845">
        <w:rPr>
          <w:sz w:val="26"/>
          <w:szCs w:val="26"/>
        </w:rPr>
        <w:t xml:space="preserve"> 202</w:t>
      </w:r>
      <w:r w:rsidR="00166959" w:rsidRPr="006B7845">
        <w:rPr>
          <w:sz w:val="26"/>
          <w:szCs w:val="26"/>
        </w:rPr>
        <w:t>2</w:t>
      </w:r>
      <w:r w:rsidR="00703856" w:rsidRPr="006B7845">
        <w:rPr>
          <w:sz w:val="26"/>
          <w:szCs w:val="26"/>
        </w:rPr>
        <w:t> </w:t>
      </w:r>
      <w:r w:rsidRPr="006B7845">
        <w:rPr>
          <w:sz w:val="26"/>
          <w:szCs w:val="26"/>
        </w:rPr>
        <w:t>г</w:t>
      </w:r>
      <w:r w:rsidR="00166959" w:rsidRPr="006B7845">
        <w:rPr>
          <w:sz w:val="26"/>
          <w:szCs w:val="26"/>
        </w:rPr>
        <w:t>.</w:t>
      </w:r>
      <w:r w:rsidRPr="006B7845">
        <w:rPr>
          <w:sz w:val="26"/>
          <w:szCs w:val="26"/>
        </w:rPr>
        <w:t xml:space="preserve"> составил </w:t>
      </w:r>
      <w:r w:rsidR="000E65B4" w:rsidRPr="006B7845">
        <w:rPr>
          <w:sz w:val="26"/>
          <w:szCs w:val="26"/>
        </w:rPr>
        <w:t>12</w:t>
      </w:r>
      <w:r w:rsidR="00C76B4E" w:rsidRPr="006B7845">
        <w:rPr>
          <w:sz w:val="26"/>
          <w:szCs w:val="26"/>
        </w:rPr>
        <w:t> </w:t>
      </w:r>
      <w:r w:rsidR="000E65B4" w:rsidRPr="006B7845">
        <w:rPr>
          <w:sz w:val="26"/>
          <w:szCs w:val="26"/>
        </w:rPr>
        <w:t>678</w:t>
      </w:r>
      <w:r w:rsidRPr="006B7845">
        <w:rPr>
          <w:sz w:val="26"/>
          <w:szCs w:val="26"/>
        </w:rPr>
        <w:t xml:space="preserve"> млн. долларов США, в том числе экспорт – </w:t>
      </w:r>
      <w:r w:rsidR="000E65B4" w:rsidRPr="006B7845">
        <w:rPr>
          <w:sz w:val="26"/>
          <w:szCs w:val="26"/>
        </w:rPr>
        <w:t>6</w:t>
      </w:r>
      <w:r w:rsidR="00661C41" w:rsidRPr="006B7845">
        <w:rPr>
          <w:sz w:val="26"/>
          <w:szCs w:val="26"/>
        </w:rPr>
        <w:t> 28</w:t>
      </w:r>
      <w:r w:rsidR="000E65B4" w:rsidRPr="006B7845">
        <w:rPr>
          <w:sz w:val="26"/>
          <w:szCs w:val="26"/>
        </w:rPr>
        <w:t>9</w:t>
      </w:r>
      <w:r w:rsidR="00661C41" w:rsidRPr="006B7845">
        <w:rPr>
          <w:sz w:val="26"/>
          <w:szCs w:val="26"/>
        </w:rPr>
        <w:t>,</w:t>
      </w:r>
      <w:r w:rsidR="000E65B4" w:rsidRPr="006B7845">
        <w:rPr>
          <w:sz w:val="26"/>
          <w:szCs w:val="26"/>
        </w:rPr>
        <w:t>2</w:t>
      </w:r>
      <w:r w:rsidR="005A6B5B" w:rsidRPr="006B7845">
        <w:rPr>
          <w:sz w:val="26"/>
          <w:szCs w:val="26"/>
        </w:rPr>
        <w:t xml:space="preserve"> </w:t>
      </w:r>
      <w:r w:rsidR="00CA5C05" w:rsidRPr="006B7845">
        <w:rPr>
          <w:sz w:val="26"/>
          <w:szCs w:val="26"/>
        </w:rPr>
        <w:t xml:space="preserve">млн. долларов, импорт – </w:t>
      </w:r>
      <w:r w:rsidR="000E65B4" w:rsidRPr="006B7845">
        <w:rPr>
          <w:sz w:val="26"/>
          <w:szCs w:val="26"/>
        </w:rPr>
        <w:t>6 388,8</w:t>
      </w:r>
      <w:r w:rsidR="00CA5C05" w:rsidRPr="006B7845">
        <w:rPr>
          <w:sz w:val="26"/>
          <w:szCs w:val="26"/>
        </w:rPr>
        <w:t>  </w:t>
      </w:r>
      <w:r w:rsidRPr="006B7845">
        <w:rPr>
          <w:sz w:val="26"/>
          <w:szCs w:val="26"/>
        </w:rPr>
        <w:t>млн.</w:t>
      </w:r>
      <w:r w:rsidR="005A6B5B" w:rsidRPr="006B7845">
        <w:rPr>
          <w:sz w:val="26"/>
          <w:szCs w:val="26"/>
        </w:rPr>
        <w:t xml:space="preserve"> </w:t>
      </w:r>
      <w:r w:rsidRPr="006B7845">
        <w:rPr>
          <w:sz w:val="26"/>
          <w:szCs w:val="26"/>
        </w:rPr>
        <w:t xml:space="preserve">долларов. Сальдо внешней торговли товарами сложилось </w:t>
      </w:r>
      <w:r w:rsidR="000E65B4" w:rsidRPr="006B7845">
        <w:rPr>
          <w:sz w:val="26"/>
          <w:szCs w:val="26"/>
        </w:rPr>
        <w:t>отрица</w:t>
      </w:r>
      <w:r w:rsidRPr="006B7845">
        <w:rPr>
          <w:sz w:val="26"/>
          <w:szCs w:val="26"/>
        </w:rPr>
        <w:t xml:space="preserve">тельное в размере </w:t>
      </w:r>
      <w:r w:rsidR="000E65B4" w:rsidRPr="006B7845">
        <w:rPr>
          <w:sz w:val="26"/>
          <w:szCs w:val="26"/>
        </w:rPr>
        <w:t>9</w:t>
      </w:r>
      <w:r w:rsidR="00661C41" w:rsidRPr="006B7845">
        <w:rPr>
          <w:sz w:val="26"/>
          <w:szCs w:val="26"/>
        </w:rPr>
        <w:t>9</w:t>
      </w:r>
      <w:r w:rsidR="007414D8" w:rsidRPr="006B7845">
        <w:rPr>
          <w:sz w:val="26"/>
          <w:szCs w:val="26"/>
        </w:rPr>
        <w:t>,</w:t>
      </w:r>
      <w:r w:rsidR="000E65B4" w:rsidRPr="006B7845">
        <w:rPr>
          <w:sz w:val="26"/>
          <w:szCs w:val="26"/>
        </w:rPr>
        <w:t>6</w:t>
      </w:r>
      <w:r w:rsidRPr="006B7845">
        <w:rPr>
          <w:i/>
          <w:iCs/>
          <w:sz w:val="22"/>
          <w:szCs w:val="22"/>
        </w:rPr>
        <w:t> </w:t>
      </w:r>
      <w:r w:rsidRPr="006B7845">
        <w:rPr>
          <w:sz w:val="26"/>
          <w:szCs w:val="26"/>
        </w:rPr>
        <w:t>млн. долларов (в</w:t>
      </w:r>
      <w:r w:rsidR="00166959" w:rsidRPr="006B7845">
        <w:rPr>
          <w:sz w:val="26"/>
          <w:szCs w:val="26"/>
        </w:rPr>
        <w:t xml:space="preserve"> январе</w:t>
      </w:r>
      <w:r w:rsidR="004B3AA8" w:rsidRPr="006B7845">
        <w:rPr>
          <w:sz w:val="26"/>
          <w:szCs w:val="26"/>
        </w:rPr>
        <w:t>-феврале</w:t>
      </w:r>
      <w:r w:rsidRPr="006B7845">
        <w:rPr>
          <w:sz w:val="26"/>
          <w:szCs w:val="26"/>
        </w:rPr>
        <w:t xml:space="preserve"> 202</w:t>
      </w:r>
      <w:r w:rsidR="00166959" w:rsidRPr="006B7845">
        <w:rPr>
          <w:sz w:val="26"/>
          <w:szCs w:val="26"/>
        </w:rPr>
        <w:t>1</w:t>
      </w:r>
      <w:r w:rsidRPr="006B7845">
        <w:rPr>
          <w:sz w:val="26"/>
          <w:szCs w:val="26"/>
        </w:rPr>
        <w:t> г</w:t>
      </w:r>
      <w:r w:rsidR="00166959" w:rsidRPr="006B7845">
        <w:rPr>
          <w:sz w:val="26"/>
          <w:szCs w:val="26"/>
        </w:rPr>
        <w:t>.</w:t>
      </w:r>
      <w:r w:rsidRPr="006B7845">
        <w:rPr>
          <w:sz w:val="26"/>
          <w:szCs w:val="26"/>
        </w:rPr>
        <w:t xml:space="preserve"> величина </w:t>
      </w:r>
      <w:r w:rsidR="000E65B4" w:rsidRPr="006B7845">
        <w:rPr>
          <w:sz w:val="26"/>
          <w:szCs w:val="26"/>
        </w:rPr>
        <w:t>отрица</w:t>
      </w:r>
      <w:r w:rsidRPr="006B7845">
        <w:rPr>
          <w:sz w:val="26"/>
          <w:szCs w:val="26"/>
        </w:rPr>
        <w:t xml:space="preserve">тельного сальдо составляла </w:t>
      </w:r>
      <w:r w:rsidR="000E65B4" w:rsidRPr="006B7845">
        <w:rPr>
          <w:sz w:val="26"/>
          <w:szCs w:val="26"/>
        </w:rPr>
        <w:t>126</w:t>
      </w:r>
      <w:r w:rsidRPr="006B7845">
        <w:rPr>
          <w:sz w:val="26"/>
          <w:szCs w:val="26"/>
        </w:rPr>
        <w:t xml:space="preserve"> млн. долларов). </w:t>
      </w:r>
    </w:p>
    <w:p w:rsidR="00574A48" w:rsidRPr="006B7845" w:rsidRDefault="00574A48" w:rsidP="00F62D98">
      <w:pPr>
        <w:pStyle w:val="21"/>
        <w:spacing w:line="340" w:lineRule="exact"/>
        <w:rPr>
          <w:sz w:val="26"/>
          <w:szCs w:val="26"/>
        </w:rPr>
      </w:pPr>
      <w:proofErr w:type="gramStart"/>
      <w:r w:rsidRPr="006B7845">
        <w:rPr>
          <w:sz w:val="26"/>
          <w:szCs w:val="26"/>
        </w:rPr>
        <w:t>Стоимостной</w:t>
      </w:r>
      <w:proofErr w:type="gramEnd"/>
      <w:r w:rsidRPr="006B7845">
        <w:rPr>
          <w:sz w:val="26"/>
          <w:szCs w:val="26"/>
        </w:rPr>
        <w:t xml:space="preserve"> объем экспорта по сравнению с</w:t>
      </w:r>
      <w:r w:rsidR="00166959" w:rsidRPr="006B7845">
        <w:rPr>
          <w:sz w:val="26"/>
          <w:szCs w:val="26"/>
        </w:rPr>
        <w:t xml:space="preserve"> январем</w:t>
      </w:r>
      <w:r w:rsidR="004B3AA8" w:rsidRPr="006B7845">
        <w:rPr>
          <w:sz w:val="26"/>
          <w:szCs w:val="26"/>
        </w:rPr>
        <w:t>-февралем</w:t>
      </w:r>
      <w:r w:rsidRPr="006B7845">
        <w:rPr>
          <w:sz w:val="26"/>
          <w:szCs w:val="26"/>
        </w:rPr>
        <w:t xml:space="preserve"> 202</w:t>
      </w:r>
      <w:r w:rsidR="00166959" w:rsidRPr="006B7845">
        <w:rPr>
          <w:sz w:val="26"/>
          <w:szCs w:val="26"/>
        </w:rPr>
        <w:t>1</w:t>
      </w:r>
      <w:r w:rsidR="00504641" w:rsidRPr="006B7845">
        <w:rPr>
          <w:sz w:val="26"/>
          <w:szCs w:val="26"/>
        </w:rPr>
        <w:t> </w:t>
      </w:r>
      <w:r w:rsidRPr="006B7845">
        <w:rPr>
          <w:sz w:val="26"/>
          <w:szCs w:val="26"/>
        </w:rPr>
        <w:t>г</w:t>
      </w:r>
      <w:r w:rsidR="00166959" w:rsidRPr="006B7845">
        <w:rPr>
          <w:sz w:val="26"/>
          <w:szCs w:val="26"/>
        </w:rPr>
        <w:t>.</w:t>
      </w:r>
      <w:r w:rsidR="006941CF" w:rsidRPr="006B7845">
        <w:rPr>
          <w:sz w:val="26"/>
          <w:szCs w:val="26"/>
        </w:rPr>
        <w:t xml:space="preserve"> </w:t>
      </w:r>
      <w:r w:rsidR="000E65B4" w:rsidRPr="006B7845">
        <w:rPr>
          <w:sz w:val="26"/>
          <w:szCs w:val="26"/>
        </w:rPr>
        <w:br/>
      </w:r>
      <w:r w:rsidRPr="006B7845">
        <w:rPr>
          <w:sz w:val="26"/>
          <w:szCs w:val="26"/>
        </w:rPr>
        <w:t xml:space="preserve">из расчета в текущих ценах увеличился на </w:t>
      </w:r>
      <w:r w:rsidR="000E65B4" w:rsidRPr="006B7845">
        <w:rPr>
          <w:sz w:val="26"/>
          <w:szCs w:val="26"/>
        </w:rPr>
        <w:t>21</w:t>
      </w:r>
      <w:r w:rsidR="0043034F" w:rsidRPr="006B7845">
        <w:rPr>
          <w:sz w:val="26"/>
          <w:szCs w:val="26"/>
        </w:rPr>
        <w:t>,</w:t>
      </w:r>
      <w:r w:rsidR="000E65B4" w:rsidRPr="006B7845">
        <w:rPr>
          <w:sz w:val="26"/>
          <w:szCs w:val="26"/>
        </w:rPr>
        <w:t>5</w:t>
      </w:r>
      <w:r w:rsidRPr="006B7845">
        <w:rPr>
          <w:sz w:val="26"/>
          <w:szCs w:val="26"/>
        </w:rPr>
        <w:t xml:space="preserve">%, или на </w:t>
      </w:r>
      <w:r w:rsidR="000E65B4" w:rsidRPr="006B7845">
        <w:rPr>
          <w:sz w:val="26"/>
          <w:szCs w:val="26"/>
        </w:rPr>
        <w:t>1 113,7</w:t>
      </w:r>
      <w:r w:rsidR="006747DF" w:rsidRPr="006B7845">
        <w:rPr>
          <w:sz w:val="26"/>
          <w:szCs w:val="26"/>
        </w:rPr>
        <w:t xml:space="preserve"> </w:t>
      </w:r>
      <w:r w:rsidRPr="006B7845">
        <w:rPr>
          <w:sz w:val="26"/>
          <w:szCs w:val="26"/>
        </w:rPr>
        <w:t xml:space="preserve">млн. долларов, импорта – на </w:t>
      </w:r>
      <w:r w:rsidR="0051169E" w:rsidRPr="006B7845">
        <w:rPr>
          <w:sz w:val="26"/>
          <w:szCs w:val="26"/>
        </w:rPr>
        <w:t>2</w:t>
      </w:r>
      <w:r w:rsidR="000E65B4" w:rsidRPr="006B7845">
        <w:rPr>
          <w:sz w:val="26"/>
          <w:szCs w:val="26"/>
        </w:rPr>
        <w:t>0</w:t>
      </w:r>
      <w:r w:rsidR="006D5410" w:rsidRPr="006B7845">
        <w:rPr>
          <w:sz w:val="26"/>
          <w:szCs w:val="26"/>
        </w:rPr>
        <w:t>,</w:t>
      </w:r>
      <w:r w:rsidR="000E65B4" w:rsidRPr="006B7845">
        <w:rPr>
          <w:sz w:val="26"/>
          <w:szCs w:val="26"/>
        </w:rPr>
        <w:t>5</w:t>
      </w:r>
      <w:r w:rsidRPr="006B7845">
        <w:rPr>
          <w:sz w:val="26"/>
          <w:szCs w:val="26"/>
        </w:rPr>
        <w:t xml:space="preserve">%, или на </w:t>
      </w:r>
      <w:r w:rsidR="000E65B4" w:rsidRPr="006B7845">
        <w:rPr>
          <w:sz w:val="26"/>
          <w:szCs w:val="26"/>
        </w:rPr>
        <w:t>1 087,3</w:t>
      </w:r>
      <w:r w:rsidR="006747DF" w:rsidRPr="006B7845">
        <w:rPr>
          <w:sz w:val="26"/>
          <w:szCs w:val="26"/>
        </w:rPr>
        <w:t xml:space="preserve"> </w:t>
      </w:r>
      <w:r w:rsidR="008B2EE9" w:rsidRPr="006B7845">
        <w:rPr>
          <w:sz w:val="26"/>
          <w:szCs w:val="26"/>
        </w:rPr>
        <w:t>млн. долларов.</w:t>
      </w:r>
    </w:p>
    <w:p w:rsidR="00574A48" w:rsidRPr="006B7845" w:rsidRDefault="00574A48" w:rsidP="00670407">
      <w:pPr>
        <w:pStyle w:val="21"/>
        <w:spacing w:before="200" w:line="260" w:lineRule="exact"/>
        <w:ind w:firstLine="0"/>
        <w:jc w:val="center"/>
        <w:rPr>
          <w:rFonts w:ascii="Arial" w:hAnsi="Arial" w:cs="Arial"/>
          <w:b/>
          <w:bCs/>
          <w:sz w:val="22"/>
          <w:szCs w:val="22"/>
        </w:rPr>
      </w:pPr>
      <w:r w:rsidRPr="006B7845">
        <w:rPr>
          <w:rFonts w:ascii="Arial" w:hAnsi="Arial" w:cs="Arial"/>
          <w:b/>
          <w:bCs/>
          <w:sz w:val="22"/>
          <w:szCs w:val="22"/>
        </w:rPr>
        <w:t>Экспорт и импорт товаров</w:t>
      </w:r>
    </w:p>
    <w:p w:rsidR="00574A48" w:rsidRPr="006B7845" w:rsidRDefault="00574A48" w:rsidP="00574A48">
      <w:pPr>
        <w:pStyle w:val="23"/>
        <w:spacing w:after="120" w:line="260" w:lineRule="exact"/>
        <w:ind w:firstLine="0"/>
        <w:jc w:val="center"/>
        <w:rPr>
          <w:rFonts w:ascii="Arial" w:hAnsi="Arial" w:cs="Arial"/>
          <w:i/>
          <w:iCs/>
          <w:sz w:val="20"/>
          <w:szCs w:val="20"/>
        </w:rPr>
      </w:pPr>
      <w:r w:rsidRPr="006B7845">
        <w:rPr>
          <w:rFonts w:ascii="Arial" w:hAnsi="Arial" w:cs="Arial"/>
          <w:sz w:val="20"/>
          <w:szCs w:val="20"/>
        </w:rPr>
        <w:t>(</w:t>
      </w:r>
      <w:r w:rsidRPr="006B7845">
        <w:rPr>
          <w:rFonts w:ascii="Arial" w:hAnsi="Arial" w:cs="Arial"/>
          <w:i/>
          <w:iCs/>
          <w:sz w:val="20"/>
          <w:szCs w:val="20"/>
        </w:rPr>
        <w:t>в % к соответствующему периоду предыдущего года)</w:t>
      </w:r>
    </w:p>
    <w:p w:rsidR="00574A48" w:rsidRPr="006B7845" w:rsidRDefault="00B36A43" w:rsidP="00574A48">
      <w:pPr>
        <w:pStyle w:val="23"/>
        <w:spacing w:after="80" w:line="240" w:lineRule="exact"/>
        <w:ind w:firstLine="0"/>
        <w:jc w:val="center"/>
        <w:rPr>
          <w:rFonts w:ascii="Arial" w:hAnsi="Arial" w:cs="Arial"/>
          <w:b/>
          <w:bCs/>
          <w:i/>
          <w:iCs/>
          <w:sz w:val="20"/>
          <w:szCs w:val="20"/>
        </w:rPr>
      </w:pPr>
      <w:r w:rsidRPr="006B7845">
        <w:rPr>
          <w:rFonts w:ascii="Arial" w:hAnsi="Arial" w:cs="Arial"/>
          <w:b/>
          <w:bCs/>
          <w:i/>
          <w:iCs/>
          <w:noProof/>
          <w:color w:val="FF0000"/>
          <w:sz w:val="20"/>
          <w:szCs w:val="20"/>
        </w:rPr>
        <w:drawing>
          <wp:anchor distT="60960" distB="171831" distL="181356" distR="133731" simplePos="0" relativeHeight="251649534" behindDoc="0" locked="0" layoutInCell="1" allowOverlap="1" wp14:anchorId="3AA588F5" wp14:editId="7B83EC1A">
            <wp:simplePos x="0" y="0"/>
            <wp:positionH relativeFrom="column">
              <wp:posOffset>-128684</wp:posOffset>
            </wp:positionH>
            <wp:positionV relativeFrom="paragraph">
              <wp:posOffset>53975</wp:posOffset>
            </wp:positionV>
            <wp:extent cx="6182360" cy="2155825"/>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574A48" w:rsidRPr="006B7845" w:rsidRDefault="00574A48" w:rsidP="00574A48">
      <w:pPr>
        <w:pStyle w:val="23"/>
        <w:spacing w:after="80" w:line="240" w:lineRule="exact"/>
        <w:ind w:firstLine="0"/>
        <w:jc w:val="center"/>
        <w:rPr>
          <w:rFonts w:ascii="Arial" w:hAnsi="Arial" w:cs="Arial"/>
          <w:b/>
          <w:bCs/>
          <w:i/>
          <w:iCs/>
          <w:sz w:val="20"/>
          <w:szCs w:val="20"/>
        </w:rPr>
      </w:pPr>
    </w:p>
    <w:p w:rsidR="00574A48" w:rsidRPr="006B7845" w:rsidRDefault="00574A48" w:rsidP="00574A48">
      <w:pPr>
        <w:pStyle w:val="23"/>
        <w:spacing w:after="80" w:line="240" w:lineRule="exact"/>
        <w:ind w:firstLine="0"/>
        <w:jc w:val="right"/>
        <w:rPr>
          <w:rFonts w:ascii="Arial" w:hAnsi="Arial" w:cs="Arial"/>
          <w:b/>
          <w:bCs/>
          <w:i/>
          <w:iCs/>
          <w:sz w:val="20"/>
          <w:szCs w:val="20"/>
        </w:rPr>
      </w:pPr>
    </w:p>
    <w:p w:rsidR="00574A48" w:rsidRPr="006B7845" w:rsidRDefault="00574A48" w:rsidP="00574A48">
      <w:pPr>
        <w:pStyle w:val="23"/>
        <w:spacing w:after="80" w:line="240" w:lineRule="exact"/>
        <w:ind w:firstLine="0"/>
        <w:jc w:val="center"/>
        <w:rPr>
          <w:rFonts w:ascii="Arial" w:hAnsi="Arial" w:cs="Arial"/>
          <w:b/>
          <w:bCs/>
          <w:i/>
          <w:iCs/>
          <w:sz w:val="20"/>
          <w:szCs w:val="20"/>
        </w:rPr>
      </w:pPr>
    </w:p>
    <w:p w:rsidR="00574A48" w:rsidRPr="006B7845"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6B7845">
        <w:rPr>
          <w:rFonts w:ascii="Arial" w:hAnsi="Arial" w:cs="Arial"/>
          <w:b/>
          <w:bCs/>
          <w:i/>
          <w:iCs/>
          <w:sz w:val="20"/>
          <w:szCs w:val="20"/>
        </w:rPr>
        <w:tab/>
      </w:r>
      <w:r w:rsidRPr="006B7845">
        <w:rPr>
          <w:rFonts w:ascii="Arial" w:hAnsi="Arial" w:cs="Arial"/>
          <w:b/>
          <w:bCs/>
          <w:i/>
          <w:iCs/>
          <w:sz w:val="20"/>
          <w:szCs w:val="20"/>
        </w:rPr>
        <w:tab/>
      </w:r>
      <w:r w:rsidRPr="006B7845">
        <w:rPr>
          <w:rFonts w:ascii="Arial" w:hAnsi="Arial" w:cs="Arial"/>
          <w:b/>
          <w:bCs/>
          <w:i/>
          <w:iCs/>
          <w:sz w:val="20"/>
          <w:szCs w:val="20"/>
        </w:rPr>
        <w:tab/>
      </w:r>
    </w:p>
    <w:p w:rsidR="00574A48" w:rsidRPr="006B7845" w:rsidRDefault="00574A48" w:rsidP="00574A48">
      <w:pPr>
        <w:pStyle w:val="23"/>
        <w:tabs>
          <w:tab w:val="left" w:pos="1550"/>
        </w:tabs>
        <w:spacing w:after="80" w:line="240" w:lineRule="exact"/>
        <w:ind w:firstLine="0"/>
        <w:rPr>
          <w:rFonts w:ascii="Arial" w:hAnsi="Arial" w:cs="Arial"/>
          <w:b/>
          <w:bCs/>
          <w:i/>
          <w:iCs/>
          <w:sz w:val="20"/>
          <w:szCs w:val="20"/>
        </w:rPr>
      </w:pPr>
      <w:r w:rsidRPr="006B7845">
        <w:rPr>
          <w:rFonts w:ascii="Arial" w:hAnsi="Arial" w:cs="Arial"/>
          <w:b/>
          <w:bCs/>
          <w:i/>
          <w:iCs/>
          <w:sz w:val="20"/>
          <w:szCs w:val="20"/>
        </w:rPr>
        <w:tab/>
      </w:r>
    </w:p>
    <w:p w:rsidR="00574A48" w:rsidRPr="006B7845" w:rsidRDefault="00574A48" w:rsidP="00574A48">
      <w:pPr>
        <w:pStyle w:val="23"/>
        <w:spacing w:after="80" w:line="240" w:lineRule="exact"/>
        <w:ind w:firstLine="0"/>
        <w:jc w:val="right"/>
        <w:rPr>
          <w:rFonts w:ascii="Arial" w:hAnsi="Arial" w:cs="Arial"/>
          <w:b/>
          <w:bCs/>
          <w:i/>
          <w:iCs/>
          <w:sz w:val="20"/>
          <w:szCs w:val="20"/>
        </w:rPr>
      </w:pPr>
    </w:p>
    <w:p w:rsidR="00574A48" w:rsidRPr="006B7845"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6B7845">
        <w:rPr>
          <w:rFonts w:ascii="Arial" w:hAnsi="Arial" w:cs="Arial"/>
          <w:b/>
          <w:bCs/>
          <w:i/>
          <w:iCs/>
          <w:sz w:val="20"/>
          <w:szCs w:val="20"/>
        </w:rPr>
        <w:tab/>
      </w:r>
      <w:r w:rsidRPr="006B7845">
        <w:rPr>
          <w:rFonts w:ascii="Arial" w:hAnsi="Arial" w:cs="Arial"/>
          <w:b/>
          <w:bCs/>
          <w:i/>
          <w:iCs/>
          <w:sz w:val="20"/>
          <w:szCs w:val="20"/>
        </w:rPr>
        <w:tab/>
      </w:r>
    </w:p>
    <w:p w:rsidR="00E27CA2" w:rsidRPr="006B7845" w:rsidRDefault="00D22078" w:rsidP="00574A48">
      <w:pPr>
        <w:pStyle w:val="23"/>
        <w:tabs>
          <w:tab w:val="left" w:pos="2640"/>
          <w:tab w:val="left" w:pos="3111"/>
        </w:tabs>
        <w:spacing w:after="80" w:line="240" w:lineRule="exact"/>
        <w:ind w:firstLine="0"/>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margin-left:-9.05pt;margin-top:10.45pt;width:471.2pt;height:17.4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w:txbxContent>
                <w:p w:rsidR="003F523A" w:rsidRPr="00D501E5" w:rsidRDefault="003F523A" w:rsidP="00574A48">
                  <w:pPr>
                    <w:ind w:left="1418"/>
                    <w:rPr>
                      <w:rFonts w:ascii="Arial" w:hAnsi="Arial" w:cs="Arial"/>
                      <w:b/>
                      <w:bCs/>
                      <w:sz w:val="18"/>
                      <w:szCs w:val="18"/>
                    </w:rPr>
                  </w:pPr>
                  <w:r>
                    <w:rPr>
                      <w:rFonts w:ascii="Arial" w:hAnsi="Arial" w:cs="Arial"/>
                      <w:b/>
                      <w:bCs/>
                      <w:sz w:val="18"/>
                      <w:szCs w:val="18"/>
                    </w:rPr>
                    <w:tab/>
                    <w:t xml:space="preserve">                                 20</w:t>
                  </w:r>
                  <w:r>
                    <w:rPr>
                      <w:rFonts w:ascii="Arial" w:hAnsi="Arial" w:cs="Arial"/>
                      <w:b/>
                      <w:bCs/>
                      <w:sz w:val="18"/>
                      <w:szCs w:val="18"/>
                      <w:lang w:val="be-BY"/>
                    </w:rPr>
                    <w:t>21</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2</w:t>
                  </w:r>
                  <w:r>
                    <w:rPr>
                      <w:rFonts w:ascii="Arial" w:hAnsi="Arial" w:cs="Arial"/>
                      <w:b/>
                      <w:bCs/>
                      <w:sz w:val="18"/>
                      <w:szCs w:val="18"/>
                    </w:rPr>
                    <w:t xml:space="preserve"> г</w:t>
                  </w:r>
                  <w:r w:rsidRPr="00D501E5">
                    <w:rPr>
                      <w:rFonts w:ascii="Arial" w:hAnsi="Arial" w:cs="Arial"/>
                      <w:b/>
                      <w:bCs/>
                      <w:sz w:val="18"/>
                      <w:szCs w:val="18"/>
                    </w:rPr>
                    <w:t>.</w:t>
                  </w:r>
                </w:p>
              </w:txbxContent>
            </v:textbox>
          </v:shape>
        </w:pict>
      </w:r>
    </w:p>
    <w:p w:rsidR="00F11E5C" w:rsidRPr="006B7845" w:rsidRDefault="00F11E5C" w:rsidP="00574A48">
      <w:pPr>
        <w:pStyle w:val="23"/>
        <w:spacing w:after="80" w:line="240" w:lineRule="exact"/>
        <w:ind w:firstLine="0"/>
        <w:jc w:val="center"/>
        <w:rPr>
          <w:rFonts w:ascii="Arial" w:hAnsi="Arial" w:cs="Arial"/>
          <w:b/>
          <w:bCs/>
          <w:i/>
          <w:iCs/>
          <w:sz w:val="20"/>
          <w:szCs w:val="20"/>
        </w:rPr>
      </w:pPr>
    </w:p>
    <w:p w:rsidR="00574A48" w:rsidRPr="006B7845" w:rsidRDefault="00574A48" w:rsidP="00574A48">
      <w:pPr>
        <w:pStyle w:val="23"/>
        <w:spacing w:after="80" w:line="240" w:lineRule="exact"/>
        <w:ind w:firstLine="0"/>
        <w:jc w:val="center"/>
        <w:rPr>
          <w:rFonts w:ascii="Arial" w:hAnsi="Arial" w:cs="Arial"/>
          <w:b/>
          <w:bCs/>
          <w:i/>
          <w:iCs/>
          <w:sz w:val="20"/>
          <w:szCs w:val="20"/>
        </w:rPr>
      </w:pPr>
    </w:p>
    <w:p w:rsidR="00574A48" w:rsidRPr="006B7845" w:rsidRDefault="00574A48" w:rsidP="00574A48">
      <w:pPr>
        <w:pStyle w:val="21"/>
        <w:spacing w:line="260" w:lineRule="exact"/>
        <w:ind w:firstLine="0"/>
        <w:jc w:val="center"/>
        <w:outlineLvl w:val="0"/>
        <w:rPr>
          <w:rFonts w:ascii="Arial" w:hAnsi="Arial" w:cs="Arial"/>
          <w:b/>
          <w:bCs/>
          <w:noProof/>
          <w:sz w:val="22"/>
          <w:szCs w:val="22"/>
        </w:rPr>
      </w:pPr>
      <w:r w:rsidRPr="006B7845">
        <w:rPr>
          <w:rFonts w:ascii="Arial" w:hAnsi="Arial" w:cs="Arial"/>
          <w:b/>
          <w:bCs/>
          <w:noProof/>
          <w:sz w:val="22"/>
          <w:szCs w:val="22"/>
        </w:rPr>
        <w:t>Внешняя торговля товарами</w:t>
      </w:r>
    </w:p>
    <w:p w:rsidR="00574A48" w:rsidRPr="006B7845" w:rsidRDefault="00574A48" w:rsidP="00574A48">
      <w:pPr>
        <w:pStyle w:val="21"/>
        <w:spacing w:after="120" w:line="260" w:lineRule="exact"/>
        <w:ind w:firstLine="34"/>
        <w:jc w:val="center"/>
        <w:rPr>
          <w:rFonts w:ascii="Arial" w:hAnsi="Arial" w:cs="Arial"/>
          <w:i/>
          <w:iCs/>
          <w:sz w:val="20"/>
          <w:szCs w:val="20"/>
        </w:rPr>
      </w:pPr>
      <w:r w:rsidRPr="006B7845">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6B7845" w:rsidTr="003B28A7">
        <w:trPr>
          <w:trHeight w:val="190"/>
          <w:tblHeader/>
          <w:jc w:val="center"/>
        </w:trPr>
        <w:tc>
          <w:tcPr>
            <w:tcW w:w="2340" w:type="dxa"/>
            <w:tcBorders>
              <w:bottom w:val="single" w:sz="4" w:space="0" w:color="auto"/>
            </w:tcBorders>
            <w:vAlign w:val="center"/>
          </w:tcPr>
          <w:p w:rsidR="00574A48" w:rsidRPr="006B7845" w:rsidRDefault="00574A48" w:rsidP="00455E17">
            <w:pPr>
              <w:pStyle w:val="21"/>
              <w:spacing w:before="60" w:after="60" w:line="220" w:lineRule="exact"/>
              <w:ind w:firstLine="0"/>
              <w:jc w:val="center"/>
              <w:rPr>
                <w:sz w:val="22"/>
                <w:szCs w:val="22"/>
              </w:rPr>
            </w:pPr>
          </w:p>
        </w:tc>
        <w:tc>
          <w:tcPr>
            <w:tcW w:w="1684" w:type="dxa"/>
            <w:tcBorders>
              <w:bottom w:val="single" w:sz="4" w:space="0" w:color="auto"/>
            </w:tcBorders>
            <w:vAlign w:val="center"/>
          </w:tcPr>
          <w:p w:rsidR="00574A48" w:rsidRPr="006B7845" w:rsidRDefault="00574A48" w:rsidP="00455E17">
            <w:pPr>
              <w:spacing w:before="60" w:after="60" w:line="220" w:lineRule="exact"/>
              <w:jc w:val="center"/>
            </w:pPr>
            <w:r w:rsidRPr="006B7845">
              <w:rPr>
                <w:sz w:val="22"/>
                <w:szCs w:val="22"/>
              </w:rPr>
              <w:t>Оборот</w:t>
            </w:r>
          </w:p>
        </w:tc>
        <w:tc>
          <w:tcPr>
            <w:tcW w:w="1685" w:type="dxa"/>
            <w:tcBorders>
              <w:bottom w:val="single" w:sz="4" w:space="0" w:color="auto"/>
            </w:tcBorders>
            <w:vAlign w:val="center"/>
          </w:tcPr>
          <w:p w:rsidR="00574A48" w:rsidRPr="006B7845" w:rsidRDefault="00574A48" w:rsidP="00455E17">
            <w:pPr>
              <w:spacing w:before="60" w:after="60" w:line="220" w:lineRule="exact"/>
              <w:jc w:val="center"/>
            </w:pPr>
            <w:r w:rsidRPr="006B7845">
              <w:rPr>
                <w:sz w:val="22"/>
                <w:szCs w:val="22"/>
              </w:rPr>
              <w:t>Экспорт</w:t>
            </w:r>
          </w:p>
        </w:tc>
        <w:tc>
          <w:tcPr>
            <w:tcW w:w="1684" w:type="dxa"/>
            <w:tcBorders>
              <w:bottom w:val="single" w:sz="4" w:space="0" w:color="auto"/>
            </w:tcBorders>
            <w:vAlign w:val="center"/>
          </w:tcPr>
          <w:p w:rsidR="00574A48" w:rsidRPr="006B7845" w:rsidRDefault="00574A48" w:rsidP="00455E17">
            <w:pPr>
              <w:spacing w:before="60" w:after="60" w:line="220" w:lineRule="exact"/>
              <w:jc w:val="center"/>
            </w:pPr>
            <w:r w:rsidRPr="006B7845">
              <w:rPr>
                <w:sz w:val="22"/>
                <w:szCs w:val="22"/>
              </w:rPr>
              <w:t>Импорт</w:t>
            </w:r>
          </w:p>
        </w:tc>
        <w:tc>
          <w:tcPr>
            <w:tcW w:w="1685" w:type="dxa"/>
            <w:tcBorders>
              <w:bottom w:val="single" w:sz="4" w:space="0" w:color="auto"/>
            </w:tcBorders>
            <w:vAlign w:val="center"/>
          </w:tcPr>
          <w:p w:rsidR="00574A48" w:rsidRPr="006B7845" w:rsidRDefault="00574A48" w:rsidP="00455E17">
            <w:pPr>
              <w:spacing w:before="60" w:after="60" w:line="220" w:lineRule="exact"/>
              <w:jc w:val="center"/>
            </w:pPr>
            <w:r w:rsidRPr="006B7845">
              <w:rPr>
                <w:sz w:val="22"/>
                <w:szCs w:val="22"/>
              </w:rPr>
              <w:t>Сальдо</w:t>
            </w:r>
          </w:p>
        </w:tc>
      </w:tr>
      <w:tr w:rsidR="00584D69" w:rsidRPr="006B7845" w:rsidTr="00521292">
        <w:trPr>
          <w:trHeight w:val="227"/>
          <w:jc w:val="center"/>
        </w:trPr>
        <w:tc>
          <w:tcPr>
            <w:tcW w:w="2340" w:type="dxa"/>
            <w:tcBorders>
              <w:top w:val="nil"/>
              <w:bottom w:val="nil"/>
            </w:tcBorders>
            <w:shd w:val="clear" w:color="auto" w:fill="auto"/>
            <w:vAlign w:val="bottom"/>
          </w:tcPr>
          <w:p w:rsidR="00584D69" w:rsidRPr="006B7845" w:rsidRDefault="00584D69" w:rsidP="00645954">
            <w:pPr>
              <w:spacing w:before="40" w:after="40" w:line="220" w:lineRule="exact"/>
              <w:jc w:val="center"/>
              <w:rPr>
                <w:b/>
                <w:bCs/>
              </w:rPr>
            </w:pPr>
            <w:r w:rsidRPr="006B7845">
              <w:rPr>
                <w:b/>
                <w:bCs/>
                <w:sz w:val="22"/>
                <w:szCs w:val="22"/>
              </w:rPr>
              <w:t>202</w:t>
            </w:r>
            <w:r w:rsidRPr="006B7845">
              <w:rPr>
                <w:b/>
                <w:bCs/>
                <w:sz w:val="22"/>
                <w:szCs w:val="22"/>
                <w:lang w:val="be-BY"/>
              </w:rPr>
              <w:t>1</w:t>
            </w:r>
            <w:r w:rsidRPr="006B7845">
              <w:rPr>
                <w:b/>
                <w:bCs/>
                <w:sz w:val="22"/>
                <w:szCs w:val="22"/>
              </w:rPr>
              <w:t xml:space="preserve"> г. </w:t>
            </w:r>
          </w:p>
        </w:tc>
        <w:tc>
          <w:tcPr>
            <w:tcW w:w="1684" w:type="dxa"/>
            <w:tcBorders>
              <w:top w:val="nil"/>
              <w:bottom w:val="nil"/>
            </w:tcBorders>
            <w:shd w:val="clear" w:color="auto" w:fill="auto"/>
            <w:vAlign w:val="bottom"/>
          </w:tcPr>
          <w:p w:rsidR="00584D69" w:rsidRPr="006B7845" w:rsidRDefault="00584D69" w:rsidP="00645954">
            <w:pPr>
              <w:spacing w:before="40" w:after="40" w:line="220" w:lineRule="exact"/>
              <w:ind w:right="340"/>
              <w:jc w:val="right"/>
              <w:rPr>
                <w:b/>
                <w:bCs/>
                <w:i/>
              </w:rPr>
            </w:pPr>
          </w:p>
        </w:tc>
        <w:tc>
          <w:tcPr>
            <w:tcW w:w="1685" w:type="dxa"/>
            <w:tcBorders>
              <w:top w:val="nil"/>
              <w:bottom w:val="nil"/>
            </w:tcBorders>
            <w:shd w:val="clear" w:color="auto" w:fill="auto"/>
            <w:vAlign w:val="bottom"/>
          </w:tcPr>
          <w:p w:rsidR="00584D69" w:rsidRPr="006B7845" w:rsidRDefault="00584D69" w:rsidP="00645954">
            <w:pPr>
              <w:spacing w:before="40" w:after="40" w:line="220" w:lineRule="exact"/>
              <w:ind w:right="340"/>
              <w:jc w:val="right"/>
              <w:rPr>
                <w:b/>
                <w:bCs/>
                <w:i/>
              </w:rPr>
            </w:pPr>
          </w:p>
        </w:tc>
        <w:tc>
          <w:tcPr>
            <w:tcW w:w="1684" w:type="dxa"/>
            <w:tcBorders>
              <w:top w:val="nil"/>
              <w:bottom w:val="nil"/>
            </w:tcBorders>
            <w:shd w:val="clear" w:color="auto" w:fill="auto"/>
            <w:vAlign w:val="bottom"/>
          </w:tcPr>
          <w:p w:rsidR="00584D69" w:rsidRPr="006B7845" w:rsidRDefault="00584D69" w:rsidP="00645954">
            <w:pPr>
              <w:spacing w:before="40" w:after="40" w:line="220" w:lineRule="exact"/>
              <w:ind w:right="340"/>
              <w:jc w:val="right"/>
              <w:rPr>
                <w:b/>
                <w:bCs/>
                <w:i/>
              </w:rPr>
            </w:pPr>
          </w:p>
        </w:tc>
        <w:tc>
          <w:tcPr>
            <w:tcW w:w="1685" w:type="dxa"/>
            <w:tcBorders>
              <w:top w:val="nil"/>
              <w:bottom w:val="nil"/>
            </w:tcBorders>
            <w:shd w:val="clear" w:color="auto" w:fill="auto"/>
            <w:vAlign w:val="bottom"/>
          </w:tcPr>
          <w:p w:rsidR="00584D69" w:rsidRPr="006B7845" w:rsidRDefault="00584D69" w:rsidP="00645954">
            <w:pPr>
              <w:spacing w:before="40" w:after="40" w:line="220" w:lineRule="exact"/>
              <w:ind w:right="340"/>
              <w:jc w:val="right"/>
              <w:rPr>
                <w:b/>
                <w:bCs/>
                <w:i/>
              </w:rPr>
            </w:pPr>
          </w:p>
        </w:tc>
      </w:tr>
      <w:tr w:rsidR="00040DCD" w:rsidRPr="006B7845" w:rsidTr="00D95F39">
        <w:trPr>
          <w:trHeight w:val="227"/>
          <w:jc w:val="center"/>
        </w:trPr>
        <w:tc>
          <w:tcPr>
            <w:tcW w:w="2340" w:type="dxa"/>
            <w:tcBorders>
              <w:top w:val="nil"/>
              <w:bottom w:val="nil"/>
            </w:tcBorders>
            <w:shd w:val="clear" w:color="auto" w:fill="auto"/>
            <w:vAlign w:val="bottom"/>
          </w:tcPr>
          <w:p w:rsidR="00040DCD" w:rsidRPr="006B7845" w:rsidRDefault="00040DCD" w:rsidP="00645954">
            <w:pPr>
              <w:spacing w:before="40" w:after="40" w:line="220" w:lineRule="exact"/>
              <w:ind w:left="284"/>
              <w:rPr>
                <w:b/>
              </w:rPr>
            </w:pPr>
            <w:r w:rsidRPr="006B7845">
              <w:rPr>
                <w:sz w:val="22"/>
                <w:szCs w:val="22"/>
              </w:rPr>
              <w:t>Январь</w:t>
            </w:r>
          </w:p>
        </w:tc>
        <w:tc>
          <w:tcPr>
            <w:tcW w:w="1684" w:type="dxa"/>
            <w:tcBorders>
              <w:top w:val="nil"/>
              <w:bottom w:val="nil"/>
            </w:tcBorders>
            <w:shd w:val="clear" w:color="auto" w:fill="auto"/>
            <w:vAlign w:val="bottom"/>
          </w:tcPr>
          <w:p w:rsidR="00040DCD" w:rsidRPr="006B7845" w:rsidRDefault="00040DCD" w:rsidP="00645954">
            <w:pPr>
              <w:spacing w:before="40" w:after="40" w:line="220" w:lineRule="exact"/>
              <w:ind w:right="340"/>
              <w:jc w:val="right"/>
            </w:pPr>
            <w:r w:rsidRPr="006B7845">
              <w:rPr>
                <w:sz w:val="22"/>
                <w:szCs w:val="22"/>
              </w:rPr>
              <w:t xml:space="preserve">4 893,4 </w:t>
            </w:r>
          </w:p>
        </w:tc>
        <w:tc>
          <w:tcPr>
            <w:tcW w:w="1685" w:type="dxa"/>
            <w:tcBorders>
              <w:top w:val="nil"/>
              <w:bottom w:val="nil"/>
            </w:tcBorders>
            <w:shd w:val="clear" w:color="auto" w:fill="auto"/>
            <w:vAlign w:val="bottom"/>
          </w:tcPr>
          <w:p w:rsidR="00040DCD" w:rsidRPr="006B7845" w:rsidRDefault="00040DCD" w:rsidP="00645954">
            <w:pPr>
              <w:spacing w:before="40" w:after="40" w:line="220" w:lineRule="exact"/>
              <w:ind w:right="340"/>
              <w:jc w:val="right"/>
            </w:pPr>
            <w:r w:rsidRPr="006B7845">
              <w:rPr>
                <w:sz w:val="22"/>
                <w:szCs w:val="22"/>
              </w:rPr>
              <w:t xml:space="preserve">2 457,0 </w:t>
            </w:r>
          </w:p>
        </w:tc>
        <w:tc>
          <w:tcPr>
            <w:tcW w:w="1684" w:type="dxa"/>
            <w:tcBorders>
              <w:top w:val="nil"/>
              <w:bottom w:val="nil"/>
            </w:tcBorders>
            <w:shd w:val="clear" w:color="auto" w:fill="auto"/>
            <w:vAlign w:val="bottom"/>
          </w:tcPr>
          <w:p w:rsidR="00040DCD" w:rsidRPr="006B7845" w:rsidRDefault="00040DCD" w:rsidP="00645954">
            <w:pPr>
              <w:spacing w:before="40" w:after="40" w:line="220" w:lineRule="exact"/>
              <w:ind w:right="340"/>
              <w:jc w:val="right"/>
            </w:pPr>
            <w:r w:rsidRPr="006B7845">
              <w:rPr>
                <w:sz w:val="22"/>
                <w:szCs w:val="22"/>
              </w:rPr>
              <w:t xml:space="preserve">2 436,4 </w:t>
            </w:r>
          </w:p>
        </w:tc>
        <w:tc>
          <w:tcPr>
            <w:tcW w:w="1685" w:type="dxa"/>
            <w:tcBorders>
              <w:top w:val="nil"/>
              <w:bottom w:val="nil"/>
            </w:tcBorders>
            <w:shd w:val="clear" w:color="auto" w:fill="auto"/>
            <w:vAlign w:val="bottom"/>
          </w:tcPr>
          <w:p w:rsidR="00040DCD" w:rsidRPr="006B7845" w:rsidRDefault="00040DCD" w:rsidP="00645954">
            <w:pPr>
              <w:spacing w:before="40" w:after="40" w:line="220" w:lineRule="exact"/>
              <w:ind w:right="340"/>
              <w:jc w:val="right"/>
            </w:pPr>
            <w:r w:rsidRPr="006B7845">
              <w:rPr>
                <w:sz w:val="22"/>
                <w:szCs w:val="22"/>
              </w:rPr>
              <w:t>20,6</w:t>
            </w:r>
          </w:p>
        </w:tc>
      </w:tr>
      <w:tr w:rsidR="00040DCD" w:rsidRPr="006B7845" w:rsidTr="00D95F39">
        <w:trPr>
          <w:trHeight w:val="227"/>
          <w:jc w:val="center"/>
        </w:trPr>
        <w:tc>
          <w:tcPr>
            <w:tcW w:w="2340" w:type="dxa"/>
            <w:tcBorders>
              <w:top w:val="nil"/>
              <w:bottom w:val="nil"/>
            </w:tcBorders>
            <w:shd w:val="clear" w:color="auto" w:fill="auto"/>
            <w:vAlign w:val="bottom"/>
          </w:tcPr>
          <w:p w:rsidR="00040DCD" w:rsidRPr="006B7845" w:rsidRDefault="00040DCD" w:rsidP="00645954">
            <w:pPr>
              <w:spacing w:before="40" w:after="40" w:line="220" w:lineRule="exact"/>
              <w:ind w:left="284"/>
            </w:pPr>
            <w:r w:rsidRPr="006B7845">
              <w:rPr>
                <w:sz w:val="22"/>
                <w:szCs w:val="22"/>
              </w:rPr>
              <w:t>Февраль</w:t>
            </w:r>
          </w:p>
        </w:tc>
        <w:tc>
          <w:tcPr>
            <w:tcW w:w="1684" w:type="dxa"/>
            <w:tcBorders>
              <w:top w:val="nil"/>
              <w:bottom w:val="nil"/>
            </w:tcBorders>
            <w:shd w:val="clear" w:color="auto" w:fill="auto"/>
            <w:vAlign w:val="bottom"/>
          </w:tcPr>
          <w:p w:rsidR="00040DCD" w:rsidRPr="006B7845" w:rsidRDefault="00040DCD" w:rsidP="00645954">
            <w:pPr>
              <w:spacing w:before="40" w:after="40" w:line="220" w:lineRule="exact"/>
              <w:ind w:right="340"/>
              <w:jc w:val="right"/>
            </w:pPr>
            <w:r w:rsidRPr="006B7845">
              <w:rPr>
                <w:sz w:val="22"/>
                <w:szCs w:val="22"/>
              </w:rPr>
              <w:t xml:space="preserve">5 583,6 </w:t>
            </w:r>
          </w:p>
        </w:tc>
        <w:tc>
          <w:tcPr>
            <w:tcW w:w="1685" w:type="dxa"/>
            <w:tcBorders>
              <w:top w:val="nil"/>
              <w:bottom w:val="nil"/>
            </w:tcBorders>
            <w:shd w:val="clear" w:color="auto" w:fill="auto"/>
            <w:vAlign w:val="bottom"/>
          </w:tcPr>
          <w:p w:rsidR="00040DCD" w:rsidRPr="006B7845" w:rsidRDefault="00040DCD" w:rsidP="00645954">
            <w:pPr>
              <w:spacing w:before="40" w:after="40" w:line="220" w:lineRule="exact"/>
              <w:ind w:right="340"/>
              <w:jc w:val="right"/>
            </w:pPr>
            <w:r w:rsidRPr="006B7845">
              <w:rPr>
                <w:sz w:val="22"/>
                <w:szCs w:val="22"/>
              </w:rPr>
              <w:t xml:space="preserve">2 718,5 </w:t>
            </w:r>
          </w:p>
        </w:tc>
        <w:tc>
          <w:tcPr>
            <w:tcW w:w="1684" w:type="dxa"/>
            <w:tcBorders>
              <w:top w:val="nil"/>
              <w:bottom w:val="nil"/>
            </w:tcBorders>
            <w:shd w:val="clear" w:color="auto" w:fill="auto"/>
            <w:vAlign w:val="bottom"/>
          </w:tcPr>
          <w:p w:rsidR="00040DCD" w:rsidRPr="006B7845" w:rsidRDefault="00040DCD" w:rsidP="00645954">
            <w:pPr>
              <w:spacing w:before="40" w:after="40" w:line="220" w:lineRule="exact"/>
              <w:ind w:right="340"/>
              <w:jc w:val="right"/>
            </w:pPr>
            <w:r w:rsidRPr="006B7845">
              <w:rPr>
                <w:sz w:val="22"/>
                <w:szCs w:val="22"/>
              </w:rPr>
              <w:t xml:space="preserve">2 865,1 </w:t>
            </w:r>
          </w:p>
        </w:tc>
        <w:tc>
          <w:tcPr>
            <w:tcW w:w="1685" w:type="dxa"/>
            <w:tcBorders>
              <w:top w:val="nil"/>
              <w:bottom w:val="nil"/>
            </w:tcBorders>
            <w:shd w:val="clear" w:color="auto" w:fill="auto"/>
            <w:vAlign w:val="bottom"/>
          </w:tcPr>
          <w:p w:rsidR="00040DCD" w:rsidRPr="006B7845" w:rsidRDefault="00040DCD" w:rsidP="00645954">
            <w:pPr>
              <w:spacing w:before="40" w:after="40" w:line="220" w:lineRule="exact"/>
              <w:ind w:right="340"/>
              <w:jc w:val="right"/>
            </w:pPr>
            <w:r w:rsidRPr="006B7845">
              <w:rPr>
                <w:sz w:val="22"/>
                <w:szCs w:val="22"/>
              </w:rPr>
              <w:t>-146,6</w:t>
            </w:r>
          </w:p>
        </w:tc>
      </w:tr>
      <w:tr w:rsidR="00477360" w:rsidRPr="006B7845" w:rsidTr="00D95F39">
        <w:trPr>
          <w:trHeight w:val="227"/>
          <w:jc w:val="center"/>
        </w:trPr>
        <w:tc>
          <w:tcPr>
            <w:tcW w:w="2340" w:type="dxa"/>
            <w:tcBorders>
              <w:top w:val="nil"/>
              <w:bottom w:val="nil"/>
            </w:tcBorders>
            <w:shd w:val="clear" w:color="auto" w:fill="auto"/>
            <w:vAlign w:val="bottom"/>
          </w:tcPr>
          <w:p w:rsidR="00477360" w:rsidRPr="006B7845" w:rsidRDefault="00477360" w:rsidP="00645954">
            <w:pPr>
              <w:spacing w:before="40" w:after="40" w:line="220" w:lineRule="exact"/>
              <w:ind w:left="162"/>
              <w:rPr>
                <w:i/>
              </w:rPr>
            </w:pPr>
            <w:r w:rsidRPr="006B7845">
              <w:rPr>
                <w:i/>
                <w:sz w:val="22"/>
                <w:szCs w:val="22"/>
              </w:rPr>
              <w:t>Январь-февраль</w:t>
            </w:r>
          </w:p>
        </w:tc>
        <w:tc>
          <w:tcPr>
            <w:tcW w:w="1684" w:type="dxa"/>
            <w:tcBorders>
              <w:top w:val="nil"/>
              <w:bottom w:val="nil"/>
            </w:tcBorders>
            <w:shd w:val="clear" w:color="auto" w:fill="auto"/>
            <w:vAlign w:val="bottom"/>
          </w:tcPr>
          <w:p w:rsidR="00477360" w:rsidRPr="006B7845" w:rsidRDefault="00477360" w:rsidP="00477360">
            <w:pPr>
              <w:spacing w:before="40" w:after="40" w:line="220" w:lineRule="exact"/>
              <w:ind w:right="340"/>
              <w:jc w:val="right"/>
              <w:rPr>
                <w:i/>
              </w:rPr>
            </w:pPr>
            <w:r w:rsidRPr="006B7845">
              <w:rPr>
                <w:i/>
                <w:sz w:val="22"/>
                <w:szCs w:val="22"/>
              </w:rPr>
              <w:t xml:space="preserve">10 477,0 </w:t>
            </w:r>
          </w:p>
        </w:tc>
        <w:tc>
          <w:tcPr>
            <w:tcW w:w="1685" w:type="dxa"/>
            <w:tcBorders>
              <w:top w:val="nil"/>
              <w:bottom w:val="nil"/>
            </w:tcBorders>
            <w:shd w:val="clear" w:color="auto" w:fill="auto"/>
            <w:vAlign w:val="bottom"/>
          </w:tcPr>
          <w:p w:rsidR="00477360" w:rsidRPr="006B7845" w:rsidRDefault="00477360" w:rsidP="00477360">
            <w:pPr>
              <w:spacing w:before="40" w:after="40" w:line="220" w:lineRule="exact"/>
              <w:ind w:right="340"/>
              <w:jc w:val="right"/>
              <w:rPr>
                <w:i/>
              </w:rPr>
            </w:pPr>
            <w:r w:rsidRPr="006B7845">
              <w:rPr>
                <w:i/>
                <w:sz w:val="22"/>
                <w:szCs w:val="22"/>
              </w:rPr>
              <w:t xml:space="preserve">5 175,5 </w:t>
            </w:r>
          </w:p>
        </w:tc>
        <w:tc>
          <w:tcPr>
            <w:tcW w:w="1684" w:type="dxa"/>
            <w:tcBorders>
              <w:top w:val="nil"/>
              <w:bottom w:val="nil"/>
            </w:tcBorders>
            <w:shd w:val="clear" w:color="auto" w:fill="auto"/>
            <w:vAlign w:val="bottom"/>
          </w:tcPr>
          <w:p w:rsidR="00477360" w:rsidRPr="006B7845" w:rsidRDefault="00477360" w:rsidP="00477360">
            <w:pPr>
              <w:spacing w:before="40" w:after="40" w:line="220" w:lineRule="exact"/>
              <w:ind w:right="340"/>
              <w:jc w:val="right"/>
              <w:rPr>
                <w:i/>
              </w:rPr>
            </w:pPr>
            <w:r w:rsidRPr="006B7845">
              <w:rPr>
                <w:i/>
                <w:sz w:val="22"/>
                <w:szCs w:val="22"/>
              </w:rPr>
              <w:t xml:space="preserve">5 301,5 </w:t>
            </w:r>
          </w:p>
        </w:tc>
        <w:tc>
          <w:tcPr>
            <w:tcW w:w="1685" w:type="dxa"/>
            <w:tcBorders>
              <w:top w:val="nil"/>
              <w:bottom w:val="nil"/>
            </w:tcBorders>
            <w:shd w:val="clear" w:color="auto" w:fill="auto"/>
            <w:vAlign w:val="bottom"/>
          </w:tcPr>
          <w:p w:rsidR="00477360" w:rsidRPr="006B7845" w:rsidRDefault="00477360" w:rsidP="00477360">
            <w:pPr>
              <w:spacing w:before="40" w:after="40" w:line="220" w:lineRule="exact"/>
              <w:ind w:right="340"/>
              <w:jc w:val="right"/>
              <w:rPr>
                <w:i/>
              </w:rPr>
            </w:pPr>
            <w:r w:rsidRPr="006B7845">
              <w:rPr>
                <w:i/>
                <w:sz w:val="22"/>
                <w:szCs w:val="22"/>
              </w:rPr>
              <w:t>-126,0</w:t>
            </w:r>
          </w:p>
        </w:tc>
      </w:tr>
      <w:tr w:rsidR="00040DCD" w:rsidRPr="006B7845" w:rsidTr="009E1379">
        <w:trPr>
          <w:trHeight w:val="227"/>
          <w:jc w:val="center"/>
        </w:trPr>
        <w:tc>
          <w:tcPr>
            <w:tcW w:w="2340" w:type="dxa"/>
            <w:tcBorders>
              <w:top w:val="nil"/>
              <w:bottom w:val="nil"/>
            </w:tcBorders>
            <w:shd w:val="clear" w:color="auto" w:fill="auto"/>
            <w:vAlign w:val="bottom"/>
          </w:tcPr>
          <w:p w:rsidR="00040DCD" w:rsidRPr="006B7845" w:rsidRDefault="00040DCD" w:rsidP="00645954">
            <w:pPr>
              <w:spacing w:before="40" w:after="40" w:line="220" w:lineRule="exact"/>
              <w:ind w:left="284"/>
            </w:pPr>
            <w:r w:rsidRPr="006B7845">
              <w:rPr>
                <w:sz w:val="22"/>
                <w:szCs w:val="22"/>
              </w:rPr>
              <w:t>Март</w:t>
            </w:r>
          </w:p>
        </w:tc>
        <w:tc>
          <w:tcPr>
            <w:tcW w:w="1684" w:type="dxa"/>
            <w:tcBorders>
              <w:top w:val="nil"/>
              <w:bottom w:val="nil"/>
            </w:tcBorders>
            <w:shd w:val="clear" w:color="auto" w:fill="auto"/>
            <w:vAlign w:val="bottom"/>
          </w:tcPr>
          <w:p w:rsidR="00040DCD" w:rsidRPr="006B7845" w:rsidRDefault="00040DCD" w:rsidP="00645954">
            <w:pPr>
              <w:spacing w:before="40" w:after="40" w:line="220" w:lineRule="exact"/>
              <w:ind w:right="340"/>
              <w:jc w:val="right"/>
            </w:pPr>
            <w:r w:rsidRPr="006B7845">
              <w:rPr>
                <w:sz w:val="22"/>
                <w:szCs w:val="22"/>
              </w:rPr>
              <w:t xml:space="preserve">6 643,8 </w:t>
            </w:r>
          </w:p>
        </w:tc>
        <w:tc>
          <w:tcPr>
            <w:tcW w:w="1685" w:type="dxa"/>
            <w:tcBorders>
              <w:top w:val="nil"/>
              <w:bottom w:val="nil"/>
            </w:tcBorders>
            <w:shd w:val="clear" w:color="auto" w:fill="auto"/>
            <w:vAlign w:val="bottom"/>
          </w:tcPr>
          <w:p w:rsidR="00040DCD" w:rsidRPr="006B7845" w:rsidRDefault="00040DCD" w:rsidP="00645954">
            <w:pPr>
              <w:spacing w:before="40" w:after="40" w:line="220" w:lineRule="exact"/>
              <w:ind w:right="340"/>
              <w:jc w:val="right"/>
            </w:pPr>
            <w:r w:rsidRPr="006B7845">
              <w:rPr>
                <w:sz w:val="22"/>
                <w:szCs w:val="22"/>
              </w:rPr>
              <w:t xml:space="preserve">3 096,7 </w:t>
            </w:r>
          </w:p>
        </w:tc>
        <w:tc>
          <w:tcPr>
            <w:tcW w:w="1684" w:type="dxa"/>
            <w:tcBorders>
              <w:top w:val="nil"/>
              <w:bottom w:val="nil"/>
            </w:tcBorders>
            <w:shd w:val="clear" w:color="auto" w:fill="auto"/>
            <w:vAlign w:val="bottom"/>
          </w:tcPr>
          <w:p w:rsidR="00040DCD" w:rsidRPr="006B7845" w:rsidRDefault="00040DCD" w:rsidP="00645954">
            <w:pPr>
              <w:spacing w:before="40" w:after="40" w:line="220" w:lineRule="exact"/>
              <w:ind w:right="340"/>
              <w:jc w:val="right"/>
            </w:pPr>
            <w:r w:rsidRPr="006B7845">
              <w:rPr>
                <w:sz w:val="22"/>
                <w:szCs w:val="22"/>
              </w:rPr>
              <w:t xml:space="preserve">3 547,1 </w:t>
            </w:r>
          </w:p>
        </w:tc>
        <w:tc>
          <w:tcPr>
            <w:tcW w:w="1685" w:type="dxa"/>
            <w:tcBorders>
              <w:top w:val="nil"/>
              <w:bottom w:val="nil"/>
            </w:tcBorders>
            <w:shd w:val="clear" w:color="auto" w:fill="auto"/>
            <w:vAlign w:val="bottom"/>
          </w:tcPr>
          <w:p w:rsidR="00040DCD" w:rsidRPr="006B7845" w:rsidRDefault="00040DCD" w:rsidP="00645954">
            <w:pPr>
              <w:spacing w:before="40" w:after="40" w:line="220" w:lineRule="exact"/>
              <w:ind w:right="340"/>
              <w:jc w:val="right"/>
            </w:pPr>
            <w:r w:rsidRPr="006B7845">
              <w:rPr>
                <w:sz w:val="22"/>
                <w:szCs w:val="22"/>
              </w:rPr>
              <w:t>-450,4</w:t>
            </w:r>
          </w:p>
        </w:tc>
      </w:tr>
      <w:tr w:rsidR="00040DCD" w:rsidRPr="006B7845" w:rsidTr="009E1379">
        <w:trPr>
          <w:trHeight w:val="227"/>
          <w:jc w:val="center"/>
        </w:trPr>
        <w:tc>
          <w:tcPr>
            <w:tcW w:w="2340" w:type="dxa"/>
            <w:tcBorders>
              <w:top w:val="nil"/>
              <w:bottom w:val="nil"/>
            </w:tcBorders>
            <w:shd w:val="clear" w:color="auto" w:fill="auto"/>
            <w:vAlign w:val="bottom"/>
          </w:tcPr>
          <w:p w:rsidR="00040DCD" w:rsidRPr="006B7845" w:rsidRDefault="00040DCD" w:rsidP="00645954">
            <w:pPr>
              <w:spacing w:before="40" w:after="40" w:line="220" w:lineRule="exact"/>
              <w:ind w:left="162"/>
              <w:rPr>
                <w:b/>
              </w:rPr>
            </w:pPr>
            <w:r w:rsidRPr="006B7845">
              <w:rPr>
                <w:b/>
                <w:sz w:val="22"/>
                <w:szCs w:val="22"/>
              </w:rPr>
              <w:t>I квартал</w:t>
            </w:r>
          </w:p>
        </w:tc>
        <w:tc>
          <w:tcPr>
            <w:tcW w:w="1684" w:type="dxa"/>
            <w:tcBorders>
              <w:top w:val="nil"/>
              <w:bottom w:val="nil"/>
            </w:tcBorders>
            <w:shd w:val="clear" w:color="auto" w:fill="auto"/>
            <w:vAlign w:val="bottom"/>
          </w:tcPr>
          <w:p w:rsidR="00040DCD" w:rsidRPr="006B7845" w:rsidRDefault="00040DCD" w:rsidP="00645954">
            <w:pPr>
              <w:spacing w:before="40" w:after="40" w:line="220" w:lineRule="exact"/>
              <w:ind w:right="340"/>
              <w:jc w:val="right"/>
              <w:rPr>
                <w:b/>
              </w:rPr>
            </w:pPr>
            <w:r w:rsidRPr="006B7845">
              <w:rPr>
                <w:b/>
                <w:sz w:val="22"/>
                <w:szCs w:val="22"/>
              </w:rPr>
              <w:t xml:space="preserve">17 120,8 </w:t>
            </w:r>
          </w:p>
        </w:tc>
        <w:tc>
          <w:tcPr>
            <w:tcW w:w="1685" w:type="dxa"/>
            <w:tcBorders>
              <w:top w:val="nil"/>
              <w:bottom w:val="nil"/>
            </w:tcBorders>
            <w:shd w:val="clear" w:color="auto" w:fill="auto"/>
            <w:vAlign w:val="bottom"/>
          </w:tcPr>
          <w:p w:rsidR="00040DCD" w:rsidRPr="006B7845" w:rsidRDefault="00040DCD" w:rsidP="00645954">
            <w:pPr>
              <w:spacing w:before="40" w:after="40" w:line="220" w:lineRule="exact"/>
              <w:ind w:right="340"/>
              <w:jc w:val="right"/>
              <w:rPr>
                <w:b/>
              </w:rPr>
            </w:pPr>
            <w:r w:rsidRPr="006B7845">
              <w:rPr>
                <w:b/>
                <w:sz w:val="22"/>
                <w:szCs w:val="22"/>
              </w:rPr>
              <w:t xml:space="preserve">8 272,2 </w:t>
            </w:r>
          </w:p>
        </w:tc>
        <w:tc>
          <w:tcPr>
            <w:tcW w:w="1684" w:type="dxa"/>
            <w:tcBorders>
              <w:top w:val="nil"/>
              <w:bottom w:val="nil"/>
            </w:tcBorders>
            <w:shd w:val="clear" w:color="auto" w:fill="auto"/>
            <w:vAlign w:val="bottom"/>
          </w:tcPr>
          <w:p w:rsidR="00040DCD" w:rsidRPr="006B7845" w:rsidRDefault="00040DCD" w:rsidP="00645954">
            <w:pPr>
              <w:spacing w:before="40" w:after="40" w:line="220" w:lineRule="exact"/>
              <w:ind w:right="340"/>
              <w:jc w:val="right"/>
              <w:rPr>
                <w:b/>
              </w:rPr>
            </w:pPr>
            <w:r w:rsidRPr="006B7845">
              <w:rPr>
                <w:b/>
                <w:sz w:val="22"/>
                <w:szCs w:val="22"/>
              </w:rPr>
              <w:t xml:space="preserve">8 848,6 </w:t>
            </w:r>
          </w:p>
        </w:tc>
        <w:tc>
          <w:tcPr>
            <w:tcW w:w="1685" w:type="dxa"/>
            <w:tcBorders>
              <w:top w:val="nil"/>
              <w:bottom w:val="nil"/>
            </w:tcBorders>
            <w:shd w:val="clear" w:color="auto" w:fill="auto"/>
            <w:vAlign w:val="bottom"/>
          </w:tcPr>
          <w:p w:rsidR="00040DCD" w:rsidRPr="006B7845" w:rsidRDefault="00040DCD" w:rsidP="00645954">
            <w:pPr>
              <w:spacing w:before="40" w:after="40" w:line="220" w:lineRule="exact"/>
              <w:ind w:right="340"/>
              <w:jc w:val="right"/>
              <w:rPr>
                <w:b/>
              </w:rPr>
            </w:pPr>
            <w:r w:rsidRPr="006B7845">
              <w:rPr>
                <w:b/>
                <w:sz w:val="22"/>
                <w:szCs w:val="22"/>
              </w:rPr>
              <w:t>-576,4</w:t>
            </w:r>
          </w:p>
        </w:tc>
      </w:tr>
      <w:tr w:rsidR="00160EF6" w:rsidRPr="006B7845" w:rsidTr="009E1379">
        <w:trPr>
          <w:trHeight w:val="227"/>
          <w:jc w:val="center"/>
        </w:trPr>
        <w:tc>
          <w:tcPr>
            <w:tcW w:w="2340" w:type="dxa"/>
            <w:tcBorders>
              <w:top w:val="nil"/>
              <w:bottom w:val="nil"/>
            </w:tcBorders>
            <w:shd w:val="clear" w:color="auto" w:fill="auto"/>
            <w:vAlign w:val="bottom"/>
          </w:tcPr>
          <w:p w:rsidR="00160EF6" w:rsidRPr="006B7845" w:rsidRDefault="00160EF6" w:rsidP="00645954">
            <w:pPr>
              <w:spacing w:before="40" w:after="40" w:line="220" w:lineRule="exact"/>
              <w:ind w:left="284"/>
            </w:pPr>
            <w:r w:rsidRPr="006B7845">
              <w:rPr>
                <w:sz w:val="22"/>
                <w:szCs w:val="22"/>
              </w:rPr>
              <w:t>Апрель</w:t>
            </w:r>
          </w:p>
        </w:tc>
        <w:tc>
          <w:tcPr>
            <w:tcW w:w="1684"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 xml:space="preserve">6 710,8 </w:t>
            </w:r>
          </w:p>
        </w:tc>
        <w:tc>
          <w:tcPr>
            <w:tcW w:w="1685"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 xml:space="preserve">3 199,4 </w:t>
            </w:r>
          </w:p>
        </w:tc>
        <w:tc>
          <w:tcPr>
            <w:tcW w:w="1684"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 xml:space="preserve">3 511,4 </w:t>
            </w:r>
          </w:p>
        </w:tc>
        <w:tc>
          <w:tcPr>
            <w:tcW w:w="1685"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-312,0</w:t>
            </w:r>
          </w:p>
        </w:tc>
      </w:tr>
      <w:tr w:rsidR="00160EF6" w:rsidRPr="006B7845" w:rsidTr="00864781">
        <w:trPr>
          <w:trHeight w:val="227"/>
          <w:jc w:val="center"/>
        </w:trPr>
        <w:tc>
          <w:tcPr>
            <w:tcW w:w="2340" w:type="dxa"/>
            <w:tcBorders>
              <w:top w:val="nil"/>
              <w:bottom w:val="nil"/>
            </w:tcBorders>
            <w:shd w:val="clear" w:color="auto" w:fill="auto"/>
            <w:vAlign w:val="bottom"/>
          </w:tcPr>
          <w:p w:rsidR="00160EF6" w:rsidRPr="006B7845" w:rsidRDefault="00160EF6" w:rsidP="00645954">
            <w:pPr>
              <w:spacing w:before="40" w:after="40" w:line="220" w:lineRule="exact"/>
              <w:ind w:left="284"/>
            </w:pPr>
            <w:r w:rsidRPr="006B7845">
              <w:rPr>
                <w:sz w:val="22"/>
                <w:szCs w:val="22"/>
              </w:rPr>
              <w:t>Май</w:t>
            </w:r>
          </w:p>
        </w:tc>
        <w:tc>
          <w:tcPr>
            <w:tcW w:w="1684"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 xml:space="preserve">6 343,6 </w:t>
            </w:r>
          </w:p>
        </w:tc>
        <w:tc>
          <w:tcPr>
            <w:tcW w:w="1685"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 xml:space="preserve">3 081,0 </w:t>
            </w:r>
          </w:p>
        </w:tc>
        <w:tc>
          <w:tcPr>
            <w:tcW w:w="1684"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 xml:space="preserve">3 262,6 </w:t>
            </w:r>
          </w:p>
        </w:tc>
        <w:tc>
          <w:tcPr>
            <w:tcW w:w="1685"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-181,6</w:t>
            </w:r>
          </w:p>
        </w:tc>
      </w:tr>
      <w:tr w:rsidR="00160EF6" w:rsidRPr="006B7845" w:rsidTr="00864781">
        <w:trPr>
          <w:trHeight w:val="227"/>
          <w:jc w:val="center"/>
        </w:trPr>
        <w:tc>
          <w:tcPr>
            <w:tcW w:w="2340" w:type="dxa"/>
            <w:tcBorders>
              <w:top w:val="nil"/>
              <w:bottom w:val="nil"/>
            </w:tcBorders>
            <w:shd w:val="clear" w:color="auto" w:fill="auto"/>
            <w:vAlign w:val="bottom"/>
          </w:tcPr>
          <w:p w:rsidR="00160EF6" w:rsidRPr="006B7845" w:rsidRDefault="00160EF6" w:rsidP="00645954">
            <w:pPr>
              <w:spacing w:before="40" w:after="40" w:line="220" w:lineRule="exact"/>
              <w:ind w:left="284"/>
            </w:pPr>
            <w:r w:rsidRPr="006B7845">
              <w:rPr>
                <w:sz w:val="22"/>
                <w:szCs w:val="22"/>
              </w:rPr>
              <w:t>Июнь</w:t>
            </w:r>
          </w:p>
        </w:tc>
        <w:tc>
          <w:tcPr>
            <w:tcW w:w="1684"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 xml:space="preserve">6 459,1 </w:t>
            </w:r>
          </w:p>
        </w:tc>
        <w:tc>
          <w:tcPr>
            <w:tcW w:w="1685"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 xml:space="preserve">3 174,4 </w:t>
            </w:r>
          </w:p>
        </w:tc>
        <w:tc>
          <w:tcPr>
            <w:tcW w:w="1684"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 xml:space="preserve">3 284,7 </w:t>
            </w:r>
          </w:p>
        </w:tc>
        <w:tc>
          <w:tcPr>
            <w:tcW w:w="1685"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-110,3</w:t>
            </w:r>
          </w:p>
        </w:tc>
      </w:tr>
      <w:tr w:rsidR="00160EF6" w:rsidRPr="006B7845" w:rsidTr="00864781">
        <w:trPr>
          <w:trHeight w:val="227"/>
          <w:jc w:val="center"/>
        </w:trPr>
        <w:tc>
          <w:tcPr>
            <w:tcW w:w="2340" w:type="dxa"/>
            <w:tcBorders>
              <w:top w:val="nil"/>
              <w:bottom w:val="nil"/>
            </w:tcBorders>
            <w:shd w:val="clear" w:color="auto" w:fill="auto"/>
            <w:vAlign w:val="bottom"/>
          </w:tcPr>
          <w:p w:rsidR="00160EF6" w:rsidRPr="006B7845" w:rsidRDefault="00160EF6" w:rsidP="00645954">
            <w:pPr>
              <w:spacing w:before="40" w:after="40" w:line="220" w:lineRule="exact"/>
              <w:ind w:left="162"/>
              <w:rPr>
                <w:b/>
                <w:bCs/>
                <w:lang w:val="ru-MO"/>
              </w:rPr>
            </w:pPr>
            <w:r w:rsidRPr="006B7845">
              <w:rPr>
                <w:b/>
                <w:bCs/>
                <w:sz w:val="22"/>
                <w:szCs w:val="22"/>
                <w:lang w:val="en-US"/>
              </w:rPr>
              <w:t>II квартал</w:t>
            </w:r>
          </w:p>
        </w:tc>
        <w:tc>
          <w:tcPr>
            <w:tcW w:w="1684"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rPr>
                <w:b/>
              </w:rPr>
            </w:pPr>
            <w:r w:rsidRPr="006B7845">
              <w:rPr>
                <w:b/>
                <w:sz w:val="22"/>
                <w:szCs w:val="22"/>
              </w:rPr>
              <w:t xml:space="preserve">19 513,5 </w:t>
            </w:r>
          </w:p>
        </w:tc>
        <w:tc>
          <w:tcPr>
            <w:tcW w:w="1685"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rPr>
                <w:b/>
              </w:rPr>
            </w:pPr>
            <w:r w:rsidRPr="006B7845">
              <w:rPr>
                <w:b/>
                <w:sz w:val="22"/>
                <w:szCs w:val="22"/>
              </w:rPr>
              <w:t xml:space="preserve">9 454,8 </w:t>
            </w:r>
          </w:p>
        </w:tc>
        <w:tc>
          <w:tcPr>
            <w:tcW w:w="1684"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rPr>
                <w:b/>
              </w:rPr>
            </w:pPr>
            <w:r w:rsidRPr="006B7845">
              <w:rPr>
                <w:b/>
                <w:sz w:val="22"/>
                <w:szCs w:val="22"/>
              </w:rPr>
              <w:t xml:space="preserve">10 058,7 </w:t>
            </w:r>
          </w:p>
        </w:tc>
        <w:tc>
          <w:tcPr>
            <w:tcW w:w="1685"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rPr>
                <w:b/>
              </w:rPr>
            </w:pPr>
            <w:r w:rsidRPr="006B7845">
              <w:rPr>
                <w:b/>
                <w:sz w:val="22"/>
                <w:szCs w:val="22"/>
              </w:rPr>
              <w:t>-603,9</w:t>
            </w:r>
          </w:p>
        </w:tc>
      </w:tr>
      <w:tr w:rsidR="00160EF6" w:rsidRPr="006B7845" w:rsidTr="00876461">
        <w:trPr>
          <w:trHeight w:val="227"/>
          <w:jc w:val="center"/>
        </w:trPr>
        <w:tc>
          <w:tcPr>
            <w:tcW w:w="2340" w:type="dxa"/>
            <w:tcBorders>
              <w:top w:val="nil"/>
              <w:bottom w:val="nil"/>
            </w:tcBorders>
            <w:shd w:val="clear" w:color="auto" w:fill="auto"/>
            <w:vAlign w:val="bottom"/>
          </w:tcPr>
          <w:p w:rsidR="00160EF6" w:rsidRPr="006B7845" w:rsidRDefault="00160EF6" w:rsidP="00645954">
            <w:pPr>
              <w:spacing w:before="40" w:after="40" w:line="220" w:lineRule="exact"/>
              <w:ind w:left="162"/>
              <w:rPr>
                <w:i/>
              </w:rPr>
            </w:pPr>
            <w:r w:rsidRPr="006B7845">
              <w:rPr>
                <w:i/>
                <w:sz w:val="22"/>
                <w:szCs w:val="22"/>
              </w:rPr>
              <w:t>I полугодие</w:t>
            </w:r>
          </w:p>
        </w:tc>
        <w:tc>
          <w:tcPr>
            <w:tcW w:w="1684"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rPr>
                <w:i/>
              </w:rPr>
            </w:pPr>
            <w:r w:rsidRPr="006B7845">
              <w:rPr>
                <w:i/>
                <w:sz w:val="22"/>
                <w:szCs w:val="22"/>
              </w:rPr>
              <w:t xml:space="preserve">36 634,3 </w:t>
            </w:r>
          </w:p>
        </w:tc>
        <w:tc>
          <w:tcPr>
            <w:tcW w:w="1685"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rPr>
                <w:i/>
              </w:rPr>
            </w:pPr>
            <w:r w:rsidRPr="006B7845">
              <w:rPr>
                <w:i/>
                <w:sz w:val="22"/>
                <w:szCs w:val="22"/>
              </w:rPr>
              <w:t xml:space="preserve">17 727,0 </w:t>
            </w:r>
          </w:p>
        </w:tc>
        <w:tc>
          <w:tcPr>
            <w:tcW w:w="1684"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rPr>
                <w:i/>
              </w:rPr>
            </w:pPr>
            <w:r w:rsidRPr="006B7845">
              <w:rPr>
                <w:i/>
                <w:sz w:val="22"/>
                <w:szCs w:val="22"/>
              </w:rPr>
              <w:t xml:space="preserve">18 907,3 </w:t>
            </w:r>
          </w:p>
        </w:tc>
        <w:tc>
          <w:tcPr>
            <w:tcW w:w="1685"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rPr>
                <w:i/>
              </w:rPr>
            </w:pPr>
            <w:r w:rsidRPr="006B7845">
              <w:rPr>
                <w:i/>
                <w:sz w:val="22"/>
                <w:szCs w:val="22"/>
              </w:rPr>
              <w:t>-1 180,3</w:t>
            </w:r>
          </w:p>
        </w:tc>
      </w:tr>
      <w:tr w:rsidR="00160EF6" w:rsidRPr="006B7845" w:rsidTr="00876461">
        <w:trPr>
          <w:trHeight w:val="227"/>
          <w:jc w:val="center"/>
        </w:trPr>
        <w:tc>
          <w:tcPr>
            <w:tcW w:w="2340" w:type="dxa"/>
            <w:tcBorders>
              <w:top w:val="nil"/>
              <w:bottom w:val="nil"/>
            </w:tcBorders>
            <w:shd w:val="clear" w:color="auto" w:fill="auto"/>
            <w:vAlign w:val="bottom"/>
          </w:tcPr>
          <w:p w:rsidR="00160EF6" w:rsidRPr="006B7845" w:rsidRDefault="00160EF6" w:rsidP="00645954">
            <w:pPr>
              <w:spacing w:before="40" w:after="40" w:line="220" w:lineRule="exact"/>
              <w:ind w:left="284"/>
            </w:pPr>
            <w:r w:rsidRPr="006B7845">
              <w:rPr>
                <w:sz w:val="22"/>
                <w:szCs w:val="22"/>
              </w:rPr>
              <w:t>Июль</w:t>
            </w:r>
          </w:p>
        </w:tc>
        <w:tc>
          <w:tcPr>
            <w:tcW w:w="1684"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 xml:space="preserve">6 769,3 </w:t>
            </w:r>
          </w:p>
        </w:tc>
        <w:tc>
          <w:tcPr>
            <w:tcW w:w="1685"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 xml:space="preserve">3 295,9 </w:t>
            </w:r>
          </w:p>
        </w:tc>
        <w:tc>
          <w:tcPr>
            <w:tcW w:w="1684"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 xml:space="preserve">3 473,4 </w:t>
            </w:r>
          </w:p>
        </w:tc>
        <w:tc>
          <w:tcPr>
            <w:tcW w:w="1685"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-177,5</w:t>
            </w:r>
          </w:p>
        </w:tc>
      </w:tr>
      <w:tr w:rsidR="00160EF6" w:rsidRPr="006B7845" w:rsidTr="00645954">
        <w:trPr>
          <w:trHeight w:val="227"/>
          <w:jc w:val="center"/>
        </w:trPr>
        <w:tc>
          <w:tcPr>
            <w:tcW w:w="2340" w:type="dxa"/>
            <w:tcBorders>
              <w:top w:val="nil"/>
              <w:bottom w:val="nil"/>
            </w:tcBorders>
            <w:shd w:val="clear" w:color="auto" w:fill="auto"/>
            <w:vAlign w:val="bottom"/>
          </w:tcPr>
          <w:p w:rsidR="00160EF6" w:rsidRPr="006B7845" w:rsidRDefault="00160EF6" w:rsidP="00645954">
            <w:pPr>
              <w:spacing w:before="40" w:after="40" w:line="220" w:lineRule="exact"/>
              <w:ind w:left="284"/>
            </w:pPr>
            <w:r w:rsidRPr="006B7845">
              <w:rPr>
                <w:sz w:val="22"/>
                <w:szCs w:val="22"/>
              </w:rPr>
              <w:t>Август</w:t>
            </w:r>
          </w:p>
        </w:tc>
        <w:tc>
          <w:tcPr>
            <w:tcW w:w="1684"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 xml:space="preserve">7 162,4 </w:t>
            </w:r>
          </w:p>
        </w:tc>
        <w:tc>
          <w:tcPr>
            <w:tcW w:w="1685"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 xml:space="preserve">3 510,4 </w:t>
            </w:r>
          </w:p>
        </w:tc>
        <w:tc>
          <w:tcPr>
            <w:tcW w:w="1684"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 xml:space="preserve">3 652,0 </w:t>
            </w:r>
          </w:p>
        </w:tc>
        <w:tc>
          <w:tcPr>
            <w:tcW w:w="1685" w:type="dxa"/>
            <w:tcBorders>
              <w:top w:val="nil"/>
              <w:bottom w:val="nil"/>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-141,6</w:t>
            </w:r>
          </w:p>
        </w:tc>
      </w:tr>
      <w:tr w:rsidR="00160EF6" w:rsidRPr="006B7845" w:rsidTr="00645954">
        <w:trPr>
          <w:trHeight w:val="227"/>
          <w:jc w:val="center"/>
        </w:trPr>
        <w:tc>
          <w:tcPr>
            <w:tcW w:w="2340" w:type="dxa"/>
            <w:tcBorders>
              <w:top w:val="nil"/>
              <w:bottom w:val="single" w:sz="4" w:space="0" w:color="auto"/>
            </w:tcBorders>
            <w:shd w:val="clear" w:color="auto" w:fill="auto"/>
            <w:vAlign w:val="bottom"/>
          </w:tcPr>
          <w:p w:rsidR="00160EF6" w:rsidRPr="006B7845" w:rsidRDefault="00160EF6" w:rsidP="00645954">
            <w:pPr>
              <w:spacing w:before="40" w:after="40" w:line="220" w:lineRule="exact"/>
              <w:ind w:left="284"/>
            </w:pPr>
            <w:r w:rsidRPr="006B7845">
              <w:rPr>
                <w:sz w:val="22"/>
                <w:szCs w:val="22"/>
              </w:rPr>
              <w:t>Сентябрь</w:t>
            </w:r>
          </w:p>
        </w:tc>
        <w:tc>
          <w:tcPr>
            <w:tcW w:w="1684" w:type="dxa"/>
            <w:tcBorders>
              <w:top w:val="nil"/>
              <w:bottom w:val="single" w:sz="4" w:space="0" w:color="auto"/>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 xml:space="preserve">7 349,3 </w:t>
            </w:r>
          </w:p>
        </w:tc>
        <w:tc>
          <w:tcPr>
            <w:tcW w:w="1685" w:type="dxa"/>
            <w:tcBorders>
              <w:top w:val="nil"/>
              <w:bottom w:val="single" w:sz="4" w:space="0" w:color="auto"/>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 xml:space="preserve">3 612,4 </w:t>
            </w:r>
          </w:p>
        </w:tc>
        <w:tc>
          <w:tcPr>
            <w:tcW w:w="1684" w:type="dxa"/>
            <w:tcBorders>
              <w:top w:val="nil"/>
              <w:bottom w:val="single" w:sz="4" w:space="0" w:color="auto"/>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 xml:space="preserve">3 736,9 </w:t>
            </w:r>
          </w:p>
        </w:tc>
        <w:tc>
          <w:tcPr>
            <w:tcW w:w="1685" w:type="dxa"/>
            <w:tcBorders>
              <w:top w:val="nil"/>
              <w:bottom w:val="single" w:sz="4" w:space="0" w:color="auto"/>
            </w:tcBorders>
            <w:shd w:val="clear" w:color="auto" w:fill="auto"/>
            <w:vAlign w:val="bottom"/>
          </w:tcPr>
          <w:p w:rsidR="00160EF6" w:rsidRPr="006B7845" w:rsidRDefault="00160EF6" w:rsidP="00645954">
            <w:pPr>
              <w:spacing w:before="40" w:after="40" w:line="220" w:lineRule="exact"/>
              <w:ind w:right="340"/>
              <w:jc w:val="right"/>
            </w:pPr>
            <w:r w:rsidRPr="006B7845">
              <w:rPr>
                <w:sz w:val="22"/>
                <w:szCs w:val="22"/>
              </w:rPr>
              <w:t>-124,5</w:t>
            </w:r>
          </w:p>
        </w:tc>
      </w:tr>
      <w:tr w:rsidR="00160EF6" w:rsidRPr="006B7845" w:rsidTr="00645954">
        <w:trPr>
          <w:trHeight w:val="227"/>
          <w:jc w:val="center"/>
        </w:trPr>
        <w:tc>
          <w:tcPr>
            <w:tcW w:w="2340" w:type="dxa"/>
            <w:tcBorders>
              <w:top w:val="single" w:sz="4" w:space="0" w:color="auto"/>
              <w:bottom w:val="nil"/>
            </w:tcBorders>
            <w:shd w:val="clear" w:color="auto" w:fill="auto"/>
            <w:vAlign w:val="bottom"/>
          </w:tcPr>
          <w:p w:rsidR="00160EF6" w:rsidRPr="006B7845" w:rsidRDefault="00160EF6" w:rsidP="00357858">
            <w:pPr>
              <w:spacing w:before="50" w:after="50" w:line="220" w:lineRule="exact"/>
              <w:ind w:left="162"/>
              <w:rPr>
                <w:b/>
                <w:bCs/>
                <w:lang w:val="en-US"/>
              </w:rPr>
            </w:pPr>
            <w:r w:rsidRPr="006B7845">
              <w:rPr>
                <w:b/>
                <w:bCs/>
                <w:sz w:val="22"/>
                <w:szCs w:val="22"/>
                <w:lang w:val="en-US"/>
              </w:rPr>
              <w:lastRenderedPageBreak/>
              <w:t>III квартал</w:t>
            </w:r>
          </w:p>
        </w:tc>
        <w:tc>
          <w:tcPr>
            <w:tcW w:w="1684" w:type="dxa"/>
            <w:tcBorders>
              <w:top w:val="single" w:sz="4" w:space="0" w:color="auto"/>
              <w:bottom w:val="nil"/>
            </w:tcBorders>
            <w:shd w:val="clear" w:color="auto" w:fill="auto"/>
            <w:vAlign w:val="bottom"/>
          </w:tcPr>
          <w:p w:rsidR="00160EF6" w:rsidRPr="006B7845" w:rsidRDefault="00160EF6" w:rsidP="00357858">
            <w:pPr>
              <w:spacing w:before="50" w:after="50" w:line="220" w:lineRule="exact"/>
              <w:ind w:right="340"/>
              <w:jc w:val="right"/>
              <w:rPr>
                <w:b/>
              </w:rPr>
            </w:pPr>
            <w:r w:rsidRPr="006B7845">
              <w:rPr>
                <w:b/>
                <w:sz w:val="22"/>
                <w:szCs w:val="22"/>
              </w:rPr>
              <w:t xml:space="preserve">21 281,0 </w:t>
            </w:r>
          </w:p>
        </w:tc>
        <w:tc>
          <w:tcPr>
            <w:tcW w:w="1685" w:type="dxa"/>
            <w:tcBorders>
              <w:top w:val="single" w:sz="4" w:space="0" w:color="auto"/>
              <w:bottom w:val="nil"/>
            </w:tcBorders>
            <w:shd w:val="clear" w:color="auto" w:fill="auto"/>
            <w:vAlign w:val="bottom"/>
          </w:tcPr>
          <w:p w:rsidR="00160EF6" w:rsidRPr="006B7845" w:rsidRDefault="00160EF6" w:rsidP="00357858">
            <w:pPr>
              <w:spacing w:before="50" w:after="50" w:line="220" w:lineRule="exact"/>
              <w:ind w:right="340"/>
              <w:jc w:val="right"/>
              <w:rPr>
                <w:b/>
              </w:rPr>
            </w:pPr>
            <w:r w:rsidRPr="006B7845">
              <w:rPr>
                <w:b/>
                <w:sz w:val="22"/>
                <w:szCs w:val="22"/>
              </w:rPr>
              <w:t xml:space="preserve">10 418,7 </w:t>
            </w:r>
          </w:p>
        </w:tc>
        <w:tc>
          <w:tcPr>
            <w:tcW w:w="1684" w:type="dxa"/>
            <w:tcBorders>
              <w:top w:val="single" w:sz="4" w:space="0" w:color="auto"/>
              <w:bottom w:val="nil"/>
            </w:tcBorders>
            <w:shd w:val="clear" w:color="auto" w:fill="auto"/>
            <w:vAlign w:val="bottom"/>
          </w:tcPr>
          <w:p w:rsidR="00160EF6" w:rsidRPr="006B7845" w:rsidRDefault="00160EF6" w:rsidP="00357858">
            <w:pPr>
              <w:spacing w:before="50" w:after="50" w:line="220" w:lineRule="exact"/>
              <w:ind w:right="340"/>
              <w:jc w:val="right"/>
              <w:rPr>
                <w:b/>
              </w:rPr>
            </w:pPr>
            <w:r w:rsidRPr="006B7845">
              <w:rPr>
                <w:b/>
                <w:sz w:val="22"/>
                <w:szCs w:val="22"/>
              </w:rPr>
              <w:t xml:space="preserve">10 862,3 </w:t>
            </w:r>
          </w:p>
        </w:tc>
        <w:tc>
          <w:tcPr>
            <w:tcW w:w="1685" w:type="dxa"/>
            <w:tcBorders>
              <w:top w:val="single" w:sz="4" w:space="0" w:color="auto"/>
              <w:bottom w:val="nil"/>
            </w:tcBorders>
            <w:shd w:val="clear" w:color="auto" w:fill="auto"/>
            <w:vAlign w:val="bottom"/>
          </w:tcPr>
          <w:p w:rsidR="00160EF6" w:rsidRPr="006B7845" w:rsidRDefault="00160EF6" w:rsidP="00357858">
            <w:pPr>
              <w:spacing w:before="50" w:after="50" w:line="220" w:lineRule="exact"/>
              <w:ind w:right="340"/>
              <w:jc w:val="right"/>
              <w:rPr>
                <w:b/>
              </w:rPr>
            </w:pPr>
            <w:r w:rsidRPr="006B7845">
              <w:rPr>
                <w:b/>
                <w:sz w:val="22"/>
                <w:szCs w:val="22"/>
              </w:rPr>
              <w:t>-443,6</w:t>
            </w:r>
          </w:p>
        </w:tc>
      </w:tr>
      <w:tr w:rsidR="00160EF6" w:rsidRPr="006B7845" w:rsidTr="00EF2D00">
        <w:trPr>
          <w:trHeight w:val="227"/>
          <w:jc w:val="center"/>
        </w:trPr>
        <w:tc>
          <w:tcPr>
            <w:tcW w:w="2340" w:type="dxa"/>
            <w:tcBorders>
              <w:top w:val="nil"/>
              <w:bottom w:val="nil"/>
            </w:tcBorders>
            <w:shd w:val="clear" w:color="auto" w:fill="auto"/>
            <w:vAlign w:val="bottom"/>
          </w:tcPr>
          <w:p w:rsidR="00160EF6" w:rsidRPr="006B7845" w:rsidRDefault="00160EF6" w:rsidP="00357858">
            <w:pPr>
              <w:spacing w:before="50" w:after="50" w:line="220" w:lineRule="exact"/>
              <w:ind w:left="162"/>
              <w:rPr>
                <w:bCs/>
                <w:i/>
                <w:lang w:val="en-US"/>
              </w:rPr>
            </w:pPr>
            <w:r w:rsidRPr="006B7845">
              <w:rPr>
                <w:bCs/>
                <w:i/>
                <w:sz w:val="22"/>
                <w:szCs w:val="22"/>
                <w:lang w:val="en-US"/>
              </w:rPr>
              <w:t>Январь-сентябрь</w:t>
            </w:r>
          </w:p>
        </w:tc>
        <w:tc>
          <w:tcPr>
            <w:tcW w:w="1684"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rPr>
                <w:i/>
              </w:rPr>
            </w:pPr>
            <w:r w:rsidRPr="006B7845">
              <w:rPr>
                <w:i/>
                <w:sz w:val="22"/>
                <w:szCs w:val="22"/>
              </w:rPr>
              <w:t xml:space="preserve">57 915,3 </w:t>
            </w:r>
          </w:p>
        </w:tc>
        <w:tc>
          <w:tcPr>
            <w:tcW w:w="1685"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rPr>
                <w:i/>
              </w:rPr>
            </w:pPr>
            <w:r w:rsidRPr="006B7845">
              <w:rPr>
                <w:i/>
                <w:sz w:val="22"/>
                <w:szCs w:val="22"/>
              </w:rPr>
              <w:t xml:space="preserve">28 145,7 </w:t>
            </w:r>
          </w:p>
        </w:tc>
        <w:tc>
          <w:tcPr>
            <w:tcW w:w="1684"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rPr>
                <w:i/>
              </w:rPr>
            </w:pPr>
            <w:r w:rsidRPr="006B7845">
              <w:rPr>
                <w:i/>
                <w:sz w:val="22"/>
                <w:szCs w:val="22"/>
              </w:rPr>
              <w:t xml:space="preserve">29 769,6 </w:t>
            </w:r>
          </w:p>
        </w:tc>
        <w:tc>
          <w:tcPr>
            <w:tcW w:w="1685"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rPr>
                <w:i/>
              </w:rPr>
            </w:pPr>
            <w:r w:rsidRPr="006B7845">
              <w:rPr>
                <w:i/>
                <w:sz w:val="22"/>
                <w:szCs w:val="22"/>
              </w:rPr>
              <w:t>-1 623,9</w:t>
            </w:r>
          </w:p>
        </w:tc>
      </w:tr>
      <w:tr w:rsidR="00160EF6" w:rsidRPr="006B7845" w:rsidTr="00EF2D00">
        <w:trPr>
          <w:trHeight w:val="227"/>
          <w:jc w:val="center"/>
        </w:trPr>
        <w:tc>
          <w:tcPr>
            <w:tcW w:w="2340" w:type="dxa"/>
            <w:tcBorders>
              <w:top w:val="nil"/>
              <w:bottom w:val="nil"/>
            </w:tcBorders>
            <w:shd w:val="clear" w:color="auto" w:fill="auto"/>
            <w:vAlign w:val="bottom"/>
          </w:tcPr>
          <w:p w:rsidR="00160EF6" w:rsidRPr="006B7845" w:rsidRDefault="00160EF6" w:rsidP="00357858">
            <w:pPr>
              <w:spacing w:before="50" w:after="50" w:line="220" w:lineRule="exact"/>
              <w:ind w:left="284"/>
            </w:pPr>
            <w:r w:rsidRPr="006B7845">
              <w:rPr>
                <w:sz w:val="22"/>
                <w:szCs w:val="22"/>
              </w:rPr>
              <w:t>Октябрь</w:t>
            </w:r>
          </w:p>
        </w:tc>
        <w:tc>
          <w:tcPr>
            <w:tcW w:w="1684"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pPr>
            <w:r w:rsidRPr="006B7845">
              <w:rPr>
                <w:sz w:val="22"/>
                <w:szCs w:val="22"/>
              </w:rPr>
              <w:t xml:space="preserve">7 520,8 </w:t>
            </w:r>
          </w:p>
        </w:tc>
        <w:tc>
          <w:tcPr>
            <w:tcW w:w="1685"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pPr>
            <w:r w:rsidRPr="006B7845">
              <w:rPr>
                <w:sz w:val="22"/>
                <w:szCs w:val="22"/>
              </w:rPr>
              <w:t xml:space="preserve">3 772,4 </w:t>
            </w:r>
          </w:p>
        </w:tc>
        <w:tc>
          <w:tcPr>
            <w:tcW w:w="1684"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pPr>
            <w:r w:rsidRPr="006B7845">
              <w:rPr>
                <w:sz w:val="22"/>
                <w:szCs w:val="22"/>
              </w:rPr>
              <w:t xml:space="preserve">3 748,4 </w:t>
            </w:r>
          </w:p>
        </w:tc>
        <w:tc>
          <w:tcPr>
            <w:tcW w:w="1685"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pPr>
            <w:r w:rsidRPr="006B7845">
              <w:rPr>
                <w:sz w:val="22"/>
                <w:szCs w:val="22"/>
              </w:rPr>
              <w:t>24,0</w:t>
            </w:r>
          </w:p>
        </w:tc>
      </w:tr>
      <w:tr w:rsidR="00160EF6" w:rsidRPr="006B7845" w:rsidTr="00521292">
        <w:trPr>
          <w:trHeight w:val="227"/>
          <w:jc w:val="center"/>
        </w:trPr>
        <w:tc>
          <w:tcPr>
            <w:tcW w:w="2340" w:type="dxa"/>
            <w:tcBorders>
              <w:top w:val="nil"/>
              <w:bottom w:val="nil"/>
            </w:tcBorders>
            <w:shd w:val="clear" w:color="auto" w:fill="auto"/>
            <w:vAlign w:val="bottom"/>
          </w:tcPr>
          <w:p w:rsidR="00160EF6" w:rsidRPr="006B7845" w:rsidRDefault="00160EF6" w:rsidP="00357858">
            <w:pPr>
              <w:spacing w:before="50" w:after="50" w:line="220" w:lineRule="exact"/>
              <w:ind w:left="284"/>
            </w:pPr>
            <w:r w:rsidRPr="006B7845">
              <w:rPr>
                <w:sz w:val="22"/>
                <w:szCs w:val="22"/>
              </w:rPr>
              <w:t>Ноябрь</w:t>
            </w:r>
          </w:p>
        </w:tc>
        <w:tc>
          <w:tcPr>
            <w:tcW w:w="1684"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pPr>
            <w:r w:rsidRPr="006B7845">
              <w:rPr>
                <w:sz w:val="22"/>
                <w:szCs w:val="22"/>
              </w:rPr>
              <w:t xml:space="preserve">8 187,7 </w:t>
            </w:r>
          </w:p>
        </w:tc>
        <w:tc>
          <w:tcPr>
            <w:tcW w:w="1685"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pPr>
            <w:r w:rsidRPr="006B7845">
              <w:rPr>
                <w:sz w:val="22"/>
                <w:szCs w:val="22"/>
              </w:rPr>
              <w:t xml:space="preserve">4 239,1 </w:t>
            </w:r>
          </w:p>
        </w:tc>
        <w:tc>
          <w:tcPr>
            <w:tcW w:w="1684"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pPr>
            <w:r w:rsidRPr="006B7845">
              <w:rPr>
                <w:sz w:val="22"/>
                <w:szCs w:val="22"/>
              </w:rPr>
              <w:t xml:space="preserve">3 948,6 </w:t>
            </w:r>
          </w:p>
        </w:tc>
        <w:tc>
          <w:tcPr>
            <w:tcW w:w="1685"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pPr>
            <w:r w:rsidRPr="006B7845">
              <w:rPr>
                <w:sz w:val="22"/>
                <w:szCs w:val="22"/>
              </w:rPr>
              <w:t>290,5</w:t>
            </w:r>
          </w:p>
        </w:tc>
      </w:tr>
      <w:tr w:rsidR="00160EF6" w:rsidRPr="006B7845" w:rsidTr="00521292">
        <w:trPr>
          <w:trHeight w:val="227"/>
          <w:jc w:val="center"/>
        </w:trPr>
        <w:tc>
          <w:tcPr>
            <w:tcW w:w="2340" w:type="dxa"/>
            <w:tcBorders>
              <w:top w:val="nil"/>
              <w:bottom w:val="nil"/>
            </w:tcBorders>
            <w:shd w:val="clear" w:color="auto" w:fill="auto"/>
            <w:vAlign w:val="bottom"/>
          </w:tcPr>
          <w:p w:rsidR="00160EF6" w:rsidRPr="006B7845" w:rsidRDefault="00160EF6" w:rsidP="00357858">
            <w:pPr>
              <w:spacing w:before="50" w:after="50" w:line="220" w:lineRule="exact"/>
              <w:ind w:left="284"/>
            </w:pPr>
            <w:r w:rsidRPr="006B7845">
              <w:rPr>
                <w:sz w:val="22"/>
                <w:szCs w:val="22"/>
              </w:rPr>
              <w:t>Декабрь</w:t>
            </w:r>
          </w:p>
        </w:tc>
        <w:tc>
          <w:tcPr>
            <w:tcW w:w="1684"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pPr>
            <w:r w:rsidRPr="006B7845">
              <w:rPr>
                <w:sz w:val="22"/>
                <w:szCs w:val="22"/>
              </w:rPr>
              <w:t xml:space="preserve">8 075,9 </w:t>
            </w:r>
          </w:p>
        </w:tc>
        <w:tc>
          <w:tcPr>
            <w:tcW w:w="1685"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pPr>
            <w:r w:rsidRPr="006B7845">
              <w:rPr>
                <w:sz w:val="22"/>
                <w:szCs w:val="22"/>
              </w:rPr>
              <w:t xml:space="preserve">3 731,8 </w:t>
            </w:r>
          </w:p>
        </w:tc>
        <w:tc>
          <w:tcPr>
            <w:tcW w:w="1684"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pPr>
            <w:r w:rsidRPr="006B7845">
              <w:rPr>
                <w:sz w:val="22"/>
                <w:szCs w:val="22"/>
              </w:rPr>
              <w:t xml:space="preserve">4 344,1 </w:t>
            </w:r>
          </w:p>
        </w:tc>
        <w:tc>
          <w:tcPr>
            <w:tcW w:w="1685"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pPr>
            <w:r w:rsidRPr="006B7845">
              <w:rPr>
                <w:sz w:val="22"/>
                <w:szCs w:val="22"/>
              </w:rPr>
              <w:t>-612,3</w:t>
            </w:r>
          </w:p>
        </w:tc>
      </w:tr>
      <w:tr w:rsidR="00160EF6" w:rsidRPr="006B7845" w:rsidTr="00521292">
        <w:trPr>
          <w:trHeight w:val="227"/>
          <w:jc w:val="center"/>
        </w:trPr>
        <w:tc>
          <w:tcPr>
            <w:tcW w:w="2340" w:type="dxa"/>
            <w:tcBorders>
              <w:top w:val="nil"/>
              <w:bottom w:val="nil"/>
            </w:tcBorders>
            <w:shd w:val="clear" w:color="auto" w:fill="auto"/>
            <w:vAlign w:val="bottom"/>
          </w:tcPr>
          <w:p w:rsidR="00160EF6" w:rsidRPr="006B7845" w:rsidRDefault="00160EF6" w:rsidP="00357858">
            <w:pPr>
              <w:spacing w:before="50" w:after="50" w:line="220" w:lineRule="exact"/>
              <w:ind w:left="180"/>
              <w:rPr>
                <w:b/>
                <w:bCs/>
              </w:rPr>
            </w:pPr>
            <w:r w:rsidRPr="006B7845">
              <w:rPr>
                <w:b/>
                <w:bCs/>
                <w:sz w:val="22"/>
                <w:szCs w:val="22"/>
                <w:lang w:val="en-US"/>
              </w:rPr>
              <w:t>IV</w:t>
            </w:r>
            <w:r w:rsidRPr="006B7845">
              <w:rPr>
                <w:b/>
                <w:bCs/>
                <w:sz w:val="22"/>
                <w:szCs w:val="22"/>
              </w:rPr>
              <w:t xml:space="preserve"> квартал</w:t>
            </w:r>
          </w:p>
        </w:tc>
        <w:tc>
          <w:tcPr>
            <w:tcW w:w="1684"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rPr>
                <w:b/>
              </w:rPr>
            </w:pPr>
            <w:r w:rsidRPr="006B7845">
              <w:rPr>
                <w:b/>
                <w:sz w:val="22"/>
                <w:szCs w:val="22"/>
              </w:rPr>
              <w:t xml:space="preserve">23 784,4 </w:t>
            </w:r>
          </w:p>
        </w:tc>
        <w:tc>
          <w:tcPr>
            <w:tcW w:w="1685"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rPr>
                <w:b/>
              </w:rPr>
            </w:pPr>
            <w:r w:rsidRPr="006B7845">
              <w:rPr>
                <w:b/>
                <w:sz w:val="22"/>
                <w:szCs w:val="22"/>
              </w:rPr>
              <w:t xml:space="preserve">11 743,3 </w:t>
            </w:r>
          </w:p>
        </w:tc>
        <w:tc>
          <w:tcPr>
            <w:tcW w:w="1684"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rPr>
                <w:b/>
              </w:rPr>
            </w:pPr>
            <w:r w:rsidRPr="006B7845">
              <w:rPr>
                <w:b/>
                <w:sz w:val="22"/>
                <w:szCs w:val="22"/>
              </w:rPr>
              <w:t xml:space="preserve">12 041,1 </w:t>
            </w:r>
          </w:p>
        </w:tc>
        <w:tc>
          <w:tcPr>
            <w:tcW w:w="1685"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rPr>
                <w:b/>
              </w:rPr>
            </w:pPr>
            <w:r w:rsidRPr="006B7845">
              <w:rPr>
                <w:b/>
                <w:sz w:val="22"/>
                <w:szCs w:val="22"/>
              </w:rPr>
              <w:t>-297,8</w:t>
            </w:r>
          </w:p>
        </w:tc>
      </w:tr>
      <w:tr w:rsidR="00160EF6" w:rsidRPr="006B7845" w:rsidTr="009E1379">
        <w:trPr>
          <w:trHeight w:val="227"/>
          <w:jc w:val="center"/>
        </w:trPr>
        <w:tc>
          <w:tcPr>
            <w:tcW w:w="2340" w:type="dxa"/>
            <w:tcBorders>
              <w:top w:val="nil"/>
              <w:bottom w:val="nil"/>
            </w:tcBorders>
            <w:shd w:val="clear" w:color="auto" w:fill="auto"/>
            <w:vAlign w:val="bottom"/>
          </w:tcPr>
          <w:p w:rsidR="00160EF6" w:rsidRPr="006B7845" w:rsidRDefault="00160EF6" w:rsidP="00357858">
            <w:pPr>
              <w:spacing w:before="50" w:after="50" w:line="220" w:lineRule="exact"/>
              <w:ind w:left="162"/>
              <w:rPr>
                <w:b/>
                <w:bCs/>
                <w:iCs/>
              </w:rPr>
            </w:pPr>
            <w:r w:rsidRPr="006B7845">
              <w:rPr>
                <w:b/>
                <w:bCs/>
                <w:iCs/>
                <w:sz w:val="22"/>
                <w:szCs w:val="22"/>
              </w:rPr>
              <w:t>Январь-декабрь</w:t>
            </w:r>
          </w:p>
        </w:tc>
        <w:tc>
          <w:tcPr>
            <w:tcW w:w="1684"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rPr>
                <w:b/>
              </w:rPr>
            </w:pPr>
            <w:r w:rsidRPr="006B7845">
              <w:rPr>
                <w:b/>
                <w:sz w:val="22"/>
                <w:szCs w:val="22"/>
              </w:rPr>
              <w:t xml:space="preserve">81 699,7 </w:t>
            </w:r>
          </w:p>
        </w:tc>
        <w:tc>
          <w:tcPr>
            <w:tcW w:w="1685"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rPr>
                <w:b/>
              </w:rPr>
            </w:pPr>
            <w:r w:rsidRPr="006B7845">
              <w:rPr>
                <w:b/>
                <w:sz w:val="22"/>
                <w:szCs w:val="22"/>
              </w:rPr>
              <w:t xml:space="preserve">39 889,0 </w:t>
            </w:r>
          </w:p>
        </w:tc>
        <w:tc>
          <w:tcPr>
            <w:tcW w:w="1684"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rPr>
                <w:b/>
              </w:rPr>
            </w:pPr>
            <w:r w:rsidRPr="006B7845">
              <w:rPr>
                <w:b/>
                <w:sz w:val="22"/>
                <w:szCs w:val="22"/>
              </w:rPr>
              <w:t xml:space="preserve">41 810,7 </w:t>
            </w:r>
          </w:p>
        </w:tc>
        <w:tc>
          <w:tcPr>
            <w:tcW w:w="1685" w:type="dxa"/>
            <w:tcBorders>
              <w:top w:val="nil"/>
              <w:bottom w:val="nil"/>
            </w:tcBorders>
            <w:shd w:val="clear" w:color="auto" w:fill="auto"/>
            <w:vAlign w:val="bottom"/>
          </w:tcPr>
          <w:p w:rsidR="00160EF6" w:rsidRPr="006B7845" w:rsidRDefault="00160EF6" w:rsidP="00357858">
            <w:pPr>
              <w:spacing w:before="50" w:after="50" w:line="220" w:lineRule="exact"/>
              <w:ind w:right="340"/>
              <w:jc w:val="right"/>
              <w:rPr>
                <w:b/>
              </w:rPr>
            </w:pPr>
            <w:r w:rsidRPr="006B7845">
              <w:rPr>
                <w:b/>
                <w:sz w:val="22"/>
                <w:szCs w:val="22"/>
              </w:rPr>
              <w:t>-1 921,7</w:t>
            </w:r>
          </w:p>
        </w:tc>
      </w:tr>
      <w:tr w:rsidR="009E1379" w:rsidRPr="006B7845" w:rsidTr="009E1379">
        <w:trPr>
          <w:trHeight w:val="227"/>
          <w:jc w:val="center"/>
        </w:trPr>
        <w:tc>
          <w:tcPr>
            <w:tcW w:w="2340" w:type="dxa"/>
            <w:tcBorders>
              <w:top w:val="nil"/>
              <w:bottom w:val="nil"/>
            </w:tcBorders>
            <w:shd w:val="clear" w:color="auto" w:fill="auto"/>
            <w:vAlign w:val="bottom"/>
          </w:tcPr>
          <w:p w:rsidR="009E1379" w:rsidRPr="006B7845" w:rsidRDefault="009E1379" w:rsidP="00357858">
            <w:pPr>
              <w:spacing w:before="50" w:after="50" w:line="220" w:lineRule="exact"/>
              <w:jc w:val="center"/>
              <w:rPr>
                <w:b/>
                <w:bCs/>
              </w:rPr>
            </w:pPr>
            <w:r w:rsidRPr="006B7845">
              <w:rPr>
                <w:b/>
                <w:bCs/>
                <w:sz w:val="22"/>
                <w:szCs w:val="22"/>
              </w:rPr>
              <w:t xml:space="preserve">2022 г. </w:t>
            </w:r>
          </w:p>
        </w:tc>
        <w:tc>
          <w:tcPr>
            <w:tcW w:w="1684" w:type="dxa"/>
            <w:tcBorders>
              <w:top w:val="nil"/>
              <w:bottom w:val="nil"/>
            </w:tcBorders>
            <w:shd w:val="clear" w:color="auto" w:fill="auto"/>
            <w:vAlign w:val="bottom"/>
          </w:tcPr>
          <w:p w:rsidR="009E1379" w:rsidRPr="006B7845" w:rsidRDefault="009E1379" w:rsidP="00357858">
            <w:pPr>
              <w:spacing w:before="50" w:after="50" w:line="220" w:lineRule="exact"/>
              <w:ind w:right="340"/>
              <w:jc w:val="right"/>
              <w:rPr>
                <w:b/>
                <w:bCs/>
                <w:i/>
              </w:rPr>
            </w:pPr>
          </w:p>
        </w:tc>
        <w:tc>
          <w:tcPr>
            <w:tcW w:w="1685" w:type="dxa"/>
            <w:tcBorders>
              <w:top w:val="nil"/>
              <w:bottom w:val="nil"/>
            </w:tcBorders>
            <w:shd w:val="clear" w:color="auto" w:fill="auto"/>
            <w:vAlign w:val="bottom"/>
          </w:tcPr>
          <w:p w:rsidR="009E1379" w:rsidRPr="006B7845" w:rsidRDefault="009E1379" w:rsidP="00357858">
            <w:pPr>
              <w:spacing w:before="50" w:after="50" w:line="220" w:lineRule="exact"/>
              <w:ind w:right="340"/>
              <w:jc w:val="right"/>
              <w:rPr>
                <w:b/>
                <w:bCs/>
                <w:i/>
              </w:rPr>
            </w:pPr>
          </w:p>
        </w:tc>
        <w:tc>
          <w:tcPr>
            <w:tcW w:w="1684" w:type="dxa"/>
            <w:tcBorders>
              <w:top w:val="nil"/>
              <w:bottom w:val="nil"/>
            </w:tcBorders>
            <w:shd w:val="clear" w:color="auto" w:fill="auto"/>
            <w:vAlign w:val="bottom"/>
          </w:tcPr>
          <w:p w:rsidR="009E1379" w:rsidRPr="006B7845" w:rsidRDefault="009E1379" w:rsidP="00357858">
            <w:pPr>
              <w:spacing w:before="50" w:after="50" w:line="220" w:lineRule="exact"/>
              <w:ind w:right="340"/>
              <w:jc w:val="right"/>
              <w:rPr>
                <w:b/>
                <w:bCs/>
                <w:i/>
              </w:rPr>
            </w:pPr>
          </w:p>
        </w:tc>
        <w:tc>
          <w:tcPr>
            <w:tcW w:w="1685" w:type="dxa"/>
            <w:tcBorders>
              <w:top w:val="nil"/>
              <w:bottom w:val="nil"/>
            </w:tcBorders>
            <w:shd w:val="clear" w:color="auto" w:fill="auto"/>
            <w:vAlign w:val="bottom"/>
          </w:tcPr>
          <w:p w:rsidR="009E1379" w:rsidRPr="006B7845" w:rsidRDefault="009E1379" w:rsidP="00357858">
            <w:pPr>
              <w:spacing w:before="50" w:after="50" w:line="220" w:lineRule="exact"/>
              <w:ind w:right="340"/>
              <w:jc w:val="right"/>
              <w:rPr>
                <w:b/>
                <w:bCs/>
                <w:i/>
              </w:rPr>
            </w:pPr>
          </w:p>
        </w:tc>
      </w:tr>
      <w:tr w:rsidR="00477360" w:rsidRPr="006B7845" w:rsidTr="00EF2D00">
        <w:trPr>
          <w:trHeight w:val="227"/>
          <w:jc w:val="center"/>
        </w:trPr>
        <w:tc>
          <w:tcPr>
            <w:tcW w:w="2340" w:type="dxa"/>
            <w:tcBorders>
              <w:top w:val="nil"/>
              <w:bottom w:val="nil"/>
            </w:tcBorders>
            <w:shd w:val="clear" w:color="auto" w:fill="auto"/>
            <w:vAlign w:val="bottom"/>
          </w:tcPr>
          <w:p w:rsidR="00477360" w:rsidRPr="006B7845" w:rsidRDefault="00477360" w:rsidP="00357858">
            <w:pPr>
              <w:spacing w:before="50" w:after="50" w:line="220" w:lineRule="exact"/>
              <w:ind w:left="284"/>
            </w:pPr>
            <w:r w:rsidRPr="006B7845">
              <w:rPr>
                <w:sz w:val="22"/>
                <w:szCs w:val="22"/>
              </w:rPr>
              <w:t>Январь</w:t>
            </w:r>
          </w:p>
        </w:tc>
        <w:tc>
          <w:tcPr>
            <w:tcW w:w="1684" w:type="dxa"/>
            <w:tcBorders>
              <w:top w:val="nil"/>
              <w:bottom w:val="nil"/>
            </w:tcBorders>
            <w:shd w:val="clear" w:color="auto" w:fill="auto"/>
            <w:vAlign w:val="bottom"/>
          </w:tcPr>
          <w:p w:rsidR="00477360" w:rsidRPr="006B7845" w:rsidRDefault="00477360" w:rsidP="00477360">
            <w:pPr>
              <w:spacing w:before="50" w:after="50" w:line="220" w:lineRule="exact"/>
              <w:ind w:right="340"/>
              <w:jc w:val="right"/>
            </w:pPr>
            <w:r w:rsidRPr="006B7845">
              <w:rPr>
                <w:sz w:val="22"/>
                <w:szCs w:val="22"/>
              </w:rPr>
              <w:t xml:space="preserve">6 300,6 </w:t>
            </w:r>
          </w:p>
        </w:tc>
        <w:tc>
          <w:tcPr>
            <w:tcW w:w="1685" w:type="dxa"/>
            <w:tcBorders>
              <w:top w:val="nil"/>
              <w:bottom w:val="nil"/>
            </w:tcBorders>
            <w:shd w:val="clear" w:color="auto" w:fill="auto"/>
            <w:vAlign w:val="bottom"/>
          </w:tcPr>
          <w:p w:rsidR="00477360" w:rsidRPr="006B7845" w:rsidRDefault="00477360" w:rsidP="00477360">
            <w:pPr>
              <w:spacing w:before="50" w:after="50" w:line="220" w:lineRule="exact"/>
              <w:ind w:right="340"/>
              <w:jc w:val="right"/>
            </w:pPr>
            <w:r w:rsidRPr="006B7845">
              <w:rPr>
                <w:sz w:val="22"/>
                <w:szCs w:val="22"/>
              </w:rPr>
              <w:t xml:space="preserve">3 299,2 </w:t>
            </w:r>
          </w:p>
        </w:tc>
        <w:tc>
          <w:tcPr>
            <w:tcW w:w="1684" w:type="dxa"/>
            <w:tcBorders>
              <w:top w:val="nil"/>
              <w:bottom w:val="nil"/>
            </w:tcBorders>
            <w:shd w:val="clear" w:color="auto" w:fill="auto"/>
            <w:vAlign w:val="bottom"/>
          </w:tcPr>
          <w:p w:rsidR="00477360" w:rsidRPr="006B7845" w:rsidRDefault="00477360" w:rsidP="00477360">
            <w:pPr>
              <w:spacing w:before="50" w:after="50" w:line="220" w:lineRule="exact"/>
              <w:ind w:right="340"/>
              <w:jc w:val="right"/>
            </w:pPr>
            <w:r w:rsidRPr="006B7845">
              <w:rPr>
                <w:sz w:val="22"/>
                <w:szCs w:val="22"/>
              </w:rPr>
              <w:t xml:space="preserve">3 001,4 </w:t>
            </w:r>
          </w:p>
        </w:tc>
        <w:tc>
          <w:tcPr>
            <w:tcW w:w="1685" w:type="dxa"/>
            <w:tcBorders>
              <w:top w:val="nil"/>
              <w:bottom w:val="nil"/>
            </w:tcBorders>
            <w:shd w:val="clear" w:color="auto" w:fill="auto"/>
            <w:vAlign w:val="bottom"/>
          </w:tcPr>
          <w:p w:rsidR="00477360" w:rsidRPr="006B7845" w:rsidRDefault="00477360" w:rsidP="00477360">
            <w:pPr>
              <w:spacing w:before="50" w:after="50" w:line="220" w:lineRule="exact"/>
              <w:ind w:right="340"/>
              <w:jc w:val="right"/>
            </w:pPr>
            <w:r w:rsidRPr="006B7845">
              <w:rPr>
                <w:sz w:val="22"/>
                <w:szCs w:val="22"/>
              </w:rPr>
              <w:t>297,8</w:t>
            </w:r>
          </w:p>
        </w:tc>
      </w:tr>
      <w:tr w:rsidR="00477360" w:rsidRPr="006B7845" w:rsidTr="00EF2D00">
        <w:trPr>
          <w:trHeight w:val="227"/>
          <w:jc w:val="center"/>
        </w:trPr>
        <w:tc>
          <w:tcPr>
            <w:tcW w:w="2340" w:type="dxa"/>
            <w:tcBorders>
              <w:top w:val="nil"/>
              <w:bottom w:val="nil"/>
            </w:tcBorders>
            <w:shd w:val="clear" w:color="auto" w:fill="auto"/>
            <w:vAlign w:val="bottom"/>
          </w:tcPr>
          <w:p w:rsidR="00477360" w:rsidRPr="006B7845" w:rsidRDefault="00477360" w:rsidP="00357858">
            <w:pPr>
              <w:spacing w:before="50" w:after="50" w:line="220" w:lineRule="exact"/>
              <w:ind w:left="284"/>
            </w:pPr>
            <w:r w:rsidRPr="006B7845">
              <w:rPr>
                <w:sz w:val="22"/>
                <w:szCs w:val="22"/>
              </w:rPr>
              <w:t>Февраль</w:t>
            </w:r>
          </w:p>
        </w:tc>
        <w:tc>
          <w:tcPr>
            <w:tcW w:w="1684" w:type="dxa"/>
            <w:tcBorders>
              <w:top w:val="nil"/>
              <w:bottom w:val="nil"/>
            </w:tcBorders>
            <w:shd w:val="clear" w:color="auto" w:fill="auto"/>
            <w:vAlign w:val="bottom"/>
          </w:tcPr>
          <w:p w:rsidR="00477360" w:rsidRPr="006B7845" w:rsidRDefault="00477360" w:rsidP="00477360">
            <w:pPr>
              <w:spacing w:before="50" w:after="50" w:line="220" w:lineRule="exact"/>
              <w:ind w:right="340"/>
              <w:jc w:val="right"/>
            </w:pPr>
            <w:r w:rsidRPr="006B7845">
              <w:rPr>
                <w:sz w:val="22"/>
                <w:szCs w:val="22"/>
              </w:rPr>
              <w:t xml:space="preserve">6 377,4 </w:t>
            </w:r>
          </w:p>
        </w:tc>
        <w:tc>
          <w:tcPr>
            <w:tcW w:w="1685" w:type="dxa"/>
            <w:tcBorders>
              <w:top w:val="nil"/>
              <w:bottom w:val="nil"/>
            </w:tcBorders>
            <w:shd w:val="clear" w:color="auto" w:fill="auto"/>
            <w:vAlign w:val="bottom"/>
          </w:tcPr>
          <w:p w:rsidR="00477360" w:rsidRPr="006B7845" w:rsidRDefault="00477360" w:rsidP="00477360">
            <w:pPr>
              <w:spacing w:before="50" w:after="50" w:line="220" w:lineRule="exact"/>
              <w:ind w:right="340"/>
              <w:jc w:val="right"/>
            </w:pPr>
            <w:r w:rsidRPr="006B7845">
              <w:rPr>
                <w:sz w:val="22"/>
                <w:szCs w:val="22"/>
              </w:rPr>
              <w:t xml:space="preserve">2 990,0 </w:t>
            </w:r>
          </w:p>
        </w:tc>
        <w:tc>
          <w:tcPr>
            <w:tcW w:w="1684" w:type="dxa"/>
            <w:tcBorders>
              <w:top w:val="nil"/>
              <w:bottom w:val="nil"/>
            </w:tcBorders>
            <w:shd w:val="clear" w:color="auto" w:fill="auto"/>
            <w:vAlign w:val="bottom"/>
          </w:tcPr>
          <w:p w:rsidR="00477360" w:rsidRPr="006B7845" w:rsidRDefault="00477360" w:rsidP="00477360">
            <w:pPr>
              <w:spacing w:before="50" w:after="50" w:line="220" w:lineRule="exact"/>
              <w:ind w:right="340"/>
              <w:jc w:val="right"/>
            </w:pPr>
            <w:r w:rsidRPr="006B7845">
              <w:rPr>
                <w:sz w:val="22"/>
                <w:szCs w:val="22"/>
              </w:rPr>
              <w:t xml:space="preserve">3 387,4 </w:t>
            </w:r>
          </w:p>
        </w:tc>
        <w:tc>
          <w:tcPr>
            <w:tcW w:w="1685" w:type="dxa"/>
            <w:tcBorders>
              <w:top w:val="nil"/>
              <w:bottom w:val="nil"/>
            </w:tcBorders>
            <w:shd w:val="clear" w:color="auto" w:fill="auto"/>
            <w:vAlign w:val="bottom"/>
          </w:tcPr>
          <w:p w:rsidR="00477360" w:rsidRPr="006B7845" w:rsidRDefault="00477360" w:rsidP="00477360">
            <w:pPr>
              <w:spacing w:before="50" w:after="50" w:line="220" w:lineRule="exact"/>
              <w:ind w:right="340"/>
              <w:jc w:val="right"/>
            </w:pPr>
            <w:r w:rsidRPr="006B7845">
              <w:rPr>
                <w:sz w:val="22"/>
                <w:szCs w:val="22"/>
              </w:rPr>
              <w:t>-397,4</w:t>
            </w:r>
          </w:p>
        </w:tc>
      </w:tr>
      <w:tr w:rsidR="00477360" w:rsidRPr="006B7845" w:rsidTr="00D95F39">
        <w:trPr>
          <w:trHeight w:val="227"/>
          <w:jc w:val="center"/>
        </w:trPr>
        <w:tc>
          <w:tcPr>
            <w:tcW w:w="2340" w:type="dxa"/>
            <w:tcBorders>
              <w:top w:val="nil"/>
              <w:bottom w:val="double" w:sz="4" w:space="0" w:color="auto"/>
            </w:tcBorders>
            <w:shd w:val="clear" w:color="auto" w:fill="auto"/>
            <w:vAlign w:val="bottom"/>
          </w:tcPr>
          <w:p w:rsidR="00477360" w:rsidRPr="006B7845" w:rsidRDefault="00477360" w:rsidP="00357858">
            <w:pPr>
              <w:spacing w:before="50" w:after="50" w:line="220" w:lineRule="exact"/>
              <w:ind w:left="162"/>
              <w:rPr>
                <w:b/>
                <w:bCs/>
                <w:i/>
                <w:lang w:val="en-US"/>
              </w:rPr>
            </w:pPr>
            <w:r w:rsidRPr="006B7845">
              <w:rPr>
                <w:b/>
                <w:bCs/>
                <w:i/>
                <w:sz w:val="22"/>
                <w:szCs w:val="22"/>
                <w:lang w:val="en-US"/>
              </w:rPr>
              <w:t>Январь-февраль</w:t>
            </w:r>
          </w:p>
        </w:tc>
        <w:tc>
          <w:tcPr>
            <w:tcW w:w="1684" w:type="dxa"/>
            <w:tcBorders>
              <w:top w:val="nil"/>
              <w:bottom w:val="double" w:sz="4" w:space="0" w:color="auto"/>
            </w:tcBorders>
            <w:shd w:val="clear" w:color="auto" w:fill="auto"/>
            <w:vAlign w:val="bottom"/>
          </w:tcPr>
          <w:p w:rsidR="00477360" w:rsidRPr="006B7845" w:rsidRDefault="00477360" w:rsidP="00477360">
            <w:pPr>
              <w:spacing w:before="50" w:after="50" w:line="220" w:lineRule="exact"/>
              <w:ind w:right="340"/>
              <w:jc w:val="right"/>
              <w:rPr>
                <w:b/>
                <w:i/>
              </w:rPr>
            </w:pPr>
            <w:r w:rsidRPr="006B7845">
              <w:rPr>
                <w:b/>
                <w:i/>
                <w:sz w:val="22"/>
                <w:szCs w:val="22"/>
              </w:rPr>
              <w:t xml:space="preserve">12 678,0 </w:t>
            </w:r>
          </w:p>
        </w:tc>
        <w:tc>
          <w:tcPr>
            <w:tcW w:w="1685" w:type="dxa"/>
            <w:tcBorders>
              <w:top w:val="nil"/>
              <w:bottom w:val="double" w:sz="4" w:space="0" w:color="auto"/>
            </w:tcBorders>
            <w:shd w:val="clear" w:color="auto" w:fill="auto"/>
            <w:vAlign w:val="bottom"/>
          </w:tcPr>
          <w:p w:rsidR="00477360" w:rsidRPr="006B7845" w:rsidRDefault="00477360" w:rsidP="00477360">
            <w:pPr>
              <w:spacing w:before="50" w:after="50" w:line="220" w:lineRule="exact"/>
              <w:ind w:right="340"/>
              <w:jc w:val="right"/>
              <w:rPr>
                <w:b/>
                <w:i/>
              </w:rPr>
            </w:pPr>
            <w:r w:rsidRPr="006B7845">
              <w:rPr>
                <w:b/>
                <w:i/>
                <w:sz w:val="22"/>
                <w:szCs w:val="22"/>
              </w:rPr>
              <w:t xml:space="preserve">6 289,2 </w:t>
            </w:r>
          </w:p>
        </w:tc>
        <w:tc>
          <w:tcPr>
            <w:tcW w:w="1684" w:type="dxa"/>
            <w:tcBorders>
              <w:top w:val="nil"/>
              <w:bottom w:val="double" w:sz="4" w:space="0" w:color="auto"/>
            </w:tcBorders>
            <w:shd w:val="clear" w:color="auto" w:fill="auto"/>
            <w:vAlign w:val="bottom"/>
          </w:tcPr>
          <w:p w:rsidR="00477360" w:rsidRPr="006B7845" w:rsidRDefault="00477360" w:rsidP="00477360">
            <w:pPr>
              <w:spacing w:before="50" w:after="50" w:line="220" w:lineRule="exact"/>
              <w:ind w:right="340"/>
              <w:jc w:val="right"/>
              <w:rPr>
                <w:b/>
                <w:i/>
              </w:rPr>
            </w:pPr>
            <w:r w:rsidRPr="006B7845">
              <w:rPr>
                <w:b/>
                <w:i/>
                <w:sz w:val="22"/>
                <w:szCs w:val="22"/>
              </w:rPr>
              <w:t xml:space="preserve">6 388,8 </w:t>
            </w:r>
          </w:p>
        </w:tc>
        <w:tc>
          <w:tcPr>
            <w:tcW w:w="1685" w:type="dxa"/>
            <w:tcBorders>
              <w:top w:val="nil"/>
              <w:bottom w:val="double" w:sz="4" w:space="0" w:color="auto"/>
            </w:tcBorders>
            <w:shd w:val="clear" w:color="auto" w:fill="auto"/>
            <w:vAlign w:val="bottom"/>
          </w:tcPr>
          <w:p w:rsidR="00477360" w:rsidRPr="006B7845" w:rsidRDefault="00477360" w:rsidP="00477360">
            <w:pPr>
              <w:spacing w:before="50" w:after="50" w:line="220" w:lineRule="exact"/>
              <w:ind w:right="340"/>
              <w:jc w:val="right"/>
              <w:rPr>
                <w:b/>
                <w:i/>
              </w:rPr>
            </w:pPr>
            <w:r w:rsidRPr="006B7845">
              <w:rPr>
                <w:b/>
                <w:i/>
                <w:sz w:val="22"/>
                <w:szCs w:val="22"/>
              </w:rPr>
              <w:t>-99,6</w:t>
            </w:r>
          </w:p>
        </w:tc>
      </w:tr>
    </w:tbl>
    <w:p w:rsidR="00574A48" w:rsidRPr="006B7845" w:rsidRDefault="00574A48" w:rsidP="009018C8">
      <w:pPr>
        <w:pStyle w:val="21"/>
        <w:spacing w:before="360" w:line="240" w:lineRule="exact"/>
        <w:ind w:firstLine="0"/>
        <w:jc w:val="center"/>
        <w:outlineLvl w:val="0"/>
        <w:rPr>
          <w:rFonts w:ascii="Arial" w:hAnsi="Arial" w:cs="Arial"/>
          <w:b/>
          <w:bCs/>
          <w:noProof/>
          <w:sz w:val="22"/>
          <w:szCs w:val="22"/>
        </w:rPr>
      </w:pPr>
      <w:r w:rsidRPr="006B7845">
        <w:rPr>
          <w:rFonts w:ascii="Arial" w:hAnsi="Arial" w:cs="Arial"/>
          <w:b/>
          <w:bCs/>
          <w:noProof/>
          <w:sz w:val="22"/>
          <w:szCs w:val="22"/>
        </w:rPr>
        <w:t>Изменение оборота внешней торговли, экспорта и импорта товаров</w:t>
      </w:r>
    </w:p>
    <w:p w:rsidR="00574A48" w:rsidRPr="006B7845" w:rsidRDefault="00574A48" w:rsidP="00574A48">
      <w:pPr>
        <w:pStyle w:val="21"/>
        <w:spacing w:after="120" w:line="240" w:lineRule="exact"/>
        <w:ind w:firstLine="6"/>
        <w:jc w:val="center"/>
        <w:rPr>
          <w:rFonts w:ascii="Arial" w:hAnsi="Arial" w:cs="Arial"/>
          <w:i/>
          <w:iCs/>
          <w:sz w:val="20"/>
          <w:szCs w:val="20"/>
        </w:rPr>
      </w:pPr>
      <w:r w:rsidRPr="006B7845">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6B7845" w:rsidTr="00D95F39">
        <w:trPr>
          <w:cantSplit/>
          <w:trHeight w:val="227"/>
          <w:tblHeader/>
          <w:jc w:val="center"/>
        </w:trPr>
        <w:tc>
          <w:tcPr>
            <w:tcW w:w="2322" w:type="dxa"/>
            <w:vMerge w:val="restart"/>
          </w:tcPr>
          <w:p w:rsidR="00574A48" w:rsidRPr="006B7845" w:rsidRDefault="00574A48" w:rsidP="00455E17">
            <w:pPr>
              <w:spacing w:before="60" w:after="60" w:line="220" w:lineRule="exact"/>
              <w:jc w:val="center"/>
            </w:pPr>
          </w:p>
        </w:tc>
        <w:tc>
          <w:tcPr>
            <w:tcW w:w="3402" w:type="dxa"/>
            <w:gridSpan w:val="3"/>
          </w:tcPr>
          <w:p w:rsidR="00574A48" w:rsidRPr="006B7845" w:rsidRDefault="00574A48" w:rsidP="00455E17">
            <w:pPr>
              <w:spacing w:before="60" w:after="60" w:line="220" w:lineRule="exact"/>
              <w:jc w:val="center"/>
            </w:pPr>
            <w:r w:rsidRPr="006B7845">
              <w:rPr>
                <w:sz w:val="22"/>
                <w:szCs w:val="22"/>
              </w:rPr>
              <w:t>К соответствующему</w:t>
            </w:r>
            <w:r w:rsidRPr="006B7845">
              <w:rPr>
                <w:sz w:val="22"/>
                <w:szCs w:val="22"/>
              </w:rPr>
              <w:br/>
              <w:t>периоду предыдущего года</w:t>
            </w:r>
          </w:p>
        </w:tc>
        <w:tc>
          <w:tcPr>
            <w:tcW w:w="3334" w:type="dxa"/>
            <w:gridSpan w:val="3"/>
          </w:tcPr>
          <w:p w:rsidR="00574A48" w:rsidRPr="006B7845" w:rsidRDefault="00574A48" w:rsidP="00B02189">
            <w:pPr>
              <w:spacing w:before="60" w:after="60" w:line="220" w:lineRule="exact"/>
              <w:jc w:val="center"/>
            </w:pPr>
            <w:r w:rsidRPr="006B7845">
              <w:rPr>
                <w:sz w:val="22"/>
                <w:szCs w:val="22"/>
              </w:rPr>
              <w:t xml:space="preserve">К предыдущему </w:t>
            </w:r>
            <w:r w:rsidR="00B02189" w:rsidRPr="006B7845">
              <w:rPr>
                <w:sz w:val="22"/>
                <w:szCs w:val="22"/>
              </w:rPr>
              <w:t>периоду</w:t>
            </w:r>
          </w:p>
        </w:tc>
      </w:tr>
      <w:tr w:rsidR="00574A48" w:rsidRPr="006B7845" w:rsidTr="00D95F39">
        <w:trPr>
          <w:cantSplit/>
          <w:trHeight w:val="225"/>
          <w:tblHeader/>
          <w:jc w:val="center"/>
        </w:trPr>
        <w:tc>
          <w:tcPr>
            <w:tcW w:w="2322" w:type="dxa"/>
            <w:vMerge/>
            <w:tcBorders>
              <w:bottom w:val="single" w:sz="4" w:space="0" w:color="auto"/>
            </w:tcBorders>
          </w:tcPr>
          <w:p w:rsidR="00574A48" w:rsidRPr="006B7845" w:rsidRDefault="00574A48" w:rsidP="00455E17">
            <w:pPr>
              <w:spacing w:before="60" w:after="60" w:line="220" w:lineRule="exact"/>
              <w:jc w:val="center"/>
            </w:pPr>
          </w:p>
        </w:tc>
        <w:tc>
          <w:tcPr>
            <w:tcW w:w="1134" w:type="dxa"/>
            <w:tcBorders>
              <w:bottom w:val="single" w:sz="4" w:space="0" w:color="auto"/>
            </w:tcBorders>
          </w:tcPr>
          <w:p w:rsidR="00574A48" w:rsidRPr="006B7845" w:rsidRDefault="00574A48" w:rsidP="00455E17">
            <w:pPr>
              <w:spacing w:before="60" w:after="60" w:line="220" w:lineRule="exact"/>
              <w:jc w:val="center"/>
            </w:pPr>
            <w:r w:rsidRPr="006B7845">
              <w:rPr>
                <w:sz w:val="22"/>
                <w:szCs w:val="22"/>
              </w:rPr>
              <w:t>оборот</w:t>
            </w:r>
          </w:p>
        </w:tc>
        <w:tc>
          <w:tcPr>
            <w:tcW w:w="1134" w:type="dxa"/>
            <w:tcBorders>
              <w:bottom w:val="single" w:sz="4" w:space="0" w:color="auto"/>
            </w:tcBorders>
          </w:tcPr>
          <w:p w:rsidR="00574A48" w:rsidRPr="006B7845" w:rsidRDefault="00574A48" w:rsidP="00455E17">
            <w:pPr>
              <w:spacing w:before="60" w:after="60" w:line="220" w:lineRule="exact"/>
              <w:jc w:val="center"/>
            </w:pPr>
            <w:r w:rsidRPr="006B7845">
              <w:rPr>
                <w:sz w:val="22"/>
                <w:szCs w:val="22"/>
              </w:rPr>
              <w:t>экспорт</w:t>
            </w:r>
          </w:p>
        </w:tc>
        <w:tc>
          <w:tcPr>
            <w:tcW w:w="1134" w:type="dxa"/>
            <w:tcBorders>
              <w:bottom w:val="single" w:sz="4" w:space="0" w:color="auto"/>
              <w:right w:val="nil"/>
            </w:tcBorders>
          </w:tcPr>
          <w:p w:rsidR="00574A48" w:rsidRPr="006B7845" w:rsidRDefault="00574A48" w:rsidP="00455E17">
            <w:pPr>
              <w:spacing w:before="60" w:after="60" w:line="220" w:lineRule="exact"/>
              <w:jc w:val="center"/>
            </w:pPr>
            <w:r w:rsidRPr="006B7845">
              <w:rPr>
                <w:sz w:val="22"/>
                <w:szCs w:val="22"/>
              </w:rPr>
              <w:t>импорт</w:t>
            </w:r>
          </w:p>
        </w:tc>
        <w:tc>
          <w:tcPr>
            <w:tcW w:w="1106" w:type="dxa"/>
            <w:tcBorders>
              <w:bottom w:val="single" w:sz="4" w:space="0" w:color="auto"/>
              <w:right w:val="nil"/>
            </w:tcBorders>
          </w:tcPr>
          <w:p w:rsidR="00574A48" w:rsidRPr="006B7845" w:rsidRDefault="00574A48" w:rsidP="00455E17">
            <w:pPr>
              <w:spacing w:before="60" w:after="60" w:line="220" w:lineRule="exact"/>
              <w:jc w:val="center"/>
            </w:pPr>
            <w:r w:rsidRPr="006B7845">
              <w:rPr>
                <w:sz w:val="22"/>
                <w:szCs w:val="22"/>
              </w:rPr>
              <w:t>оборот</w:t>
            </w:r>
          </w:p>
        </w:tc>
        <w:tc>
          <w:tcPr>
            <w:tcW w:w="1106" w:type="dxa"/>
            <w:tcBorders>
              <w:bottom w:val="single" w:sz="4" w:space="0" w:color="auto"/>
              <w:right w:val="nil"/>
            </w:tcBorders>
          </w:tcPr>
          <w:p w:rsidR="00574A48" w:rsidRPr="006B7845" w:rsidRDefault="00574A48" w:rsidP="00455E17">
            <w:pPr>
              <w:spacing w:before="60" w:after="60" w:line="220" w:lineRule="exact"/>
              <w:jc w:val="center"/>
            </w:pPr>
            <w:r w:rsidRPr="006B7845">
              <w:rPr>
                <w:sz w:val="22"/>
                <w:szCs w:val="22"/>
              </w:rPr>
              <w:t>экспорт</w:t>
            </w:r>
          </w:p>
        </w:tc>
        <w:tc>
          <w:tcPr>
            <w:tcW w:w="1122" w:type="dxa"/>
            <w:tcBorders>
              <w:bottom w:val="single" w:sz="4" w:space="0" w:color="auto"/>
            </w:tcBorders>
          </w:tcPr>
          <w:p w:rsidR="00574A48" w:rsidRPr="006B7845" w:rsidRDefault="00574A48" w:rsidP="00455E17">
            <w:pPr>
              <w:spacing w:before="60" w:after="60" w:line="220" w:lineRule="exact"/>
              <w:jc w:val="center"/>
            </w:pPr>
            <w:r w:rsidRPr="006B7845">
              <w:rPr>
                <w:sz w:val="22"/>
                <w:szCs w:val="22"/>
              </w:rPr>
              <w:t>импорт</w:t>
            </w:r>
          </w:p>
        </w:tc>
      </w:tr>
      <w:tr w:rsidR="00600BC9" w:rsidRPr="006B7845" w:rsidTr="00864781">
        <w:trPr>
          <w:trHeight w:val="227"/>
          <w:jc w:val="center"/>
        </w:trPr>
        <w:tc>
          <w:tcPr>
            <w:tcW w:w="2322" w:type="dxa"/>
            <w:tcBorders>
              <w:top w:val="single" w:sz="4" w:space="0" w:color="auto"/>
              <w:bottom w:val="nil"/>
            </w:tcBorders>
            <w:shd w:val="clear" w:color="auto" w:fill="auto"/>
            <w:vAlign w:val="bottom"/>
          </w:tcPr>
          <w:p w:rsidR="00600BC9" w:rsidRPr="006B7845" w:rsidRDefault="00600BC9" w:rsidP="00357858">
            <w:pPr>
              <w:spacing w:before="50" w:after="50" w:line="220" w:lineRule="exact"/>
              <w:jc w:val="center"/>
              <w:rPr>
                <w:b/>
                <w:bCs/>
              </w:rPr>
            </w:pPr>
            <w:r w:rsidRPr="006B7845">
              <w:rPr>
                <w:b/>
                <w:bCs/>
                <w:sz w:val="22"/>
                <w:szCs w:val="22"/>
              </w:rPr>
              <w:t>202</w:t>
            </w:r>
            <w:r w:rsidRPr="006B7845">
              <w:rPr>
                <w:b/>
                <w:bCs/>
                <w:sz w:val="22"/>
                <w:szCs w:val="22"/>
                <w:lang w:val="be-BY"/>
              </w:rPr>
              <w:t>1</w:t>
            </w:r>
            <w:r w:rsidRPr="006B7845">
              <w:rPr>
                <w:b/>
                <w:bCs/>
                <w:sz w:val="22"/>
                <w:szCs w:val="22"/>
              </w:rPr>
              <w:t xml:space="preserve"> г. </w:t>
            </w:r>
          </w:p>
        </w:tc>
        <w:tc>
          <w:tcPr>
            <w:tcW w:w="1134" w:type="dxa"/>
            <w:tcBorders>
              <w:top w:val="single" w:sz="4" w:space="0" w:color="auto"/>
              <w:bottom w:val="nil"/>
            </w:tcBorders>
            <w:shd w:val="clear" w:color="auto" w:fill="auto"/>
            <w:vAlign w:val="bottom"/>
          </w:tcPr>
          <w:p w:rsidR="00600BC9" w:rsidRPr="006B7845" w:rsidRDefault="00600BC9" w:rsidP="00357858">
            <w:pPr>
              <w:spacing w:before="50" w:after="50" w:line="220" w:lineRule="exact"/>
              <w:ind w:right="227"/>
              <w:jc w:val="center"/>
              <w:rPr>
                <w:b/>
                <w:bCs/>
              </w:rPr>
            </w:pPr>
          </w:p>
        </w:tc>
        <w:tc>
          <w:tcPr>
            <w:tcW w:w="1134" w:type="dxa"/>
            <w:tcBorders>
              <w:top w:val="single" w:sz="4" w:space="0" w:color="auto"/>
              <w:bottom w:val="nil"/>
            </w:tcBorders>
            <w:shd w:val="clear" w:color="auto" w:fill="auto"/>
            <w:vAlign w:val="bottom"/>
          </w:tcPr>
          <w:p w:rsidR="00600BC9" w:rsidRPr="006B7845" w:rsidRDefault="00600BC9" w:rsidP="00357858">
            <w:pPr>
              <w:spacing w:before="50" w:after="50" w:line="220" w:lineRule="exact"/>
              <w:ind w:right="227"/>
              <w:jc w:val="right"/>
            </w:pPr>
          </w:p>
        </w:tc>
        <w:tc>
          <w:tcPr>
            <w:tcW w:w="1134" w:type="dxa"/>
            <w:tcBorders>
              <w:top w:val="single" w:sz="4" w:space="0" w:color="auto"/>
              <w:bottom w:val="nil"/>
            </w:tcBorders>
            <w:shd w:val="clear" w:color="auto" w:fill="auto"/>
            <w:vAlign w:val="bottom"/>
          </w:tcPr>
          <w:p w:rsidR="00600BC9" w:rsidRPr="006B7845" w:rsidRDefault="00600BC9" w:rsidP="00357858">
            <w:pPr>
              <w:spacing w:before="50" w:after="50" w:line="220" w:lineRule="exact"/>
              <w:ind w:right="227"/>
              <w:jc w:val="right"/>
            </w:pPr>
          </w:p>
        </w:tc>
        <w:tc>
          <w:tcPr>
            <w:tcW w:w="1106" w:type="dxa"/>
            <w:tcBorders>
              <w:top w:val="single" w:sz="4" w:space="0" w:color="auto"/>
              <w:bottom w:val="nil"/>
            </w:tcBorders>
            <w:shd w:val="clear" w:color="auto" w:fill="auto"/>
            <w:vAlign w:val="bottom"/>
          </w:tcPr>
          <w:p w:rsidR="00600BC9" w:rsidRPr="006B7845" w:rsidRDefault="00600BC9" w:rsidP="00357858">
            <w:pPr>
              <w:spacing w:before="50" w:after="50" w:line="220" w:lineRule="exact"/>
              <w:ind w:right="170"/>
              <w:jc w:val="right"/>
              <w:rPr>
                <w:bCs/>
              </w:rPr>
            </w:pPr>
          </w:p>
        </w:tc>
        <w:tc>
          <w:tcPr>
            <w:tcW w:w="1106" w:type="dxa"/>
            <w:tcBorders>
              <w:top w:val="single" w:sz="4" w:space="0" w:color="auto"/>
              <w:bottom w:val="nil"/>
            </w:tcBorders>
            <w:shd w:val="clear" w:color="auto" w:fill="auto"/>
            <w:vAlign w:val="bottom"/>
          </w:tcPr>
          <w:p w:rsidR="00600BC9" w:rsidRPr="006B7845" w:rsidRDefault="00600BC9" w:rsidP="00357858">
            <w:pPr>
              <w:spacing w:before="50" w:after="50" w:line="220" w:lineRule="exact"/>
              <w:ind w:right="170"/>
              <w:jc w:val="right"/>
              <w:rPr>
                <w:bCs/>
              </w:rPr>
            </w:pPr>
          </w:p>
        </w:tc>
        <w:tc>
          <w:tcPr>
            <w:tcW w:w="1122" w:type="dxa"/>
            <w:tcBorders>
              <w:top w:val="single" w:sz="4" w:space="0" w:color="auto"/>
              <w:bottom w:val="nil"/>
            </w:tcBorders>
            <w:shd w:val="clear" w:color="auto" w:fill="auto"/>
            <w:vAlign w:val="bottom"/>
          </w:tcPr>
          <w:p w:rsidR="00600BC9" w:rsidRPr="006B7845" w:rsidRDefault="00600BC9" w:rsidP="00357858">
            <w:pPr>
              <w:spacing w:before="50" w:after="50" w:line="220" w:lineRule="exact"/>
              <w:ind w:right="170"/>
              <w:jc w:val="right"/>
              <w:rPr>
                <w:bCs/>
              </w:rPr>
            </w:pPr>
          </w:p>
        </w:tc>
      </w:tr>
      <w:tr w:rsidR="007C6E48" w:rsidRPr="006B7845" w:rsidTr="00D95F39">
        <w:trPr>
          <w:trHeight w:val="227"/>
          <w:jc w:val="center"/>
        </w:trPr>
        <w:tc>
          <w:tcPr>
            <w:tcW w:w="2322" w:type="dxa"/>
            <w:tcBorders>
              <w:top w:val="nil"/>
              <w:bottom w:val="nil"/>
            </w:tcBorders>
            <w:shd w:val="clear" w:color="auto" w:fill="auto"/>
            <w:vAlign w:val="bottom"/>
          </w:tcPr>
          <w:p w:rsidR="007C6E48" w:rsidRPr="006B7845" w:rsidRDefault="007C6E48" w:rsidP="00357858">
            <w:pPr>
              <w:spacing w:before="50" w:after="50" w:line="220" w:lineRule="exact"/>
              <w:ind w:left="284"/>
              <w:rPr>
                <w:b/>
              </w:rPr>
            </w:pPr>
            <w:r w:rsidRPr="006B7845">
              <w:rPr>
                <w:sz w:val="22"/>
                <w:szCs w:val="22"/>
              </w:rPr>
              <w:t>Январь</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115,0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119,8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110,5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73,6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82,6  </w:t>
            </w:r>
          </w:p>
        </w:tc>
        <w:tc>
          <w:tcPr>
            <w:tcW w:w="1122"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66,4  </w:t>
            </w:r>
          </w:p>
        </w:tc>
      </w:tr>
      <w:tr w:rsidR="007C6E48" w:rsidRPr="006B7845" w:rsidTr="00D95F39">
        <w:trPr>
          <w:trHeight w:val="227"/>
          <w:jc w:val="center"/>
        </w:trPr>
        <w:tc>
          <w:tcPr>
            <w:tcW w:w="2322" w:type="dxa"/>
            <w:tcBorders>
              <w:top w:val="nil"/>
              <w:bottom w:val="nil"/>
            </w:tcBorders>
            <w:shd w:val="clear" w:color="auto" w:fill="auto"/>
            <w:vAlign w:val="bottom"/>
          </w:tcPr>
          <w:p w:rsidR="007C6E48" w:rsidRPr="006B7845" w:rsidRDefault="007C6E48" w:rsidP="00357858">
            <w:pPr>
              <w:spacing w:before="50" w:after="50" w:line="220" w:lineRule="exact"/>
              <w:ind w:left="284"/>
            </w:pPr>
            <w:r w:rsidRPr="006B7845">
              <w:rPr>
                <w:sz w:val="22"/>
                <w:szCs w:val="22"/>
              </w:rPr>
              <w:t>Февраль</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116,7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122,0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112,0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114,1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110,6  </w:t>
            </w:r>
          </w:p>
        </w:tc>
        <w:tc>
          <w:tcPr>
            <w:tcW w:w="1122"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117,6  </w:t>
            </w:r>
          </w:p>
        </w:tc>
      </w:tr>
      <w:tr w:rsidR="00972E5B" w:rsidRPr="006B7845" w:rsidTr="00D95F39">
        <w:trPr>
          <w:trHeight w:val="227"/>
          <w:jc w:val="center"/>
        </w:trPr>
        <w:tc>
          <w:tcPr>
            <w:tcW w:w="2322" w:type="dxa"/>
            <w:tcBorders>
              <w:top w:val="nil"/>
              <w:bottom w:val="nil"/>
            </w:tcBorders>
            <w:shd w:val="clear" w:color="auto" w:fill="auto"/>
            <w:vAlign w:val="bottom"/>
          </w:tcPr>
          <w:p w:rsidR="00972E5B" w:rsidRPr="006B7845" w:rsidRDefault="00972E5B" w:rsidP="00357858">
            <w:pPr>
              <w:spacing w:before="50" w:after="50" w:line="220" w:lineRule="exact"/>
              <w:ind w:left="162"/>
              <w:rPr>
                <w:i/>
              </w:rPr>
            </w:pPr>
            <w:r w:rsidRPr="006B7845">
              <w:rPr>
                <w:i/>
                <w:sz w:val="22"/>
                <w:szCs w:val="22"/>
              </w:rPr>
              <w:t>Январь-февраль</w:t>
            </w:r>
          </w:p>
        </w:tc>
        <w:tc>
          <w:tcPr>
            <w:tcW w:w="1134" w:type="dxa"/>
            <w:tcBorders>
              <w:top w:val="nil"/>
              <w:bottom w:val="nil"/>
            </w:tcBorders>
            <w:shd w:val="clear" w:color="auto" w:fill="auto"/>
            <w:vAlign w:val="bottom"/>
          </w:tcPr>
          <w:p w:rsidR="00972E5B" w:rsidRPr="006B7845" w:rsidRDefault="00972E5B" w:rsidP="00972E5B">
            <w:pPr>
              <w:spacing w:before="50" w:after="50" w:line="220" w:lineRule="exact"/>
              <w:ind w:right="170"/>
              <w:jc w:val="right"/>
              <w:rPr>
                <w:i/>
              </w:rPr>
            </w:pPr>
            <w:r w:rsidRPr="006B7845">
              <w:rPr>
                <w:i/>
                <w:sz w:val="22"/>
                <w:szCs w:val="22"/>
              </w:rPr>
              <w:t xml:space="preserve">115,9  </w:t>
            </w:r>
          </w:p>
        </w:tc>
        <w:tc>
          <w:tcPr>
            <w:tcW w:w="1134" w:type="dxa"/>
            <w:tcBorders>
              <w:top w:val="nil"/>
              <w:bottom w:val="nil"/>
            </w:tcBorders>
            <w:shd w:val="clear" w:color="auto" w:fill="auto"/>
            <w:vAlign w:val="bottom"/>
          </w:tcPr>
          <w:p w:rsidR="00972E5B" w:rsidRPr="006B7845" w:rsidRDefault="00972E5B" w:rsidP="00972E5B">
            <w:pPr>
              <w:spacing w:before="50" w:after="50" w:line="220" w:lineRule="exact"/>
              <w:ind w:right="170"/>
              <w:jc w:val="right"/>
              <w:rPr>
                <w:i/>
              </w:rPr>
            </w:pPr>
            <w:r w:rsidRPr="006B7845">
              <w:rPr>
                <w:i/>
                <w:sz w:val="22"/>
                <w:szCs w:val="22"/>
              </w:rPr>
              <w:t xml:space="preserve">120,9  </w:t>
            </w:r>
          </w:p>
        </w:tc>
        <w:tc>
          <w:tcPr>
            <w:tcW w:w="1134" w:type="dxa"/>
            <w:tcBorders>
              <w:top w:val="nil"/>
              <w:bottom w:val="nil"/>
            </w:tcBorders>
            <w:shd w:val="clear" w:color="auto" w:fill="auto"/>
            <w:vAlign w:val="bottom"/>
          </w:tcPr>
          <w:p w:rsidR="00972E5B" w:rsidRPr="006B7845" w:rsidRDefault="00972E5B" w:rsidP="00972E5B">
            <w:pPr>
              <w:spacing w:before="50" w:after="50" w:line="220" w:lineRule="exact"/>
              <w:ind w:right="170"/>
              <w:jc w:val="right"/>
              <w:rPr>
                <w:i/>
              </w:rPr>
            </w:pPr>
            <w:r w:rsidRPr="006B7845">
              <w:rPr>
                <w:i/>
                <w:sz w:val="22"/>
                <w:szCs w:val="22"/>
              </w:rPr>
              <w:t xml:space="preserve">111,3  </w:t>
            </w:r>
          </w:p>
        </w:tc>
        <w:tc>
          <w:tcPr>
            <w:tcW w:w="1106" w:type="dxa"/>
            <w:tcBorders>
              <w:top w:val="nil"/>
              <w:bottom w:val="nil"/>
            </w:tcBorders>
            <w:shd w:val="clear" w:color="auto" w:fill="auto"/>
            <w:vAlign w:val="bottom"/>
          </w:tcPr>
          <w:p w:rsidR="00972E5B" w:rsidRPr="006B7845" w:rsidRDefault="00972E5B" w:rsidP="00AF11AB">
            <w:pPr>
              <w:spacing w:before="50" w:after="50" w:line="220" w:lineRule="exact"/>
              <w:ind w:right="170"/>
              <w:jc w:val="right"/>
              <w:rPr>
                <w:i/>
              </w:rPr>
            </w:pPr>
            <w:r w:rsidRPr="006B7845">
              <w:rPr>
                <w:i/>
                <w:sz w:val="22"/>
                <w:szCs w:val="22"/>
              </w:rPr>
              <w:t>х</w:t>
            </w:r>
          </w:p>
        </w:tc>
        <w:tc>
          <w:tcPr>
            <w:tcW w:w="1106" w:type="dxa"/>
            <w:tcBorders>
              <w:top w:val="nil"/>
              <w:bottom w:val="nil"/>
            </w:tcBorders>
            <w:shd w:val="clear" w:color="auto" w:fill="auto"/>
            <w:vAlign w:val="bottom"/>
          </w:tcPr>
          <w:p w:rsidR="00972E5B" w:rsidRPr="006B7845" w:rsidRDefault="00972E5B" w:rsidP="00AF11AB">
            <w:pPr>
              <w:spacing w:before="50" w:after="50" w:line="220" w:lineRule="exact"/>
              <w:ind w:right="170"/>
              <w:jc w:val="right"/>
              <w:rPr>
                <w:i/>
              </w:rPr>
            </w:pPr>
            <w:r w:rsidRPr="006B7845">
              <w:rPr>
                <w:i/>
                <w:sz w:val="22"/>
                <w:szCs w:val="22"/>
              </w:rPr>
              <w:t>х</w:t>
            </w:r>
          </w:p>
        </w:tc>
        <w:tc>
          <w:tcPr>
            <w:tcW w:w="1122" w:type="dxa"/>
            <w:tcBorders>
              <w:top w:val="nil"/>
              <w:bottom w:val="nil"/>
            </w:tcBorders>
            <w:shd w:val="clear" w:color="auto" w:fill="auto"/>
            <w:vAlign w:val="bottom"/>
          </w:tcPr>
          <w:p w:rsidR="00972E5B" w:rsidRPr="006B7845" w:rsidRDefault="00972E5B" w:rsidP="00AF11AB">
            <w:pPr>
              <w:spacing w:before="50" w:after="50" w:line="220" w:lineRule="exact"/>
              <w:ind w:right="170"/>
              <w:jc w:val="right"/>
              <w:rPr>
                <w:i/>
              </w:rPr>
            </w:pPr>
            <w:r w:rsidRPr="006B7845">
              <w:rPr>
                <w:i/>
                <w:sz w:val="22"/>
                <w:szCs w:val="22"/>
              </w:rPr>
              <w:t>х</w:t>
            </w:r>
          </w:p>
        </w:tc>
      </w:tr>
      <w:tr w:rsidR="007C6E48" w:rsidRPr="006B7845" w:rsidTr="00D95F39">
        <w:trPr>
          <w:trHeight w:val="227"/>
          <w:jc w:val="center"/>
        </w:trPr>
        <w:tc>
          <w:tcPr>
            <w:tcW w:w="2322" w:type="dxa"/>
            <w:tcBorders>
              <w:top w:val="nil"/>
              <w:bottom w:val="nil"/>
            </w:tcBorders>
            <w:shd w:val="clear" w:color="auto" w:fill="auto"/>
            <w:vAlign w:val="bottom"/>
          </w:tcPr>
          <w:p w:rsidR="007C6E48" w:rsidRPr="006B7845" w:rsidRDefault="007C6E48" w:rsidP="00357858">
            <w:pPr>
              <w:spacing w:before="50" w:after="50" w:line="220" w:lineRule="exact"/>
              <w:ind w:left="284"/>
            </w:pPr>
            <w:r w:rsidRPr="006B7845">
              <w:rPr>
                <w:sz w:val="22"/>
                <w:szCs w:val="22"/>
              </w:rPr>
              <w:t>Март</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126,1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132,0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121,4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119,0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113,9  </w:t>
            </w:r>
          </w:p>
        </w:tc>
        <w:tc>
          <w:tcPr>
            <w:tcW w:w="1122"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123,8  </w:t>
            </w:r>
          </w:p>
        </w:tc>
      </w:tr>
      <w:tr w:rsidR="004C0D39" w:rsidRPr="006B7845" w:rsidTr="00F6441B">
        <w:trPr>
          <w:trHeight w:val="227"/>
          <w:jc w:val="center"/>
        </w:trPr>
        <w:tc>
          <w:tcPr>
            <w:tcW w:w="2322" w:type="dxa"/>
            <w:tcBorders>
              <w:top w:val="nil"/>
              <w:bottom w:val="nil"/>
            </w:tcBorders>
            <w:shd w:val="clear" w:color="auto" w:fill="auto"/>
            <w:vAlign w:val="bottom"/>
          </w:tcPr>
          <w:p w:rsidR="004C0D39" w:rsidRPr="006B7845" w:rsidRDefault="004C0D39" w:rsidP="00357858">
            <w:pPr>
              <w:spacing w:before="50" w:after="50" w:line="220" w:lineRule="exact"/>
              <w:ind w:left="162"/>
              <w:rPr>
                <w:b/>
              </w:rPr>
            </w:pPr>
            <w:r w:rsidRPr="006B7845">
              <w:rPr>
                <w:b/>
                <w:sz w:val="22"/>
                <w:szCs w:val="22"/>
              </w:rPr>
              <w:t>I квартал</w:t>
            </w:r>
          </w:p>
        </w:tc>
        <w:tc>
          <w:tcPr>
            <w:tcW w:w="1134"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b/>
              </w:rPr>
            </w:pPr>
            <w:r w:rsidRPr="006B7845">
              <w:rPr>
                <w:b/>
                <w:sz w:val="22"/>
                <w:szCs w:val="22"/>
              </w:rPr>
              <w:t xml:space="preserve">119,6  </w:t>
            </w:r>
          </w:p>
        </w:tc>
        <w:tc>
          <w:tcPr>
            <w:tcW w:w="1134"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b/>
              </w:rPr>
            </w:pPr>
            <w:r w:rsidRPr="006B7845">
              <w:rPr>
                <w:b/>
                <w:sz w:val="22"/>
                <w:szCs w:val="22"/>
              </w:rPr>
              <w:t xml:space="preserve">124,9  </w:t>
            </w:r>
          </w:p>
        </w:tc>
        <w:tc>
          <w:tcPr>
            <w:tcW w:w="1134"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b/>
              </w:rPr>
            </w:pPr>
            <w:r w:rsidRPr="006B7845">
              <w:rPr>
                <w:b/>
                <w:sz w:val="22"/>
                <w:szCs w:val="22"/>
              </w:rPr>
              <w:t xml:space="preserve">115,1  </w:t>
            </w:r>
          </w:p>
        </w:tc>
        <w:tc>
          <w:tcPr>
            <w:tcW w:w="1106" w:type="dxa"/>
            <w:tcBorders>
              <w:top w:val="nil"/>
              <w:bottom w:val="nil"/>
            </w:tcBorders>
            <w:shd w:val="clear" w:color="auto" w:fill="auto"/>
            <w:vAlign w:val="bottom"/>
          </w:tcPr>
          <w:p w:rsidR="004C0D39" w:rsidRPr="006B7845" w:rsidRDefault="000300A3" w:rsidP="00357858">
            <w:pPr>
              <w:spacing w:before="50" w:after="50" w:line="220" w:lineRule="exact"/>
              <w:ind w:right="170"/>
              <w:jc w:val="right"/>
              <w:rPr>
                <w:b/>
              </w:rPr>
            </w:pPr>
            <w:r w:rsidRPr="006B7845">
              <w:rPr>
                <w:b/>
                <w:sz w:val="22"/>
                <w:szCs w:val="22"/>
              </w:rPr>
              <w:t>94,1</w:t>
            </w:r>
          </w:p>
        </w:tc>
        <w:tc>
          <w:tcPr>
            <w:tcW w:w="1106" w:type="dxa"/>
            <w:tcBorders>
              <w:top w:val="nil"/>
              <w:bottom w:val="nil"/>
            </w:tcBorders>
            <w:shd w:val="clear" w:color="auto" w:fill="auto"/>
            <w:vAlign w:val="bottom"/>
          </w:tcPr>
          <w:p w:rsidR="004C0D39" w:rsidRPr="006B7845" w:rsidRDefault="000300A3" w:rsidP="00357858">
            <w:pPr>
              <w:spacing w:before="50" w:after="50" w:line="220" w:lineRule="exact"/>
              <w:ind w:right="170"/>
              <w:jc w:val="right"/>
              <w:rPr>
                <w:b/>
              </w:rPr>
            </w:pPr>
            <w:r w:rsidRPr="006B7845">
              <w:rPr>
                <w:b/>
                <w:sz w:val="22"/>
                <w:szCs w:val="22"/>
              </w:rPr>
              <w:t>97,3</w:t>
            </w:r>
          </w:p>
        </w:tc>
        <w:tc>
          <w:tcPr>
            <w:tcW w:w="1122" w:type="dxa"/>
            <w:tcBorders>
              <w:top w:val="nil"/>
              <w:bottom w:val="nil"/>
            </w:tcBorders>
            <w:shd w:val="clear" w:color="auto" w:fill="auto"/>
            <w:vAlign w:val="bottom"/>
          </w:tcPr>
          <w:p w:rsidR="004C0D39" w:rsidRPr="006B7845" w:rsidRDefault="000300A3" w:rsidP="00357858">
            <w:pPr>
              <w:spacing w:before="50" w:after="50" w:line="220" w:lineRule="exact"/>
              <w:ind w:right="170"/>
              <w:jc w:val="right"/>
              <w:rPr>
                <w:b/>
              </w:rPr>
            </w:pPr>
            <w:r w:rsidRPr="006B7845">
              <w:rPr>
                <w:b/>
                <w:sz w:val="22"/>
                <w:szCs w:val="22"/>
              </w:rPr>
              <w:t>91,2</w:t>
            </w:r>
          </w:p>
        </w:tc>
      </w:tr>
      <w:tr w:rsidR="007C6E48" w:rsidRPr="006B7845" w:rsidTr="00F6441B">
        <w:trPr>
          <w:trHeight w:val="227"/>
          <w:jc w:val="center"/>
        </w:trPr>
        <w:tc>
          <w:tcPr>
            <w:tcW w:w="2322" w:type="dxa"/>
            <w:tcBorders>
              <w:top w:val="nil"/>
              <w:bottom w:val="nil"/>
            </w:tcBorders>
            <w:shd w:val="clear" w:color="auto" w:fill="auto"/>
            <w:vAlign w:val="bottom"/>
          </w:tcPr>
          <w:p w:rsidR="007C6E48" w:rsidRPr="006B7845" w:rsidRDefault="007C6E48" w:rsidP="00357858">
            <w:pPr>
              <w:spacing w:before="50" w:after="50" w:line="220" w:lineRule="exact"/>
              <w:ind w:left="284"/>
            </w:pPr>
            <w:r w:rsidRPr="006B7845">
              <w:rPr>
                <w:sz w:val="22"/>
                <w:szCs w:val="22"/>
              </w:rPr>
              <w:t>Апрель</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167,0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173,7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161,2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101,0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103,3  </w:t>
            </w:r>
          </w:p>
        </w:tc>
        <w:tc>
          <w:tcPr>
            <w:tcW w:w="1122"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99,0  </w:t>
            </w:r>
          </w:p>
        </w:tc>
      </w:tr>
      <w:tr w:rsidR="007C6E48" w:rsidRPr="006B7845" w:rsidTr="00F6441B">
        <w:trPr>
          <w:trHeight w:val="227"/>
          <w:jc w:val="center"/>
        </w:trPr>
        <w:tc>
          <w:tcPr>
            <w:tcW w:w="2322" w:type="dxa"/>
            <w:tcBorders>
              <w:top w:val="nil"/>
              <w:bottom w:val="nil"/>
            </w:tcBorders>
            <w:shd w:val="clear" w:color="auto" w:fill="auto"/>
            <w:vAlign w:val="bottom"/>
          </w:tcPr>
          <w:p w:rsidR="007C6E48" w:rsidRPr="006B7845" w:rsidRDefault="007C6E48" w:rsidP="00357858">
            <w:pPr>
              <w:spacing w:before="50" w:after="50" w:line="220" w:lineRule="exact"/>
              <w:ind w:left="284"/>
            </w:pPr>
            <w:r w:rsidRPr="006B7845">
              <w:rPr>
                <w:sz w:val="22"/>
                <w:szCs w:val="22"/>
              </w:rPr>
              <w:t>Май</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149,8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153,9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146,2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94,5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96,3  </w:t>
            </w:r>
          </w:p>
        </w:tc>
        <w:tc>
          <w:tcPr>
            <w:tcW w:w="1122"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92,9  </w:t>
            </w:r>
          </w:p>
        </w:tc>
      </w:tr>
      <w:tr w:rsidR="007C6E48" w:rsidRPr="006B7845" w:rsidTr="00F6441B">
        <w:trPr>
          <w:trHeight w:val="227"/>
          <w:jc w:val="center"/>
        </w:trPr>
        <w:tc>
          <w:tcPr>
            <w:tcW w:w="2322" w:type="dxa"/>
            <w:tcBorders>
              <w:top w:val="nil"/>
              <w:bottom w:val="nil"/>
            </w:tcBorders>
            <w:shd w:val="clear" w:color="auto" w:fill="auto"/>
            <w:vAlign w:val="bottom"/>
          </w:tcPr>
          <w:p w:rsidR="007C6E48" w:rsidRPr="006B7845" w:rsidRDefault="007C6E48" w:rsidP="00357858">
            <w:pPr>
              <w:spacing w:before="50" w:after="50" w:line="220" w:lineRule="exact"/>
              <w:ind w:left="284"/>
            </w:pPr>
            <w:r w:rsidRPr="006B7845">
              <w:rPr>
                <w:sz w:val="22"/>
                <w:szCs w:val="22"/>
              </w:rPr>
              <w:t>Июнь</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129,5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133,0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126,3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101,8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103,0  </w:t>
            </w:r>
          </w:p>
        </w:tc>
        <w:tc>
          <w:tcPr>
            <w:tcW w:w="1122"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100,7  </w:t>
            </w:r>
          </w:p>
        </w:tc>
      </w:tr>
      <w:tr w:rsidR="004C0D39" w:rsidRPr="006B7845" w:rsidTr="00F6441B">
        <w:trPr>
          <w:trHeight w:val="227"/>
          <w:jc w:val="center"/>
        </w:trPr>
        <w:tc>
          <w:tcPr>
            <w:tcW w:w="2322" w:type="dxa"/>
            <w:tcBorders>
              <w:top w:val="nil"/>
              <w:bottom w:val="nil"/>
            </w:tcBorders>
            <w:shd w:val="clear" w:color="auto" w:fill="auto"/>
            <w:vAlign w:val="bottom"/>
          </w:tcPr>
          <w:p w:rsidR="004C0D39" w:rsidRPr="006B7845" w:rsidRDefault="004C0D39" w:rsidP="00357858">
            <w:pPr>
              <w:spacing w:before="50" w:after="50" w:line="220" w:lineRule="exact"/>
              <w:ind w:left="162"/>
              <w:rPr>
                <w:b/>
                <w:bCs/>
                <w:lang w:val="ru-MO"/>
              </w:rPr>
            </w:pPr>
            <w:r w:rsidRPr="006B7845">
              <w:rPr>
                <w:b/>
                <w:bCs/>
                <w:sz w:val="22"/>
                <w:szCs w:val="22"/>
                <w:lang w:val="en-US"/>
              </w:rPr>
              <w:t>II квартал</w:t>
            </w:r>
          </w:p>
        </w:tc>
        <w:tc>
          <w:tcPr>
            <w:tcW w:w="1134"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b/>
              </w:rPr>
            </w:pPr>
            <w:r w:rsidRPr="006B7845">
              <w:rPr>
                <w:b/>
                <w:sz w:val="22"/>
                <w:szCs w:val="22"/>
              </w:rPr>
              <w:t xml:space="preserve">147,4  </w:t>
            </w:r>
          </w:p>
        </w:tc>
        <w:tc>
          <w:tcPr>
            <w:tcW w:w="1134"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b/>
              </w:rPr>
            </w:pPr>
            <w:r w:rsidRPr="006B7845">
              <w:rPr>
                <w:b/>
                <w:sz w:val="22"/>
                <w:szCs w:val="22"/>
              </w:rPr>
              <w:t xml:space="preserve">151,7  </w:t>
            </w:r>
          </w:p>
        </w:tc>
        <w:tc>
          <w:tcPr>
            <w:tcW w:w="1134"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b/>
              </w:rPr>
            </w:pPr>
            <w:r w:rsidRPr="006B7845">
              <w:rPr>
                <w:b/>
                <w:sz w:val="22"/>
                <w:szCs w:val="22"/>
              </w:rPr>
              <w:t xml:space="preserve">143,5  </w:t>
            </w:r>
          </w:p>
        </w:tc>
        <w:tc>
          <w:tcPr>
            <w:tcW w:w="1106" w:type="dxa"/>
            <w:tcBorders>
              <w:top w:val="nil"/>
              <w:bottom w:val="nil"/>
            </w:tcBorders>
            <w:shd w:val="clear" w:color="auto" w:fill="auto"/>
            <w:vAlign w:val="bottom"/>
          </w:tcPr>
          <w:p w:rsidR="004C0D39" w:rsidRPr="006B7845" w:rsidRDefault="000300A3" w:rsidP="00357858">
            <w:pPr>
              <w:spacing w:before="50" w:after="50" w:line="220" w:lineRule="exact"/>
              <w:ind w:right="170"/>
              <w:jc w:val="right"/>
              <w:rPr>
                <w:b/>
              </w:rPr>
            </w:pPr>
            <w:r w:rsidRPr="006B7845">
              <w:rPr>
                <w:b/>
                <w:sz w:val="22"/>
                <w:szCs w:val="22"/>
              </w:rPr>
              <w:t>114,0</w:t>
            </w:r>
          </w:p>
        </w:tc>
        <w:tc>
          <w:tcPr>
            <w:tcW w:w="1106" w:type="dxa"/>
            <w:tcBorders>
              <w:top w:val="nil"/>
              <w:bottom w:val="nil"/>
            </w:tcBorders>
            <w:shd w:val="clear" w:color="auto" w:fill="auto"/>
            <w:vAlign w:val="bottom"/>
          </w:tcPr>
          <w:p w:rsidR="004C0D39" w:rsidRPr="006B7845" w:rsidRDefault="000300A3" w:rsidP="00357858">
            <w:pPr>
              <w:spacing w:before="50" w:after="50" w:line="220" w:lineRule="exact"/>
              <w:ind w:right="170"/>
              <w:jc w:val="right"/>
              <w:rPr>
                <w:b/>
              </w:rPr>
            </w:pPr>
            <w:r w:rsidRPr="006B7845">
              <w:rPr>
                <w:b/>
                <w:sz w:val="22"/>
                <w:szCs w:val="22"/>
              </w:rPr>
              <w:t>114,3</w:t>
            </w:r>
          </w:p>
        </w:tc>
        <w:tc>
          <w:tcPr>
            <w:tcW w:w="1122" w:type="dxa"/>
            <w:tcBorders>
              <w:top w:val="nil"/>
              <w:bottom w:val="nil"/>
            </w:tcBorders>
            <w:shd w:val="clear" w:color="auto" w:fill="auto"/>
            <w:vAlign w:val="bottom"/>
          </w:tcPr>
          <w:p w:rsidR="004C0D39" w:rsidRPr="006B7845" w:rsidRDefault="000300A3" w:rsidP="00357858">
            <w:pPr>
              <w:spacing w:before="50" w:after="50" w:line="220" w:lineRule="exact"/>
              <w:ind w:right="170"/>
              <w:jc w:val="right"/>
              <w:rPr>
                <w:b/>
              </w:rPr>
            </w:pPr>
            <w:r w:rsidRPr="006B7845">
              <w:rPr>
                <w:b/>
                <w:sz w:val="22"/>
                <w:szCs w:val="22"/>
              </w:rPr>
              <w:t>113,7</w:t>
            </w:r>
          </w:p>
        </w:tc>
      </w:tr>
      <w:tr w:rsidR="004C0D39" w:rsidRPr="006B7845" w:rsidTr="00F1682B">
        <w:trPr>
          <w:trHeight w:val="227"/>
          <w:jc w:val="center"/>
        </w:trPr>
        <w:tc>
          <w:tcPr>
            <w:tcW w:w="2322" w:type="dxa"/>
            <w:tcBorders>
              <w:top w:val="nil"/>
              <w:bottom w:val="nil"/>
            </w:tcBorders>
            <w:shd w:val="clear" w:color="auto" w:fill="auto"/>
            <w:vAlign w:val="bottom"/>
          </w:tcPr>
          <w:p w:rsidR="004C0D39" w:rsidRPr="006B7845" w:rsidRDefault="004C0D39" w:rsidP="00357858">
            <w:pPr>
              <w:spacing w:before="50" w:after="50" w:line="220" w:lineRule="exact"/>
              <w:ind w:left="162"/>
              <w:rPr>
                <w:i/>
              </w:rPr>
            </w:pPr>
            <w:r w:rsidRPr="006B7845">
              <w:rPr>
                <w:i/>
                <w:sz w:val="22"/>
                <w:szCs w:val="22"/>
              </w:rPr>
              <w:t>I полугодие</w:t>
            </w:r>
          </w:p>
        </w:tc>
        <w:tc>
          <w:tcPr>
            <w:tcW w:w="1134"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i/>
              </w:rPr>
            </w:pPr>
            <w:r w:rsidRPr="006B7845">
              <w:rPr>
                <w:i/>
                <w:sz w:val="22"/>
                <w:szCs w:val="22"/>
              </w:rPr>
              <w:t xml:space="preserve">133,0  </w:t>
            </w:r>
          </w:p>
        </w:tc>
        <w:tc>
          <w:tcPr>
            <w:tcW w:w="1134"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i/>
              </w:rPr>
            </w:pPr>
            <w:r w:rsidRPr="006B7845">
              <w:rPr>
                <w:i/>
                <w:sz w:val="22"/>
                <w:szCs w:val="22"/>
              </w:rPr>
              <w:t xml:space="preserve">137,9  </w:t>
            </w:r>
          </w:p>
        </w:tc>
        <w:tc>
          <w:tcPr>
            <w:tcW w:w="1134"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i/>
              </w:rPr>
            </w:pPr>
            <w:r w:rsidRPr="006B7845">
              <w:rPr>
                <w:i/>
                <w:sz w:val="22"/>
                <w:szCs w:val="22"/>
              </w:rPr>
              <w:t xml:space="preserve">128,7  </w:t>
            </w:r>
          </w:p>
        </w:tc>
        <w:tc>
          <w:tcPr>
            <w:tcW w:w="1106"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i/>
              </w:rPr>
            </w:pPr>
            <w:r w:rsidRPr="006B7845">
              <w:rPr>
                <w:i/>
                <w:sz w:val="22"/>
                <w:szCs w:val="22"/>
              </w:rPr>
              <w:t>х</w:t>
            </w:r>
          </w:p>
        </w:tc>
        <w:tc>
          <w:tcPr>
            <w:tcW w:w="1106"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i/>
              </w:rPr>
            </w:pPr>
            <w:r w:rsidRPr="006B7845">
              <w:rPr>
                <w:i/>
                <w:sz w:val="22"/>
                <w:szCs w:val="22"/>
              </w:rPr>
              <w:t>х</w:t>
            </w:r>
          </w:p>
        </w:tc>
        <w:tc>
          <w:tcPr>
            <w:tcW w:w="1122"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i/>
              </w:rPr>
            </w:pPr>
            <w:r w:rsidRPr="006B7845">
              <w:rPr>
                <w:i/>
                <w:sz w:val="22"/>
                <w:szCs w:val="22"/>
              </w:rPr>
              <w:t>х</w:t>
            </w:r>
          </w:p>
        </w:tc>
      </w:tr>
      <w:tr w:rsidR="007C6E48" w:rsidRPr="006B7845" w:rsidTr="00F1682B">
        <w:trPr>
          <w:trHeight w:val="227"/>
          <w:jc w:val="center"/>
        </w:trPr>
        <w:tc>
          <w:tcPr>
            <w:tcW w:w="2322" w:type="dxa"/>
            <w:tcBorders>
              <w:top w:val="nil"/>
              <w:bottom w:val="nil"/>
            </w:tcBorders>
            <w:shd w:val="clear" w:color="auto" w:fill="auto"/>
            <w:vAlign w:val="bottom"/>
          </w:tcPr>
          <w:p w:rsidR="007C6E48" w:rsidRPr="006B7845" w:rsidRDefault="007C6E48" w:rsidP="00357858">
            <w:pPr>
              <w:spacing w:before="50" w:after="50" w:line="220" w:lineRule="exact"/>
              <w:ind w:left="284"/>
            </w:pPr>
            <w:r w:rsidRPr="006B7845">
              <w:rPr>
                <w:sz w:val="22"/>
                <w:szCs w:val="22"/>
              </w:rPr>
              <w:t>Июль</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126,1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130,4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122,3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104,8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103,8  </w:t>
            </w:r>
          </w:p>
        </w:tc>
        <w:tc>
          <w:tcPr>
            <w:tcW w:w="1122"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105,7  </w:t>
            </w:r>
          </w:p>
        </w:tc>
      </w:tr>
      <w:tr w:rsidR="007C6E48" w:rsidRPr="006B7845" w:rsidTr="00F1682B">
        <w:trPr>
          <w:trHeight w:val="227"/>
          <w:jc w:val="center"/>
        </w:trPr>
        <w:tc>
          <w:tcPr>
            <w:tcW w:w="2322" w:type="dxa"/>
            <w:tcBorders>
              <w:top w:val="nil"/>
              <w:bottom w:val="nil"/>
            </w:tcBorders>
            <w:shd w:val="clear" w:color="auto" w:fill="auto"/>
            <w:vAlign w:val="bottom"/>
          </w:tcPr>
          <w:p w:rsidR="007C6E48" w:rsidRPr="006B7845" w:rsidRDefault="007C6E48" w:rsidP="00357858">
            <w:pPr>
              <w:spacing w:before="50" w:after="50" w:line="220" w:lineRule="exact"/>
              <w:ind w:left="284"/>
            </w:pPr>
            <w:r w:rsidRPr="006B7845">
              <w:rPr>
                <w:sz w:val="22"/>
                <w:szCs w:val="22"/>
              </w:rPr>
              <w:t>Август</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135,5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135,5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135,6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105,8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106,5  </w:t>
            </w:r>
          </w:p>
        </w:tc>
        <w:tc>
          <w:tcPr>
            <w:tcW w:w="1122"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105,1  </w:t>
            </w:r>
          </w:p>
        </w:tc>
      </w:tr>
      <w:tr w:rsidR="007C6E48" w:rsidRPr="006B7845" w:rsidTr="00F1682B">
        <w:trPr>
          <w:trHeight w:val="227"/>
          <w:jc w:val="center"/>
        </w:trPr>
        <w:tc>
          <w:tcPr>
            <w:tcW w:w="2322" w:type="dxa"/>
            <w:tcBorders>
              <w:top w:val="nil"/>
              <w:bottom w:val="nil"/>
            </w:tcBorders>
            <w:shd w:val="clear" w:color="auto" w:fill="auto"/>
            <w:vAlign w:val="bottom"/>
          </w:tcPr>
          <w:p w:rsidR="007C6E48" w:rsidRPr="006B7845" w:rsidRDefault="007C6E48" w:rsidP="00357858">
            <w:pPr>
              <w:spacing w:before="50" w:after="50" w:line="220" w:lineRule="exact"/>
              <w:ind w:left="284"/>
            </w:pPr>
            <w:r w:rsidRPr="006B7845">
              <w:rPr>
                <w:sz w:val="22"/>
                <w:szCs w:val="22"/>
              </w:rPr>
              <w:t>Сентябрь</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132,6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133,8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131,5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102,6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102,9  </w:t>
            </w:r>
          </w:p>
        </w:tc>
        <w:tc>
          <w:tcPr>
            <w:tcW w:w="1122"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102,3  </w:t>
            </w:r>
          </w:p>
        </w:tc>
      </w:tr>
      <w:tr w:rsidR="004C0D39" w:rsidRPr="006B7845" w:rsidTr="00F1682B">
        <w:trPr>
          <w:trHeight w:val="227"/>
          <w:jc w:val="center"/>
        </w:trPr>
        <w:tc>
          <w:tcPr>
            <w:tcW w:w="2322" w:type="dxa"/>
            <w:tcBorders>
              <w:top w:val="nil"/>
              <w:bottom w:val="nil"/>
            </w:tcBorders>
            <w:shd w:val="clear" w:color="auto" w:fill="auto"/>
            <w:vAlign w:val="bottom"/>
          </w:tcPr>
          <w:p w:rsidR="004C0D39" w:rsidRPr="006B7845" w:rsidRDefault="004C0D39" w:rsidP="00357858">
            <w:pPr>
              <w:spacing w:before="50" w:after="50" w:line="220" w:lineRule="exact"/>
              <w:ind w:left="162"/>
              <w:rPr>
                <w:b/>
                <w:bCs/>
                <w:lang w:val="en-US"/>
              </w:rPr>
            </w:pPr>
            <w:r w:rsidRPr="006B7845">
              <w:rPr>
                <w:b/>
                <w:bCs/>
                <w:sz w:val="22"/>
                <w:szCs w:val="22"/>
                <w:lang w:val="en-US"/>
              </w:rPr>
              <w:t>III квартал</w:t>
            </w:r>
          </w:p>
        </w:tc>
        <w:tc>
          <w:tcPr>
            <w:tcW w:w="1134"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b/>
              </w:rPr>
            </w:pPr>
            <w:r w:rsidRPr="006B7845">
              <w:rPr>
                <w:b/>
                <w:sz w:val="22"/>
                <w:szCs w:val="22"/>
              </w:rPr>
              <w:t xml:space="preserve">131,4  </w:t>
            </w:r>
          </w:p>
        </w:tc>
        <w:tc>
          <w:tcPr>
            <w:tcW w:w="1134"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b/>
              </w:rPr>
            </w:pPr>
            <w:r w:rsidRPr="006B7845">
              <w:rPr>
                <w:b/>
                <w:sz w:val="22"/>
                <w:szCs w:val="22"/>
              </w:rPr>
              <w:t xml:space="preserve">133,3  </w:t>
            </w:r>
          </w:p>
        </w:tc>
        <w:tc>
          <w:tcPr>
            <w:tcW w:w="1134"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b/>
              </w:rPr>
            </w:pPr>
            <w:r w:rsidRPr="006B7845">
              <w:rPr>
                <w:b/>
                <w:sz w:val="22"/>
                <w:szCs w:val="22"/>
              </w:rPr>
              <w:t xml:space="preserve">129,7  </w:t>
            </w:r>
          </w:p>
        </w:tc>
        <w:tc>
          <w:tcPr>
            <w:tcW w:w="1106" w:type="dxa"/>
            <w:tcBorders>
              <w:top w:val="nil"/>
              <w:bottom w:val="nil"/>
            </w:tcBorders>
            <w:shd w:val="clear" w:color="auto" w:fill="auto"/>
            <w:vAlign w:val="bottom"/>
          </w:tcPr>
          <w:p w:rsidR="004C0D39" w:rsidRPr="006B7845" w:rsidRDefault="000300A3" w:rsidP="00357858">
            <w:pPr>
              <w:spacing w:before="50" w:after="50" w:line="220" w:lineRule="exact"/>
              <w:ind w:right="170"/>
              <w:jc w:val="right"/>
              <w:rPr>
                <w:b/>
              </w:rPr>
            </w:pPr>
            <w:r w:rsidRPr="006B7845">
              <w:rPr>
                <w:b/>
                <w:sz w:val="22"/>
                <w:szCs w:val="22"/>
              </w:rPr>
              <w:t>109,1</w:t>
            </w:r>
          </w:p>
        </w:tc>
        <w:tc>
          <w:tcPr>
            <w:tcW w:w="1106" w:type="dxa"/>
            <w:tcBorders>
              <w:top w:val="nil"/>
              <w:bottom w:val="nil"/>
            </w:tcBorders>
            <w:shd w:val="clear" w:color="auto" w:fill="auto"/>
            <w:vAlign w:val="bottom"/>
          </w:tcPr>
          <w:p w:rsidR="004C0D39" w:rsidRPr="006B7845" w:rsidRDefault="000300A3" w:rsidP="00357858">
            <w:pPr>
              <w:spacing w:before="50" w:after="50" w:line="220" w:lineRule="exact"/>
              <w:ind w:right="170"/>
              <w:jc w:val="right"/>
              <w:rPr>
                <w:b/>
              </w:rPr>
            </w:pPr>
            <w:r w:rsidRPr="006B7845">
              <w:rPr>
                <w:b/>
                <w:sz w:val="22"/>
                <w:szCs w:val="22"/>
              </w:rPr>
              <w:t>110,2</w:t>
            </w:r>
          </w:p>
        </w:tc>
        <w:tc>
          <w:tcPr>
            <w:tcW w:w="1122" w:type="dxa"/>
            <w:tcBorders>
              <w:top w:val="nil"/>
              <w:bottom w:val="nil"/>
            </w:tcBorders>
            <w:shd w:val="clear" w:color="auto" w:fill="auto"/>
            <w:vAlign w:val="bottom"/>
          </w:tcPr>
          <w:p w:rsidR="004C0D39" w:rsidRPr="006B7845" w:rsidRDefault="000300A3" w:rsidP="00357858">
            <w:pPr>
              <w:spacing w:before="50" w:after="50" w:line="220" w:lineRule="exact"/>
              <w:ind w:right="170"/>
              <w:jc w:val="right"/>
              <w:rPr>
                <w:b/>
              </w:rPr>
            </w:pPr>
            <w:r w:rsidRPr="006B7845">
              <w:rPr>
                <w:b/>
                <w:sz w:val="22"/>
                <w:szCs w:val="22"/>
              </w:rPr>
              <w:t>108,0</w:t>
            </w:r>
          </w:p>
        </w:tc>
      </w:tr>
      <w:tr w:rsidR="004C0D39" w:rsidRPr="006B7845" w:rsidTr="00407640">
        <w:trPr>
          <w:trHeight w:val="227"/>
          <w:jc w:val="center"/>
        </w:trPr>
        <w:tc>
          <w:tcPr>
            <w:tcW w:w="2322" w:type="dxa"/>
            <w:tcBorders>
              <w:top w:val="nil"/>
              <w:bottom w:val="nil"/>
            </w:tcBorders>
            <w:shd w:val="clear" w:color="auto" w:fill="auto"/>
            <w:vAlign w:val="bottom"/>
          </w:tcPr>
          <w:p w:rsidR="004C0D39" w:rsidRPr="006B7845" w:rsidRDefault="004C0D39" w:rsidP="00357858">
            <w:pPr>
              <w:spacing w:before="50" w:after="50" w:line="220" w:lineRule="exact"/>
              <w:ind w:left="162"/>
              <w:rPr>
                <w:bCs/>
                <w:i/>
                <w:lang w:val="en-US"/>
              </w:rPr>
            </w:pPr>
            <w:r w:rsidRPr="006B7845">
              <w:rPr>
                <w:bCs/>
                <w:i/>
                <w:sz w:val="22"/>
                <w:szCs w:val="22"/>
                <w:lang w:val="en-US"/>
              </w:rPr>
              <w:t>Январь-сентябрь</w:t>
            </w:r>
          </w:p>
        </w:tc>
        <w:tc>
          <w:tcPr>
            <w:tcW w:w="1134"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i/>
              </w:rPr>
            </w:pPr>
            <w:r w:rsidRPr="006B7845">
              <w:rPr>
                <w:i/>
                <w:sz w:val="22"/>
                <w:szCs w:val="22"/>
              </w:rPr>
              <w:t xml:space="preserve">132,4  </w:t>
            </w:r>
          </w:p>
        </w:tc>
        <w:tc>
          <w:tcPr>
            <w:tcW w:w="1134"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i/>
              </w:rPr>
            </w:pPr>
            <w:r w:rsidRPr="006B7845">
              <w:rPr>
                <w:i/>
                <w:sz w:val="22"/>
                <w:szCs w:val="22"/>
              </w:rPr>
              <w:t xml:space="preserve">136,1  </w:t>
            </w:r>
          </w:p>
        </w:tc>
        <w:tc>
          <w:tcPr>
            <w:tcW w:w="1134"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i/>
              </w:rPr>
            </w:pPr>
            <w:r w:rsidRPr="006B7845">
              <w:rPr>
                <w:i/>
                <w:sz w:val="22"/>
                <w:szCs w:val="22"/>
              </w:rPr>
              <w:t xml:space="preserve">129,0  </w:t>
            </w:r>
          </w:p>
        </w:tc>
        <w:tc>
          <w:tcPr>
            <w:tcW w:w="1106"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i/>
              </w:rPr>
            </w:pPr>
            <w:r w:rsidRPr="006B7845">
              <w:rPr>
                <w:i/>
                <w:sz w:val="22"/>
                <w:szCs w:val="22"/>
              </w:rPr>
              <w:t>х</w:t>
            </w:r>
          </w:p>
        </w:tc>
        <w:tc>
          <w:tcPr>
            <w:tcW w:w="1106"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i/>
              </w:rPr>
            </w:pPr>
            <w:r w:rsidRPr="006B7845">
              <w:rPr>
                <w:i/>
                <w:sz w:val="22"/>
                <w:szCs w:val="22"/>
              </w:rPr>
              <w:t>х</w:t>
            </w:r>
          </w:p>
        </w:tc>
        <w:tc>
          <w:tcPr>
            <w:tcW w:w="1122"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i/>
              </w:rPr>
            </w:pPr>
            <w:r w:rsidRPr="006B7845">
              <w:rPr>
                <w:i/>
                <w:sz w:val="22"/>
                <w:szCs w:val="22"/>
              </w:rPr>
              <w:t>х</w:t>
            </w:r>
          </w:p>
        </w:tc>
      </w:tr>
      <w:tr w:rsidR="007C6E48" w:rsidRPr="006B7845" w:rsidTr="00407640">
        <w:trPr>
          <w:trHeight w:val="227"/>
          <w:jc w:val="center"/>
        </w:trPr>
        <w:tc>
          <w:tcPr>
            <w:tcW w:w="2322" w:type="dxa"/>
            <w:tcBorders>
              <w:top w:val="nil"/>
              <w:bottom w:val="nil"/>
            </w:tcBorders>
            <w:shd w:val="clear" w:color="auto" w:fill="auto"/>
            <w:vAlign w:val="bottom"/>
          </w:tcPr>
          <w:p w:rsidR="007C6E48" w:rsidRPr="006B7845" w:rsidRDefault="007C6E48" w:rsidP="00357858">
            <w:pPr>
              <w:spacing w:before="50" w:after="50" w:line="220" w:lineRule="exact"/>
              <w:ind w:left="284"/>
            </w:pPr>
            <w:r w:rsidRPr="006B7845">
              <w:rPr>
                <w:sz w:val="22"/>
                <w:szCs w:val="22"/>
              </w:rPr>
              <w:t>Октябрь</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129,9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134,3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125,8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102,3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104,4  </w:t>
            </w:r>
          </w:p>
        </w:tc>
        <w:tc>
          <w:tcPr>
            <w:tcW w:w="1122"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100,3  </w:t>
            </w:r>
          </w:p>
        </w:tc>
      </w:tr>
      <w:tr w:rsidR="007C6E48" w:rsidRPr="006B7845" w:rsidTr="00407640">
        <w:trPr>
          <w:trHeight w:val="227"/>
          <w:jc w:val="center"/>
        </w:trPr>
        <w:tc>
          <w:tcPr>
            <w:tcW w:w="2322" w:type="dxa"/>
            <w:tcBorders>
              <w:top w:val="nil"/>
              <w:bottom w:val="nil"/>
            </w:tcBorders>
            <w:shd w:val="clear" w:color="auto" w:fill="auto"/>
            <w:vAlign w:val="bottom"/>
          </w:tcPr>
          <w:p w:rsidR="007C6E48" w:rsidRPr="006B7845" w:rsidRDefault="007C6E48" w:rsidP="00357858">
            <w:pPr>
              <w:spacing w:before="50" w:after="50" w:line="220" w:lineRule="exact"/>
              <w:ind w:left="284"/>
            </w:pPr>
            <w:r w:rsidRPr="006B7845">
              <w:rPr>
                <w:sz w:val="22"/>
                <w:szCs w:val="22"/>
              </w:rPr>
              <w:t>Ноябрь</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141,9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155,8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129,6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108,9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112,4  </w:t>
            </w:r>
          </w:p>
        </w:tc>
        <w:tc>
          <w:tcPr>
            <w:tcW w:w="1122"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105,3  </w:t>
            </w:r>
          </w:p>
        </w:tc>
      </w:tr>
      <w:tr w:rsidR="007C6E48" w:rsidRPr="006B7845" w:rsidTr="00407640">
        <w:trPr>
          <w:trHeight w:val="227"/>
          <w:jc w:val="center"/>
        </w:trPr>
        <w:tc>
          <w:tcPr>
            <w:tcW w:w="2322" w:type="dxa"/>
            <w:tcBorders>
              <w:top w:val="nil"/>
              <w:bottom w:val="nil"/>
            </w:tcBorders>
            <w:shd w:val="clear" w:color="auto" w:fill="auto"/>
            <w:vAlign w:val="bottom"/>
          </w:tcPr>
          <w:p w:rsidR="007C6E48" w:rsidRPr="006B7845" w:rsidRDefault="007C6E48" w:rsidP="00357858">
            <w:pPr>
              <w:spacing w:before="50" w:after="50" w:line="220" w:lineRule="exact"/>
              <w:ind w:left="284"/>
            </w:pPr>
            <w:r w:rsidRPr="006B7845">
              <w:rPr>
                <w:sz w:val="22"/>
                <w:szCs w:val="22"/>
              </w:rPr>
              <w:t>Декабрь</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121,5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125,5  </w:t>
            </w:r>
          </w:p>
        </w:tc>
        <w:tc>
          <w:tcPr>
            <w:tcW w:w="1134"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118,3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98,6  </w:t>
            </w:r>
          </w:p>
        </w:tc>
        <w:tc>
          <w:tcPr>
            <w:tcW w:w="1106"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88,0  </w:t>
            </w:r>
          </w:p>
        </w:tc>
        <w:tc>
          <w:tcPr>
            <w:tcW w:w="1122" w:type="dxa"/>
            <w:tcBorders>
              <w:top w:val="nil"/>
              <w:bottom w:val="nil"/>
            </w:tcBorders>
            <w:shd w:val="clear" w:color="auto" w:fill="auto"/>
            <w:vAlign w:val="bottom"/>
          </w:tcPr>
          <w:p w:rsidR="007C6E48" w:rsidRPr="006B7845" w:rsidRDefault="007C6E48" w:rsidP="00357858">
            <w:pPr>
              <w:spacing w:before="50" w:after="50" w:line="220" w:lineRule="exact"/>
              <w:ind w:right="170"/>
              <w:jc w:val="right"/>
            </w:pPr>
            <w:r w:rsidRPr="006B7845">
              <w:rPr>
                <w:sz w:val="22"/>
                <w:szCs w:val="22"/>
              </w:rPr>
              <w:t xml:space="preserve">110,0  </w:t>
            </w:r>
          </w:p>
        </w:tc>
      </w:tr>
      <w:tr w:rsidR="004C0D39" w:rsidRPr="006B7845" w:rsidTr="00407640">
        <w:trPr>
          <w:trHeight w:val="227"/>
          <w:jc w:val="center"/>
        </w:trPr>
        <w:tc>
          <w:tcPr>
            <w:tcW w:w="2322" w:type="dxa"/>
            <w:tcBorders>
              <w:top w:val="nil"/>
              <w:bottom w:val="nil"/>
            </w:tcBorders>
            <w:shd w:val="clear" w:color="auto" w:fill="auto"/>
            <w:vAlign w:val="bottom"/>
          </w:tcPr>
          <w:p w:rsidR="004C0D39" w:rsidRPr="006B7845" w:rsidRDefault="004C0D39" w:rsidP="00357858">
            <w:pPr>
              <w:spacing w:before="50" w:after="50" w:line="220" w:lineRule="exact"/>
              <w:ind w:left="162"/>
              <w:rPr>
                <w:b/>
                <w:bCs/>
                <w:lang w:val="ru-MO"/>
              </w:rPr>
            </w:pPr>
            <w:r w:rsidRPr="006B7845">
              <w:rPr>
                <w:b/>
                <w:bCs/>
                <w:sz w:val="22"/>
                <w:szCs w:val="22"/>
                <w:lang w:val="en-US"/>
              </w:rPr>
              <w:t>IV</w:t>
            </w:r>
            <w:r w:rsidRPr="006B7845">
              <w:rPr>
                <w:b/>
                <w:bCs/>
                <w:sz w:val="22"/>
                <w:szCs w:val="22"/>
                <w:lang w:val="ru-MO"/>
              </w:rPr>
              <w:t xml:space="preserve"> квартал</w:t>
            </w:r>
          </w:p>
        </w:tc>
        <w:tc>
          <w:tcPr>
            <w:tcW w:w="1134"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b/>
              </w:rPr>
            </w:pPr>
            <w:r w:rsidRPr="006B7845">
              <w:rPr>
                <w:b/>
                <w:sz w:val="22"/>
                <w:szCs w:val="22"/>
              </w:rPr>
              <w:t xml:space="preserve">130,7  </w:t>
            </w:r>
          </w:p>
        </w:tc>
        <w:tc>
          <w:tcPr>
            <w:tcW w:w="1134"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b/>
              </w:rPr>
            </w:pPr>
            <w:r w:rsidRPr="006B7845">
              <w:rPr>
                <w:b/>
                <w:sz w:val="22"/>
                <w:szCs w:val="22"/>
              </w:rPr>
              <w:t xml:space="preserve">138,1  </w:t>
            </w:r>
          </w:p>
        </w:tc>
        <w:tc>
          <w:tcPr>
            <w:tcW w:w="1134"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b/>
              </w:rPr>
            </w:pPr>
            <w:r w:rsidRPr="006B7845">
              <w:rPr>
                <w:b/>
                <w:sz w:val="22"/>
                <w:szCs w:val="22"/>
              </w:rPr>
              <w:t xml:space="preserve">124,1  </w:t>
            </w:r>
          </w:p>
        </w:tc>
        <w:tc>
          <w:tcPr>
            <w:tcW w:w="1106" w:type="dxa"/>
            <w:tcBorders>
              <w:top w:val="nil"/>
              <w:bottom w:val="nil"/>
            </w:tcBorders>
            <w:shd w:val="clear" w:color="auto" w:fill="auto"/>
            <w:vAlign w:val="bottom"/>
          </w:tcPr>
          <w:p w:rsidR="004C0D39" w:rsidRPr="006B7845" w:rsidRDefault="000300A3" w:rsidP="00357858">
            <w:pPr>
              <w:spacing w:before="50" w:after="50" w:line="220" w:lineRule="exact"/>
              <w:ind w:right="170"/>
              <w:jc w:val="right"/>
              <w:rPr>
                <w:b/>
                <w:bCs/>
              </w:rPr>
            </w:pPr>
            <w:r w:rsidRPr="006B7845">
              <w:rPr>
                <w:b/>
                <w:bCs/>
                <w:sz w:val="22"/>
                <w:szCs w:val="22"/>
              </w:rPr>
              <w:t>111,8</w:t>
            </w:r>
          </w:p>
        </w:tc>
        <w:tc>
          <w:tcPr>
            <w:tcW w:w="1106" w:type="dxa"/>
            <w:tcBorders>
              <w:top w:val="nil"/>
              <w:bottom w:val="nil"/>
            </w:tcBorders>
            <w:shd w:val="clear" w:color="auto" w:fill="auto"/>
            <w:vAlign w:val="bottom"/>
          </w:tcPr>
          <w:p w:rsidR="004C0D39" w:rsidRPr="006B7845" w:rsidRDefault="000300A3" w:rsidP="00357858">
            <w:pPr>
              <w:spacing w:before="50" w:after="50" w:line="220" w:lineRule="exact"/>
              <w:ind w:right="170"/>
              <w:jc w:val="right"/>
              <w:rPr>
                <w:b/>
                <w:bCs/>
              </w:rPr>
            </w:pPr>
            <w:r w:rsidRPr="006B7845">
              <w:rPr>
                <w:b/>
                <w:bCs/>
                <w:sz w:val="22"/>
                <w:szCs w:val="22"/>
              </w:rPr>
              <w:t>112,7</w:t>
            </w:r>
          </w:p>
        </w:tc>
        <w:tc>
          <w:tcPr>
            <w:tcW w:w="1122" w:type="dxa"/>
            <w:tcBorders>
              <w:top w:val="nil"/>
              <w:bottom w:val="nil"/>
            </w:tcBorders>
            <w:shd w:val="clear" w:color="auto" w:fill="auto"/>
            <w:vAlign w:val="bottom"/>
          </w:tcPr>
          <w:p w:rsidR="004C0D39" w:rsidRPr="006B7845" w:rsidRDefault="000300A3" w:rsidP="00357858">
            <w:pPr>
              <w:spacing w:before="50" w:after="50" w:line="220" w:lineRule="exact"/>
              <w:ind w:right="170"/>
              <w:jc w:val="right"/>
              <w:rPr>
                <w:b/>
                <w:bCs/>
              </w:rPr>
            </w:pPr>
            <w:r w:rsidRPr="006B7845">
              <w:rPr>
                <w:b/>
                <w:bCs/>
                <w:sz w:val="22"/>
                <w:szCs w:val="22"/>
              </w:rPr>
              <w:t>110,9</w:t>
            </w:r>
          </w:p>
        </w:tc>
      </w:tr>
      <w:tr w:rsidR="004C0D39" w:rsidRPr="006B7845" w:rsidTr="002859D8">
        <w:trPr>
          <w:trHeight w:val="227"/>
          <w:jc w:val="center"/>
        </w:trPr>
        <w:tc>
          <w:tcPr>
            <w:tcW w:w="2322" w:type="dxa"/>
            <w:tcBorders>
              <w:top w:val="nil"/>
              <w:bottom w:val="nil"/>
            </w:tcBorders>
            <w:shd w:val="clear" w:color="auto" w:fill="auto"/>
            <w:vAlign w:val="bottom"/>
          </w:tcPr>
          <w:p w:rsidR="004C0D39" w:rsidRPr="006B7845" w:rsidRDefault="004C0D39" w:rsidP="00357858">
            <w:pPr>
              <w:spacing w:before="50" w:after="50" w:line="220" w:lineRule="exact"/>
              <w:ind w:left="162"/>
              <w:rPr>
                <w:b/>
                <w:bCs/>
                <w:iCs/>
              </w:rPr>
            </w:pPr>
            <w:r w:rsidRPr="006B7845">
              <w:rPr>
                <w:b/>
                <w:bCs/>
                <w:iCs/>
                <w:sz w:val="22"/>
                <w:szCs w:val="22"/>
              </w:rPr>
              <w:t>Январь-декабрь</w:t>
            </w:r>
          </w:p>
        </w:tc>
        <w:tc>
          <w:tcPr>
            <w:tcW w:w="1134"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b/>
              </w:rPr>
            </w:pPr>
            <w:r w:rsidRPr="006B7845">
              <w:rPr>
                <w:b/>
                <w:sz w:val="22"/>
                <w:szCs w:val="22"/>
              </w:rPr>
              <w:t xml:space="preserve">131,9  </w:t>
            </w:r>
          </w:p>
        </w:tc>
        <w:tc>
          <w:tcPr>
            <w:tcW w:w="1134"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b/>
              </w:rPr>
            </w:pPr>
            <w:r w:rsidRPr="006B7845">
              <w:rPr>
                <w:b/>
                <w:sz w:val="22"/>
                <w:szCs w:val="22"/>
              </w:rPr>
              <w:t xml:space="preserve">136,7  </w:t>
            </w:r>
          </w:p>
        </w:tc>
        <w:tc>
          <w:tcPr>
            <w:tcW w:w="1134"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b/>
              </w:rPr>
            </w:pPr>
            <w:r w:rsidRPr="006B7845">
              <w:rPr>
                <w:b/>
                <w:sz w:val="22"/>
                <w:szCs w:val="22"/>
              </w:rPr>
              <w:t xml:space="preserve">127,6  </w:t>
            </w:r>
          </w:p>
        </w:tc>
        <w:tc>
          <w:tcPr>
            <w:tcW w:w="1106"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b/>
                <w:bCs/>
              </w:rPr>
            </w:pPr>
            <w:r w:rsidRPr="006B7845">
              <w:rPr>
                <w:b/>
                <w:bCs/>
                <w:sz w:val="22"/>
                <w:szCs w:val="22"/>
              </w:rPr>
              <w:t>х</w:t>
            </w:r>
          </w:p>
        </w:tc>
        <w:tc>
          <w:tcPr>
            <w:tcW w:w="1106"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b/>
                <w:bCs/>
              </w:rPr>
            </w:pPr>
            <w:r w:rsidRPr="006B7845">
              <w:rPr>
                <w:b/>
                <w:bCs/>
                <w:sz w:val="22"/>
                <w:szCs w:val="22"/>
              </w:rPr>
              <w:t>х</w:t>
            </w:r>
          </w:p>
        </w:tc>
        <w:tc>
          <w:tcPr>
            <w:tcW w:w="1122" w:type="dxa"/>
            <w:tcBorders>
              <w:top w:val="nil"/>
              <w:bottom w:val="nil"/>
            </w:tcBorders>
            <w:shd w:val="clear" w:color="auto" w:fill="auto"/>
            <w:vAlign w:val="bottom"/>
          </w:tcPr>
          <w:p w:rsidR="004C0D39" w:rsidRPr="006B7845" w:rsidRDefault="004C0D39" w:rsidP="00357858">
            <w:pPr>
              <w:spacing w:before="50" w:after="50" w:line="220" w:lineRule="exact"/>
              <w:ind w:right="170"/>
              <w:jc w:val="right"/>
              <w:rPr>
                <w:b/>
                <w:bCs/>
              </w:rPr>
            </w:pPr>
            <w:r w:rsidRPr="006B7845">
              <w:rPr>
                <w:b/>
                <w:bCs/>
                <w:sz w:val="22"/>
                <w:szCs w:val="22"/>
              </w:rPr>
              <w:t>х</w:t>
            </w:r>
          </w:p>
        </w:tc>
      </w:tr>
      <w:tr w:rsidR="002859D8" w:rsidRPr="006B7845" w:rsidTr="002859D8">
        <w:trPr>
          <w:trHeight w:val="227"/>
          <w:jc w:val="center"/>
        </w:trPr>
        <w:tc>
          <w:tcPr>
            <w:tcW w:w="2322" w:type="dxa"/>
            <w:tcBorders>
              <w:top w:val="nil"/>
              <w:bottom w:val="nil"/>
            </w:tcBorders>
            <w:shd w:val="clear" w:color="auto" w:fill="auto"/>
            <w:vAlign w:val="bottom"/>
          </w:tcPr>
          <w:p w:rsidR="002859D8" w:rsidRPr="006B7845" w:rsidRDefault="002859D8" w:rsidP="00357858">
            <w:pPr>
              <w:spacing w:before="50" w:after="50" w:line="220" w:lineRule="exact"/>
              <w:jc w:val="center"/>
              <w:rPr>
                <w:b/>
                <w:bCs/>
              </w:rPr>
            </w:pPr>
            <w:r w:rsidRPr="006B7845">
              <w:rPr>
                <w:b/>
                <w:bCs/>
                <w:sz w:val="22"/>
                <w:szCs w:val="22"/>
              </w:rPr>
              <w:t>202</w:t>
            </w:r>
            <w:r w:rsidR="005544CA" w:rsidRPr="006B7845">
              <w:rPr>
                <w:b/>
                <w:bCs/>
                <w:sz w:val="22"/>
                <w:szCs w:val="22"/>
              </w:rPr>
              <w:t>2</w:t>
            </w:r>
            <w:r w:rsidRPr="006B7845">
              <w:rPr>
                <w:b/>
                <w:bCs/>
                <w:sz w:val="22"/>
                <w:szCs w:val="22"/>
              </w:rPr>
              <w:t xml:space="preserve"> г. </w:t>
            </w:r>
          </w:p>
        </w:tc>
        <w:tc>
          <w:tcPr>
            <w:tcW w:w="1134" w:type="dxa"/>
            <w:tcBorders>
              <w:top w:val="nil"/>
              <w:bottom w:val="nil"/>
            </w:tcBorders>
            <w:shd w:val="clear" w:color="auto" w:fill="auto"/>
            <w:vAlign w:val="bottom"/>
          </w:tcPr>
          <w:p w:rsidR="002859D8" w:rsidRPr="006B7845" w:rsidRDefault="002859D8" w:rsidP="00357858">
            <w:pPr>
              <w:spacing w:before="50" w:after="50" w:line="220" w:lineRule="exact"/>
              <w:ind w:right="227"/>
              <w:jc w:val="center"/>
              <w:rPr>
                <w:b/>
                <w:bCs/>
              </w:rPr>
            </w:pPr>
          </w:p>
        </w:tc>
        <w:tc>
          <w:tcPr>
            <w:tcW w:w="1134" w:type="dxa"/>
            <w:tcBorders>
              <w:top w:val="nil"/>
              <w:bottom w:val="nil"/>
            </w:tcBorders>
            <w:shd w:val="clear" w:color="auto" w:fill="auto"/>
            <w:vAlign w:val="bottom"/>
          </w:tcPr>
          <w:p w:rsidR="002859D8" w:rsidRPr="006B7845" w:rsidRDefault="002859D8" w:rsidP="00357858">
            <w:pPr>
              <w:spacing w:before="50" w:after="50" w:line="220" w:lineRule="exact"/>
              <w:ind w:right="227"/>
              <w:jc w:val="right"/>
            </w:pPr>
          </w:p>
        </w:tc>
        <w:tc>
          <w:tcPr>
            <w:tcW w:w="1134" w:type="dxa"/>
            <w:tcBorders>
              <w:top w:val="nil"/>
              <w:bottom w:val="nil"/>
            </w:tcBorders>
            <w:shd w:val="clear" w:color="auto" w:fill="auto"/>
            <w:vAlign w:val="bottom"/>
          </w:tcPr>
          <w:p w:rsidR="002859D8" w:rsidRPr="006B7845" w:rsidRDefault="002859D8" w:rsidP="00357858">
            <w:pPr>
              <w:spacing w:before="50" w:after="50" w:line="220" w:lineRule="exact"/>
              <w:ind w:right="227"/>
              <w:jc w:val="right"/>
            </w:pPr>
          </w:p>
        </w:tc>
        <w:tc>
          <w:tcPr>
            <w:tcW w:w="1106" w:type="dxa"/>
            <w:tcBorders>
              <w:top w:val="nil"/>
              <w:bottom w:val="nil"/>
            </w:tcBorders>
            <w:shd w:val="clear" w:color="auto" w:fill="auto"/>
            <w:vAlign w:val="bottom"/>
          </w:tcPr>
          <w:p w:rsidR="002859D8" w:rsidRPr="006B7845" w:rsidRDefault="002859D8" w:rsidP="00357858">
            <w:pPr>
              <w:spacing w:before="50" w:after="50" w:line="220" w:lineRule="exact"/>
              <w:ind w:right="170"/>
              <w:jc w:val="right"/>
              <w:rPr>
                <w:bCs/>
              </w:rPr>
            </w:pPr>
          </w:p>
        </w:tc>
        <w:tc>
          <w:tcPr>
            <w:tcW w:w="1106" w:type="dxa"/>
            <w:tcBorders>
              <w:top w:val="nil"/>
              <w:bottom w:val="nil"/>
            </w:tcBorders>
            <w:shd w:val="clear" w:color="auto" w:fill="auto"/>
            <w:vAlign w:val="bottom"/>
          </w:tcPr>
          <w:p w:rsidR="002859D8" w:rsidRPr="006B7845" w:rsidRDefault="002859D8" w:rsidP="00357858">
            <w:pPr>
              <w:spacing w:before="50" w:after="50" w:line="220" w:lineRule="exact"/>
              <w:ind w:right="170"/>
              <w:jc w:val="right"/>
              <w:rPr>
                <w:bCs/>
              </w:rPr>
            </w:pPr>
          </w:p>
        </w:tc>
        <w:tc>
          <w:tcPr>
            <w:tcW w:w="1122" w:type="dxa"/>
            <w:tcBorders>
              <w:top w:val="nil"/>
              <w:bottom w:val="nil"/>
            </w:tcBorders>
            <w:shd w:val="clear" w:color="auto" w:fill="auto"/>
            <w:vAlign w:val="bottom"/>
          </w:tcPr>
          <w:p w:rsidR="002859D8" w:rsidRPr="006B7845" w:rsidRDefault="002859D8" w:rsidP="00357858">
            <w:pPr>
              <w:spacing w:before="50" w:after="50" w:line="220" w:lineRule="exact"/>
              <w:ind w:right="170"/>
              <w:jc w:val="right"/>
              <w:rPr>
                <w:bCs/>
              </w:rPr>
            </w:pPr>
          </w:p>
        </w:tc>
      </w:tr>
      <w:tr w:rsidR="008B45E1" w:rsidRPr="006B7845" w:rsidTr="00645954">
        <w:trPr>
          <w:trHeight w:val="227"/>
          <w:jc w:val="center"/>
        </w:trPr>
        <w:tc>
          <w:tcPr>
            <w:tcW w:w="2322" w:type="dxa"/>
            <w:tcBorders>
              <w:top w:val="nil"/>
              <w:bottom w:val="nil"/>
            </w:tcBorders>
            <w:shd w:val="clear" w:color="auto" w:fill="auto"/>
            <w:vAlign w:val="bottom"/>
          </w:tcPr>
          <w:p w:rsidR="008B45E1" w:rsidRPr="006B7845" w:rsidRDefault="008B45E1" w:rsidP="00357858">
            <w:pPr>
              <w:spacing w:before="50" w:after="50" w:line="220" w:lineRule="exact"/>
              <w:ind w:left="284"/>
            </w:pPr>
            <w:r w:rsidRPr="006B7845">
              <w:rPr>
                <w:sz w:val="22"/>
                <w:szCs w:val="22"/>
              </w:rPr>
              <w:t>Январь</w:t>
            </w:r>
          </w:p>
        </w:tc>
        <w:tc>
          <w:tcPr>
            <w:tcW w:w="1134" w:type="dxa"/>
            <w:tcBorders>
              <w:top w:val="nil"/>
              <w:bottom w:val="nil"/>
            </w:tcBorders>
            <w:shd w:val="clear" w:color="auto" w:fill="auto"/>
            <w:vAlign w:val="bottom"/>
          </w:tcPr>
          <w:p w:rsidR="008B45E1" w:rsidRPr="006B7845" w:rsidRDefault="008B45E1" w:rsidP="00AF11AB">
            <w:pPr>
              <w:spacing w:before="50" w:after="50" w:line="220" w:lineRule="exact"/>
              <w:ind w:right="170"/>
              <w:jc w:val="right"/>
            </w:pPr>
            <w:r w:rsidRPr="006B7845">
              <w:rPr>
                <w:sz w:val="22"/>
                <w:szCs w:val="22"/>
              </w:rPr>
              <w:t xml:space="preserve">128,8  </w:t>
            </w:r>
          </w:p>
        </w:tc>
        <w:tc>
          <w:tcPr>
            <w:tcW w:w="1134" w:type="dxa"/>
            <w:tcBorders>
              <w:top w:val="nil"/>
              <w:bottom w:val="nil"/>
            </w:tcBorders>
            <w:shd w:val="clear" w:color="auto" w:fill="auto"/>
            <w:vAlign w:val="bottom"/>
          </w:tcPr>
          <w:p w:rsidR="008B45E1" w:rsidRPr="006B7845" w:rsidRDefault="008B45E1" w:rsidP="00AF11AB">
            <w:pPr>
              <w:spacing w:before="50" w:after="50" w:line="220" w:lineRule="exact"/>
              <w:ind w:right="170"/>
              <w:jc w:val="right"/>
            </w:pPr>
            <w:r w:rsidRPr="006B7845">
              <w:rPr>
                <w:sz w:val="22"/>
                <w:szCs w:val="22"/>
              </w:rPr>
              <w:t xml:space="preserve">134,3  </w:t>
            </w:r>
          </w:p>
        </w:tc>
        <w:tc>
          <w:tcPr>
            <w:tcW w:w="1134" w:type="dxa"/>
            <w:tcBorders>
              <w:top w:val="nil"/>
              <w:bottom w:val="nil"/>
            </w:tcBorders>
            <w:shd w:val="clear" w:color="auto" w:fill="auto"/>
            <w:vAlign w:val="bottom"/>
          </w:tcPr>
          <w:p w:rsidR="008B45E1" w:rsidRPr="006B7845" w:rsidRDefault="008B45E1" w:rsidP="00AF11AB">
            <w:pPr>
              <w:spacing w:before="50" w:after="50" w:line="220" w:lineRule="exact"/>
              <w:ind w:right="170"/>
              <w:jc w:val="right"/>
            </w:pPr>
            <w:r w:rsidRPr="006B7845">
              <w:rPr>
                <w:sz w:val="22"/>
                <w:szCs w:val="22"/>
              </w:rPr>
              <w:t xml:space="preserve">123,2  </w:t>
            </w:r>
          </w:p>
        </w:tc>
        <w:tc>
          <w:tcPr>
            <w:tcW w:w="1106" w:type="dxa"/>
            <w:tcBorders>
              <w:top w:val="nil"/>
              <w:bottom w:val="nil"/>
            </w:tcBorders>
            <w:shd w:val="clear" w:color="auto" w:fill="auto"/>
            <w:vAlign w:val="bottom"/>
          </w:tcPr>
          <w:p w:rsidR="008B45E1" w:rsidRPr="006B7845" w:rsidRDefault="008B45E1" w:rsidP="008B45E1">
            <w:pPr>
              <w:spacing w:before="50" w:after="50" w:line="220" w:lineRule="exact"/>
              <w:ind w:right="170"/>
              <w:jc w:val="right"/>
            </w:pPr>
            <w:r w:rsidRPr="006B7845">
              <w:rPr>
                <w:sz w:val="22"/>
                <w:szCs w:val="22"/>
              </w:rPr>
              <w:t xml:space="preserve">78,0  </w:t>
            </w:r>
          </w:p>
        </w:tc>
        <w:tc>
          <w:tcPr>
            <w:tcW w:w="1106" w:type="dxa"/>
            <w:tcBorders>
              <w:top w:val="nil"/>
              <w:bottom w:val="nil"/>
            </w:tcBorders>
            <w:shd w:val="clear" w:color="auto" w:fill="auto"/>
            <w:vAlign w:val="bottom"/>
          </w:tcPr>
          <w:p w:rsidR="008B45E1" w:rsidRPr="006B7845" w:rsidRDefault="008B45E1" w:rsidP="008B45E1">
            <w:pPr>
              <w:spacing w:before="50" w:after="50" w:line="220" w:lineRule="exact"/>
              <w:ind w:right="170"/>
              <w:jc w:val="right"/>
            </w:pPr>
            <w:r w:rsidRPr="006B7845">
              <w:rPr>
                <w:sz w:val="22"/>
                <w:szCs w:val="22"/>
              </w:rPr>
              <w:t xml:space="preserve">88,4  </w:t>
            </w:r>
          </w:p>
        </w:tc>
        <w:tc>
          <w:tcPr>
            <w:tcW w:w="1122" w:type="dxa"/>
            <w:tcBorders>
              <w:top w:val="nil"/>
              <w:bottom w:val="nil"/>
            </w:tcBorders>
            <w:shd w:val="clear" w:color="auto" w:fill="auto"/>
            <w:vAlign w:val="bottom"/>
          </w:tcPr>
          <w:p w:rsidR="008B45E1" w:rsidRPr="006B7845" w:rsidRDefault="008B45E1" w:rsidP="008B45E1">
            <w:pPr>
              <w:spacing w:before="50" w:after="50" w:line="220" w:lineRule="exact"/>
              <w:ind w:right="170"/>
              <w:jc w:val="right"/>
            </w:pPr>
            <w:r w:rsidRPr="006B7845">
              <w:rPr>
                <w:sz w:val="22"/>
                <w:szCs w:val="22"/>
              </w:rPr>
              <w:t xml:space="preserve">69,1  </w:t>
            </w:r>
          </w:p>
        </w:tc>
      </w:tr>
      <w:tr w:rsidR="008B45E1" w:rsidRPr="006B7845" w:rsidTr="00645954">
        <w:trPr>
          <w:trHeight w:val="227"/>
          <w:jc w:val="center"/>
        </w:trPr>
        <w:tc>
          <w:tcPr>
            <w:tcW w:w="2322" w:type="dxa"/>
            <w:tcBorders>
              <w:top w:val="nil"/>
              <w:bottom w:val="nil"/>
            </w:tcBorders>
            <w:shd w:val="clear" w:color="auto" w:fill="auto"/>
            <w:vAlign w:val="bottom"/>
          </w:tcPr>
          <w:p w:rsidR="008B45E1" w:rsidRPr="006B7845" w:rsidRDefault="008B45E1" w:rsidP="00357858">
            <w:pPr>
              <w:spacing w:before="50" w:after="50" w:line="220" w:lineRule="exact"/>
              <w:ind w:left="284"/>
            </w:pPr>
            <w:r w:rsidRPr="006B7845">
              <w:rPr>
                <w:sz w:val="22"/>
                <w:szCs w:val="22"/>
              </w:rPr>
              <w:t>Февраль</w:t>
            </w:r>
          </w:p>
        </w:tc>
        <w:tc>
          <w:tcPr>
            <w:tcW w:w="1134" w:type="dxa"/>
            <w:tcBorders>
              <w:top w:val="nil"/>
              <w:bottom w:val="nil"/>
            </w:tcBorders>
            <w:shd w:val="clear" w:color="auto" w:fill="auto"/>
            <w:vAlign w:val="bottom"/>
          </w:tcPr>
          <w:p w:rsidR="008B45E1" w:rsidRPr="006B7845" w:rsidRDefault="008B45E1" w:rsidP="00AF11AB">
            <w:pPr>
              <w:spacing w:before="50" w:after="50" w:line="220" w:lineRule="exact"/>
              <w:ind w:right="170"/>
              <w:jc w:val="right"/>
            </w:pPr>
            <w:r w:rsidRPr="006B7845">
              <w:rPr>
                <w:sz w:val="22"/>
                <w:szCs w:val="22"/>
              </w:rPr>
              <w:t xml:space="preserve">114,2  </w:t>
            </w:r>
          </w:p>
        </w:tc>
        <w:tc>
          <w:tcPr>
            <w:tcW w:w="1134" w:type="dxa"/>
            <w:tcBorders>
              <w:top w:val="nil"/>
              <w:bottom w:val="nil"/>
            </w:tcBorders>
            <w:shd w:val="clear" w:color="auto" w:fill="auto"/>
            <w:vAlign w:val="bottom"/>
          </w:tcPr>
          <w:p w:rsidR="008B45E1" w:rsidRPr="006B7845" w:rsidRDefault="008B45E1" w:rsidP="00AF11AB">
            <w:pPr>
              <w:spacing w:before="50" w:after="50" w:line="220" w:lineRule="exact"/>
              <w:ind w:right="170"/>
              <w:jc w:val="right"/>
            </w:pPr>
            <w:r w:rsidRPr="006B7845">
              <w:rPr>
                <w:sz w:val="22"/>
                <w:szCs w:val="22"/>
              </w:rPr>
              <w:t xml:space="preserve">110,0  </w:t>
            </w:r>
          </w:p>
        </w:tc>
        <w:tc>
          <w:tcPr>
            <w:tcW w:w="1134" w:type="dxa"/>
            <w:tcBorders>
              <w:top w:val="nil"/>
              <w:bottom w:val="nil"/>
            </w:tcBorders>
            <w:shd w:val="clear" w:color="auto" w:fill="auto"/>
            <w:vAlign w:val="bottom"/>
          </w:tcPr>
          <w:p w:rsidR="008B45E1" w:rsidRPr="006B7845" w:rsidRDefault="008B45E1" w:rsidP="00AF11AB">
            <w:pPr>
              <w:spacing w:before="50" w:after="50" w:line="220" w:lineRule="exact"/>
              <w:ind w:right="170"/>
              <w:jc w:val="right"/>
            </w:pPr>
            <w:r w:rsidRPr="006B7845">
              <w:rPr>
                <w:sz w:val="22"/>
                <w:szCs w:val="22"/>
              </w:rPr>
              <w:t xml:space="preserve">118,2  </w:t>
            </w:r>
          </w:p>
        </w:tc>
        <w:tc>
          <w:tcPr>
            <w:tcW w:w="1106" w:type="dxa"/>
            <w:tcBorders>
              <w:top w:val="nil"/>
              <w:bottom w:val="nil"/>
            </w:tcBorders>
            <w:shd w:val="clear" w:color="auto" w:fill="auto"/>
            <w:vAlign w:val="bottom"/>
          </w:tcPr>
          <w:p w:rsidR="008B45E1" w:rsidRPr="006B7845" w:rsidRDefault="008B45E1" w:rsidP="008B45E1">
            <w:pPr>
              <w:spacing w:before="50" w:after="50" w:line="220" w:lineRule="exact"/>
              <w:ind w:right="170"/>
              <w:jc w:val="right"/>
            </w:pPr>
            <w:r w:rsidRPr="006B7845">
              <w:rPr>
                <w:sz w:val="22"/>
                <w:szCs w:val="22"/>
              </w:rPr>
              <w:t xml:space="preserve">101,2  </w:t>
            </w:r>
          </w:p>
        </w:tc>
        <w:tc>
          <w:tcPr>
            <w:tcW w:w="1106" w:type="dxa"/>
            <w:tcBorders>
              <w:top w:val="nil"/>
              <w:bottom w:val="nil"/>
            </w:tcBorders>
            <w:shd w:val="clear" w:color="auto" w:fill="auto"/>
            <w:vAlign w:val="bottom"/>
          </w:tcPr>
          <w:p w:rsidR="008B45E1" w:rsidRPr="006B7845" w:rsidRDefault="008B45E1" w:rsidP="008B45E1">
            <w:pPr>
              <w:spacing w:before="50" w:after="50" w:line="220" w:lineRule="exact"/>
              <w:ind w:right="170"/>
              <w:jc w:val="right"/>
            </w:pPr>
            <w:r w:rsidRPr="006B7845">
              <w:rPr>
                <w:sz w:val="22"/>
                <w:szCs w:val="22"/>
              </w:rPr>
              <w:t xml:space="preserve">90,6  </w:t>
            </w:r>
          </w:p>
        </w:tc>
        <w:tc>
          <w:tcPr>
            <w:tcW w:w="1122" w:type="dxa"/>
            <w:tcBorders>
              <w:top w:val="nil"/>
              <w:bottom w:val="nil"/>
            </w:tcBorders>
            <w:shd w:val="clear" w:color="auto" w:fill="auto"/>
            <w:vAlign w:val="bottom"/>
          </w:tcPr>
          <w:p w:rsidR="008B45E1" w:rsidRPr="006B7845" w:rsidRDefault="008B45E1" w:rsidP="008B45E1">
            <w:pPr>
              <w:spacing w:before="50" w:after="50" w:line="220" w:lineRule="exact"/>
              <w:ind w:right="170"/>
              <w:jc w:val="right"/>
            </w:pPr>
            <w:r w:rsidRPr="006B7845">
              <w:rPr>
                <w:sz w:val="22"/>
                <w:szCs w:val="22"/>
              </w:rPr>
              <w:t xml:space="preserve">112,9  </w:t>
            </w:r>
          </w:p>
        </w:tc>
      </w:tr>
      <w:tr w:rsidR="008B45E1" w:rsidRPr="006B7845" w:rsidTr="00D95F39">
        <w:trPr>
          <w:trHeight w:val="227"/>
          <w:jc w:val="center"/>
        </w:trPr>
        <w:tc>
          <w:tcPr>
            <w:tcW w:w="2322" w:type="dxa"/>
            <w:tcBorders>
              <w:top w:val="nil"/>
              <w:bottom w:val="double" w:sz="4" w:space="0" w:color="auto"/>
            </w:tcBorders>
            <w:shd w:val="clear" w:color="auto" w:fill="auto"/>
            <w:vAlign w:val="bottom"/>
          </w:tcPr>
          <w:p w:rsidR="008B45E1" w:rsidRPr="006B7845" w:rsidRDefault="008B45E1" w:rsidP="00357858">
            <w:pPr>
              <w:spacing w:before="50" w:after="50" w:line="220" w:lineRule="exact"/>
              <w:ind w:left="162"/>
              <w:rPr>
                <w:b/>
                <w:bCs/>
                <w:i/>
                <w:lang w:val="en-US"/>
              </w:rPr>
            </w:pPr>
            <w:r w:rsidRPr="006B7845">
              <w:rPr>
                <w:b/>
                <w:bCs/>
                <w:i/>
                <w:sz w:val="22"/>
                <w:szCs w:val="22"/>
              </w:rPr>
              <w:t>Январь-февраль</w:t>
            </w:r>
          </w:p>
        </w:tc>
        <w:tc>
          <w:tcPr>
            <w:tcW w:w="1134" w:type="dxa"/>
            <w:tcBorders>
              <w:top w:val="nil"/>
              <w:bottom w:val="double" w:sz="4" w:space="0" w:color="auto"/>
            </w:tcBorders>
            <w:shd w:val="clear" w:color="auto" w:fill="auto"/>
            <w:vAlign w:val="bottom"/>
          </w:tcPr>
          <w:p w:rsidR="008B45E1" w:rsidRPr="006B7845" w:rsidRDefault="008B45E1" w:rsidP="00AF11AB">
            <w:pPr>
              <w:spacing w:before="50" w:after="50" w:line="220" w:lineRule="exact"/>
              <w:ind w:right="170"/>
              <w:jc w:val="right"/>
              <w:rPr>
                <w:b/>
                <w:i/>
              </w:rPr>
            </w:pPr>
            <w:r w:rsidRPr="006B7845">
              <w:rPr>
                <w:b/>
                <w:i/>
                <w:sz w:val="22"/>
                <w:szCs w:val="22"/>
              </w:rPr>
              <w:t xml:space="preserve">121,0  </w:t>
            </w:r>
          </w:p>
        </w:tc>
        <w:tc>
          <w:tcPr>
            <w:tcW w:w="1134" w:type="dxa"/>
            <w:tcBorders>
              <w:top w:val="nil"/>
              <w:bottom w:val="double" w:sz="4" w:space="0" w:color="auto"/>
            </w:tcBorders>
            <w:shd w:val="clear" w:color="auto" w:fill="auto"/>
            <w:vAlign w:val="bottom"/>
          </w:tcPr>
          <w:p w:rsidR="008B45E1" w:rsidRPr="006B7845" w:rsidRDefault="008B45E1" w:rsidP="00AF11AB">
            <w:pPr>
              <w:spacing w:before="50" w:after="50" w:line="220" w:lineRule="exact"/>
              <w:ind w:right="170"/>
              <w:jc w:val="right"/>
              <w:rPr>
                <w:b/>
                <w:i/>
              </w:rPr>
            </w:pPr>
            <w:r w:rsidRPr="006B7845">
              <w:rPr>
                <w:b/>
                <w:i/>
                <w:sz w:val="22"/>
                <w:szCs w:val="22"/>
              </w:rPr>
              <w:t xml:space="preserve">121,5  </w:t>
            </w:r>
          </w:p>
        </w:tc>
        <w:tc>
          <w:tcPr>
            <w:tcW w:w="1134" w:type="dxa"/>
            <w:tcBorders>
              <w:top w:val="nil"/>
              <w:bottom w:val="double" w:sz="4" w:space="0" w:color="auto"/>
            </w:tcBorders>
            <w:shd w:val="clear" w:color="auto" w:fill="auto"/>
            <w:vAlign w:val="bottom"/>
          </w:tcPr>
          <w:p w:rsidR="008B45E1" w:rsidRPr="006B7845" w:rsidRDefault="008B45E1" w:rsidP="00AF11AB">
            <w:pPr>
              <w:spacing w:before="50" w:after="50" w:line="220" w:lineRule="exact"/>
              <w:ind w:right="170"/>
              <w:jc w:val="right"/>
              <w:rPr>
                <w:b/>
                <w:i/>
              </w:rPr>
            </w:pPr>
            <w:r w:rsidRPr="006B7845">
              <w:rPr>
                <w:b/>
                <w:i/>
                <w:sz w:val="22"/>
                <w:szCs w:val="22"/>
              </w:rPr>
              <w:t xml:space="preserve">120,5  </w:t>
            </w:r>
          </w:p>
        </w:tc>
        <w:tc>
          <w:tcPr>
            <w:tcW w:w="1106" w:type="dxa"/>
            <w:tcBorders>
              <w:top w:val="nil"/>
              <w:bottom w:val="double" w:sz="4" w:space="0" w:color="auto"/>
            </w:tcBorders>
            <w:shd w:val="clear" w:color="auto" w:fill="auto"/>
            <w:vAlign w:val="bottom"/>
          </w:tcPr>
          <w:p w:rsidR="008B45E1" w:rsidRPr="006B7845" w:rsidRDefault="008B45E1" w:rsidP="00A371EA">
            <w:pPr>
              <w:spacing w:before="50" w:after="50" w:line="220" w:lineRule="exact"/>
              <w:ind w:right="170"/>
              <w:jc w:val="right"/>
              <w:rPr>
                <w:b/>
                <w:i/>
              </w:rPr>
            </w:pPr>
            <w:r w:rsidRPr="006B7845">
              <w:rPr>
                <w:b/>
                <w:i/>
                <w:sz w:val="22"/>
                <w:szCs w:val="22"/>
              </w:rPr>
              <w:t>х</w:t>
            </w:r>
          </w:p>
        </w:tc>
        <w:tc>
          <w:tcPr>
            <w:tcW w:w="1106" w:type="dxa"/>
            <w:tcBorders>
              <w:top w:val="nil"/>
              <w:bottom w:val="double" w:sz="4" w:space="0" w:color="auto"/>
            </w:tcBorders>
            <w:shd w:val="clear" w:color="auto" w:fill="auto"/>
            <w:vAlign w:val="bottom"/>
          </w:tcPr>
          <w:p w:rsidR="008B45E1" w:rsidRPr="006B7845" w:rsidRDefault="008B45E1" w:rsidP="00A371EA">
            <w:pPr>
              <w:spacing w:before="50" w:after="50" w:line="220" w:lineRule="exact"/>
              <w:ind w:right="170"/>
              <w:jc w:val="right"/>
              <w:rPr>
                <w:b/>
                <w:i/>
              </w:rPr>
            </w:pPr>
            <w:r w:rsidRPr="006B7845">
              <w:rPr>
                <w:b/>
                <w:i/>
                <w:sz w:val="22"/>
                <w:szCs w:val="22"/>
              </w:rPr>
              <w:t>х</w:t>
            </w:r>
          </w:p>
        </w:tc>
        <w:tc>
          <w:tcPr>
            <w:tcW w:w="1122" w:type="dxa"/>
            <w:tcBorders>
              <w:top w:val="nil"/>
              <w:bottom w:val="double" w:sz="4" w:space="0" w:color="auto"/>
            </w:tcBorders>
            <w:shd w:val="clear" w:color="auto" w:fill="auto"/>
            <w:vAlign w:val="bottom"/>
          </w:tcPr>
          <w:p w:rsidR="008B45E1" w:rsidRPr="006B7845" w:rsidRDefault="008B45E1" w:rsidP="00A371EA">
            <w:pPr>
              <w:spacing w:before="50" w:after="50" w:line="220" w:lineRule="exact"/>
              <w:ind w:right="170"/>
              <w:jc w:val="right"/>
              <w:rPr>
                <w:b/>
                <w:i/>
              </w:rPr>
            </w:pPr>
            <w:r w:rsidRPr="006B7845">
              <w:rPr>
                <w:b/>
                <w:i/>
                <w:sz w:val="22"/>
                <w:szCs w:val="22"/>
              </w:rPr>
              <w:t>х</w:t>
            </w:r>
          </w:p>
        </w:tc>
      </w:tr>
    </w:tbl>
    <w:p w:rsidR="00906109" w:rsidRPr="006B7845" w:rsidRDefault="00121F7B" w:rsidP="00242187">
      <w:pPr>
        <w:pStyle w:val="31"/>
        <w:spacing w:before="240" w:after="120" w:line="260" w:lineRule="exact"/>
        <w:ind w:firstLine="0"/>
        <w:jc w:val="center"/>
        <w:rPr>
          <w:rFonts w:ascii="Arial" w:hAnsi="Arial" w:cs="Arial"/>
        </w:rPr>
      </w:pPr>
      <w:r w:rsidRPr="006B7845">
        <w:rPr>
          <w:rFonts w:ascii="Arial" w:hAnsi="Arial" w:cs="Arial"/>
          <w:b/>
          <w:bCs/>
        </w:rPr>
        <w:lastRenderedPageBreak/>
        <w:t>1</w:t>
      </w:r>
      <w:r w:rsidR="00BB03F5">
        <w:rPr>
          <w:rFonts w:ascii="Arial" w:hAnsi="Arial" w:cs="Arial"/>
          <w:b/>
          <w:bCs/>
        </w:rPr>
        <w:t>0</w:t>
      </w:r>
      <w:r w:rsidR="00906109" w:rsidRPr="006B7845">
        <w:rPr>
          <w:rFonts w:ascii="Arial" w:hAnsi="Arial" w:cs="Arial"/>
          <w:b/>
          <w:bCs/>
        </w:rPr>
        <w:t xml:space="preserve">.1.2. Изменение средних цен и физических объемов </w:t>
      </w:r>
      <w:r w:rsidR="00906109" w:rsidRPr="006B7845">
        <w:rPr>
          <w:rFonts w:ascii="Arial" w:hAnsi="Arial" w:cs="Arial"/>
          <w:b/>
          <w:bCs/>
        </w:rPr>
        <w:br/>
        <w:t>экспорта и импорта товаров</w:t>
      </w:r>
    </w:p>
    <w:p w:rsidR="001B4AD7" w:rsidRPr="006B7845" w:rsidRDefault="001B4AD7" w:rsidP="004F5AAE">
      <w:pPr>
        <w:pStyle w:val="31"/>
        <w:spacing w:line="350" w:lineRule="exact"/>
        <w:jc w:val="both"/>
      </w:pPr>
      <w:r w:rsidRPr="006B7845">
        <w:t xml:space="preserve">Увеличение стоимостного объема экспорта </w:t>
      </w:r>
      <w:r w:rsidR="003365D5" w:rsidRPr="006B7845">
        <w:t xml:space="preserve">и импорта </w:t>
      </w:r>
      <w:r w:rsidRPr="006B7845">
        <w:t xml:space="preserve">товаров </w:t>
      </w:r>
      <w:r w:rsidR="002C4240" w:rsidRPr="006B7845">
        <w:br/>
      </w:r>
      <w:r w:rsidRPr="006B7845">
        <w:t>в</w:t>
      </w:r>
      <w:r w:rsidR="009018C8" w:rsidRPr="006B7845">
        <w:t xml:space="preserve"> январе</w:t>
      </w:r>
      <w:r w:rsidR="001C65E2" w:rsidRPr="006B7845">
        <w:t>-феврале</w:t>
      </w:r>
      <w:r w:rsidRPr="006B7845">
        <w:t xml:space="preserve"> 202</w:t>
      </w:r>
      <w:r w:rsidR="009018C8" w:rsidRPr="006B7845">
        <w:t>2</w:t>
      </w:r>
      <w:r w:rsidRPr="006B7845">
        <w:t> г</w:t>
      </w:r>
      <w:r w:rsidR="009018C8" w:rsidRPr="006B7845">
        <w:t>.</w:t>
      </w:r>
      <w:r w:rsidRPr="006B7845">
        <w:t xml:space="preserve"> обусловлено</w:t>
      </w:r>
      <w:r w:rsidR="003365D5" w:rsidRPr="006B7845">
        <w:t xml:space="preserve"> ростом </w:t>
      </w:r>
      <w:r w:rsidRPr="006B7845">
        <w:t>средних цен.</w:t>
      </w:r>
    </w:p>
    <w:p w:rsidR="0008059B" w:rsidRPr="006B7845" w:rsidRDefault="00733564" w:rsidP="004F5AAE">
      <w:pPr>
        <w:pStyle w:val="31"/>
        <w:spacing w:line="350" w:lineRule="exact"/>
        <w:jc w:val="both"/>
      </w:pPr>
      <w:r w:rsidRPr="006B7845">
        <w:t>По сравнению</w:t>
      </w:r>
      <w:r w:rsidR="00D723D2" w:rsidRPr="006B7845">
        <w:t xml:space="preserve"> </w:t>
      </w:r>
      <w:r w:rsidR="00866BF0" w:rsidRPr="006B7845">
        <w:t>с</w:t>
      </w:r>
      <w:r w:rsidR="009018C8" w:rsidRPr="006B7845">
        <w:t xml:space="preserve"> январем</w:t>
      </w:r>
      <w:r w:rsidR="001C65E2" w:rsidRPr="006B7845">
        <w:t>-февралем</w:t>
      </w:r>
      <w:r w:rsidR="00866BF0" w:rsidRPr="006B7845">
        <w:t xml:space="preserve"> 202</w:t>
      </w:r>
      <w:r w:rsidR="009018C8" w:rsidRPr="006B7845">
        <w:t>1</w:t>
      </w:r>
      <w:r w:rsidR="00580670" w:rsidRPr="006B7845">
        <w:rPr>
          <w:lang w:val="be-BY"/>
        </w:rPr>
        <w:t> </w:t>
      </w:r>
      <w:r w:rsidR="00866BF0" w:rsidRPr="006B7845">
        <w:t>г</w:t>
      </w:r>
      <w:r w:rsidR="009018C8" w:rsidRPr="006B7845">
        <w:t>.</w:t>
      </w:r>
      <w:r w:rsidR="008F3953" w:rsidRPr="006B7845">
        <w:t xml:space="preserve"> средние цены экспорта у</w:t>
      </w:r>
      <w:r w:rsidR="003365D5" w:rsidRPr="006B7845">
        <w:t>величились</w:t>
      </w:r>
      <w:r w:rsidR="006D0E49" w:rsidRPr="006B7845">
        <w:t xml:space="preserve"> на</w:t>
      </w:r>
      <w:r w:rsidR="00283BCF" w:rsidRPr="006B7845">
        <w:t xml:space="preserve"> </w:t>
      </w:r>
      <w:r w:rsidR="00917C00" w:rsidRPr="006B7845">
        <w:t>3</w:t>
      </w:r>
      <w:r w:rsidR="008F30FA" w:rsidRPr="006B7845">
        <w:t>4</w:t>
      </w:r>
      <w:r w:rsidR="00917C00" w:rsidRPr="006B7845">
        <w:t>,</w:t>
      </w:r>
      <w:r w:rsidR="002654F4" w:rsidRPr="006B7845">
        <w:t>1</w:t>
      </w:r>
      <w:r w:rsidR="008F3953" w:rsidRPr="006B7845">
        <w:t>%, импорта</w:t>
      </w:r>
      <w:r w:rsidR="00E67380" w:rsidRPr="006B7845">
        <w:t> </w:t>
      </w:r>
      <w:r w:rsidR="003365D5" w:rsidRPr="006B7845">
        <w:t>–</w:t>
      </w:r>
      <w:r w:rsidR="001B637C" w:rsidRPr="006B7845">
        <w:t> </w:t>
      </w:r>
      <w:r w:rsidR="00674681" w:rsidRPr="006B7845">
        <w:t xml:space="preserve">на </w:t>
      </w:r>
      <w:r w:rsidR="001B637C" w:rsidRPr="006B7845">
        <w:t>2</w:t>
      </w:r>
      <w:r w:rsidR="00283BCF" w:rsidRPr="006B7845">
        <w:t>1,</w:t>
      </w:r>
      <w:r w:rsidR="002654F4" w:rsidRPr="006B7845">
        <w:t>1</w:t>
      </w:r>
      <w:r w:rsidR="008F3953" w:rsidRPr="006B7845">
        <w:t xml:space="preserve">%. Товарная масса экспорта </w:t>
      </w:r>
      <w:r w:rsidR="00917C00" w:rsidRPr="006B7845">
        <w:t>уменьшилась</w:t>
      </w:r>
      <w:r w:rsidR="003365D5" w:rsidRPr="006B7845">
        <w:t xml:space="preserve"> </w:t>
      </w:r>
      <w:r w:rsidR="008F3953" w:rsidRPr="006B7845">
        <w:t>на</w:t>
      </w:r>
      <w:r w:rsidR="00E67380" w:rsidRPr="006B7845">
        <w:t xml:space="preserve"> </w:t>
      </w:r>
      <w:r w:rsidR="002654F4" w:rsidRPr="006B7845">
        <w:t>9,4</w:t>
      </w:r>
      <w:r w:rsidR="008F3953" w:rsidRPr="006B7845">
        <w:t>%, импорта</w:t>
      </w:r>
      <w:r w:rsidR="00E67380" w:rsidRPr="006B7845">
        <w:t> </w:t>
      </w:r>
      <w:r w:rsidR="002654F4" w:rsidRPr="006B7845">
        <w:t>– </w:t>
      </w:r>
      <w:r w:rsidR="008F3953" w:rsidRPr="006B7845">
        <w:t xml:space="preserve">на </w:t>
      </w:r>
      <w:r w:rsidR="002654F4" w:rsidRPr="006B7845">
        <w:t>0,5</w:t>
      </w:r>
      <w:r w:rsidR="008F3953" w:rsidRPr="006B7845">
        <w:t>%.</w:t>
      </w:r>
    </w:p>
    <w:p w:rsidR="0046565D" w:rsidRPr="006B7845" w:rsidRDefault="0046565D" w:rsidP="006845AE">
      <w:pPr>
        <w:pStyle w:val="a7"/>
        <w:spacing w:before="360" w:after="120" w:line="260" w:lineRule="exact"/>
        <w:jc w:val="center"/>
        <w:rPr>
          <w:rFonts w:ascii="Arial" w:hAnsi="Arial" w:cs="Arial"/>
          <w:b w:val="0"/>
          <w:i/>
          <w:iCs/>
          <w:sz w:val="20"/>
          <w:szCs w:val="20"/>
        </w:rPr>
      </w:pPr>
      <w:r w:rsidRPr="006B7845">
        <w:rPr>
          <w:rFonts w:ascii="Arial" w:hAnsi="Arial" w:cs="Arial"/>
        </w:rPr>
        <w:t>Индексы внешней торговли товарами</w:t>
      </w:r>
      <w:r w:rsidRPr="006B7845">
        <w:rPr>
          <w:rFonts w:ascii="Arial" w:hAnsi="Arial" w:cs="Arial"/>
        </w:rPr>
        <w:br/>
      </w:r>
      <w:r w:rsidRPr="006B7845">
        <w:rPr>
          <w:rFonts w:ascii="Arial" w:hAnsi="Arial" w:cs="Arial"/>
          <w:b w:val="0"/>
          <w:sz w:val="20"/>
          <w:szCs w:val="20"/>
        </w:rPr>
        <w:t>(</w:t>
      </w:r>
      <w:proofErr w:type="gramStart"/>
      <w:r w:rsidRPr="006B7845">
        <w:rPr>
          <w:rFonts w:ascii="Arial" w:hAnsi="Arial" w:cs="Arial"/>
          <w:b w:val="0"/>
          <w:i/>
          <w:iCs/>
          <w:sz w:val="20"/>
          <w:szCs w:val="20"/>
        </w:rPr>
        <w:t>в</w:t>
      </w:r>
      <w:proofErr w:type="gramEnd"/>
      <w:r w:rsidRPr="006B7845">
        <w:rPr>
          <w:rFonts w:ascii="Arial" w:hAnsi="Arial" w:cs="Arial"/>
          <w:b w:val="0"/>
          <w:i/>
          <w:iCs/>
          <w:sz w:val="20"/>
          <w:szCs w:val="20"/>
        </w:rPr>
        <w:t xml:space="preserve"> % к соответствующему периоду предыдущего года</w:t>
      </w:r>
      <w:r w:rsidRPr="006B7845">
        <w:rPr>
          <w:rFonts w:ascii="Arial" w:hAnsi="Arial" w:cs="Arial"/>
          <w:b w:val="0"/>
          <w:bCs w:val="0"/>
          <w:i/>
          <w:iCs/>
          <w:sz w:val="20"/>
          <w:szCs w:val="20"/>
        </w:rPr>
        <w:t>)</w:t>
      </w:r>
    </w:p>
    <w:p w:rsidR="0046565D" w:rsidRPr="006B7845" w:rsidRDefault="0046565D" w:rsidP="000D6877">
      <w:pPr>
        <w:pStyle w:val="a7"/>
        <w:spacing w:before="120" w:line="240" w:lineRule="exact"/>
        <w:jc w:val="center"/>
        <w:outlineLvl w:val="0"/>
        <w:rPr>
          <w:rFonts w:ascii="Arial" w:hAnsi="Arial" w:cs="Arial"/>
          <w:sz w:val="20"/>
          <w:szCs w:val="20"/>
        </w:rPr>
      </w:pPr>
      <w:r w:rsidRPr="006B7845">
        <w:rPr>
          <w:rFonts w:ascii="Arial" w:hAnsi="Arial" w:cs="Arial"/>
          <w:sz w:val="20"/>
          <w:szCs w:val="20"/>
        </w:rPr>
        <w:t>Индекс физического объема</w:t>
      </w:r>
    </w:p>
    <w:p w:rsidR="00513EC7" w:rsidRPr="006B7845" w:rsidRDefault="0043270F" w:rsidP="000D6877">
      <w:pPr>
        <w:pStyle w:val="a7"/>
        <w:spacing w:before="120" w:line="240" w:lineRule="exact"/>
        <w:jc w:val="center"/>
        <w:outlineLvl w:val="0"/>
        <w:rPr>
          <w:rFonts w:ascii="Arial" w:hAnsi="Arial" w:cs="Arial"/>
          <w:sz w:val="20"/>
          <w:szCs w:val="20"/>
        </w:rPr>
      </w:pPr>
      <w:r w:rsidRPr="006B7845">
        <w:rPr>
          <w:rFonts w:ascii="Arial" w:hAnsi="Arial" w:cs="Arial"/>
          <w:noProof/>
          <w:sz w:val="20"/>
          <w:szCs w:val="20"/>
        </w:rPr>
        <w:drawing>
          <wp:anchor distT="85344" distB="549910" distL="181356" distR="400177" simplePos="0" relativeHeight="251651584" behindDoc="0" locked="0" layoutInCell="1" allowOverlap="1" wp14:anchorId="0F059E21" wp14:editId="6590150E">
            <wp:simplePos x="0" y="0"/>
            <wp:positionH relativeFrom="column">
              <wp:posOffset>-73025</wp:posOffset>
            </wp:positionH>
            <wp:positionV relativeFrom="paragraph">
              <wp:posOffset>17587</wp:posOffset>
            </wp:positionV>
            <wp:extent cx="6082747" cy="2202511"/>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V relativeFrom="margin">
              <wp14:pctHeight>0</wp14:pctHeight>
            </wp14:sizeRelV>
          </wp:anchor>
        </w:drawing>
      </w:r>
    </w:p>
    <w:p w:rsidR="0046565D" w:rsidRPr="006B7845" w:rsidRDefault="0046565D" w:rsidP="000D6877">
      <w:pPr>
        <w:pStyle w:val="a7"/>
        <w:spacing w:before="120" w:line="240" w:lineRule="exact"/>
        <w:jc w:val="center"/>
        <w:outlineLvl w:val="0"/>
        <w:rPr>
          <w:rFonts w:ascii="Arial" w:hAnsi="Arial" w:cs="Arial"/>
          <w:i/>
          <w:iCs/>
          <w:sz w:val="20"/>
          <w:szCs w:val="20"/>
        </w:rPr>
      </w:pPr>
    </w:p>
    <w:p w:rsidR="0046565D" w:rsidRPr="006B7845" w:rsidRDefault="0046565D" w:rsidP="000D6877">
      <w:pPr>
        <w:pStyle w:val="a7"/>
        <w:spacing w:line="220" w:lineRule="exact"/>
        <w:jc w:val="center"/>
        <w:rPr>
          <w:rFonts w:ascii="Arial" w:hAnsi="Arial" w:cs="Arial"/>
          <w:i/>
          <w:iCs/>
          <w:sz w:val="20"/>
          <w:szCs w:val="20"/>
        </w:rPr>
      </w:pPr>
    </w:p>
    <w:p w:rsidR="0046565D" w:rsidRPr="006B7845" w:rsidRDefault="0046565D" w:rsidP="000D6877">
      <w:pPr>
        <w:pStyle w:val="a7"/>
        <w:spacing w:line="280" w:lineRule="exact"/>
        <w:jc w:val="center"/>
        <w:rPr>
          <w:rFonts w:ascii="Arial" w:hAnsi="Arial" w:cs="Arial"/>
          <w:sz w:val="20"/>
          <w:szCs w:val="20"/>
        </w:rPr>
      </w:pPr>
    </w:p>
    <w:p w:rsidR="0046565D" w:rsidRPr="006B7845" w:rsidRDefault="0046565D" w:rsidP="000D6877">
      <w:pPr>
        <w:pStyle w:val="a7"/>
        <w:spacing w:line="280" w:lineRule="exact"/>
        <w:jc w:val="center"/>
        <w:rPr>
          <w:rFonts w:ascii="Arial" w:hAnsi="Arial" w:cs="Arial"/>
          <w:sz w:val="20"/>
          <w:szCs w:val="20"/>
        </w:rPr>
      </w:pPr>
    </w:p>
    <w:p w:rsidR="0046565D" w:rsidRPr="006B7845" w:rsidRDefault="0046565D" w:rsidP="000D6877">
      <w:pPr>
        <w:pStyle w:val="a7"/>
        <w:spacing w:line="280" w:lineRule="exact"/>
        <w:jc w:val="center"/>
        <w:rPr>
          <w:rFonts w:ascii="Arial" w:hAnsi="Arial" w:cs="Arial"/>
          <w:sz w:val="20"/>
          <w:szCs w:val="20"/>
        </w:rPr>
      </w:pPr>
    </w:p>
    <w:p w:rsidR="0046565D" w:rsidRPr="006B7845" w:rsidRDefault="0046565D" w:rsidP="000D6877">
      <w:pPr>
        <w:pStyle w:val="a7"/>
        <w:spacing w:line="280" w:lineRule="exact"/>
        <w:jc w:val="center"/>
        <w:rPr>
          <w:rFonts w:ascii="Arial" w:hAnsi="Arial" w:cs="Arial"/>
          <w:sz w:val="20"/>
          <w:szCs w:val="20"/>
        </w:rPr>
      </w:pPr>
    </w:p>
    <w:p w:rsidR="0046565D" w:rsidRPr="006B7845" w:rsidRDefault="0046565D" w:rsidP="000D6877">
      <w:pPr>
        <w:pStyle w:val="a7"/>
        <w:spacing w:line="280" w:lineRule="exact"/>
        <w:jc w:val="center"/>
        <w:rPr>
          <w:rFonts w:ascii="Arial" w:hAnsi="Arial" w:cs="Arial"/>
          <w:sz w:val="20"/>
          <w:szCs w:val="20"/>
        </w:rPr>
      </w:pPr>
    </w:p>
    <w:p w:rsidR="00707512" w:rsidRPr="006B7845" w:rsidRDefault="00707512" w:rsidP="000D6877">
      <w:pPr>
        <w:pStyle w:val="a7"/>
        <w:spacing w:line="240" w:lineRule="exact"/>
        <w:jc w:val="center"/>
        <w:outlineLvl w:val="0"/>
        <w:rPr>
          <w:rFonts w:ascii="Arial" w:hAnsi="Arial" w:cs="Arial"/>
          <w:sz w:val="20"/>
          <w:szCs w:val="20"/>
        </w:rPr>
      </w:pPr>
    </w:p>
    <w:p w:rsidR="006A3215" w:rsidRPr="006B7845" w:rsidRDefault="006A3215" w:rsidP="000D6877">
      <w:pPr>
        <w:pStyle w:val="a7"/>
        <w:jc w:val="center"/>
        <w:outlineLvl w:val="0"/>
        <w:rPr>
          <w:rFonts w:ascii="Arial" w:hAnsi="Arial" w:cs="Arial"/>
          <w:sz w:val="20"/>
          <w:szCs w:val="20"/>
        </w:rPr>
      </w:pPr>
    </w:p>
    <w:p w:rsidR="00436EE6" w:rsidRPr="006B7845" w:rsidRDefault="00436EE6" w:rsidP="000D6877">
      <w:pPr>
        <w:pStyle w:val="a7"/>
        <w:spacing w:line="240" w:lineRule="exact"/>
        <w:jc w:val="center"/>
        <w:outlineLvl w:val="0"/>
        <w:rPr>
          <w:rFonts w:ascii="Arial" w:hAnsi="Arial" w:cs="Arial"/>
          <w:sz w:val="20"/>
          <w:szCs w:val="20"/>
        </w:rPr>
      </w:pPr>
    </w:p>
    <w:p w:rsidR="004F5AAE" w:rsidRPr="006B7845" w:rsidRDefault="00D22078" w:rsidP="000D6877">
      <w:pPr>
        <w:pStyle w:val="a7"/>
        <w:spacing w:line="240" w:lineRule="exact"/>
        <w:jc w:val="center"/>
        <w:outlineLvl w:val="0"/>
        <w:rPr>
          <w:rFonts w:ascii="Arial" w:hAnsi="Arial" w:cs="Arial"/>
          <w:sz w:val="20"/>
          <w:szCs w:val="20"/>
        </w:rPr>
      </w:pPr>
      <w:r>
        <w:rPr>
          <w:rFonts w:ascii="Arial" w:hAnsi="Arial" w:cs="Arial"/>
          <w:noProof/>
        </w:rPr>
        <w:pict>
          <v:shape id="_x0000_s1066" type="#_x0000_t202" style="position:absolute;left:0;text-align:left;margin-left:2.95pt;margin-top:6.4pt;width:471.2pt;height:17.45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w:txbxContent>
                <w:p w:rsidR="003F523A" w:rsidRPr="00D501E5" w:rsidRDefault="003F523A" w:rsidP="00B36A43">
                  <w:pPr>
                    <w:ind w:left="1418"/>
                    <w:rPr>
                      <w:rFonts w:ascii="Arial" w:hAnsi="Arial" w:cs="Arial"/>
                      <w:b/>
                      <w:bCs/>
                      <w:sz w:val="18"/>
                      <w:szCs w:val="18"/>
                    </w:rPr>
                  </w:pPr>
                  <w:r>
                    <w:rPr>
                      <w:rFonts w:ascii="Arial" w:hAnsi="Arial" w:cs="Arial"/>
                      <w:b/>
                      <w:bCs/>
                      <w:sz w:val="18"/>
                      <w:szCs w:val="18"/>
                    </w:rPr>
                    <w:tab/>
                    <w:t xml:space="preserve">                              20</w:t>
                  </w:r>
                  <w:r>
                    <w:rPr>
                      <w:rFonts w:ascii="Arial" w:hAnsi="Arial" w:cs="Arial"/>
                      <w:b/>
                      <w:bCs/>
                      <w:sz w:val="18"/>
                      <w:szCs w:val="18"/>
                      <w:lang w:val="be-BY"/>
                    </w:rPr>
                    <w:t>21</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2</w:t>
                  </w:r>
                  <w:r>
                    <w:rPr>
                      <w:rFonts w:ascii="Arial" w:hAnsi="Arial" w:cs="Arial"/>
                      <w:b/>
                      <w:bCs/>
                      <w:sz w:val="18"/>
                      <w:szCs w:val="18"/>
                    </w:rPr>
                    <w:t xml:space="preserve"> г</w:t>
                  </w:r>
                  <w:r w:rsidRPr="00D501E5">
                    <w:rPr>
                      <w:rFonts w:ascii="Arial" w:hAnsi="Arial" w:cs="Arial"/>
                      <w:b/>
                      <w:bCs/>
                      <w:sz w:val="18"/>
                      <w:szCs w:val="18"/>
                    </w:rPr>
                    <w:t>.</w:t>
                  </w:r>
                </w:p>
              </w:txbxContent>
            </v:textbox>
          </v:shape>
        </w:pict>
      </w:r>
    </w:p>
    <w:p w:rsidR="00137D37" w:rsidRPr="006B7845" w:rsidRDefault="00137D37" w:rsidP="000D6877">
      <w:pPr>
        <w:pStyle w:val="a7"/>
        <w:spacing w:line="240" w:lineRule="exact"/>
        <w:jc w:val="center"/>
        <w:outlineLvl w:val="0"/>
        <w:rPr>
          <w:rFonts w:ascii="Arial" w:hAnsi="Arial" w:cs="Arial"/>
          <w:sz w:val="20"/>
          <w:szCs w:val="20"/>
        </w:rPr>
      </w:pPr>
    </w:p>
    <w:p w:rsidR="006845AE" w:rsidRPr="006B7845" w:rsidRDefault="006845AE" w:rsidP="000D6877">
      <w:pPr>
        <w:pStyle w:val="a7"/>
        <w:spacing w:line="240" w:lineRule="exact"/>
        <w:jc w:val="center"/>
        <w:outlineLvl w:val="0"/>
        <w:rPr>
          <w:rFonts w:ascii="Arial" w:hAnsi="Arial" w:cs="Arial"/>
          <w:sz w:val="20"/>
          <w:szCs w:val="20"/>
        </w:rPr>
      </w:pPr>
    </w:p>
    <w:p w:rsidR="0046565D" w:rsidRPr="006B7845" w:rsidRDefault="0046565D" w:rsidP="000D6877">
      <w:pPr>
        <w:pStyle w:val="a7"/>
        <w:spacing w:line="240" w:lineRule="exact"/>
        <w:jc w:val="center"/>
        <w:outlineLvl w:val="0"/>
        <w:rPr>
          <w:rFonts w:ascii="Arial" w:hAnsi="Arial" w:cs="Arial"/>
          <w:i/>
          <w:iCs/>
          <w:sz w:val="20"/>
          <w:szCs w:val="20"/>
        </w:rPr>
      </w:pPr>
      <w:r w:rsidRPr="006B7845">
        <w:rPr>
          <w:rFonts w:ascii="Arial" w:hAnsi="Arial" w:cs="Arial"/>
          <w:sz w:val="20"/>
          <w:szCs w:val="20"/>
        </w:rPr>
        <w:t>Индекс средних цен</w:t>
      </w:r>
    </w:p>
    <w:p w:rsidR="0046565D" w:rsidRPr="006B7845" w:rsidRDefault="0069430D" w:rsidP="000D6877">
      <w:pPr>
        <w:pStyle w:val="a7"/>
        <w:spacing w:before="240" w:line="280" w:lineRule="exact"/>
        <w:jc w:val="center"/>
        <w:rPr>
          <w:rFonts w:ascii="Arial" w:hAnsi="Arial" w:cs="Arial"/>
          <w:i/>
          <w:iCs/>
          <w:sz w:val="20"/>
          <w:szCs w:val="20"/>
        </w:rPr>
      </w:pPr>
      <w:r w:rsidRPr="006B7845">
        <w:rPr>
          <w:rFonts w:ascii="Arial" w:hAnsi="Arial" w:cs="Arial"/>
          <w:noProof/>
          <w:sz w:val="20"/>
          <w:szCs w:val="20"/>
        </w:rPr>
        <w:drawing>
          <wp:anchor distT="97536" distB="187833" distL="193548" distR="130810" simplePos="0" relativeHeight="251650559" behindDoc="0" locked="0" layoutInCell="1" allowOverlap="1" wp14:anchorId="63849559" wp14:editId="70625A4F">
            <wp:simplePos x="0" y="0"/>
            <wp:positionH relativeFrom="column">
              <wp:posOffset>-73025</wp:posOffset>
            </wp:positionH>
            <wp:positionV relativeFrom="paragraph">
              <wp:posOffset>5080</wp:posOffset>
            </wp:positionV>
            <wp:extent cx="6082665" cy="2432685"/>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V relativeFrom="margin">
              <wp14:pctHeight>0</wp14:pctHeight>
            </wp14:sizeRelV>
          </wp:anchor>
        </w:drawing>
      </w:r>
    </w:p>
    <w:p w:rsidR="0046565D" w:rsidRPr="006B7845" w:rsidRDefault="0046565D" w:rsidP="000D6877">
      <w:pPr>
        <w:pStyle w:val="a7"/>
        <w:spacing w:before="240"/>
        <w:jc w:val="center"/>
        <w:rPr>
          <w:rFonts w:ascii="Arial" w:hAnsi="Arial" w:cs="Arial"/>
          <w:i/>
          <w:iCs/>
          <w:sz w:val="20"/>
          <w:szCs w:val="20"/>
        </w:rPr>
      </w:pPr>
    </w:p>
    <w:p w:rsidR="0046565D" w:rsidRPr="006B7845" w:rsidRDefault="0046565D" w:rsidP="000D6877">
      <w:pPr>
        <w:pStyle w:val="31"/>
        <w:spacing w:line="240" w:lineRule="auto"/>
        <w:jc w:val="both"/>
      </w:pPr>
    </w:p>
    <w:p w:rsidR="0046565D" w:rsidRPr="006B7845" w:rsidRDefault="0046565D" w:rsidP="000D6877">
      <w:pPr>
        <w:pStyle w:val="31"/>
        <w:spacing w:after="120" w:line="320" w:lineRule="exact"/>
        <w:jc w:val="both"/>
      </w:pPr>
    </w:p>
    <w:p w:rsidR="00B7207F" w:rsidRPr="006B7845" w:rsidRDefault="00B7207F" w:rsidP="000D6877">
      <w:pPr>
        <w:pStyle w:val="31"/>
        <w:spacing w:before="360" w:after="80" w:line="320" w:lineRule="exact"/>
        <w:jc w:val="both"/>
      </w:pPr>
    </w:p>
    <w:p w:rsidR="0032189A" w:rsidRPr="006B7845" w:rsidRDefault="0032189A" w:rsidP="0032189A">
      <w:pPr>
        <w:pStyle w:val="31"/>
        <w:spacing w:line="340" w:lineRule="exact"/>
        <w:jc w:val="both"/>
      </w:pPr>
    </w:p>
    <w:p w:rsidR="00F87C36" w:rsidRPr="006B7845" w:rsidRDefault="00F87C36" w:rsidP="00A11F4E">
      <w:pPr>
        <w:pStyle w:val="31"/>
        <w:spacing w:line="340" w:lineRule="exact"/>
        <w:jc w:val="both"/>
      </w:pPr>
    </w:p>
    <w:p w:rsidR="00E730C7" w:rsidRPr="006B7845" w:rsidRDefault="00D22078" w:rsidP="00A073B9">
      <w:pPr>
        <w:pStyle w:val="31"/>
        <w:spacing w:line="320" w:lineRule="exact"/>
        <w:jc w:val="both"/>
      </w:pPr>
      <w:r>
        <w:rPr>
          <w:rFonts w:ascii="Arial" w:hAnsi="Arial" w:cs="Arial"/>
          <w:noProof/>
        </w:rPr>
        <w:pict>
          <v:shape id="_x0000_s1067" type="#_x0000_t202" style="position:absolute;left:0;text-align:left;margin-left:-1.4pt;margin-top:2.4pt;width:471.2pt;height:17.45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w:txbxContent>
                <w:p w:rsidR="003F523A" w:rsidRPr="00D501E5" w:rsidRDefault="003F523A" w:rsidP="00B36A43">
                  <w:pPr>
                    <w:ind w:left="1418"/>
                    <w:rPr>
                      <w:rFonts w:ascii="Arial" w:hAnsi="Arial" w:cs="Arial"/>
                      <w:b/>
                      <w:bCs/>
                      <w:sz w:val="18"/>
                      <w:szCs w:val="18"/>
                    </w:rPr>
                  </w:pPr>
                  <w:r>
                    <w:rPr>
                      <w:rFonts w:ascii="Arial" w:hAnsi="Arial" w:cs="Arial"/>
                      <w:b/>
                      <w:bCs/>
                      <w:sz w:val="18"/>
                      <w:szCs w:val="18"/>
                    </w:rPr>
                    <w:tab/>
                    <w:t xml:space="preserve">                               20</w:t>
                  </w:r>
                  <w:r>
                    <w:rPr>
                      <w:rFonts w:ascii="Arial" w:hAnsi="Arial" w:cs="Arial"/>
                      <w:b/>
                      <w:bCs/>
                      <w:sz w:val="18"/>
                      <w:szCs w:val="18"/>
                      <w:lang w:val="be-BY"/>
                    </w:rPr>
                    <w:t>21</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2</w:t>
                  </w:r>
                  <w:r>
                    <w:rPr>
                      <w:rFonts w:ascii="Arial" w:hAnsi="Arial" w:cs="Arial"/>
                      <w:b/>
                      <w:bCs/>
                      <w:sz w:val="18"/>
                      <w:szCs w:val="18"/>
                    </w:rPr>
                    <w:t xml:space="preserve"> г</w:t>
                  </w:r>
                  <w:r w:rsidRPr="00D501E5">
                    <w:rPr>
                      <w:rFonts w:ascii="Arial" w:hAnsi="Arial" w:cs="Arial"/>
                      <w:b/>
                      <w:bCs/>
                      <w:sz w:val="18"/>
                      <w:szCs w:val="18"/>
                    </w:rPr>
                    <w:t>.</w:t>
                  </w:r>
                </w:p>
              </w:txbxContent>
            </v:textbox>
          </v:shape>
        </w:pict>
      </w:r>
    </w:p>
    <w:p w:rsidR="004F5AAE" w:rsidRPr="006B7845" w:rsidRDefault="004F5AAE" w:rsidP="00A073B9">
      <w:pPr>
        <w:pStyle w:val="31"/>
        <w:spacing w:line="320" w:lineRule="exact"/>
        <w:jc w:val="both"/>
      </w:pPr>
    </w:p>
    <w:p w:rsidR="006845AE" w:rsidRPr="006B7845" w:rsidRDefault="00C364FD" w:rsidP="004F5AAE">
      <w:pPr>
        <w:pStyle w:val="31"/>
        <w:spacing w:before="240" w:line="350" w:lineRule="exact"/>
        <w:jc w:val="both"/>
        <w:rPr>
          <w:lang w:val="be-BY"/>
        </w:rPr>
      </w:pPr>
      <w:r w:rsidRPr="006B7845">
        <w:t xml:space="preserve">При значительном росте средних цен и одновременном уменьшении физических объемов экспортных поставок индекс покупательной способности белорусского экспорта </w:t>
      </w:r>
      <w:r w:rsidRPr="006B7845">
        <w:rPr>
          <w:spacing w:val="-4"/>
        </w:rPr>
        <w:t>в январе</w:t>
      </w:r>
      <w:r w:rsidR="00D44260" w:rsidRPr="006B7845">
        <w:rPr>
          <w:spacing w:val="-4"/>
        </w:rPr>
        <w:t>-феврале</w:t>
      </w:r>
      <w:r w:rsidRPr="006B7845">
        <w:rPr>
          <w:spacing w:val="-4"/>
        </w:rPr>
        <w:t xml:space="preserve"> 2022 г. </w:t>
      </w:r>
      <w:r w:rsidRPr="006B7845">
        <w:t>составил 10</w:t>
      </w:r>
      <w:r w:rsidR="00015C94" w:rsidRPr="006B7845">
        <w:t>0,3</w:t>
      </w:r>
      <w:r w:rsidRPr="006B7845">
        <w:t xml:space="preserve">% (в </w:t>
      </w:r>
      <w:r w:rsidRPr="006B7845">
        <w:rPr>
          <w:spacing w:val="-4"/>
        </w:rPr>
        <w:t>январе</w:t>
      </w:r>
      <w:r w:rsidR="00D44260" w:rsidRPr="006B7845">
        <w:rPr>
          <w:spacing w:val="-4"/>
        </w:rPr>
        <w:t>-феврале</w:t>
      </w:r>
      <w:r w:rsidRPr="006B7845">
        <w:t xml:space="preserve"> 2021</w:t>
      </w:r>
      <w:r w:rsidRPr="006B7845">
        <w:rPr>
          <w:lang w:val="be-BY"/>
        </w:rPr>
        <w:t> </w:t>
      </w:r>
      <w:r w:rsidRPr="006B7845">
        <w:t>г.</w:t>
      </w:r>
      <w:r w:rsidR="00B43ACD" w:rsidRPr="006B7845">
        <w:rPr>
          <w:lang w:val="be-BY"/>
        </w:rPr>
        <w:t xml:space="preserve"> </w:t>
      </w:r>
      <w:r w:rsidRPr="006B7845">
        <w:t>– 11</w:t>
      </w:r>
      <w:r w:rsidR="00015C94" w:rsidRPr="006B7845">
        <w:t>4,5</w:t>
      </w:r>
      <w:r w:rsidRPr="006B7845">
        <w:t>%).</w:t>
      </w:r>
    </w:p>
    <w:p w:rsidR="00C364FD" w:rsidRPr="006B7845" w:rsidRDefault="00C364FD" w:rsidP="000D2B36">
      <w:pPr>
        <w:pStyle w:val="31"/>
        <w:spacing w:before="120"/>
        <w:jc w:val="both"/>
        <w:rPr>
          <w:rFonts w:ascii="Arial" w:hAnsi="Arial" w:cs="Arial"/>
          <w:b/>
          <w:bCs/>
          <w:sz w:val="22"/>
          <w:szCs w:val="22"/>
          <w:lang w:val="be-BY"/>
        </w:rPr>
      </w:pPr>
    </w:p>
    <w:p w:rsidR="00FD0603" w:rsidRPr="006B7845" w:rsidRDefault="00FD0603" w:rsidP="00A073B9">
      <w:pPr>
        <w:pStyle w:val="31"/>
        <w:spacing w:before="200" w:after="120" w:line="240" w:lineRule="exact"/>
        <w:ind w:firstLine="0"/>
        <w:jc w:val="center"/>
        <w:rPr>
          <w:rFonts w:ascii="Arial" w:hAnsi="Arial" w:cs="Arial"/>
          <w:b/>
          <w:bCs/>
          <w:sz w:val="22"/>
          <w:szCs w:val="22"/>
        </w:rPr>
      </w:pPr>
      <w:r w:rsidRPr="006B7845">
        <w:rPr>
          <w:rFonts w:ascii="Arial" w:hAnsi="Arial" w:cs="Arial"/>
          <w:b/>
          <w:bCs/>
          <w:sz w:val="22"/>
          <w:szCs w:val="22"/>
        </w:rPr>
        <w:lastRenderedPageBreak/>
        <w:t xml:space="preserve">Индексы средних цен и физического объема </w:t>
      </w:r>
      <w:r w:rsidRPr="006B7845">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2843"/>
        <w:gridCol w:w="1561"/>
        <w:gridCol w:w="1561"/>
        <w:gridCol w:w="1561"/>
        <w:gridCol w:w="1561"/>
      </w:tblGrid>
      <w:tr w:rsidR="00FD0603" w:rsidRPr="006B7845" w:rsidTr="00737B3C">
        <w:trPr>
          <w:cantSplit/>
          <w:trHeight w:val="158"/>
          <w:tblHeader/>
          <w:jc w:val="center"/>
        </w:trPr>
        <w:tc>
          <w:tcPr>
            <w:tcW w:w="2843" w:type="dxa"/>
            <w:vMerge w:val="restart"/>
            <w:tcBorders>
              <w:top w:val="single" w:sz="4" w:space="0" w:color="auto"/>
              <w:left w:val="single" w:sz="4" w:space="0" w:color="auto"/>
              <w:bottom w:val="nil"/>
              <w:right w:val="nil"/>
            </w:tcBorders>
            <w:noWrap/>
          </w:tcPr>
          <w:p w:rsidR="00FD0603" w:rsidRPr="006B7845" w:rsidRDefault="00FD0603" w:rsidP="00AE4AF3">
            <w:pPr>
              <w:spacing w:before="40" w:after="40" w:line="200" w:lineRule="exact"/>
              <w:ind w:left="212" w:right="113"/>
              <w:rPr>
                <w:snapToGrid w:val="0"/>
              </w:rPr>
            </w:pPr>
            <w:r w:rsidRPr="006B7845">
              <w:rPr>
                <w:snapToGrid w:val="0"/>
                <w:sz w:val="22"/>
                <w:szCs w:val="22"/>
              </w:rPr>
              <w:t> </w:t>
            </w:r>
          </w:p>
        </w:tc>
        <w:tc>
          <w:tcPr>
            <w:tcW w:w="6244" w:type="dxa"/>
            <w:gridSpan w:val="4"/>
            <w:tcBorders>
              <w:top w:val="single" w:sz="4" w:space="0" w:color="auto"/>
              <w:left w:val="single" w:sz="4" w:space="0" w:color="auto"/>
              <w:bottom w:val="single" w:sz="4" w:space="0" w:color="auto"/>
              <w:right w:val="single" w:sz="4" w:space="0" w:color="auto"/>
            </w:tcBorders>
            <w:noWrap/>
          </w:tcPr>
          <w:p w:rsidR="00D44260" w:rsidRPr="006B7845" w:rsidRDefault="00FE12B1" w:rsidP="00FE12B1">
            <w:pPr>
              <w:spacing w:before="40" w:after="40" w:line="200" w:lineRule="exact"/>
              <w:ind w:right="-57"/>
              <w:jc w:val="center"/>
            </w:pPr>
            <w:r w:rsidRPr="006B7845">
              <w:rPr>
                <w:spacing w:val="-4"/>
                <w:sz w:val="22"/>
                <w:szCs w:val="22"/>
              </w:rPr>
              <w:t>Январь</w:t>
            </w:r>
            <w:r w:rsidR="00D44260" w:rsidRPr="006B7845">
              <w:rPr>
                <w:spacing w:val="-4"/>
                <w:sz w:val="22"/>
                <w:szCs w:val="22"/>
              </w:rPr>
              <w:t>-февраль</w:t>
            </w:r>
            <w:r w:rsidRPr="006B7845">
              <w:rPr>
                <w:sz w:val="22"/>
                <w:szCs w:val="22"/>
              </w:rPr>
              <w:t xml:space="preserve"> </w:t>
            </w:r>
            <w:r w:rsidR="005C2AEB" w:rsidRPr="006B7845">
              <w:rPr>
                <w:sz w:val="22"/>
                <w:szCs w:val="22"/>
              </w:rPr>
              <w:t>202</w:t>
            </w:r>
            <w:r w:rsidRPr="006B7845">
              <w:rPr>
                <w:sz w:val="22"/>
                <w:szCs w:val="22"/>
                <w:lang w:val="be-BY"/>
              </w:rPr>
              <w:t>2</w:t>
            </w:r>
            <w:r w:rsidR="005C2AEB" w:rsidRPr="006B7845">
              <w:rPr>
                <w:sz w:val="22"/>
                <w:szCs w:val="22"/>
              </w:rPr>
              <w:t xml:space="preserve"> г. </w:t>
            </w:r>
            <w:proofErr w:type="gramStart"/>
            <w:r w:rsidR="005C2AEB" w:rsidRPr="006B7845">
              <w:rPr>
                <w:sz w:val="22"/>
                <w:szCs w:val="22"/>
              </w:rPr>
              <w:t>в</w:t>
            </w:r>
            <w:proofErr w:type="gramEnd"/>
            <w:r w:rsidR="005C2AEB" w:rsidRPr="006B7845">
              <w:rPr>
                <w:sz w:val="22"/>
                <w:szCs w:val="22"/>
              </w:rPr>
              <w:t xml:space="preserve"> % к</w:t>
            </w:r>
            <w:r w:rsidRPr="006B7845">
              <w:rPr>
                <w:sz w:val="22"/>
                <w:szCs w:val="22"/>
              </w:rPr>
              <w:t xml:space="preserve"> </w:t>
            </w:r>
          </w:p>
          <w:p w:rsidR="00FD0603" w:rsidRPr="006B7845" w:rsidRDefault="00FE12B1" w:rsidP="00FE12B1">
            <w:pPr>
              <w:spacing w:before="40" w:after="40" w:line="200" w:lineRule="exact"/>
              <w:ind w:right="-57"/>
              <w:jc w:val="center"/>
            </w:pPr>
            <w:r w:rsidRPr="006B7845">
              <w:rPr>
                <w:sz w:val="22"/>
                <w:szCs w:val="22"/>
              </w:rPr>
              <w:t>январю</w:t>
            </w:r>
            <w:r w:rsidR="00D44260" w:rsidRPr="006B7845">
              <w:rPr>
                <w:sz w:val="22"/>
                <w:szCs w:val="22"/>
              </w:rPr>
              <w:t>-февралю</w:t>
            </w:r>
            <w:r w:rsidR="00A31990" w:rsidRPr="006B7845">
              <w:rPr>
                <w:sz w:val="22"/>
                <w:szCs w:val="22"/>
              </w:rPr>
              <w:t xml:space="preserve"> </w:t>
            </w:r>
            <w:r w:rsidR="005C2AEB" w:rsidRPr="006B7845">
              <w:rPr>
                <w:sz w:val="22"/>
                <w:szCs w:val="22"/>
              </w:rPr>
              <w:t>202</w:t>
            </w:r>
            <w:r w:rsidRPr="006B7845">
              <w:rPr>
                <w:sz w:val="22"/>
                <w:szCs w:val="22"/>
              </w:rPr>
              <w:t>1</w:t>
            </w:r>
            <w:r w:rsidR="005C2AEB" w:rsidRPr="006B7845">
              <w:rPr>
                <w:sz w:val="22"/>
                <w:szCs w:val="22"/>
              </w:rPr>
              <w:t xml:space="preserve"> г.</w:t>
            </w:r>
          </w:p>
        </w:tc>
      </w:tr>
      <w:tr w:rsidR="00FD0603" w:rsidRPr="006B7845" w:rsidTr="00B944BE">
        <w:trPr>
          <w:cantSplit/>
          <w:trHeight w:val="281"/>
          <w:tblHeader/>
          <w:jc w:val="center"/>
        </w:trPr>
        <w:tc>
          <w:tcPr>
            <w:tcW w:w="2843" w:type="dxa"/>
            <w:vMerge/>
            <w:tcBorders>
              <w:top w:val="nil"/>
              <w:left w:val="single" w:sz="4" w:space="0" w:color="auto"/>
              <w:bottom w:val="nil"/>
              <w:right w:val="nil"/>
            </w:tcBorders>
            <w:noWrap/>
          </w:tcPr>
          <w:p w:rsidR="00FD0603" w:rsidRPr="006B7845" w:rsidRDefault="00FD0603" w:rsidP="00AE4AF3">
            <w:pPr>
              <w:spacing w:before="40" w:after="40" w:line="200" w:lineRule="exact"/>
              <w:ind w:left="212" w:right="113"/>
              <w:rPr>
                <w:snapToGrid w:val="0"/>
              </w:rPr>
            </w:pPr>
          </w:p>
        </w:tc>
        <w:tc>
          <w:tcPr>
            <w:tcW w:w="3122" w:type="dxa"/>
            <w:gridSpan w:val="2"/>
            <w:tcBorders>
              <w:top w:val="single" w:sz="4" w:space="0" w:color="auto"/>
              <w:left w:val="single" w:sz="4" w:space="0" w:color="auto"/>
              <w:bottom w:val="single" w:sz="4" w:space="0" w:color="auto"/>
              <w:right w:val="nil"/>
            </w:tcBorders>
            <w:noWrap/>
          </w:tcPr>
          <w:p w:rsidR="00FD0603" w:rsidRPr="006B7845" w:rsidRDefault="00FD0603" w:rsidP="00AE4AF3">
            <w:pPr>
              <w:spacing w:before="40" w:after="40" w:line="200" w:lineRule="exact"/>
              <w:ind w:right="-57"/>
              <w:jc w:val="center"/>
              <w:rPr>
                <w:snapToGrid w:val="0"/>
              </w:rPr>
            </w:pPr>
            <w:r w:rsidRPr="006B7845">
              <w:rPr>
                <w:snapToGrid w:val="0"/>
                <w:sz w:val="22"/>
                <w:szCs w:val="22"/>
              </w:rPr>
              <w:t>экспорт</w:t>
            </w:r>
          </w:p>
        </w:tc>
        <w:tc>
          <w:tcPr>
            <w:tcW w:w="3122" w:type="dxa"/>
            <w:gridSpan w:val="2"/>
            <w:tcBorders>
              <w:top w:val="nil"/>
              <w:left w:val="single" w:sz="4" w:space="0" w:color="auto"/>
              <w:bottom w:val="single" w:sz="4" w:space="0" w:color="auto"/>
              <w:right w:val="single" w:sz="4" w:space="0" w:color="auto"/>
            </w:tcBorders>
            <w:noWrap/>
          </w:tcPr>
          <w:p w:rsidR="00FD0603" w:rsidRPr="006B7845" w:rsidRDefault="00FD0603" w:rsidP="00AE4AF3">
            <w:pPr>
              <w:spacing w:before="40" w:after="40" w:line="200" w:lineRule="exact"/>
              <w:ind w:right="-57"/>
              <w:jc w:val="center"/>
              <w:rPr>
                <w:snapToGrid w:val="0"/>
              </w:rPr>
            </w:pPr>
            <w:r w:rsidRPr="006B7845">
              <w:rPr>
                <w:snapToGrid w:val="0"/>
                <w:sz w:val="22"/>
                <w:szCs w:val="22"/>
              </w:rPr>
              <w:t>импорт</w:t>
            </w:r>
          </w:p>
        </w:tc>
      </w:tr>
      <w:tr w:rsidR="00FD0603" w:rsidRPr="006B7845" w:rsidTr="00B944BE">
        <w:trPr>
          <w:cantSplit/>
          <w:tblHeader/>
          <w:jc w:val="center"/>
        </w:trPr>
        <w:tc>
          <w:tcPr>
            <w:tcW w:w="2843" w:type="dxa"/>
            <w:vMerge/>
            <w:tcBorders>
              <w:top w:val="nil"/>
              <w:left w:val="single" w:sz="4" w:space="0" w:color="auto"/>
              <w:bottom w:val="single" w:sz="4" w:space="0" w:color="auto"/>
              <w:right w:val="nil"/>
            </w:tcBorders>
            <w:noWrap/>
          </w:tcPr>
          <w:p w:rsidR="00FD0603" w:rsidRPr="006B7845" w:rsidRDefault="00FD0603" w:rsidP="00AE4AF3">
            <w:pPr>
              <w:spacing w:before="40" w:after="40" w:line="200" w:lineRule="exact"/>
              <w:ind w:left="212" w:right="113"/>
              <w:rPr>
                <w:snapToGrid w:val="0"/>
              </w:rPr>
            </w:pPr>
          </w:p>
        </w:tc>
        <w:tc>
          <w:tcPr>
            <w:tcW w:w="1561" w:type="dxa"/>
            <w:tcBorders>
              <w:top w:val="nil"/>
              <w:left w:val="single" w:sz="4" w:space="0" w:color="auto"/>
              <w:bottom w:val="single" w:sz="4" w:space="0" w:color="auto"/>
              <w:right w:val="nil"/>
            </w:tcBorders>
            <w:noWrap/>
          </w:tcPr>
          <w:p w:rsidR="00FD0603" w:rsidRPr="006B7845" w:rsidRDefault="00FD0603" w:rsidP="00AE4AF3">
            <w:pPr>
              <w:spacing w:before="40" w:after="40" w:line="200" w:lineRule="exact"/>
              <w:ind w:right="-57"/>
              <w:jc w:val="center"/>
            </w:pPr>
            <w:r w:rsidRPr="006B7845">
              <w:rPr>
                <w:sz w:val="22"/>
                <w:szCs w:val="22"/>
              </w:rPr>
              <w:t xml:space="preserve">индекс средних </w:t>
            </w:r>
            <w:r w:rsidRPr="006B7845">
              <w:rPr>
                <w:sz w:val="22"/>
                <w:szCs w:val="22"/>
              </w:rPr>
              <w:br/>
              <w:t>цен</w:t>
            </w:r>
          </w:p>
        </w:tc>
        <w:tc>
          <w:tcPr>
            <w:tcW w:w="1561" w:type="dxa"/>
            <w:tcBorders>
              <w:top w:val="nil"/>
              <w:left w:val="single" w:sz="4" w:space="0" w:color="auto"/>
              <w:bottom w:val="single" w:sz="4" w:space="0" w:color="auto"/>
              <w:right w:val="nil"/>
            </w:tcBorders>
            <w:noWrap/>
          </w:tcPr>
          <w:p w:rsidR="00FD0603" w:rsidRPr="006B7845" w:rsidRDefault="00FD0603" w:rsidP="00AE4AF3">
            <w:pPr>
              <w:spacing w:before="40" w:after="40" w:line="200" w:lineRule="exact"/>
              <w:ind w:right="-57"/>
              <w:jc w:val="center"/>
            </w:pPr>
            <w:r w:rsidRPr="006B7845">
              <w:rPr>
                <w:sz w:val="22"/>
                <w:szCs w:val="22"/>
              </w:rPr>
              <w:t>индекс физического объема</w:t>
            </w:r>
          </w:p>
        </w:tc>
        <w:tc>
          <w:tcPr>
            <w:tcW w:w="1561" w:type="dxa"/>
            <w:tcBorders>
              <w:top w:val="nil"/>
              <w:left w:val="single" w:sz="4" w:space="0" w:color="auto"/>
              <w:bottom w:val="single" w:sz="4" w:space="0" w:color="auto"/>
              <w:right w:val="nil"/>
            </w:tcBorders>
            <w:noWrap/>
          </w:tcPr>
          <w:p w:rsidR="00FD0603" w:rsidRPr="006B7845" w:rsidRDefault="00FD0603" w:rsidP="00AE4AF3">
            <w:pPr>
              <w:spacing w:before="40" w:after="40" w:line="200" w:lineRule="exact"/>
              <w:ind w:right="-57"/>
              <w:jc w:val="center"/>
            </w:pPr>
            <w:r w:rsidRPr="006B7845">
              <w:rPr>
                <w:sz w:val="22"/>
                <w:szCs w:val="22"/>
              </w:rPr>
              <w:t xml:space="preserve">индекс средних </w:t>
            </w:r>
            <w:r w:rsidRPr="006B7845">
              <w:rPr>
                <w:sz w:val="22"/>
                <w:szCs w:val="22"/>
                <w:lang w:val="en-US"/>
              </w:rPr>
              <w:br/>
            </w:r>
            <w:r w:rsidRPr="006B7845">
              <w:rPr>
                <w:sz w:val="22"/>
                <w:szCs w:val="22"/>
              </w:rPr>
              <w:t>цен</w:t>
            </w:r>
          </w:p>
        </w:tc>
        <w:tc>
          <w:tcPr>
            <w:tcW w:w="1561" w:type="dxa"/>
            <w:tcBorders>
              <w:top w:val="nil"/>
              <w:left w:val="single" w:sz="4" w:space="0" w:color="auto"/>
              <w:bottom w:val="single" w:sz="4" w:space="0" w:color="auto"/>
              <w:right w:val="single" w:sz="4" w:space="0" w:color="auto"/>
            </w:tcBorders>
            <w:noWrap/>
          </w:tcPr>
          <w:p w:rsidR="00FD0603" w:rsidRPr="006B7845" w:rsidRDefault="00FD0603" w:rsidP="00AE4AF3">
            <w:pPr>
              <w:spacing w:before="40" w:after="40" w:line="200" w:lineRule="exact"/>
              <w:ind w:right="-57"/>
              <w:jc w:val="center"/>
            </w:pPr>
            <w:r w:rsidRPr="006B7845">
              <w:rPr>
                <w:sz w:val="22"/>
                <w:szCs w:val="22"/>
              </w:rPr>
              <w:t>индекс физического объема</w:t>
            </w:r>
          </w:p>
        </w:tc>
      </w:tr>
      <w:tr w:rsidR="00C364FD" w:rsidRPr="006B7845" w:rsidTr="00B944BE">
        <w:trPr>
          <w:trHeight w:val="20"/>
          <w:jc w:val="center"/>
        </w:trPr>
        <w:tc>
          <w:tcPr>
            <w:tcW w:w="2843" w:type="dxa"/>
            <w:tcBorders>
              <w:top w:val="single" w:sz="4" w:space="0" w:color="auto"/>
              <w:left w:val="single" w:sz="4" w:space="0" w:color="auto"/>
              <w:bottom w:val="nil"/>
              <w:right w:val="nil"/>
            </w:tcBorders>
            <w:shd w:val="clear" w:color="auto" w:fill="auto"/>
            <w:noWrap/>
            <w:vAlign w:val="bottom"/>
          </w:tcPr>
          <w:p w:rsidR="00C364FD" w:rsidRPr="006B7845" w:rsidRDefault="00C364FD" w:rsidP="00AD2A06">
            <w:pPr>
              <w:spacing w:before="40" w:after="40" w:line="220" w:lineRule="exact"/>
              <w:ind w:left="17" w:right="113"/>
              <w:rPr>
                <w:snapToGrid w:val="0"/>
              </w:rPr>
            </w:pPr>
            <w:r w:rsidRPr="006B7845">
              <w:rPr>
                <w:snapToGrid w:val="0"/>
                <w:sz w:val="22"/>
                <w:szCs w:val="22"/>
              </w:rPr>
              <w:t>Инвестиционные товары</w:t>
            </w:r>
          </w:p>
        </w:tc>
        <w:tc>
          <w:tcPr>
            <w:tcW w:w="1561" w:type="dxa"/>
            <w:tcBorders>
              <w:top w:val="single" w:sz="4" w:space="0" w:color="auto"/>
              <w:left w:val="single" w:sz="4" w:space="0" w:color="auto"/>
              <w:bottom w:val="nil"/>
              <w:right w:val="nil"/>
            </w:tcBorders>
            <w:shd w:val="clear" w:color="auto" w:fill="auto"/>
            <w:noWrap/>
            <w:vAlign w:val="bottom"/>
          </w:tcPr>
          <w:p w:rsidR="00C364FD" w:rsidRPr="006B7845" w:rsidRDefault="00C364FD" w:rsidP="00A63787">
            <w:pPr>
              <w:spacing w:before="40" w:after="40" w:line="220" w:lineRule="exact"/>
              <w:ind w:right="397"/>
              <w:jc w:val="right"/>
              <w:rPr>
                <w:rFonts w:eastAsia="Arial Unicode MS"/>
              </w:rPr>
            </w:pPr>
            <w:r w:rsidRPr="006B7845">
              <w:rPr>
                <w:rFonts w:eastAsia="Arial Unicode MS"/>
                <w:sz w:val="22"/>
                <w:szCs w:val="22"/>
              </w:rPr>
              <w:t>103,</w:t>
            </w:r>
            <w:r w:rsidR="00A63787" w:rsidRPr="006B7845">
              <w:rPr>
                <w:rFonts w:eastAsia="Arial Unicode MS"/>
                <w:sz w:val="22"/>
                <w:szCs w:val="22"/>
              </w:rPr>
              <w:t>9</w:t>
            </w:r>
          </w:p>
        </w:tc>
        <w:tc>
          <w:tcPr>
            <w:tcW w:w="1561" w:type="dxa"/>
            <w:tcBorders>
              <w:top w:val="single" w:sz="4" w:space="0" w:color="auto"/>
              <w:left w:val="single" w:sz="4" w:space="0" w:color="auto"/>
              <w:bottom w:val="nil"/>
              <w:right w:val="nil"/>
            </w:tcBorders>
            <w:shd w:val="clear" w:color="auto" w:fill="auto"/>
            <w:noWrap/>
            <w:vAlign w:val="bottom"/>
          </w:tcPr>
          <w:p w:rsidR="00C364FD" w:rsidRPr="006B7845" w:rsidRDefault="00C364FD" w:rsidP="00A63787">
            <w:pPr>
              <w:spacing w:before="40" w:after="40" w:line="220" w:lineRule="exact"/>
              <w:ind w:right="397"/>
              <w:jc w:val="right"/>
              <w:rPr>
                <w:rFonts w:eastAsia="Arial Unicode MS"/>
              </w:rPr>
            </w:pPr>
            <w:r w:rsidRPr="006B7845">
              <w:rPr>
                <w:rFonts w:eastAsia="Arial Unicode MS"/>
                <w:sz w:val="22"/>
                <w:szCs w:val="22"/>
              </w:rPr>
              <w:t>12</w:t>
            </w:r>
            <w:r w:rsidR="00A63787" w:rsidRPr="006B7845">
              <w:rPr>
                <w:rFonts w:eastAsia="Arial Unicode MS"/>
                <w:sz w:val="22"/>
                <w:szCs w:val="22"/>
              </w:rPr>
              <w:t>2,5</w:t>
            </w:r>
          </w:p>
        </w:tc>
        <w:tc>
          <w:tcPr>
            <w:tcW w:w="1561" w:type="dxa"/>
            <w:tcBorders>
              <w:top w:val="single" w:sz="4" w:space="0" w:color="auto"/>
              <w:left w:val="single" w:sz="4" w:space="0" w:color="auto"/>
              <w:bottom w:val="nil"/>
              <w:right w:val="nil"/>
            </w:tcBorders>
            <w:shd w:val="clear" w:color="auto" w:fill="auto"/>
            <w:noWrap/>
            <w:vAlign w:val="bottom"/>
          </w:tcPr>
          <w:p w:rsidR="00C364FD" w:rsidRPr="006B7845" w:rsidRDefault="00C364FD" w:rsidP="00A63787">
            <w:pPr>
              <w:spacing w:before="40" w:after="40" w:line="220" w:lineRule="exact"/>
              <w:ind w:right="397"/>
              <w:jc w:val="right"/>
              <w:rPr>
                <w:rFonts w:eastAsia="Arial Unicode MS"/>
              </w:rPr>
            </w:pPr>
            <w:r w:rsidRPr="006B7845">
              <w:rPr>
                <w:rFonts w:eastAsia="Arial Unicode MS"/>
                <w:sz w:val="22"/>
                <w:szCs w:val="22"/>
              </w:rPr>
              <w:t>10</w:t>
            </w:r>
            <w:r w:rsidR="00A63787" w:rsidRPr="006B7845">
              <w:rPr>
                <w:rFonts w:eastAsia="Arial Unicode MS"/>
                <w:sz w:val="22"/>
                <w:szCs w:val="22"/>
              </w:rPr>
              <w:t>4,5</w:t>
            </w:r>
          </w:p>
        </w:tc>
        <w:tc>
          <w:tcPr>
            <w:tcW w:w="1561" w:type="dxa"/>
            <w:tcBorders>
              <w:top w:val="single" w:sz="4" w:space="0" w:color="auto"/>
              <w:left w:val="single" w:sz="4" w:space="0" w:color="auto"/>
              <w:bottom w:val="nil"/>
              <w:right w:val="single" w:sz="4" w:space="0" w:color="auto"/>
            </w:tcBorders>
            <w:shd w:val="clear" w:color="auto" w:fill="auto"/>
            <w:noWrap/>
            <w:vAlign w:val="bottom"/>
          </w:tcPr>
          <w:p w:rsidR="00C364FD" w:rsidRPr="006B7845" w:rsidRDefault="00C364FD" w:rsidP="00A63787">
            <w:pPr>
              <w:spacing w:before="40" w:after="40" w:line="220" w:lineRule="exact"/>
              <w:ind w:right="397"/>
              <w:jc w:val="right"/>
              <w:rPr>
                <w:rFonts w:eastAsia="Arial Unicode MS"/>
              </w:rPr>
            </w:pPr>
            <w:r w:rsidRPr="006B7845">
              <w:rPr>
                <w:rFonts w:eastAsia="Arial Unicode MS"/>
                <w:sz w:val="22"/>
                <w:szCs w:val="22"/>
              </w:rPr>
              <w:t>10</w:t>
            </w:r>
            <w:r w:rsidR="00A63787" w:rsidRPr="006B7845">
              <w:rPr>
                <w:rFonts w:eastAsia="Arial Unicode MS"/>
                <w:sz w:val="22"/>
                <w:szCs w:val="22"/>
              </w:rPr>
              <w:t>4,0</w:t>
            </w:r>
          </w:p>
        </w:tc>
      </w:tr>
      <w:tr w:rsidR="00C364FD" w:rsidRPr="006B7845" w:rsidTr="00B944BE">
        <w:trPr>
          <w:trHeight w:val="20"/>
          <w:jc w:val="center"/>
        </w:trPr>
        <w:tc>
          <w:tcPr>
            <w:tcW w:w="2843" w:type="dxa"/>
            <w:tcBorders>
              <w:top w:val="nil"/>
              <w:left w:val="single" w:sz="4" w:space="0" w:color="auto"/>
              <w:bottom w:val="nil"/>
              <w:right w:val="nil"/>
            </w:tcBorders>
            <w:noWrap/>
            <w:vAlign w:val="bottom"/>
          </w:tcPr>
          <w:p w:rsidR="00C364FD" w:rsidRPr="006B7845" w:rsidRDefault="00C364FD" w:rsidP="00AD2A06">
            <w:pPr>
              <w:spacing w:before="40" w:after="40" w:line="220" w:lineRule="exact"/>
              <w:ind w:left="17" w:right="113"/>
              <w:rPr>
                <w:snapToGrid w:val="0"/>
              </w:rPr>
            </w:pPr>
            <w:r w:rsidRPr="006B7845">
              <w:rPr>
                <w:snapToGrid w:val="0"/>
                <w:sz w:val="22"/>
                <w:szCs w:val="22"/>
              </w:rPr>
              <w:t>Промежуточные товары</w:t>
            </w:r>
          </w:p>
        </w:tc>
        <w:tc>
          <w:tcPr>
            <w:tcW w:w="1561" w:type="dxa"/>
            <w:tcBorders>
              <w:top w:val="nil"/>
              <w:left w:val="single" w:sz="4" w:space="0" w:color="auto"/>
              <w:bottom w:val="nil"/>
              <w:right w:val="nil"/>
            </w:tcBorders>
            <w:noWrap/>
            <w:vAlign w:val="bottom"/>
          </w:tcPr>
          <w:p w:rsidR="00C364FD" w:rsidRPr="006B7845" w:rsidRDefault="00C364FD" w:rsidP="00A63787">
            <w:pPr>
              <w:spacing w:before="40" w:after="40" w:line="220" w:lineRule="exact"/>
              <w:ind w:right="397"/>
              <w:jc w:val="right"/>
              <w:rPr>
                <w:rFonts w:eastAsia="Arial Unicode MS"/>
              </w:rPr>
            </w:pPr>
            <w:r w:rsidRPr="006B7845">
              <w:rPr>
                <w:rFonts w:eastAsia="Arial Unicode MS"/>
                <w:sz w:val="22"/>
                <w:szCs w:val="22"/>
              </w:rPr>
              <w:t>14</w:t>
            </w:r>
            <w:r w:rsidR="00A63787" w:rsidRPr="006B7845">
              <w:rPr>
                <w:rFonts w:eastAsia="Arial Unicode MS"/>
                <w:sz w:val="22"/>
                <w:szCs w:val="22"/>
              </w:rPr>
              <w:t>7,9</w:t>
            </w:r>
          </w:p>
        </w:tc>
        <w:tc>
          <w:tcPr>
            <w:tcW w:w="1561" w:type="dxa"/>
            <w:tcBorders>
              <w:top w:val="nil"/>
              <w:left w:val="single" w:sz="4" w:space="0" w:color="auto"/>
              <w:bottom w:val="nil"/>
              <w:right w:val="nil"/>
            </w:tcBorders>
            <w:noWrap/>
            <w:vAlign w:val="bottom"/>
          </w:tcPr>
          <w:p w:rsidR="00C364FD" w:rsidRPr="006B7845" w:rsidRDefault="004279B8" w:rsidP="00AD2A06">
            <w:pPr>
              <w:spacing w:before="40" w:after="40" w:line="220" w:lineRule="exact"/>
              <w:ind w:right="397"/>
              <w:jc w:val="right"/>
              <w:rPr>
                <w:rFonts w:eastAsia="Arial Unicode MS"/>
              </w:rPr>
            </w:pPr>
            <w:r w:rsidRPr="006B7845">
              <w:rPr>
                <w:rFonts w:eastAsia="Arial Unicode MS"/>
                <w:sz w:val="22"/>
                <w:szCs w:val="22"/>
              </w:rPr>
              <w:t>85,7</w:t>
            </w:r>
          </w:p>
        </w:tc>
        <w:tc>
          <w:tcPr>
            <w:tcW w:w="1561" w:type="dxa"/>
            <w:tcBorders>
              <w:top w:val="nil"/>
              <w:left w:val="single" w:sz="4" w:space="0" w:color="auto"/>
              <w:bottom w:val="nil"/>
              <w:right w:val="nil"/>
            </w:tcBorders>
            <w:noWrap/>
            <w:vAlign w:val="bottom"/>
          </w:tcPr>
          <w:p w:rsidR="00C364FD" w:rsidRPr="006B7845" w:rsidRDefault="00C364FD" w:rsidP="004279B8">
            <w:pPr>
              <w:spacing w:before="40" w:after="40" w:line="220" w:lineRule="exact"/>
              <w:ind w:right="397"/>
              <w:jc w:val="right"/>
              <w:rPr>
                <w:rFonts w:eastAsia="Arial Unicode MS"/>
              </w:rPr>
            </w:pPr>
            <w:r w:rsidRPr="006B7845">
              <w:rPr>
                <w:rFonts w:eastAsia="Arial Unicode MS"/>
                <w:sz w:val="22"/>
                <w:szCs w:val="22"/>
              </w:rPr>
              <w:t>1</w:t>
            </w:r>
            <w:r w:rsidR="004279B8" w:rsidRPr="006B7845">
              <w:rPr>
                <w:rFonts w:eastAsia="Arial Unicode MS"/>
                <w:sz w:val="22"/>
                <w:szCs w:val="22"/>
              </w:rPr>
              <w:t>28,7</w:t>
            </w:r>
          </w:p>
        </w:tc>
        <w:tc>
          <w:tcPr>
            <w:tcW w:w="1561" w:type="dxa"/>
            <w:tcBorders>
              <w:top w:val="nil"/>
              <w:left w:val="single" w:sz="4" w:space="0" w:color="auto"/>
              <w:bottom w:val="nil"/>
              <w:right w:val="single" w:sz="4" w:space="0" w:color="auto"/>
            </w:tcBorders>
            <w:noWrap/>
            <w:vAlign w:val="bottom"/>
          </w:tcPr>
          <w:p w:rsidR="00C364FD" w:rsidRPr="006B7845" w:rsidRDefault="004279B8" w:rsidP="004279B8">
            <w:pPr>
              <w:spacing w:before="40" w:after="40" w:line="220" w:lineRule="exact"/>
              <w:ind w:right="397"/>
              <w:jc w:val="right"/>
              <w:rPr>
                <w:rFonts w:eastAsia="Arial Unicode MS"/>
              </w:rPr>
            </w:pPr>
            <w:r w:rsidRPr="006B7845">
              <w:rPr>
                <w:rFonts w:eastAsia="Arial Unicode MS"/>
                <w:sz w:val="22"/>
                <w:szCs w:val="22"/>
              </w:rPr>
              <w:t>99,8</w:t>
            </w:r>
          </w:p>
        </w:tc>
      </w:tr>
      <w:tr w:rsidR="00C364FD" w:rsidRPr="006B7845" w:rsidTr="00502C52">
        <w:trPr>
          <w:trHeight w:val="66"/>
          <w:jc w:val="center"/>
        </w:trPr>
        <w:tc>
          <w:tcPr>
            <w:tcW w:w="2843" w:type="dxa"/>
            <w:tcBorders>
              <w:left w:val="single" w:sz="4" w:space="0" w:color="auto"/>
              <w:bottom w:val="nil"/>
              <w:right w:val="single" w:sz="4" w:space="0" w:color="auto"/>
            </w:tcBorders>
            <w:noWrap/>
            <w:vAlign w:val="bottom"/>
          </w:tcPr>
          <w:p w:rsidR="00C364FD" w:rsidRPr="006B7845" w:rsidRDefault="00C364FD" w:rsidP="00AD2A06">
            <w:pPr>
              <w:spacing w:before="40" w:after="40" w:line="220" w:lineRule="exact"/>
              <w:ind w:left="153" w:right="113" w:hanging="136"/>
              <w:rPr>
                <w:snapToGrid w:val="0"/>
              </w:rPr>
            </w:pPr>
            <w:r w:rsidRPr="006B7845">
              <w:rPr>
                <w:snapToGrid w:val="0"/>
                <w:sz w:val="22"/>
                <w:szCs w:val="22"/>
              </w:rPr>
              <w:t>Потребительские товары</w:t>
            </w:r>
          </w:p>
        </w:tc>
        <w:tc>
          <w:tcPr>
            <w:tcW w:w="1561" w:type="dxa"/>
            <w:tcBorders>
              <w:left w:val="single" w:sz="4" w:space="0" w:color="auto"/>
              <w:bottom w:val="nil"/>
              <w:right w:val="single" w:sz="4" w:space="0" w:color="auto"/>
            </w:tcBorders>
            <w:noWrap/>
            <w:vAlign w:val="bottom"/>
          </w:tcPr>
          <w:p w:rsidR="00C364FD" w:rsidRPr="006B7845" w:rsidRDefault="00C364FD" w:rsidP="004279B8">
            <w:pPr>
              <w:spacing w:before="40" w:after="40" w:line="220" w:lineRule="exact"/>
              <w:ind w:right="397"/>
              <w:jc w:val="right"/>
              <w:rPr>
                <w:rFonts w:eastAsia="Arial Unicode MS"/>
              </w:rPr>
            </w:pPr>
            <w:r w:rsidRPr="006B7845">
              <w:rPr>
                <w:rFonts w:eastAsia="Arial Unicode MS"/>
                <w:sz w:val="22"/>
                <w:szCs w:val="22"/>
              </w:rPr>
              <w:t>118,</w:t>
            </w:r>
            <w:r w:rsidR="004279B8" w:rsidRPr="006B7845">
              <w:rPr>
                <w:rFonts w:eastAsia="Arial Unicode MS"/>
                <w:sz w:val="22"/>
                <w:szCs w:val="22"/>
              </w:rPr>
              <w:t>7</w:t>
            </w:r>
          </w:p>
        </w:tc>
        <w:tc>
          <w:tcPr>
            <w:tcW w:w="1561" w:type="dxa"/>
            <w:tcBorders>
              <w:left w:val="single" w:sz="4" w:space="0" w:color="auto"/>
              <w:bottom w:val="nil"/>
              <w:right w:val="single" w:sz="4" w:space="0" w:color="auto"/>
            </w:tcBorders>
            <w:noWrap/>
            <w:vAlign w:val="bottom"/>
          </w:tcPr>
          <w:p w:rsidR="00C364FD" w:rsidRPr="006B7845" w:rsidRDefault="004279B8" w:rsidP="00AD2A06">
            <w:pPr>
              <w:spacing w:before="40" w:after="40" w:line="220" w:lineRule="exact"/>
              <w:ind w:right="397"/>
              <w:jc w:val="right"/>
              <w:rPr>
                <w:rFonts w:eastAsia="Arial Unicode MS"/>
              </w:rPr>
            </w:pPr>
            <w:r w:rsidRPr="006B7845">
              <w:rPr>
                <w:rFonts w:eastAsia="Arial Unicode MS"/>
                <w:sz w:val="22"/>
                <w:szCs w:val="22"/>
              </w:rPr>
              <w:t>99,3</w:t>
            </w:r>
          </w:p>
        </w:tc>
        <w:tc>
          <w:tcPr>
            <w:tcW w:w="1561" w:type="dxa"/>
            <w:tcBorders>
              <w:left w:val="single" w:sz="4" w:space="0" w:color="auto"/>
              <w:bottom w:val="nil"/>
              <w:right w:val="single" w:sz="4" w:space="0" w:color="auto"/>
            </w:tcBorders>
            <w:noWrap/>
            <w:vAlign w:val="bottom"/>
          </w:tcPr>
          <w:p w:rsidR="00C364FD" w:rsidRPr="006B7845" w:rsidRDefault="00C364FD" w:rsidP="004279B8">
            <w:pPr>
              <w:spacing w:before="40" w:after="40" w:line="220" w:lineRule="exact"/>
              <w:ind w:right="397"/>
              <w:jc w:val="right"/>
              <w:rPr>
                <w:rFonts w:eastAsia="Arial Unicode MS"/>
              </w:rPr>
            </w:pPr>
            <w:r w:rsidRPr="006B7845">
              <w:rPr>
                <w:rFonts w:eastAsia="Arial Unicode MS"/>
                <w:sz w:val="22"/>
                <w:szCs w:val="22"/>
              </w:rPr>
              <w:t>11</w:t>
            </w:r>
            <w:r w:rsidR="004279B8" w:rsidRPr="006B7845">
              <w:rPr>
                <w:rFonts w:eastAsia="Arial Unicode MS"/>
                <w:sz w:val="22"/>
                <w:szCs w:val="22"/>
              </w:rPr>
              <w:t>3,0</w:t>
            </w:r>
          </w:p>
        </w:tc>
        <w:tc>
          <w:tcPr>
            <w:tcW w:w="1561" w:type="dxa"/>
            <w:tcBorders>
              <w:left w:val="single" w:sz="4" w:space="0" w:color="auto"/>
              <w:bottom w:val="nil"/>
              <w:right w:val="single" w:sz="4" w:space="0" w:color="auto"/>
            </w:tcBorders>
            <w:noWrap/>
            <w:vAlign w:val="bottom"/>
          </w:tcPr>
          <w:p w:rsidR="00C364FD" w:rsidRPr="006B7845" w:rsidRDefault="00C364FD" w:rsidP="004279B8">
            <w:pPr>
              <w:spacing w:before="40" w:after="40" w:line="220" w:lineRule="exact"/>
              <w:ind w:right="397"/>
              <w:jc w:val="right"/>
              <w:rPr>
                <w:rFonts w:eastAsia="Arial Unicode MS"/>
              </w:rPr>
            </w:pPr>
            <w:r w:rsidRPr="006B7845">
              <w:rPr>
                <w:rFonts w:eastAsia="Arial Unicode MS"/>
                <w:sz w:val="22"/>
                <w:szCs w:val="22"/>
              </w:rPr>
              <w:t>9</w:t>
            </w:r>
            <w:r w:rsidR="004279B8" w:rsidRPr="006B7845">
              <w:rPr>
                <w:rFonts w:eastAsia="Arial Unicode MS"/>
                <w:sz w:val="22"/>
                <w:szCs w:val="22"/>
              </w:rPr>
              <w:t>4,2</w:t>
            </w:r>
          </w:p>
        </w:tc>
      </w:tr>
      <w:tr w:rsidR="00C364FD" w:rsidRPr="006B7845" w:rsidTr="00B944BE">
        <w:trPr>
          <w:trHeight w:val="233"/>
          <w:jc w:val="center"/>
        </w:trPr>
        <w:tc>
          <w:tcPr>
            <w:tcW w:w="2843" w:type="dxa"/>
            <w:tcBorders>
              <w:top w:val="nil"/>
              <w:left w:val="single" w:sz="4" w:space="0" w:color="auto"/>
              <w:bottom w:val="nil"/>
              <w:right w:val="nil"/>
            </w:tcBorders>
            <w:noWrap/>
            <w:vAlign w:val="bottom"/>
          </w:tcPr>
          <w:p w:rsidR="00C364FD" w:rsidRPr="006B7845" w:rsidRDefault="00C364FD" w:rsidP="00AD2A06">
            <w:pPr>
              <w:spacing w:before="40" w:after="40" w:line="220" w:lineRule="exact"/>
              <w:ind w:left="645" w:right="113"/>
              <w:rPr>
                <w:snapToGrid w:val="0"/>
              </w:rPr>
            </w:pPr>
            <w:r w:rsidRPr="006B7845">
              <w:rPr>
                <w:snapToGrid w:val="0"/>
                <w:sz w:val="22"/>
                <w:szCs w:val="22"/>
              </w:rPr>
              <w:t>в том числе:</w:t>
            </w:r>
          </w:p>
        </w:tc>
        <w:tc>
          <w:tcPr>
            <w:tcW w:w="1561" w:type="dxa"/>
            <w:tcBorders>
              <w:top w:val="nil"/>
              <w:left w:val="single" w:sz="4" w:space="0" w:color="auto"/>
              <w:bottom w:val="nil"/>
              <w:right w:val="nil"/>
            </w:tcBorders>
            <w:noWrap/>
            <w:vAlign w:val="bottom"/>
          </w:tcPr>
          <w:p w:rsidR="00C364FD" w:rsidRPr="006B7845" w:rsidRDefault="00C364FD" w:rsidP="00AD2A06">
            <w:pPr>
              <w:spacing w:before="40" w:after="40" w:line="220" w:lineRule="exact"/>
              <w:ind w:right="397"/>
              <w:jc w:val="right"/>
              <w:rPr>
                <w:rFonts w:eastAsia="Arial Unicode MS"/>
              </w:rPr>
            </w:pPr>
          </w:p>
        </w:tc>
        <w:tc>
          <w:tcPr>
            <w:tcW w:w="1561" w:type="dxa"/>
            <w:tcBorders>
              <w:top w:val="nil"/>
              <w:left w:val="single" w:sz="4" w:space="0" w:color="auto"/>
              <w:bottom w:val="nil"/>
              <w:right w:val="nil"/>
            </w:tcBorders>
            <w:noWrap/>
            <w:vAlign w:val="bottom"/>
          </w:tcPr>
          <w:p w:rsidR="00C364FD" w:rsidRPr="006B7845" w:rsidRDefault="00C364FD" w:rsidP="00AD2A06">
            <w:pPr>
              <w:spacing w:before="40" w:after="40" w:line="220" w:lineRule="exact"/>
              <w:ind w:right="397"/>
              <w:jc w:val="right"/>
              <w:rPr>
                <w:rFonts w:eastAsia="Arial Unicode MS"/>
              </w:rPr>
            </w:pPr>
          </w:p>
        </w:tc>
        <w:tc>
          <w:tcPr>
            <w:tcW w:w="1561" w:type="dxa"/>
            <w:tcBorders>
              <w:top w:val="nil"/>
              <w:left w:val="single" w:sz="4" w:space="0" w:color="auto"/>
              <w:bottom w:val="nil"/>
              <w:right w:val="nil"/>
            </w:tcBorders>
            <w:noWrap/>
            <w:vAlign w:val="bottom"/>
          </w:tcPr>
          <w:p w:rsidR="00C364FD" w:rsidRPr="006B7845" w:rsidRDefault="00C364FD" w:rsidP="00AD2A06">
            <w:pPr>
              <w:spacing w:before="40" w:after="40" w:line="220" w:lineRule="exact"/>
              <w:ind w:right="397"/>
              <w:jc w:val="right"/>
              <w:rPr>
                <w:rFonts w:eastAsia="Arial Unicode MS"/>
              </w:rPr>
            </w:pPr>
          </w:p>
        </w:tc>
        <w:tc>
          <w:tcPr>
            <w:tcW w:w="1561" w:type="dxa"/>
            <w:tcBorders>
              <w:top w:val="nil"/>
              <w:left w:val="single" w:sz="4" w:space="0" w:color="auto"/>
              <w:bottom w:val="nil"/>
              <w:right w:val="single" w:sz="4" w:space="0" w:color="auto"/>
            </w:tcBorders>
            <w:noWrap/>
            <w:vAlign w:val="bottom"/>
          </w:tcPr>
          <w:p w:rsidR="00C364FD" w:rsidRPr="006B7845" w:rsidRDefault="00C364FD" w:rsidP="00AD2A06">
            <w:pPr>
              <w:spacing w:before="40" w:after="40" w:line="220" w:lineRule="exact"/>
              <w:ind w:right="397"/>
              <w:jc w:val="right"/>
              <w:rPr>
                <w:rFonts w:eastAsia="Arial Unicode MS"/>
              </w:rPr>
            </w:pPr>
          </w:p>
        </w:tc>
      </w:tr>
      <w:tr w:rsidR="00C364FD" w:rsidRPr="006B7845" w:rsidTr="00B944BE">
        <w:trPr>
          <w:trHeight w:val="86"/>
          <w:jc w:val="center"/>
        </w:trPr>
        <w:tc>
          <w:tcPr>
            <w:tcW w:w="2843" w:type="dxa"/>
            <w:tcBorders>
              <w:top w:val="nil"/>
              <w:left w:val="single" w:sz="4" w:space="0" w:color="auto"/>
              <w:bottom w:val="nil"/>
              <w:right w:val="nil"/>
            </w:tcBorders>
            <w:noWrap/>
            <w:vAlign w:val="bottom"/>
          </w:tcPr>
          <w:p w:rsidR="00C364FD" w:rsidRPr="006B7845" w:rsidRDefault="00C364FD" w:rsidP="00AD2A06">
            <w:pPr>
              <w:spacing w:before="40" w:after="40" w:line="220" w:lineRule="exact"/>
              <w:ind w:left="346" w:right="113"/>
              <w:rPr>
                <w:snapToGrid w:val="0"/>
              </w:rPr>
            </w:pPr>
            <w:r w:rsidRPr="006B7845">
              <w:rPr>
                <w:snapToGrid w:val="0"/>
                <w:sz w:val="22"/>
                <w:szCs w:val="22"/>
              </w:rPr>
              <w:t>продовольственные</w:t>
            </w:r>
          </w:p>
        </w:tc>
        <w:tc>
          <w:tcPr>
            <w:tcW w:w="1561" w:type="dxa"/>
            <w:tcBorders>
              <w:top w:val="nil"/>
              <w:left w:val="single" w:sz="4" w:space="0" w:color="auto"/>
              <w:bottom w:val="nil"/>
              <w:right w:val="nil"/>
            </w:tcBorders>
            <w:noWrap/>
            <w:vAlign w:val="bottom"/>
          </w:tcPr>
          <w:p w:rsidR="00C364FD" w:rsidRPr="006B7845" w:rsidRDefault="00C364FD" w:rsidP="004279B8">
            <w:pPr>
              <w:spacing w:before="40" w:after="40" w:line="220" w:lineRule="exact"/>
              <w:ind w:right="397"/>
              <w:jc w:val="right"/>
              <w:rPr>
                <w:rFonts w:eastAsia="Arial Unicode MS"/>
              </w:rPr>
            </w:pPr>
            <w:r w:rsidRPr="006B7845">
              <w:rPr>
                <w:rFonts w:eastAsia="Arial Unicode MS"/>
                <w:sz w:val="22"/>
                <w:szCs w:val="22"/>
              </w:rPr>
              <w:t>117,</w:t>
            </w:r>
            <w:r w:rsidR="004279B8" w:rsidRPr="006B7845">
              <w:rPr>
                <w:rFonts w:eastAsia="Arial Unicode MS"/>
                <w:sz w:val="22"/>
                <w:szCs w:val="22"/>
              </w:rPr>
              <w:t>8</w:t>
            </w:r>
          </w:p>
        </w:tc>
        <w:tc>
          <w:tcPr>
            <w:tcW w:w="1561" w:type="dxa"/>
            <w:tcBorders>
              <w:top w:val="nil"/>
              <w:left w:val="single" w:sz="4" w:space="0" w:color="auto"/>
              <w:bottom w:val="nil"/>
              <w:right w:val="nil"/>
            </w:tcBorders>
            <w:noWrap/>
            <w:vAlign w:val="bottom"/>
          </w:tcPr>
          <w:p w:rsidR="00C364FD" w:rsidRPr="006B7845" w:rsidRDefault="00C364FD" w:rsidP="004279B8">
            <w:pPr>
              <w:spacing w:before="40" w:after="40" w:line="220" w:lineRule="exact"/>
              <w:ind w:right="397"/>
              <w:jc w:val="right"/>
              <w:rPr>
                <w:rFonts w:eastAsia="Arial Unicode MS"/>
              </w:rPr>
            </w:pPr>
            <w:r w:rsidRPr="006B7845">
              <w:rPr>
                <w:rFonts w:eastAsia="Arial Unicode MS"/>
                <w:sz w:val="22"/>
                <w:szCs w:val="22"/>
              </w:rPr>
              <w:t>10</w:t>
            </w:r>
            <w:r w:rsidR="004279B8" w:rsidRPr="006B7845">
              <w:rPr>
                <w:rFonts w:eastAsia="Arial Unicode MS"/>
                <w:sz w:val="22"/>
                <w:szCs w:val="22"/>
              </w:rPr>
              <w:t>4,2</w:t>
            </w:r>
          </w:p>
        </w:tc>
        <w:tc>
          <w:tcPr>
            <w:tcW w:w="1561" w:type="dxa"/>
            <w:tcBorders>
              <w:top w:val="nil"/>
              <w:left w:val="single" w:sz="4" w:space="0" w:color="auto"/>
              <w:bottom w:val="nil"/>
              <w:right w:val="nil"/>
            </w:tcBorders>
            <w:noWrap/>
            <w:vAlign w:val="bottom"/>
          </w:tcPr>
          <w:p w:rsidR="00C364FD" w:rsidRPr="006B7845" w:rsidRDefault="00C364FD" w:rsidP="004279B8">
            <w:pPr>
              <w:spacing w:before="40" w:after="40" w:line="220" w:lineRule="exact"/>
              <w:ind w:right="397"/>
              <w:jc w:val="right"/>
              <w:rPr>
                <w:rFonts w:eastAsia="Arial Unicode MS"/>
              </w:rPr>
            </w:pPr>
            <w:r w:rsidRPr="006B7845">
              <w:rPr>
                <w:rFonts w:eastAsia="Arial Unicode MS"/>
                <w:sz w:val="22"/>
                <w:szCs w:val="22"/>
              </w:rPr>
              <w:t>10</w:t>
            </w:r>
            <w:r w:rsidR="004279B8" w:rsidRPr="006B7845">
              <w:rPr>
                <w:rFonts w:eastAsia="Arial Unicode MS"/>
                <w:sz w:val="22"/>
                <w:szCs w:val="22"/>
              </w:rPr>
              <w:t>6,9</w:t>
            </w:r>
          </w:p>
        </w:tc>
        <w:tc>
          <w:tcPr>
            <w:tcW w:w="1561" w:type="dxa"/>
            <w:tcBorders>
              <w:top w:val="nil"/>
              <w:left w:val="single" w:sz="4" w:space="0" w:color="auto"/>
              <w:bottom w:val="nil"/>
              <w:right w:val="single" w:sz="4" w:space="0" w:color="auto"/>
            </w:tcBorders>
            <w:noWrap/>
            <w:vAlign w:val="bottom"/>
          </w:tcPr>
          <w:p w:rsidR="00C364FD" w:rsidRPr="006B7845" w:rsidRDefault="004279B8" w:rsidP="00AD2A06">
            <w:pPr>
              <w:spacing w:before="40" w:after="40" w:line="220" w:lineRule="exact"/>
              <w:ind w:right="397"/>
              <w:jc w:val="right"/>
              <w:rPr>
                <w:rFonts w:eastAsia="Arial Unicode MS"/>
              </w:rPr>
            </w:pPr>
            <w:r w:rsidRPr="006B7845">
              <w:rPr>
                <w:rFonts w:eastAsia="Arial Unicode MS"/>
                <w:sz w:val="22"/>
                <w:szCs w:val="22"/>
              </w:rPr>
              <w:t>99,3</w:t>
            </w:r>
          </w:p>
        </w:tc>
      </w:tr>
      <w:tr w:rsidR="00C364FD" w:rsidRPr="006B7845" w:rsidTr="00B944BE">
        <w:trPr>
          <w:jc w:val="center"/>
        </w:trPr>
        <w:tc>
          <w:tcPr>
            <w:tcW w:w="2843" w:type="dxa"/>
            <w:tcBorders>
              <w:top w:val="nil"/>
              <w:left w:val="single" w:sz="4" w:space="0" w:color="auto"/>
              <w:bottom w:val="double" w:sz="4" w:space="0" w:color="auto"/>
              <w:right w:val="single" w:sz="4" w:space="0" w:color="auto"/>
            </w:tcBorders>
            <w:noWrap/>
            <w:vAlign w:val="bottom"/>
          </w:tcPr>
          <w:p w:rsidR="00C364FD" w:rsidRPr="006B7845" w:rsidRDefault="00C364FD" w:rsidP="00AD2A06">
            <w:pPr>
              <w:spacing w:before="40" w:after="40" w:line="220" w:lineRule="exact"/>
              <w:ind w:left="346" w:right="113"/>
              <w:rPr>
                <w:snapToGrid w:val="0"/>
              </w:rPr>
            </w:pPr>
            <w:r w:rsidRPr="006B7845">
              <w:rPr>
                <w:snapToGrid w:val="0"/>
                <w:sz w:val="22"/>
                <w:szCs w:val="22"/>
              </w:rPr>
              <w:t xml:space="preserve">непродовольственные </w:t>
            </w:r>
          </w:p>
        </w:tc>
        <w:tc>
          <w:tcPr>
            <w:tcW w:w="1561" w:type="dxa"/>
            <w:tcBorders>
              <w:top w:val="nil"/>
              <w:left w:val="single" w:sz="4" w:space="0" w:color="auto"/>
              <w:bottom w:val="double" w:sz="4" w:space="0" w:color="auto"/>
              <w:right w:val="single" w:sz="4" w:space="0" w:color="auto"/>
            </w:tcBorders>
            <w:noWrap/>
            <w:vAlign w:val="bottom"/>
          </w:tcPr>
          <w:p w:rsidR="00C364FD" w:rsidRPr="006B7845" w:rsidRDefault="00C364FD" w:rsidP="004279B8">
            <w:pPr>
              <w:spacing w:before="40" w:after="40" w:line="220" w:lineRule="exact"/>
              <w:ind w:right="397"/>
              <w:jc w:val="right"/>
              <w:rPr>
                <w:rFonts w:eastAsia="Arial Unicode MS"/>
              </w:rPr>
            </w:pPr>
            <w:r w:rsidRPr="006B7845">
              <w:rPr>
                <w:rFonts w:eastAsia="Arial Unicode MS"/>
                <w:sz w:val="22"/>
                <w:szCs w:val="22"/>
              </w:rPr>
              <w:t>119,</w:t>
            </w:r>
            <w:r w:rsidR="004279B8" w:rsidRPr="006B7845">
              <w:rPr>
                <w:rFonts w:eastAsia="Arial Unicode MS"/>
                <w:sz w:val="22"/>
                <w:szCs w:val="22"/>
              </w:rPr>
              <w:t>8</w:t>
            </w:r>
          </w:p>
        </w:tc>
        <w:tc>
          <w:tcPr>
            <w:tcW w:w="1561" w:type="dxa"/>
            <w:tcBorders>
              <w:top w:val="nil"/>
              <w:left w:val="single" w:sz="4" w:space="0" w:color="auto"/>
              <w:bottom w:val="double" w:sz="4" w:space="0" w:color="auto"/>
              <w:right w:val="single" w:sz="4" w:space="0" w:color="auto"/>
            </w:tcBorders>
            <w:noWrap/>
            <w:vAlign w:val="bottom"/>
          </w:tcPr>
          <w:p w:rsidR="00C364FD" w:rsidRPr="006B7845" w:rsidRDefault="00C364FD" w:rsidP="004279B8">
            <w:pPr>
              <w:spacing w:before="40" w:after="40" w:line="220" w:lineRule="exact"/>
              <w:ind w:right="397"/>
              <w:jc w:val="right"/>
              <w:rPr>
                <w:rFonts w:eastAsia="Arial Unicode MS"/>
              </w:rPr>
            </w:pPr>
            <w:r w:rsidRPr="006B7845">
              <w:rPr>
                <w:rFonts w:eastAsia="Arial Unicode MS"/>
                <w:sz w:val="22"/>
                <w:szCs w:val="22"/>
              </w:rPr>
              <w:t>93,</w:t>
            </w:r>
            <w:r w:rsidR="004279B8" w:rsidRPr="006B7845">
              <w:rPr>
                <w:rFonts w:eastAsia="Arial Unicode MS"/>
                <w:sz w:val="22"/>
                <w:szCs w:val="22"/>
              </w:rPr>
              <w:t>5</w:t>
            </w:r>
          </w:p>
        </w:tc>
        <w:tc>
          <w:tcPr>
            <w:tcW w:w="1561" w:type="dxa"/>
            <w:tcBorders>
              <w:top w:val="nil"/>
              <w:left w:val="single" w:sz="4" w:space="0" w:color="auto"/>
              <w:bottom w:val="double" w:sz="4" w:space="0" w:color="auto"/>
              <w:right w:val="single" w:sz="4" w:space="0" w:color="auto"/>
            </w:tcBorders>
            <w:noWrap/>
            <w:vAlign w:val="bottom"/>
          </w:tcPr>
          <w:p w:rsidR="00C364FD" w:rsidRPr="006B7845" w:rsidRDefault="00C364FD" w:rsidP="004279B8">
            <w:pPr>
              <w:spacing w:before="40" w:after="40" w:line="220" w:lineRule="exact"/>
              <w:ind w:right="397"/>
              <w:jc w:val="right"/>
              <w:rPr>
                <w:rFonts w:eastAsia="Arial Unicode MS"/>
              </w:rPr>
            </w:pPr>
            <w:r w:rsidRPr="006B7845">
              <w:rPr>
                <w:rFonts w:eastAsia="Arial Unicode MS"/>
                <w:sz w:val="22"/>
                <w:szCs w:val="22"/>
              </w:rPr>
              <w:t>11</w:t>
            </w:r>
            <w:r w:rsidR="004279B8" w:rsidRPr="006B7845">
              <w:rPr>
                <w:rFonts w:eastAsia="Arial Unicode MS"/>
                <w:sz w:val="22"/>
                <w:szCs w:val="22"/>
              </w:rPr>
              <w:t>5,9</w:t>
            </w:r>
          </w:p>
        </w:tc>
        <w:tc>
          <w:tcPr>
            <w:tcW w:w="1561" w:type="dxa"/>
            <w:tcBorders>
              <w:top w:val="nil"/>
              <w:left w:val="single" w:sz="4" w:space="0" w:color="auto"/>
              <w:bottom w:val="double" w:sz="4" w:space="0" w:color="auto"/>
              <w:right w:val="single" w:sz="4" w:space="0" w:color="auto"/>
            </w:tcBorders>
            <w:noWrap/>
            <w:vAlign w:val="bottom"/>
          </w:tcPr>
          <w:p w:rsidR="00C364FD" w:rsidRPr="006B7845" w:rsidRDefault="00C364FD" w:rsidP="004279B8">
            <w:pPr>
              <w:spacing w:before="40" w:after="40" w:line="220" w:lineRule="exact"/>
              <w:ind w:right="397"/>
              <w:jc w:val="right"/>
              <w:rPr>
                <w:rFonts w:eastAsia="Arial Unicode MS"/>
              </w:rPr>
            </w:pPr>
            <w:r w:rsidRPr="006B7845">
              <w:rPr>
                <w:rFonts w:eastAsia="Arial Unicode MS"/>
                <w:sz w:val="22"/>
                <w:szCs w:val="22"/>
              </w:rPr>
              <w:t>9</w:t>
            </w:r>
            <w:r w:rsidR="004279B8" w:rsidRPr="006B7845">
              <w:rPr>
                <w:rFonts w:eastAsia="Arial Unicode MS"/>
                <w:sz w:val="22"/>
                <w:szCs w:val="22"/>
              </w:rPr>
              <w:t>1,9</w:t>
            </w:r>
          </w:p>
        </w:tc>
      </w:tr>
    </w:tbl>
    <w:p w:rsidR="00FD0603" w:rsidRPr="006B7845" w:rsidRDefault="00E2382E" w:rsidP="000D6877">
      <w:pPr>
        <w:pStyle w:val="31"/>
        <w:spacing w:before="240" w:after="120" w:line="260" w:lineRule="exact"/>
        <w:ind w:firstLine="0"/>
        <w:jc w:val="center"/>
        <w:rPr>
          <w:sz w:val="10"/>
          <w:szCs w:val="10"/>
        </w:rPr>
      </w:pPr>
      <w:r w:rsidRPr="00682595">
        <w:rPr>
          <w:rFonts w:ascii="Arial" w:hAnsi="Arial" w:cs="Arial"/>
          <w:b/>
          <w:bCs/>
          <w:sz w:val="22"/>
          <w:szCs w:val="22"/>
        </w:rPr>
        <w:t xml:space="preserve">Экспорт и средние цены </w:t>
      </w:r>
      <w:r>
        <w:rPr>
          <w:rFonts w:ascii="Arial" w:hAnsi="Arial" w:cs="Arial"/>
          <w:b/>
          <w:bCs/>
          <w:sz w:val="22"/>
          <w:szCs w:val="22"/>
        </w:rPr>
        <w:t>отдельных</w:t>
      </w:r>
      <w:r w:rsidRPr="00682595">
        <w:rPr>
          <w:rFonts w:ascii="Arial" w:hAnsi="Arial" w:cs="Arial"/>
          <w:b/>
          <w:bCs/>
          <w:sz w:val="22"/>
          <w:szCs w:val="22"/>
        </w:rPr>
        <w:t xml:space="preserve">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861"/>
        <w:gridCol w:w="1045"/>
        <w:gridCol w:w="1046"/>
        <w:gridCol w:w="1063"/>
        <w:gridCol w:w="1063"/>
        <w:gridCol w:w="1008"/>
        <w:gridCol w:w="1036"/>
      </w:tblGrid>
      <w:tr w:rsidR="00FD0603" w:rsidRPr="006B7845" w:rsidTr="00737B3C">
        <w:trPr>
          <w:cantSplit/>
          <w:trHeight w:val="60"/>
          <w:tblHeader/>
          <w:jc w:val="center"/>
        </w:trPr>
        <w:tc>
          <w:tcPr>
            <w:tcW w:w="2861" w:type="dxa"/>
            <w:vMerge w:val="restart"/>
            <w:tcBorders>
              <w:top w:val="single" w:sz="4" w:space="0" w:color="auto"/>
              <w:left w:val="single" w:sz="4" w:space="0" w:color="auto"/>
              <w:bottom w:val="single" w:sz="4" w:space="0" w:color="auto"/>
              <w:right w:val="nil"/>
            </w:tcBorders>
            <w:shd w:val="clear" w:color="auto" w:fill="auto"/>
          </w:tcPr>
          <w:p w:rsidR="00FD0603" w:rsidRPr="006B7845" w:rsidRDefault="00FD0603" w:rsidP="000D6877">
            <w:pPr>
              <w:spacing w:before="60" w:after="60" w:line="220" w:lineRule="exact"/>
              <w:ind w:right="-57"/>
              <w:jc w:val="center"/>
            </w:pPr>
            <w:bookmarkStart w:id="6" w:name="OLE_LINK32"/>
            <w:bookmarkStart w:id="7" w:name="OLE_LINK33"/>
            <w:r w:rsidRPr="006B7845">
              <w:rPr>
                <w:sz w:val="22"/>
                <w:szCs w:val="22"/>
              </w:rPr>
              <w:br w:type="page"/>
            </w:r>
          </w:p>
        </w:tc>
        <w:tc>
          <w:tcPr>
            <w:tcW w:w="2091"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6B7845" w:rsidRDefault="00FD0603" w:rsidP="00E26A74">
            <w:pPr>
              <w:spacing w:before="40" w:after="40" w:line="200" w:lineRule="exact"/>
              <w:ind w:right="-57"/>
              <w:jc w:val="center"/>
            </w:pPr>
            <w:r w:rsidRPr="006B7845">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6B7845" w:rsidRDefault="00FD0603" w:rsidP="00E26A74">
            <w:pPr>
              <w:spacing w:before="40" w:after="40" w:line="200" w:lineRule="exact"/>
              <w:ind w:right="-57"/>
              <w:jc w:val="center"/>
            </w:pPr>
            <w:r w:rsidRPr="006B7845">
              <w:rPr>
                <w:sz w:val="22"/>
                <w:szCs w:val="22"/>
              </w:rPr>
              <w:t>В том числе в</w:t>
            </w:r>
          </w:p>
        </w:tc>
      </w:tr>
      <w:tr w:rsidR="009611D7" w:rsidRPr="006B7845" w:rsidTr="00737B3C">
        <w:trPr>
          <w:cantSplit/>
          <w:tblHeader/>
          <w:jc w:val="center"/>
        </w:trPr>
        <w:tc>
          <w:tcPr>
            <w:tcW w:w="2861" w:type="dxa"/>
            <w:vMerge/>
            <w:tcBorders>
              <w:top w:val="single" w:sz="4" w:space="0" w:color="auto"/>
              <w:left w:val="single" w:sz="4" w:space="0" w:color="auto"/>
              <w:bottom w:val="single" w:sz="4" w:space="0" w:color="auto"/>
              <w:right w:val="nil"/>
            </w:tcBorders>
            <w:shd w:val="clear" w:color="auto" w:fill="auto"/>
          </w:tcPr>
          <w:p w:rsidR="009611D7" w:rsidRPr="006B7845" w:rsidRDefault="009611D7" w:rsidP="000D6877">
            <w:pPr>
              <w:spacing w:before="60" w:after="60" w:line="220" w:lineRule="exact"/>
              <w:ind w:right="-57"/>
              <w:jc w:val="center"/>
            </w:pPr>
          </w:p>
        </w:tc>
        <w:tc>
          <w:tcPr>
            <w:tcW w:w="1045" w:type="dxa"/>
            <w:vMerge w:val="restart"/>
            <w:tcBorders>
              <w:top w:val="single" w:sz="4" w:space="0" w:color="auto"/>
              <w:left w:val="single" w:sz="4" w:space="0" w:color="auto"/>
              <w:bottom w:val="single" w:sz="4" w:space="0" w:color="auto"/>
              <w:right w:val="single" w:sz="4" w:space="0" w:color="auto"/>
            </w:tcBorders>
            <w:shd w:val="clear" w:color="auto" w:fill="auto"/>
          </w:tcPr>
          <w:p w:rsidR="009611D7" w:rsidRPr="006B7845" w:rsidRDefault="009611D7" w:rsidP="009611D7">
            <w:pPr>
              <w:spacing w:before="40" w:after="40" w:line="200" w:lineRule="exact"/>
              <w:ind w:right="-57"/>
              <w:jc w:val="center"/>
            </w:pPr>
            <w:r w:rsidRPr="006B7845">
              <w:rPr>
                <w:sz w:val="22"/>
                <w:szCs w:val="22"/>
              </w:rPr>
              <w:t>январь</w:t>
            </w:r>
            <w:r w:rsidR="00AD2A06" w:rsidRPr="006B7845">
              <w:rPr>
                <w:sz w:val="22"/>
                <w:szCs w:val="22"/>
              </w:rPr>
              <w:t>-февраль</w:t>
            </w:r>
            <w:r w:rsidRPr="006B7845">
              <w:rPr>
                <w:sz w:val="22"/>
                <w:szCs w:val="22"/>
              </w:rPr>
              <w:t xml:space="preserve"> 202</w:t>
            </w:r>
            <w:r w:rsidRPr="006B7845">
              <w:rPr>
                <w:sz w:val="22"/>
                <w:szCs w:val="22"/>
                <w:lang w:val="be-BY"/>
              </w:rPr>
              <w:t>2</w:t>
            </w:r>
            <w:r w:rsidRPr="006B7845">
              <w:rPr>
                <w:sz w:val="22"/>
                <w:szCs w:val="22"/>
              </w:rPr>
              <w:t xml:space="preserve"> г. </w:t>
            </w:r>
          </w:p>
        </w:tc>
        <w:tc>
          <w:tcPr>
            <w:tcW w:w="1046" w:type="dxa"/>
            <w:vMerge w:val="restart"/>
            <w:tcBorders>
              <w:top w:val="single" w:sz="4" w:space="0" w:color="auto"/>
              <w:left w:val="nil"/>
              <w:bottom w:val="single" w:sz="4" w:space="0" w:color="auto"/>
              <w:right w:val="single" w:sz="4" w:space="0" w:color="auto"/>
            </w:tcBorders>
            <w:shd w:val="clear" w:color="auto" w:fill="auto"/>
          </w:tcPr>
          <w:p w:rsidR="009611D7" w:rsidRPr="006B7845" w:rsidRDefault="009611D7" w:rsidP="009611D7">
            <w:pPr>
              <w:spacing w:before="40" w:after="40" w:line="200" w:lineRule="exact"/>
              <w:ind w:right="-57"/>
              <w:jc w:val="center"/>
            </w:pPr>
            <w:r w:rsidRPr="006B7845">
              <w:rPr>
                <w:sz w:val="22"/>
                <w:szCs w:val="22"/>
              </w:rPr>
              <w:t>январь</w:t>
            </w:r>
            <w:r w:rsidR="00AD2A06" w:rsidRPr="006B7845">
              <w:rPr>
                <w:sz w:val="22"/>
                <w:szCs w:val="22"/>
              </w:rPr>
              <w:t>-февраль</w:t>
            </w:r>
            <w:r w:rsidRPr="006B7845">
              <w:rPr>
                <w:sz w:val="22"/>
                <w:szCs w:val="22"/>
              </w:rPr>
              <w:t xml:space="preserve"> 202</w:t>
            </w:r>
            <w:r w:rsidRPr="006B7845">
              <w:rPr>
                <w:sz w:val="22"/>
                <w:szCs w:val="22"/>
                <w:lang w:val="be-BY"/>
              </w:rPr>
              <w:t>2</w:t>
            </w:r>
            <w:r w:rsidRPr="006B7845">
              <w:rPr>
                <w:sz w:val="22"/>
                <w:szCs w:val="22"/>
              </w:rPr>
              <w:t xml:space="preserve"> г. </w:t>
            </w:r>
            <w:r w:rsidRPr="006B7845">
              <w:rPr>
                <w:sz w:val="22"/>
                <w:szCs w:val="22"/>
              </w:rPr>
              <w:br/>
            </w:r>
            <w:proofErr w:type="gramStart"/>
            <w:r w:rsidRPr="006B7845">
              <w:rPr>
                <w:sz w:val="22"/>
                <w:szCs w:val="22"/>
              </w:rPr>
              <w:t>в</w:t>
            </w:r>
            <w:proofErr w:type="gramEnd"/>
            <w:r w:rsidRPr="006B7845">
              <w:rPr>
                <w:sz w:val="22"/>
                <w:szCs w:val="22"/>
              </w:rPr>
              <w:t xml:space="preserve"> % </w:t>
            </w:r>
            <w:proofErr w:type="gramStart"/>
            <w:r w:rsidRPr="006B7845">
              <w:rPr>
                <w:sz w:val="22"/>
                <w:szCs w:val="22"/>
              </w:rPr>
              <w:t>к</w:t>
            </w:r>
            <w:proofErr w:type="gramEnd"/>
            <w:r w:rsidRPr="006B7845">
              <w:rPr>
                <w:sz w:val="22"/>
                <w:szCs w:val="22"/>
              </w:rPr>
              <w:br/>
              <w:t>январю</w:t>
            </w:r>
            <w:r w:rsidR="00AD2A06" w:rsidRPr="006B7845">
              <w:rPr>
                <w:sz w:val="22"/>
                <w:szCs w:val="22"/>
              </w:rPr>
              <w:t>-февралю</w:t>
            </w:r>
            <w:r w:rsidRPr="006B7845">
              <w:rPr>
                <w:sz w:val="22"/>
                <w:szCs w:val="22"/>
              </w:rPr>
              <w:t xml:space="preserve"> 20</w:t>
            </w:r>
            <w:r w:rsidRPr="006B7845">
              <w:rPr>
                <w:sz w:val="22"/>
                <w:szCs w:val="22"/>
                <w:lang w:val="be-BY"/>
              </w:rPr>
              <w:t>21</w:t>
            </w:r>
            <w:r w:rsidRPr="006B7845">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shd w:val="clear" w:color="auto" w:fill="auto"/>
          </w:tcPr>
          <w:p w:rsidR="009611D7" w:rsidRPr="006B7845" w:rsidRDefault="009611D7" w:rsidP="00E26A74">
            <w:pPr>
              <w:spacing w:before="40" w:after="40" w:line="200" w:lineRule="exact"/>
              <w:ind w:right="-57"/>
              <w:jc w:val="center"/>
            </w:pPr>
            <w:r w:rsidRPr="006B7845">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9611D7" w:rsidRPr="006B7845" w:rsidRDefault="009611D7" w:rsidP="00E26A74">
            <w:pPr>
              <w:spacing w:before="40" w:after="40" w:line="200" w:lineRule="exact"/>
              <w:ind w:right="-57"/>
              <w:jc w:val="center"/>
            </w:pPr>
            <w:r w:rsidRPr="006B7845">
              <w:rPr>
                <w:sz w:val="22"/>
                <w:szCs w:val="22"/>
              </w:rPr>
              <w:t>страны вне СНГ</w:t>
            </w:r>
          </w:p>
        </w:tc>
      </w:tr>
      <w:tr w:rsidR="00AD2A06" w:rsidRPr="006B7845" w:rsidTr="00737B3C">
        <w:trPr>
          <w:cantSplit/>
          <w:trHeight w:val="692"/>
          <w:tblHeader/>
          <w:jc w:val="center"/>
        </w:trPr>
        <w:tc>
          <w:tcPr>
            <w:tcW w:w="2861" w:type="dxa"/>
            <w:vMerge/>
            <w:tcBorders>
              <w:top w:val="single" w:sz="4" w:space="0" w:color="auto"/>
              <w:left w:val="single" w:sz="4" w:space="0" w:color="auto"/>
              <w:bottom w:val="single" w:sz="4" w:space="0" w:color="auto"/>
              <w:right w:val="nil"/>
            </w:tcBorders>
            <w:shd w:val="clear" w:color="auto" w:fill="auto"/>
          </w:tcPr>
          <w:p w:rsidR="00AD2A06" w:rsidRPr="006B7845" w:rsidRDefault="00AD2A06" w:rsidP="000D6877">
            <w:pPr>
              <w:spacing w:before="60" w:after="60" w:line="220" w:lineRule="exact"/>
              <w:ind w:right="-57"/>
              <w:jc w:val="center"/>
            </w:pPr>
          </w:p>
        </w:tc>
        <w:tc>
          <w:tcPr>
            <w:tcW w:w="1045" w:type="dxa"/>
            <w:vMerge/>
            <w:tcBorders>
              <w:top w:val="single" w:sz="4" w:space="0" w:color="auto"/>
              <w:left w:val="single" w:sz="4" w:space="0" w:color="auto"/>
              <w:bottom w:val="single" w:sz="4" w:space="0" w:color="auto"/>
              <w:right w:val="single" w:sz="4" w:space="0" w:color="auto"/>
            </w:tcBorders>
            <w:shd w:val="clear" w:color="auto" w:fill="auto"/>
          </w:tcPr>
          <w:p w:rsidR="00AD2A06" w:rsidRPr="006B7845" w:rsidRDefault="00AD2A06" w:rsidP="000D6877">
            <w:pPr>
              <w:spacing w:before="60" w:after="60" w:line="200" w:lineRule="exact"/>
              <w:ind w:right="-57"/>
              <w:jc w:val="center"/>
            </w:pPr>
          </w:p>
        </w:tc>
        <w:tc>
          <w:tcPr>
            <w:tcW w:w="1046" w:type="dxa"/>
            <w:vMerge/>
            <w:tcBorders>
              <w:top w:val="single" w:sz="4" w:space="0" w:color="auto"/>
              <w:left w:val="nil"/>
              <w:bottom w:val="single" w:sz="4" w:space="0" w:color="auto"/>
              <w:right w:val="single" w:sz="4" w:space="0" w:color="auto"/>
            </w:tcBorders>
            <w:shd w:val="clear" w:color="auto" w:fill="auto"/>
          </w:tcPr>
          <w:p w:rsidR="00AD2A06" w:rsidRPr="006B7845" w:rsidRDefault="00AD2A06" w:rsidP="000D6877">
            <w:pPr>
              <w:spacing w:before="60" w:after="6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AD2A06" w:rsidRPr="006B7845" w:rsidRDefault="00AD2A06" w:rsidP="00DA169E">
            <w:pPr>
              <w:spacing w:before="40" w:after="40" w:line="200" w:lineRule="exact"/>
              <w:ind w:right="-57"/>
              <w:jc w:val="center"/>
            </w:pPr>
            <w:r w:rsidRPr="006B7845">
              <w:rPr>
                <w:sz w:val="22"/>
                <w:szCs w:val="22"/>
              </w:rPr>
              <w:t>январь-февраль 202</w:t>
            </w:r>
            <w:r w:rsidRPr="006B7845">
              <w:rPr>
                <w:sz w:val="22"/>
                <w:szCs w:val="22"/>
                <w:lang w:val="be-BY"/>
              </w:rPr>
              <w:t>2</w:t>
            </w:r>
            <w:r w:rsidRPr="006B7845">
              <w:rPr>
                <w:sz w:val="22"/>
                <w:szCs w:val="22"/>
              </w:rPr>
              <w:t xml:space="preserve"> г. </w:t>
            </w:r>
          </w:p>
        </w:tc>
        <w:tc>
          <w:tcPr>
            <w:tcW w:w="1063" w:type="dxa"/>
            <w:tcBorders>
              <w:top w:val="single" w:sz="4" w:space="0" w:color="auto"/>
              <w:left w:val="nil"/>
              <w:bottom w:val="single" w:sz="4" w:space="0" w:color="auto"/>
              <w:right w:val="single" w:sz="4" w:space="0" w:color="auto"/>
            </w:tcBorders>
            <w:shd w:val="clear" w:color="auto" w:fill="auto"/>
          </w:tcPr>
          <w:p w:rsidR="00AD2A06" w:rsidRPr="006B7845" w:rsidRDefault="00AD2A06" w:rsidP="00DA169E">
            <w:pPr>
              <w:spacing w:before="40" w:after="40" w:line="200" w:lineRule="exact"/>
              <w:ind w:right="-57"/>
              <w:jc w:val="center"/>
            </w:pPr>
            <w:r w:rsidRPr="006B7845">
              <w:rPr>
                <w:sz w:val="22"/>
                <w:szCs w:val="22"/>
              </w:rPr>
              <w:t>январь-февраль 202</w:t>
            </w:r>
            <w:r w:rsidRPr="006B7845">
              <w:rPr>
                <w:sz w:val="22"/>
                <w:szCs w:val="22"/>
                <w:lang w:val="be-BY"/>
              </w:rPr>
              <w:t>2</w:t>
            </w:r>
            <w:r w:rsidRPr="006B7845">
              <w:rPr>
                <w:sz w:val="22"/>
                <w:szCs w:val="22"/>
              </w:rPr>
              <w:t xml:space="preserve"> г. </w:t>
            </w:r>
            <w:r w:rsidRPr="006B7845">
              <w:rPr>
                <w:sz w:val="22"/>
                <w:szCs w:val="22"/>
              </w:rPr>
              <w:br/>
            </w:r>
            <w:proofErr w:type="gramStart"/>
            <w:r w:rsidRPr="006B7845">
              <w:rPr>
                <w:sz w:val="22"/>
                <w:szCs w:val="22"/>
              </w:rPr>
              <w:t>в</w:t>
            </w:r>
            <w:proofErr w:type="gramEnd"/>
            <w:r w:rsidRPr="006B7845">
              <w:rPr>
                <w:sz w:val="22"/>
                <w:szCs w:val="22"/>
              </w:rPr>
              <w:t xml:space="preserve"> % </w:t>
            </w:r>
            <w:proofErr w:type="gramStart"/>
            <w:r w:rsidRPr="006B7845">
              <w:rPr>
                <w:sz w:val="22"/>
                <w:szCs w:val="22"/>
              </w:rPr>
              <w:t>к</w:t>
            </w:r>
            <w:proofErr w:type="gramEnd"/>
            <w:r w:rsidRPr="006B7845">
              <w:rPr>
                <w:sz w:val="22"/>
                <w:szCs w:val="22"/>
              </w:rPr>
              <w:br/>
              <w:t>январю-февралю 20</w:t>
            </w:r>
            <w:r w:rsidRPr="006B7845">
              <w:rPr>
                <w:sz w:val="22"/>
                <w:szCs w:val="22"/>
                <w:lang w:val="be-BY"/>
              </w:rPr>
              <w:t>21</w:t>
            </w:r>
            <w:r w:rsidRPr="006B7845">
              <w:rPr>
                <w:sz w:val="22"/>
                <w:szCs w:val="22"/>
              </w:rPr>
              <w:t xml:space="preserve"> г. </w:t>
            </w:r>
          </w:p>
        </w:tc>
        <w:tc>
          <w:tcPr>
            <w:tcW w:w="1008" w:type="dxa"/>
            <w:tcBorders>
              <w:top w:val="single" w:sz="4" w:space="0" w:color="auto"/>
              <w:left w:val="nil"/>
              <w:bottom w:val="single" w:sz="4" w:space="0" w:color="auto"/>
              <w:right w:val="single" w:sz="4" w:space="0" w:color="auto"/>
            </w:tcBorders>
            <w:shd w:val="clear" w:color="auto" w:fill="auto"/>
          </w:tcPr>
          <w:p w:rsidR="00AD2A06" w:rsidRPr="006B7845" w:rsidRDefault="00AD2A06" w:rsidP="00DA169E">
            <w:pPr>
              <w:spacing w:before="40" w:after="40" w:line="200" w:lineRule="exact"/>
              <w:ind w:right="-57"/>
              <w:jc w:val="center"/>
            </w:pPr>
            <w:r w:rsidRPr="006B7845">
              <w:rPr>
                <w:sz w:val="22"/>
                <w:szCs w:val="22"/>
              </w:rPr>
              <w:t>январь-февраль 202</w:t>
            </w:r>
            <w:r w:rsidRPr="006B7845">
              <w:rPr>
                <w:sz w:val="22"/>
                <w:szCs w:val="22"/>
                <w:lang w:val="be-BY"/>
              </w:rPr>
              <w:t>2</w:t>
            </w:r>
            <w:r w:rsidRPr="006B7845">
              <w:rPr>
                <w:sz w:val="22"/>
                <w:szCs w:val="22"/>
              </w:rPr>
              <w:t xml:space="preserve"> г. </w:t>
            </w:r>
          </w:p>
        </w:tc>
        <w:tc>
          <w:tcPr>
            <w:tcW w:w="1036" w:type="dxa"/>
            <w:tcBorders>
              <w:top w:val="single" w:sz="4" w:space="0" w:color="auto"/>
              <w:left w:val="nil"/>
              <w:bottom w:val="single" w:sz="4" w:space="0" w:color="auto"/>
              <w:right w:val="single" w:sz="4" w:space="0" w:color="auto"/>
            </w:tcBorders>
            <w:shd w:val="clear" w:color="auto" w:fill="auto"/>
          </w:tcPr>
          <w:p w:rsidR="00AD2A06" w:rsidRPr="006B7845" w:rsidRDefault="00AD2A06" w:rsidP="00DA169E">
            <w:pPr>
              <w:spacing w:before="40" w:after="40" w:line="200" w:lineRule="exact"/>
              <w:ind w:right="-57"/>
              <w:jc w:val="center"/>
            </w:pPr>
            <w:r w:rsidRPr="006B7845">
              <w:rPr>
                <w:sz w:val="22"/>
                <w:szCs w:val="22"/>
              </w:rPr>
              <w:t>январь-февраль 202</w:t>
            </w:r>
            <w:r w:rsidRPr="006B7845">
              <w:rPr>
                <w:sz w:val="22"/>
                <w:szCs w:val="22"/>
                <w:lang w:val="be-BY"/>
              </w:rPr>
              <w:t>2</w:t>
            </w:r>
            <w:r w:rsidRPr="006B7845">
              <w:rPr>
                <w:sz w:val="22"/>
                <w:szCs w:val="22"/>
              </w:rPr>
              <w:t xml:space="preserve"> г. </w:t>
            </w:r>
            <w:r w:rsidRPr="006B7845">
              <w:rPr>
                <w:sz w:val="22"/>
                <w:szCs w:val="22"/>
              </w:rPr>
              <w:br/>
            </w:r>
            <w:proofErr w:type="gramStart"/>
            <w:r w:rsidRPr="006B7845">
              <w:rPr>
                <w:sz w:val="22"/>
                <w:szCs w:val="22"/>
              </w:rPr>
              <w:t>в</w:t>
            </w:r>
            <w:proofErr w:type="gramEnd"/>
            <w:r w:rsidRPr="006B7845">
              <w:rPr>
                <w:sz w:val="22"/>
                <w:szCs w:val="22"/>
              </w:rPr>
              <w:t xml:space="preserve"> % </w:t>
            </w:r>
            <w:proofErr w:type="gramStart"/>
            <w:r w:rsidRPr="006B7845">
              <w:rPr>
                <w:sz w:val="22"/>
                <w:szCs w:val="22"/>
              </w:rPr>
              <w:t>к</w:t>
            </w:r>
            <w:proofErr w:type="gramEnd"/>
            <w:r w:rsidRPr="006B7845">
              <w:rPr>
                <w:sz w:val="22"/>
                <w:szCs w:val="22"/>
              </w:rPr>
              <w:br/>
              <w:t>январю-февралю 20</w:t>
            </w:r>
            <w:r w:rsidRPr="006B7845">
              <w:rPr>
                <w:sz w:val="22"/>
                <w:szCs w:val="22"/>
                <w:lang w:val="be-BY"/>
              </w:rPr>
              <w:t>21</w:t>
            </w:r>
            <w:r w:rsidRPr="006B7845">
              <w:rPr>
                <w:sz w:val="22"/>
                <w:szCs w:val="22"/>
              </w:rPr>
              <w:t xml:space="preserve"> г. </w:t>
            </w:r>
          </w:p>
        </w:tc>
      </w:tr>
      <w:tr w:rsidR="00CF6ABB" w:rsidRPr="006B7845" w:rsidTr="003C1268">
        <w:trPr>
          <w:cantSplit/>
          <w:jc w:val="center"/>
        </w:trPr>
        <w:tc>
          <w:tcPr>
            <w:tcW w:w="2861" w:type="dxa"/>
            <w:tcBorders>
              <w:top w:val="single" w:sz="4" w:space="0" w:color="auto"/>
              <w:left w:val="single" w:sz="4" w:space="0" w:color="auto"/>
              <w:bottom w:val="nil"/>
              <w:right w:val="single" w:sz="4" w:space="0" w:color="auto"/>
            </w:tcBorders>
            <w:shd w:val="clear" w:color="auto" w:fill="auto"/>
            <w:vAlign w:val="bottom"/>
          </w:tcPr>
          <w:p w:rsidR="00CF6ABB" w:rsidRPr="006B7845" w:rsidRDefault="00CF6ABB" w:rsidP="003B59B2">
            <w:pPr>
              <w:spacing w:before="30" w:after="30" w:line="220" w:lineRule="exact"/>
              <w:rPr>
                <w:snapToGrid w:val="0"/>
              </w:rPr>
            </w:pPr>
            <w:bookmarkStart w:id="8" w:name="_Hlk352852500"/>
            <w:bookmarkStart w:id="9" w:name="_Hlk347909314"/>
            <w:r w:rsidRPr="006B7845">
              <w:rPr>
                <w:snapToGrid w:val="0"/>
                <w:sz w:val="22"/>
                <w:szCs w:val="22"/>
              </w:rPr>
              <w:t>Химические волокна и нити</w:t>
            </w:r>
          </w:p>
        </w:tc>
        <w:tc>
          <w:tcPr>
            <w:tcW w:w="1045" w:type="dxa"/>
            <w:tcBorders>
              <w:top w:val="single" w:sz="4" w:space="0" w:color="auto"/>
              <w:left w:val="single" w:sz="4" w:space="0" w:color="auto"/>
              <w:bottom w:val="nil"/>
              <w:right w:val="single" w:sz="4" w:space="0" w:color="auto"/>
            </w:tcBorders>
            <w:shd w:val="clear" w:color="auto" w:fill="auto"/>
            <w:vAlign w:val="bottom"/>
          </w:tcPr>
          <w:p w:rsidR="00CF6ABB" w:rsidRPr="006B7845" w:rsidRDefault="00CF6ABB" w:rsidP="003B59B2">
            <w:pPr>
              <w:tabs>
                <w:tab w:val="left" w:pos="909"/>
                <w:tab w:val="left" w:pos="1099"/>
              </w:tabs>
              <w:spacing w:before="30" w:after="30" w:line="220" w:lineRule="exact"/>
              <w:ind w:right="113"/>
              <w:jc w:val="right"/>
              <w:rPr>
                <w:rFonts w:eastAsia="Arial Unicode MS"/>
              </w:rPr>
            </w:pPr>
          </w:p>
        </w:tc>
        <w:tc>
          <w:tcPr>
            <w:tcW w:w="1046" w:type="dxa"/>
            <w:tcBorders>
              <w:top w:val="single" w:sz="4" w:space="0" w:color="auto"/>
              <w:left w:val="single" w:sz="4" w:space="0" w:color="auto"/>
              <w:bottom w:val="nil"/>
              <w:right w:val="single" w:sz="4" w:space="0" w:color="auto"/>
            </w:tcBorders>
            <w:shd w:val="clear" w:color="auto" w:fill="auto"/>
            <w:vAlign w:val="bottom"/>
          </w:tcPr>
          <w:p w:rsidR="00CF6ABB" w:rsidRPr="006B7845" w:rsidRDefault="00CF6ABB" w:rsidP="003B59B2">
            <w:pPr>
              <w:tabs>
                <w:tab w:val="left" w:pos="1099"/>
              </w:tabs>
              <w:spacing w:before="30" w:after="3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CF6ABB" w:rsidRPr="006B7845" w:rsidRDefault="00CF6ABB" w:rsidP="003B59B2">
            <w:pPr>
              <w:tabs>
                <w:tab w:val="left" w:pos="1099"/>
              </w:tabs>
              <w:spacing w:before="30" w:after="3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CF6ABB" w:rsidRPr="006B7845" w:rsidRDefault="00CF6ABB" w:rsidP="003B59B2">
            <w:pPr>
              <w:tabs>
                <w:tab w:val="left" w:pos="1099"/>
              </w:tabs>
              <w:spacing w:before="30" w:after="30" w:line="220" w:lineRule="exact"/>
              <w:ind w:right="113"/>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CF6ABB" w:rsidRPr="006B7845" w:rsidRDefault="00CF6ABB" w:rsidP="003B59B2">
            <w:pPr>
              <w:tabs>
                <w:tab w:val="left" w:pos="1099"/>
              </w:tabs>
              <w:spacing w:before="30" w:after="30" w:line="22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CF6ABB" w:rsidRPr="006B7845" w:rsidRDefault="00CF6ABB" w:rsidP="003B59B2">
            <w:pPr>
              <w:tabs>
                <w:tab w:val="left" w:pos="1099"/>
              </w:tabs>
              <w:spacing w:before="30" w:after="30" w:line="220" w:lineRule="exact"/>
              <w:ind w:right="113"/>
              <w:jc w:val="right"/>
              <w:rPr>
                <w:rFonts w:eastAsia="Arial Unicode MS"/>
              </w:rPr>
            </w:pPr>
          </w:p>
        </w:tc>
      </w:tr>
      <w:tr w:rsidR="00A30EAD" w:rsidRPr="006B7845" w:rsidTr="00F67336">
        <w:trPr>
          <w:cantSplit/>
          <w:jc w:val="center"/>
        </w:trPr>
        <w:tc>
          <w:tcPr>
            <w:tcW w:w="2861" w:type="dxa"/>
            <w:tcBorders>
              <w:top w:val="nil"/>
              <w:left w:val="single" w:sz="4" w:space="0" w:color="auto"/>
              <w:right w:val="single" w:sz="4" w:space="0" w:color="auto"/>
            </w:tcBorders>
            <w:shd w:val="clear" w:color="auto" w:fill="auto"/>
            <w:vAlign w:val="bottom"/>
          </w:tcPr>
          <w:p w:rsidR="00A30EAD" w:rsidRPr="006B7845" w:rsidRDefault="00A30EAD" w:rsidP="003B59B2">
            <w:pPr>
              <w:spacing w:before="30" w:after="30" w:line="220" w:lineRule="exact"/>
              <w:ind w:left="232"/>
              <w:rPr>
                <w:snapToGrid w:val="0"/>
              </w:rPr>
            </w:pPr>
            <w:r w:rsidRPr="006B7845">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tcPr>
          <w:p w:rsidR="00A30EAD" w:rsidRPr="006B7845" w:rsidRDefault="00FB5C90" w:rsidP="003B59B2">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24,4</w:t>
            </w:r>
          </w:p>
        </w:tc>
        <w:tc>
          <w:tcPr>
            <w:tcW w:w="1046" w:type="dxa"/>
            <w:tcBorders>
              <w:top w:val="nil"/>
              <w:left w:val="single" w:sz="4" w:space="0" w:color="auto"/>
              <w:right w:val="single" w:sz="4" w:space="0" w:color="auto"/>
            </w:tcBorders>
            <w:shd w:val="clear" w:color="auto" w:fill="auto"/>
          </w:tcPr>
          <w:p w:rsidR="00A30EAD" w:rsidRPr="006B7845" w:rsidRDefault="008837E6" w:rsidP="00FB5C90">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8</w:t>
            </w:r>
            <w:r w:rsidR="00FB5C90" w:rsidRPr="006B7845">
              <w:rPr>
                <w:rFonts w:eastAsia="Arial Unicode MS"/>
                <w:sz w:val="22"/>
                <w:szCs w:val="22"/>
              </w:rPr>
              <w:t>4,5</w:t>
            </w:r>
          </w:p>
        </w:tc>
        <w:tc>
          <w:tcPr>
            <w:tcW w:w="1063" w:type="dxa"/>
            <w:tcBorders>
              <w:top w:val="nil"/>
              <w:left w:val="single" w:sz="4" w:space="0" w:color="auto"/>
              <w:right w:val="single" w:sz="4" w:space="0" w:color="auto"/>
            </w:tcBorders>
            <w:shd w:val="clear" w:color="auto" w:fill="auto"/>
          </w:tcPr>
          <w:p w:rsidR="00A30EAD" w:rsidRPr="006B7845" w:rsidRDefault="00FB5C90" w:rsidP="00FB5C90">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15,2</w:t>
            </w:r>
          </w:p>
        </w:tc>
        <w:tc>
          <w:tcPr>
            <w:tcW w:w="1063" w:type="dxa"/>
            <w:tcBorders>
              <w:top w:val="nil"/>
              <w:left w:val="single" w:sz="4" w:space="0" w:color="auto"/>
              <w:right w:val="single" w:sz="4" w:space="0" w:color="auto"/>
            </w:tcBorders>
            <w:shd w:val="clear" w:color="auto" w:fill="auto"/>
          </w:tcPr>
          <w:p w:rsidR="00A30EAD" w:rsidRPr="006B7845" w:rsidRDefault="00FB5C90" w:rsidP="00FB5C90">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124,3</w:t>
            </w:r>
          </w:p>
        </w:tc>
        <w:tc>
          <w:tcPr>
            <w:tcW w:w="1008" w:type="dxa"/>
            <w:tcBorders>
              <w:top w:val="nil"/>
              <w:left w:val="single" w:sz="4" w:space="0" w:color="auto"/>
              <w:right w:val="single" w:sz="4" w:space="0" w:color="auto"/>
            </w:tcBorders>
            <w:shd w:val="clear" w:color="auto" w:fill="auto"/>
          </w:tcPr>
          <w:p w:rsidR="00A30EAD" w:rsidRPr="006B7845" w:rsidRDefault="00FB5C90" w:rsidP="003B59B2">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9,2</w:t>
            </w:r>
          </w:p>
        </w:tc>
        <w:tc>
          <w:tcPr>
            <w:tcW w:w="1036" w:type="dxa"/>
            <w:tcBorders>
              <w:top w:val="nil"/>
              <w:left w:val="single" w:sz="4" w:space="0" w:color="auto"/>
              <w:right w:val="single" w:sz="4" w:space="0" w:color="auto"/>
            </w:tcBorders>
            <w:shd w:val="clear" w:color="auto" w:fill="auto"/>
          </w:tcPr>
          <w:p w:rsidR="00A30EAD" w:rsidRPr="006B7845" w:rsidRDefault="00FB5C90" w:rsidP="00FB5C90">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55,3</w:t>
            </w:r>
          </w:p>
        </w:tc>
      </w:tr>
      <w:tr w:rsidR="007E43DA" w:rsidRPr="006B7845"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6B7845" w:rsidRDefault="007E43DA" w:rsidP="003B59B2">
            <w:pPr>
              <w:spacing w:before="30" w:after="30" w:line="220" w:lineRule="exact"/>
              <w:ind w:left="232"/>
              <w:rPr>
                <w:snapToGrid w:val="0"/>
              </w:rPr>
            </w:pPr>
            <w:r w:rsidRPr="006B7845">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6B7845" w:rsidRDefault="00745567" w:rsidP="003B59B2">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2 007</w:t>
            </w:r>
          </w:p>
        </w:tc>
        <w:tc>
          <w:tcPr>
            <w:tcW w:w="1046" w:type="dxa"/>
            <w:tcBorders>
              <w:top w:val="nil"/>
              <w:left w:val="single" w:sz="4" w:space="0" w:color="auto"/>
              <w:right w:val="single" w:sz="4" w:space="0" w:color="auto"/>
            </w:tcBorders>
            <w:shd w:val="clear" w:color="auto" w:fill="auto"/>
            <w:vAlign w:val="bottom"/>
          </w:tcPr>
          <w:p w:rsidR="007E43DA" w:rsidRPr="006B7845" w:rsidRDefault="00A30EAD" w:rsidP="00745567">
            <w:pPr>
              <w:tabs>
                <w:tab w:val="left" w:pos="1099"/>
              </w:tabs>
              <w:spacing w:before="30" w:after="30" w:line="220" w:lineRule="exact"/>
              <w:ind w:right="113"/>
              <w:jc w:val="right"/>
              <w:rPr>
                <w:rFonts w:eastAsia="Arial Unicode MS"/>
              </w:rPr>
            </w:pPr>
            <w:r w:rsidRPr="006B7845">
              <w:rPr>
                <w:rFonts w:eastAsia="Arial Unicode MS"/>
                <w:sz w:val="22"/>
                <w:szCs w:val="22"/>
              </w:rPr>
              <w:t>1</w:t>
            </w:r>
            <w:r w:rsidR="00745567" w:rsidRPr="006B7845">
              <w:rPr>
                <w:rFonts w:eastAsia="Arial Unicode MS"/>
                <w:sz w:val="22"/>
                <w:szCs w:val="22"/>
              </w:rPr>
              <w:t>37,8</w:t>
            </w:r>
          </w:p>
        </w:tc>
        <w:tc>
          <w:tcPr>
            <w:tcW w:w="1063" w:type="dxa"/>
            <w:tcBorders>
              <w:top w:val="nil"/>
              <w:left w:val="single" w:sz="4" w:space="0" w:color="auto"/>
              <w:right w:val="single" w:sz="4" w:space="0" w:color="auto"/>
            </w:tcBorders>
            <w:shd w:val="clear" w:color="auto" w:fill="auto"/>
            <w:vAlign w:val="bottom"/>
          </w:tcPr>
          <w:p w:rsidR="007E43DA" w:rsidRPr="006B7845" w:rsidRDefault="00A30EAD" w:rsidP="00745567">
            <w:pPr>
              <w:tabs>
                <w:tab w:val="left" w:pos="1099"/>
              </w:tabs>
              <w:spacing w:before="30" w:after="30" w:line="220" w:lineRule="exact"/>
              <w:ind w:right="113"/>
              <w:jc w:val="right"/>
              <w:rPr>
                <w:rFonts w:eastAsia="Arial Unicode MS"/>
              </w:rPr>
            </w:pPr>
            <w:r w:rsidRPr="006B7845">
              <w:rPr>
                <w:rFonts w:eastAsia="Arial Unicode MS"/>
                <w:sz w:val="22"/>
                <w:szCs w:val="22"/>
              </w:rPr>
              <w:t xml:space="preserve">1 </w:t>
            </w:r>
            <w:r w:rsidR="00745567" w:rsidRPr="006B7845">
              <w:rPr>
                <w:rFonts w:eastAsia="Arial Unicode MS"/>
                <w:sz w:val="22"/>
                <w:szCs w:val="22"/>
              </w:rPr>
              <w:t>930</w:t>
            </w:r>
          </w:p>
        </w:tc>
        <w:tc>
          <w:tcPr>
            <w:tcW w:w="1063" w:type="dxa"/>
            <w:tcBorders>
              <w:top w:val="nil"/>
              <w:left w:val="single" w:sz="4" w:space="0" w:color="auto"/>
              <w:right w:val="single" w:sz="4" w:space="0" w:color="auto"/>
            </w:tcBorders>
            <w:shd w:val="clear" w:color="auto" w:fill="auto"/>
            <w:vAlign w:val="bottom"/>
          </w:tcPr>
          <w:p w:rsidR="007E43DA" w:rsidRPr="006B7845" w:rsidRDefault="0045773F" w:rsidP="00745567">
            <w:pPr>
              <w:tabs>
                <w:tab w:val="left" w:pos="1099"/>
              </w:tabs>
              <w:spacing w:before="30" w:after="30" w:line="220" w:lineRule="exact"/>
              <w:ind w:right="113"/>
              <w:jc w:val="right"/>
              <w:rPr>
                <w:rFonts w:eastAsia="Arial Unicode MS"/>
              </w:rPr>
            </w:pPr>
            <w:r w:rsidRPr="006B7845">
              <w:rPr>
                <w:rFonts w:eastAsia="Arial Unicode MS"/>
                <w:sz w:val="22"/>
                <w:szCs w:val="22"/>
              </w:rPr>
              <w:t>14</w:t>
            </w:r>
            <w:r w:rsidR="00745567" w:rsidRPr="006B7845">
              <w:rPr>
                <w:rFonts w:eastAsia="Arial Unicode MS"/>
                <w:sz w:val="22"/>
                <w:szCs w:val="22"/>
              </w:rPr>
              <w:t>0,8</w:t>
            </w:r>
          </w:p>
        </w:tc>
        <w:tc>
          <w:tcPr>
            <w:tcW w:w="1008" w:type="dxa"/>
            <w:tcBorders>
              <w:top w:val="nil"/>
              <w:left w:val="single" w:sz="4" w:space="0" w:color="auto"/>
              <w:right w:val="single" w:sz="4" w:space="0" w:color="auto"/>
            </w:tcBorders>
            <w:shd w:val="clear" w:color="auto" w:fill="auto"/>
            <w:vAlign w:val="bottom"/>
          </w:tcPr>
          <w:p w:rsidR="007E43DA" w:rsidRPr="006B7845" w:rsidRDefault="00A30EAD" w:rsidP="00745567">
            <w:pPr>
              <w:tabs>
                <w:tab w:val="left" w:pos="1099"/>
              </w:tabs>
              <w:spacing w:before="30" w:after="30" w:line="220" w:lineRule="exact"/>
              <w:ind w:right="113"/>
              <w:jc w:val="right"/>
              <w:rPr>
                <w:rFonts w:eastAsia="Arial Unicode MS"/>
              </w:rPr>
            </w:pPr>
            <w:r w:rsidRPr="006B7845">
              <w:rPr>
                <w:rFonts w:eastAsia="Arial Unicode MS"/>
                <w:sz w:val="22"/>
                <w:szCs w:val="22"/>
              </w:rPr>
              <w:t xml:space="preserve">2 </w:t>
            </w:r>
            <w:r w:rsidR="0045773F" w:rsidRPr="006B7845">
              <w:rPr>
                <w:rFonts w:eastAsia="Arial Unicode MS"/>
                <w:sz w:val="22"/>
                <w:szCs w:val="22"/>
              </w:rPr>
              <w:t>1</w:t>
            </w:r>
            <w:r w:rsidR="00745567" w:rsidRPr="006B7845">
              <w:rPr>
                <w:rFonts w:eastAsia="Arial Unicode MS"/>
                <w:sz w:val="22"/>
                <w:szCs w:val="22"/>
              </w:rPr>
              <w:t>33</w:t>
            </w:r>
          </w:p>
        </w:tc>
        <w:tc>
          <w:tcPr>
            <w:tcW w:w="1036" w:type="dxa"/>
            <w:tcBorders>
              <w:top w:val="nil"/>
              <w:left w:val="single" w:sz="4" w:space="0" w:color="auto"/>
              <w:right w:val="single" w:sz="4" w:space="0" w:color="auto"/>
            </w:tcBorders>
            <w:shd w:val="clear" w:color="auto" w:fill="auto"/>
            <w:vAlign w:val="bottom"/>
          </w:tcPr>
          <w:p w:rsidR="007E43DA" w:rsidRPr="006B7845" w:rsidRDefault="00A30EAD" w:rsidP="00745567">
            <w:pPr>
              <w:tabs>
                <w:tab w:val="left" w:pos="1099"/>
              </w:tabs>
              <w:spacing w:before="30" w:after="30" w:line="220" w:lineRule="exact"/>
              <w:ind w:right="113"/>
              <w:jc w:val="right"/>
              <w:rPr>
                <w:rFonts w:eastAsia="Arial Unicode MS"/>
              </w:rPr>
            </w:pPr>
            <w:r w:rsidRPr="006B7845">
              <w:rPr>
                <w:rFonts w:eastAsia="Arial Unicode MS"/>
                <w:sz w:val="22"/>
                <w:szCs w:val="22"/>
              </w:rPr>
              <w:t>1</w:t>
            </w:r>
            <w:r w:rsidR="0045773F" w:rsidRPr="006B7845">
              <w:rPr>
                <w:rFonts w:eastAsia="Arial Unicode MS"/>
                <w:sz w:val="22"/>
                <w:szCs w:val="22"/>
              </w:rPr>
              <w:t>4</w:t>
            </w:r>
            <w:r w:rsidR="00745567" w:rsidRPr="006B7845">
              <w:rPr>
                <w:rFonts w:eastAsia="Arial Unicode MS"/>
                <w:sz w:val="22"/>
                <w:szCs w:val="22"/>
              </w:rPr>
              <w:t>0,4</w:t>
            </w:r>
          </w:p>
        </w:tc>
      </w:tr>
      <w:tr w:rsidR="00971333" w:rsidRPr="006B7845" w:rsidTr="00737B3C">
        <w:trPr>
          <w:cantSplit/>
          <w:jc w:val="center"/>
        </w:trPr>
        <w:tc>
          <w:tcPr>
            <w:tcW w:w="2861" w:type="dxa"/>
            <w:tcBorders>
              <w:top w:val="nil"/>
              <w:left w:val="single" w:sz="4" w:space="0" w:color="auto"/>
              <w:right w:val="single" w:sz="4" w:space="0" w:color="auto"/>
            </w:tcBorders>
            <w:shd w:val="clear" w:color="auto" w:fill="auto"/>
            <w:vAlign w:val="bottom"/>
          </w:tcPr>
          <w:p w:rsidR="00971333" w:rsidRPr="00E2382E" w:rsidRDefault="00971333" w:rsidP="00470217">
            <w:pPr>
              <w:spacing w:before="50" w:after="40" w:line="220" w:lineRule="exact"/>
              <w:rPr>
                <w:snapToGrid w:val="0"/>
              </w:rPr>
            </w:pPr>
            <w:r w:rsidRPr="00E2382E">
              <w:rPr>
                <w:snapToGrid w:val="0"/>
                <w:sz w:val="22"/>
                <w:szCs w:val="22"/>
              </w:rPr>
              <w:t>Сельскохозяйственная техника</w:t>
            </w:r>
          </w:p>
        </w:tc>
        <w:tc>
          <w:tcPr>
            <w:tcW w:w="1045"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909"/>
                <w:tab w:val="left" w:pos="1099"/>
              </w:tabs>
              <w:spacing w:before="50" w:after="40" w:line="220" w:lineRule="exact"/>
              <w:ind w:right="113"/>
              <w:jc w:val="right"/>
              <w:rPr>
                <w:rFonts w:eastAsia="Arial Unicode MS"/>
              </w:rPr>
            </w:pPr>
          </w:p>
        </w:tc>
        <w:tc>
          <w:tcPr>
            <w:tcW w:w="1046"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20" w:lineRule="exact"/>
              <w:ind w:right="113"/>
              <w:jc w:val="right"/>
              <w:rPr>
                <w:rFonts w:eastAsia="Arial Unicode MS"/>
              </w:rPr>
            </w:pPr>
          </w:p>
        </w:tc>
        <w:tc>
          <w:tcPr>
            <w:tcW w:w="1008"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20" w:lineRule="exact"/>
              <w:ind w:right="113"/>
              <w:jc w:val="right"/>
              <w:rPr>
                <w:rFonts w:eastAsia="Arial Unicode MS"/>
              </w:rPr>
            </w:pPr>
          </w:p>
        </w:tc>
        <w:tc>
          <w:tcPr>
            <w:tcW w:w="1036"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20" w:lineRule="exact"/>
              <w:ind w:right="113"/>
              <w:jc w:val="right"/>
              <w:rPr>
                <w:rFonts w:eastAsia="Arial Unicode MS"/>
              </w:rPr>
            </w:pPr>
          </w:p>
        </w:tc>
      </w:tr>
      <w:tr w:rsidR="00971333" w:rsidRPr="006B7845" w:rsidTr="00F67336">
        <w:trPr>
          <w:cantSplit/>
          <w:jc w:val="center"/>
        </w:trPr>
        <w:tc>
          <w:tcPr>
            <w:tcW w:w="2861" w:type="dxa"/>
            <w:tcBorders>
              <w:top w:val="nil"/>
              <w:left w:val="single" w:sz="4" w:space="0" w:color="auto"/>
              <w:right w:val="single" w:sz="4" w:space="0" w:color="auto"/>
            </w:tcBorders>
            <w:shd w:val="clear" w:color="auto" w:fill="auto"/>
            <w:vAlign w:val="bottom"/>
          </w:tcPr>
          <w:p w:rsidR="00971333" w:rsidRPr="00E2382E" w:rsidRDefault="00971333" w:rsidP="00470217">
            <w:pPr>
              <w:spacing w:before="50" w:after="40" w:line="200" w:lineRule="exact"/>
              <w:ind w:left="232"/>
              <w:rPr>
                <w:snapToGrid w:val="0"/>
              </w:rPr>
            </w:pPr>
            <w:r w:rsidRPr="00E2382E">
              <w:rPr>
                <w:snapToGrid w:val="0"/>
                <w:sz w:val="22"/>
                <w:szCs w:val="22"/>
              </w:rPr>
              <w:t>количество, штук</w:t>
            </w:r>
          </w:p>
        </w:tc>
        <w:tc>
          <w:tcPr>
            <w:tcW w:w="1045" w:type="dxa"/>
            <w:tcBorders>
              <w:top w:val="nil"/>
              <w:left w:val="single" w:sz="4" w:space="0" w:color="auto"/>
              <w:right w:val="single" w:sz="4" w:space="0" w:color="auto"/>
            </w:tcBorders>
            <w:shd w:val="clear" w:color="auto" w:fill="auto"/>
          </w:tcPr>
          <w:p w:rsidR="00971333" w:rsidRPr="00E2382E" w:rsidRDefault="00971333" w:rsidP="00470217">
            <w:pPr>
              <w:tabs>
                <w:tab w:val="left" w:pos="909"/>
                <w:tab w:val="left" w:pos="1099"/>
              </w:tabs>
              <w:spacing w:before="60" w:after="60" w:line="200" w:lineRule="exact"/>
              <w:ind w:right="113"/>
              <w:jc w:val="right"/>
              <w:rPr>
                <w:rFonts w:eastAsia="Arial Unicode MS"/>
              </w:rPr>
            </w:pPr>
            <w:r w:rsidRPr="00E2382E">
              <w:rPr>
                <w:rFonts w:eastAsia="Arial Unicode MS"/>
                <w:sz w:val="22"/>
                <w:szCs w:val="22"/>
              </w:rPr>
              <w:t>7 343</w:t>
            </w:r>
          </w:p>
        </w:tc>
        <w:tc>
          <w:tcPr>
            <w:tcW w:w="1046" w:type="dxa"/>
            <w:tcBorders>
              <w:top w:val="nil"/>
              <w:left w:val="single" w:sz="4" w:space="0" w:color="auto"/>
              <w:right w:val="single" w:sz="4" w:space="0" w:color="auto"/>
            </w:tcBorders>
            <w:shd w:val="clear" w:color="auto" w:fill="auto"/>
          </w:tcPr>
          <w:p w:rsidR="00971333" w:rsidRPr="00E2382E" w:rsidRDefault="00971333" w:rsidP="00470217">
            <w:pPr>
              <w:tabs>
                <w:tab w:val="left" w:pos="909"/>
                <w:tab w:val="left" w:pos="1099"/>
              </w:tabs>
              <w:spacing w:before="60" w:after="60" w:line="200" w:lineRule="exact"/>
              <w:ind w:right="113"/>
              <w:jc w:val="right"/>
              <w:rPr>
                <w:rFonts w:eastAsia="Arial Unicode MS"/>
              </w:rPr>
            </w:pPr>
            <w:r w:rsidRPr="00E2382E">
              <w:rPr>
                <w:rFonts w:eastAsia="Arial Unicode MS"/>
                <w:sz w:val="22"/>
                <w:szCs w:val="22"/>
              </w:rPr>
              <w:t>57,0</w:t>
            </w:r>
          </w:p>
        </w:tc>
        <w:tc>
          <w:tcPr>
            <w:tcW w:w="1063" w:type="dxa"/>
            <w:tcBorders>
              <w:top w:val="nil"/>
              <w:left w:val="single" w:sz="4" w:space="0" w:color="auto"/>
              <w:right w:val="single" w:sz="4" w:space="0" w:color="auto"/>
            </w:tcBorders>
            <w:shd w:val="clear" w:color="auto" w:fill="auto"/>
          </w:tcPr>
          <w:p w:rsidR="00971333" w:rsidRPr="00E2382E" w:rsidRDefault="00971333" w:rsidP="00470217">
            <w:pPr>
              <w:tabs>
                <w:tab w:val="left" w:pos="909"/>
                <w:tab w:val="left" w:pos="1099"/>
              </w:tabs>
              <w:spacing w:before="60" w:after="60" w:line="200" w:lineRule="exact"/>
              <w:ind w:right="113"/>
              <w:jc w:val="right"/>
              <w:rPr>
                <w:rFonts w:eastAsia="Arial Unicode MS"/>
              </w:rPr>
            </w:pPr>
            <w:r w:rsidRPr="00E2382E">
              <w:rPr>
                <w:rFonts w:eastAsia="Arial Unicode MS"/>
                <w:sz w:val="22"/>
                <w:szCs w:val="22"/>
              </w:rPr>
              <w:t>6 730</w:t>
            </w:r>
          </w:p>
        </w:tc>
        <w:tc>
          <w:tcPr>
            <w:tcW w:w="1063" w:type="dxa"/>
            <w:tcBorders>
              <w:top w:val="nil"/>
              <w:left w:val="single" w:sz="4" w:space="0" w:color="auto"/>
              <w:right w:val="single" w:sz="4" w:space="0" w:color="auto"/>
            </w:tcBorders>
            <w:shd w:val="clear" w:color="auto" w:fill="auto"/>
          </w:tcPr>
          <w:p w:rsidR="00971333" w:rsidRPr="00E2382E" w:rsidRDefault="00971333" w:rsidP="00470217">
            <w:pPr>
              <w:tabs>
                <w:tab w:val="left" w:pos="909"/>
                <w:tab w:val="left" w:pos="1099"/>
              </w:tabs>
              <w:spacing w:before="60" w:after="60" w:line="200" w:lineRule="exact"/>
              <w:ind w:right="113"/>
              <w:jc w:val="right"/>
              <w:rPr>
                <w:rFonts w:eastAsia="Arial Unicode MS"/>
              </w:rPr>
            </w:pPr>
            <w:r w:rsidRPr="00E2382E">
              <w:rPr>
                <w:rFonts w:eastAsia="Arial Unicode MS"/>
                <w:sz w:val="22"/>
                <w:szCs w:val="22"/>
              </w:rPr>
              <w:t>54,0</w:t>
            </w:r>
          </w:p>
        </w:tc>
        <w:tc>
          <w:tcPr>
            <w:tcW w:w="1008" w:type="dxa"/>
            <w:tcBorders>
              <w:top w:val="nil"/>
              <w:left w:val="single" w:sz="4" w:space="0" w:color="auto"/>
              <w:right w:val="single" w:sz="4" w:space="0" w:color="auto"/>
            </w:tcBorders>
            <w:shd w:val="clear" w:color="auto" w:fill="auto"/>
          </w:tcPr>
          <w:p w:rsidR="00971333" w:rsidRPr="00E2382E" w:rsidRDefault="00971333" w:rsidP="00470217">
            <w:pPr>
              <w:tabs>
                <w:tab w:val="left" w:pos="909"/>
                <w:tab w:val="left" w:pos="1099"/>
              </w:tabs>
              <w:spacing w:before="60" w:after="60" w:line="200" w:lineRule="exact"/>
              <w:ind w:right="113"/>
              <w:jc w:val="right"/>
              <w:rPr>
                <w:rFonts w:eastAsia="Arial Unicode MS"/>
              </w:rPr>
            </w:pPr>
            <w:r w:rsidRPr="00E2382E">
              <w:rPr>
                <w:rFonts w:eastAsia="Arial Unicode MS"/>
                <w:sz w:val="22"/>
                <w:szCs w:val="22"/>
              </w:rPr>
              <w:t>613</w:t>
            </w:r>
          </w:p>
        </w:tc>
        <w:tc>
          <w:tcPr>
            <w:tcW w:w="1036" w:type="dxa"/>
            <w:tcBorders>
              <w:top w:val="nil"/>
              <w:left w:val="single" w:sz="4" w:space="0" w:color="auto"/>
              <w:right w:val="single" w:sz="4" w:space="0" w:color="auto"/>
            </w:tcBorders>
            <w:shd w:val="clear" w:color="auto" w:fill="auto"/>
          </w:tcPr>
          <w:p w:rsidR="00971333" w:rsidRPr="00E2382E" w:rsidRDefault="00971333" w:rsidP="00470217">
            <w:pPr>
              <w:tabs>
                <w:tab w:val="left" w:pos="909"/>
                <w:tab w:val="left" w:pos="1099"/>
              </w:tabs>
              <w:spacing w:before="60" w:after="60" w:line="200" w:lineRule="exact"/>
              <w:ind w:right="113"/>
              <w:jc w:val="right"/>
              <w:rPr>
                <w:rFonts w:eastAsia="Arial Unicode MS"/>
              </w:rPr>
            </w:pPr>
            <w:r w:rsidRPr="00E2382E">
              <w:rPr>
                <w:rFonts w:eastAsia="Arial Unicode MS"/>
                <w:sz w:val="22"/>
                <w:szCs w:val="22"/>
              </w:rPr>
              <w:t>147,4</w:t>
            </w:r>
          </w:p>
        </w:tc>
      </w:tr>
      <w:tr w:rsidR="00971333" w:rsidRPr="006B7845" w:rsidTr="003C1268">
        <w:trPr>
          <w:cantSplit/>
          <w:jc w:val="center"/>
        </w:trPr>
        <w:tc>
          <w:tcPr>
            <w:tcW w:w="2861" w:type="dxa"/>
            <w:tcBorders>
              <w:top w:val="nil"/>
              <w:left w:val="single" w:sz="4" w:space="0" w:color="auto"/>
              <w:right w:val="single" w:sz="4" w:space="0" w:color="auto"/>
            </w:tcBorders>
            <w:shd w:val="clear" w:color="auto" w:fill="auto"/>
            <w:vAlign w:val="bottom"/>
          </w:tcPr>
          <w:p w:rsidR="00971333" w:rsidRPr="00E2382E" w:rsidRDefault="00971333" w:rsidP="00470217">
            <w:pPr>
              <w:spacing w:before="50" w:after="40" w:line="200" w:lineRule="exact"/>
              <w:ind w:left="232"/>
              <w:rPr>
                <w:snapToGrid w:val="0"/>
              </w:rPr>
            </w:pPr>
            <w:r w:rsidRPr="00E2382E">
              <w:rPr>
                <w:snapToGrid w:val="0"/>
                <w:sz w:val="22"/>
                <w:szCs w:val="22"/>
              </w:rPr>
              <w:t>средняя цена, долларов США за штуку</w:t>
            </w:r>
          </w:p>
        </w:tc>
        <w:tc>
          <w:tcPr>
            <w:tcW w:w="1045"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909"/>
                <w:tab w:val="left" w:pos="1099"/>
              </w:tabs>
              <w:spacing w:before="50" w:after="40" w:line="200" w:lineRule="exact"/>
              <w:ind w:right="113"/>
              <w:jc w:val="right"/>
              <w:rPr>
                <w:rFonts w:eastAsia="Arial Unicode MS"/>
              </w:rPr>
            </w:pPr>
            <w:r w:rsidRPr="00E2382E">
              <w:rPr>
                <w:rFonts w:eastAsia="Arial Unicode MS"/>
                <w:sz w:val="22"/>
                <w:szCs w:val="22"/>
              </w:rPr>
              <w:t>5 646</w:t>
            </w:r>
          </w:p>
        </w:tc>
        <w:tc>
          <w:tcPr>
            <w:tcW w:w="1046"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00" w:lineRule="exact"/>
              <w:ind w:right="113"/>
              <w:jc w:val="right"/>
              <w:rPr>
                <w:rFonts w:eastAsia="Arial Unicode MS"/>
              </w:rPr>
            </w:pPr>
            <w:r w:rsidRPr="00E2382E">
              <w:rPr>
                <w:rFonts w:eastAsia="Arial Unicode MS"/>
                <w:sz w:val="22"/>
                <w:szCs w:val="22"/>
              </w:rPr>
              <w:t>в 3,5р.</w:t>
            </w:r>
          </w:p>
        </w:tc>
        <w:tc>
          <w:tcPr>
            <w:tcW w:w="1063"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00" w:lineRule="exact"/>
              <w:ind w:right="113"/>
              <w:jc w:val="right"/>
              <w:rPr>
                <w:rFonts w:eastAsia="Arial Unicode MS"/>
                <w:lang w:val="be-BY"/>
              </w:rPr>
            </w:pPr>
            <w:r w:rsidRPr="00E2382E">
              <w:rPr>
                <w:rFonts w:eastAsia="Arial Unicode MS"/>
                <w:sz w:val="22"/>
                <w:szCs w:val="22"/>
                <w:lang w:val="be-BY"/>
              </w:rPr>
              <w:t>6 067</w:t>
            </w:r>
          </w:p>
        </w:tc>
        <w:tc>
          <w:tcPr>
            <w:tcW w:w="1063"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00" w:lineRule="exact"/>
              <w:ind w:right="113"/>
              <w:jc w:val="right"/>
              <w:rPr>
                <w:rFonts w:eastAsia="Arial Unicode MS"/>
              </w:rPr>
            </w:pPr>
            <w:r w:rsidRPr="00E2382E">
              <w:rPr>
                <w:rFonts w:eastAsia="Arial Unicode MS"/>
                <w:sz w:val="22"/>
                <w:szCs w:val="22"/>
              </w:rPr>
              <w:t>в 3,9р.</w:t>
            </w:r>
          </w:p>
        </w:tc>
        <w:tc>
          <w:tcPr>
            <w:tcW w:w="1008"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00" w:lineRule="exact"/>
              <w:ind w:right="113"/>
              <w:jc w:val="right"/>
              <w:rPr>
                <w:rFonts w:eastAsia="Arial Unicode MS"/>
                <w:lang w:val="be-BY"/>
              </w:rPr>
            </w:pPr>
            <w:r w:rsidRPr="00E2382E">
              <w:rPr>
                <w:rFonts w:eastAsia="Arial Unicode MS"/>
                <w:sz w:val="22"/>
                <w:szCs w:val="22"/>
                <w:lang w:val="be-BY"/>
              </w:rPr>
              <w:t>1 018</w:t>
            </w:r>
          </w:p>
        </w:tc>
        <w:tc>
          <w:tcPr>
            <w:tcW w:w="1036"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00" w:lineRule="exact"/>
              <w:ind w:right="113"/>
              <w:jc w:val="right"/>
              <w:rPr>
                <w:rFonts w:eastAsia="Arial Unicode MS"/>
              </w:rPr>
            </w:pPr>
            <w:r w:rsidRPr="00E2382E">
              <w:rPr>
                <w:rFonts w:eastAsia="Arial Unicode MS"/>
                <w:sz w:val="22"/>
                <w:szCs w:val="22"/>
              </w:rPr>
              <w:t>29,0</w:t>
            </w:r>
          </w:p>
        </w:tc>
      </w:tr>
      <w:tr w:rsidR="00971333" w:rsidRPr="006B7845" w:rsidTr="003C1268">
        <w:trPr>
          <w:cantSplit/>
          <w:jc w:val="center"/>
        </w:trPr>
        <w:tc>
          <w:tcPr>
            <w:tcW w:w="2861" w:type="dxa"/>
            <w:tcBorders>
              <w:left w:val="single" w:sz="4" w:space="0" w:color="auto"/>
              <w:right w:val="single" w:sz="4" w:space="0" w:color="auto"/>
            </w:tcBorders>
            <w:shd w:val="clear" w:color="auto" w:fill="auto"/>
            <w:vAlign w:val="bottom"/>
          </w:tcPr>
          <w:p w:rsidR="00971333" w:rsidRPr="00E2382E" w:rsidRDefault="00971333" w:rsidP="00470217">
            <w:pPr>
              <w:spacing w:before="50" w:after="40" w:line="220" w:lineRule="exact"/>
              <w:rPr>
                <w:snapToGrid w:val="0"/>
              </w:rPr>
            </w:pPr>
            <w:r w:rsidRPr="00E2382E">
              <w:rPr>
                <w:snapToGrid w:val="0"/>
                <w:sz w:val="22"/>
                <w:szCs w:val="22"/>
              </w:rPr>
              <w:t>Легковые автомобили</w:t>
            </w:r>
          </w:p>
        </w:tc>
        <w:tc>
          <w:tcPr>
            <w:tcW w:w="1045" w:type="dxa"/>
            <w:tcBorders>
              <w:left w:val="single" w:sz="4" w:space="0" w:color="auto"/>
              <w:right w:val="single" w:sz="4" w:space="0" w:color="auto"/>
            </w:tcBorders>
            <w:shd w:val="clear" w:color="auto" w:fill="auto"/>
            <w:vAlign w:val="bottom"/>
          </w:tcPr>
          <w:p w:rsidR="00971333" w:rsidRPr="00E2382E" w:rsidRDefault="00971333" w:rsidP="00470217">
            <w:pPr>
              <w:tabs>
                <w:tab w:val="left" w:pos="909"/>
                <w:tab w:val="left" w:pos="1099"/>
              </w:tabs>
              <w:spacing w:before="50" w:after="4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20" w:lineRule="exact"/>
              <w:ind w:right="113"/>
              <w:jc w:val="right"/>
              <w:rPr>
                <w:rFonts w:eastAsia="Arial Unicode MS"/>
              </w:rPr>
            </w:pPr>
          </w:p>
        </w:tc>
      </w:tr>
      <w:tr w:rsidR="00971333" w:rsidRPr="006B7845" w:rsidTr="00F67336">
        <w:trPr>
          <w:cantSplit/>
          <w:jc w:val="center"/>
        </w:trPr>
        <w:tc>
          <w:tcPr>
            <w:tcW w:w="2861" w:type="dxa"/>
            <w:tcBorders>
              <w:top w:val="nil"/>
              <w:left w:val="single" w:sz="4" w:space="0" w:color="auto"/>
              <w:right w:val="single" w:sz="4" w:space="0" w:color="auto"/>
            </w:tcBorders>
            <w:shd w:val="clear" w:color="auto" w:fill="auto"/>
            <w:vAlign w:val="bottom"/>
          </w:tcPr>
          <w:p w:rsidR="00971333" w:rsidRPr="00E2382E" w:rsidRDefault="00971333" w:rsidP="00470217">
            <w:pPr>
              <w:spacing w:before="50" w:after="40" w:line="200" w:lineRule="exact"/>
              <w:ind w:left="232"/>
              <w:rPr>
                <w:snapToGrid w:val="0"/>
              </w:rPr>
            </w:pPr>
            <w:r w:rsidRPr="00E2382E">
              <w:rPr>
                <w:snapToGrid w:val="0"/>
                <w:sz w:val="22"/>
                <w:szCs w:val="22"/>
              </w:rPr>
              <w:t>количество, штук</w:t>
            </w:r>
          </w:p>
        </w:tc>
        <w:tc>
          <w:tcPr>
            <w:tcW w:w="1045" w:type="dxa"/>
            <w:tcBorders>
              <w:top w:val="nil"/>
              <w:left w:val="single" w:sz="4" w:space="0" w:color="auto"/>
              <w:right w:val="single" w:sz="4" w:space="0" w:color="auto"/>
            </w:tcBorders>
            <w:shd w:val="clear" w:color="auto" w:fill="auto"/>
          </w:tcPr>
          <w:p w:rsidR="00971333" w:rsidRPr="00E2382E" w:rsidRDefault="00971333" w:rsidP="00470217">
            <w:pPr>
              <w:tabs>
                <w:tab w:val="left" w:pos="909"/>
                <w:tab w:val="left" w:pos="1099"/>
              </w:tabs>
              <w:spacing w:before="50" w:after="40" w:line="200" w:lineRule="exact"/>
              <w:ind w:right="113"/>
              <w:jc w:val="right"/>
              <w:rPr>
                <w:rFonts w:eastAsia="Arial Unicode MS"/>
              </w:rPr>
            </w:pPr>
            <w:r w:rsidRPr="00E2382E">
              <w:rPr>
                <w:rFonts w:eastAsia="Arial Unicode MS"/>
                <w:sz w:val="22"/>
                <w:szCs w:val="22"/>
              </w:rPr>
              <w:t>4 543</w:t>
            </w:r>
          </w:p>
        </w:tc>
        <w:tc>
          <w:tcPr>
            <w:tcW w:w="1046" w:type="dxa"/>
            <w:tcBorders>
              <w:top w:val="nil"/>
              <w:left w:val="single" w:sz="4" w:space="0" w:color="auto"/>
              <w:right w:val="single" w:sz="4" w:space="0" w:color="auto"/>
            </w:tcBorders>
            <w:shd w:val="clear" w:color="auto" w:fill="auto"/>
          </w:tcPr>
          <w:p w:rsidR="00971333" w:rsidRPr="00E2382E" w:rsidRDefault="00971333" w:rsidP="00470217">
            <w:pPr>
              <w:tabs>
                <w:tab w:val="left" w:pos="909"/>
                <w:tab w:val="left" w:pos="1099"/>
              </w:tabs>
              <w:spacing w:before="50" w:after="40" w:line="200" w:lineRule="exact"/>
              <w:ind w:right="113"/>
              <w:jc w:val="right"/>
              <w:rPr>
                <w:rFonts w:eastAsia="Arial Unicode MS"/>
              </w:rPr>
            </w:pPr>
            <w:r w:rsidRPr="00E2382E">
              <w:rPr>
                <w:rFonts w:eastAsia="Arial Unicode MS"/>
                <w:sz w:val="22"/>
                <w:szCs w:val="22"/>
              </w:rPr>
              <w:t>79,8</w:t>
            </w:r>
          </w:p>
        </w:tc>
        <w:tc>
          <w:tcPr>
            <w:tcW w:w="1063" w:type="dxa"/>
            <w:tcBorders>
              <w:top w:val="nil"/>
              <w:left w:val="single" w:sz="4" w:space="0" w:color="auto"/>
              <w:right w:val="single" w:sz="4" w:space="0" w:color="auto"/>
            </w:tcBorders>
            <w:shd w:val="clear" w:color="auto" w:fill="auto"/>
          </w:tcPr>
          <w:p w:rsidR="00971333" w:rsidRPr="00E2382E" w:rsidRDefault="00971333" w:rsidP="00470217">
            <w:pPr>
              <w:tabs>
                <w:tab w:val="left" w:pos="909"/>
                <w:tab w:val="left" w:pos="1099"/>
              </w:tabs>
              <w:spacing w:before="50" w:after="40" w:line="200" w:lineRule="exact"/>
              <w:ind w:right="113"/>
              <w:jc w:val="right"/>
              <w:rPr>
                <w:rFonts w:eastAsia="Arial Unicode MS"/>
              </w:rPr>
            </w:pPr>
            <w:r w:rsidRPr="00E2382E">
              <w:rPr>
                <w:rFonts w:eastAsia="Arial Unicode MS"/>
                <w:sz w:val="22"/>
                <w:szCs w:val="22"/>
              </w:rPr>
              <w:t>4 312</w:t>
            </w:r>
          </w:p>
        </w:tc>
        <w:tc>
          <w:tcPr>
            <w:tcW w:w="1063" w:type="dxa"/>
            <w:tcBorders>
              <w:top w:val="nil"/>
              <w:left w:val="single" w:sz="4" w:space="0" w:color="auto"/>
              <w:right w:val="single" w:sz="4" w:space="0" w:color="auto"/>
            </w:tcBorders>
            <w:shd w:val="clear" w:color="auto" w:fill="auto"/>
          </w:tcPr>
          <w:p w:rsidR="00971333" w:rsidRPr="00E2382E" w:rsidRDefault="00971333" w:rsidP="00470217">
            <w:pPr>
              <w:tabs>
                <w:tab w:val="left" w:pos="909"/>
                <w:tab w:val="left" w:pos="1099"/>
              </w:tabs>
              <w:spacing w:before="50" w:after="40" w:line="200" w:lineRule="exact"/>
              <w:ind w:right="113"/>
              <w:jc w:val="right"/>
              <w:rPr>
                <w:rFonts w:eastAsia="Arial Unicode MS"/>
              </w:rPr>
            </w:pPr>
            <w:r w:rsidRPr="00E2382E">
              <w:rPr>
                <w:rFonts w:eastAsia="Arial Unicode MS"/>
                <w:sz w:val="22"/>
                <w:szCs w:val="22"/>
              </w:rPr>
              <w:t>77,1</w:t>
            </w:r>
          </w:p>
        </w:tc>
        <w:tc>
          <w:tcPr>
            <w:tcW w:w="1008" w:type="dxa"/>
            <w:tcBorders>
              <w:top w:val="nil"/>
              <w:left w:val="single" w:sz="4" w:space="0" w:color="auto"/>
              <w:right w:val="single" w:sz="4" w:space="0" w:color="auto"/>
            </w:tcBorders>
            <w:shd w:val="clear" w:color="auto" w:fill="auto"/>
          </w:tcPr>
          <w:p w:rsidR="00971333" w:rsidRPr="00E2382E" w:rsidRDefault="00971333" w:rsidP="00470217">
            <w:pPr>
              <w:tabs>
                <w:tab w:val="left" w:pos="909"/>
                <w:tab w:val="left" w:pos="1099"/>
              </w:tabs>
              <w:spacing w:before="50" w:after="40" w:line="200" w:lineRule="exact"/>
              <w:ind w:right="113"/>
              <w:jc w:val="right"/>
              <w:rPr>
                <w:rFonts w:eastAsia="Arial Unicode MS"/>
              </w:rPr>
            </w:pPr>
            <w:r w:rsidRPr="00E2382E">
              <w:rPr>
                <w:rFonts w:eastAsia="Arial Unicode MS"/>
                <w:sz w:val="22"/>
                <w:szCs w:val="22"/>
              </w:rPr>
              <w:t>231</w:t>
            </w:r>
          </w:p>
        </w:tc>
        <w:tc>
          <w:tcPr>
            <w:tcW w:w="1036" w:type="dxa"/>
            <w:tcBorders>
              <w:top w:val="nil"/>
              <w:left w:val="single" w:sz="4" w:space="0" w:color="auto"/>
              <w:right w:val="single" w:sz="4" w:space="0" w:color="auto"/>
            </w:tcBorders>
            <w:shd w:val="clear" w:color="auto" w:fill="auto"/>
          </w:tcPr>
          <w:p w:rsidR="00971333" w:rsidRPr="00E2382E" w:rsidRDefault="00971333" w:rsidP="00470217">
            <w:pPr>
              <w:tabs>
                <w:tab w:val="left" w:pos="909"/>
                <w:tab w:val="left" w:pos="1099"/>
              </w:tabs>
              <w:spacing w:before="50" w:after="40" w:line="200" w:lineRule="exact"/>
              <w:ind w:right="113"/>
              <w:jc w:val="right"/>
              <w:rPr>
                <w:rFonts w:eastAsia="Arial Unicode MS"/>
              </w:rPr>
            </w:pPr>
            <w:r w:rsidRPr="00E2382E">
              <w:rPr>
                <w:rFonts w:eastAsia="Arial Unicode MS"/>
                <w:sz w:val="22"/>
                <w:szCs w:val="22"/>
              </w:rPr>
              <w:t>222,1</w:t>
            </w:r>
          </w:p>
        </w:tc>
      </w:tr>
      <w:tr w:rsidR="00971333" w:rsidRPr="006B7845" w:rsidTr="00737B3C">
        <w:trPr>
          <w:cantSplit/>
          <w:jc w:val="center"/>
        </w:trPr>
        <w:tc>
          <w:tcPr>
            <w:tcW w:w="2861" w:type="dxa"/>
            <w:tcBorders>
              <w:top w:val="nil"/>
              <w:left w:val="single" w:sz="4" w:space="0" w:color="auto"/>
              <w:right w:val="single" w:sz="4" w:space="0" w:color="auto"/>
            </w:tcBorders>
            <w:shd w:val="clear" w:color="auto" w:fill="auto"/>
            <w:vAlign w:val="bottom"/>
          </w:tcPr>
          <w:p w:rsidR="00971333" w:rsidRPr="00E2382E" w:rsidRDefault="00971333" w:rsidP="00470217">
            <w:pPr>
              <w:spacing w:before="50" w:after="40" w:line="200" w:lineRule="exact"/>
              <w:ind w:left="232"/>
              <w:rPr>
                <w:snapToGrid w:val="0"/>
              </w:rPr>
            </w:pPr>
            <w:r w:rsidRPr="00E2382E">
              <w:rPr>
                <w:snapToGrid w:val="0"/>
                <w:sz w:val="22"/>
                <w:szCs w:val="22"/>
              </w:rPr>
              <w:t>средняя цена, долларов США за штуку</w:t>
            </w:r>
          </w:p>
        </w:tc>
        <w:tc>
          <w:tcPr>
            <w:tcW w:w="1045"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909"/>
                <w:tab w:val="left" w:pos="1099"/>
              </w:tabs>
              <w:spacing w:before="50" w:after="40" w:line="200" w:lineRule="exact"/>
              <w:ind w:right="113"/>
              <w:jc w:val="right"/>
              <w:rPr>
                <w:rFonts w:eastAsia="Arial Unicode MS"/>
              </w:rPr>
            </w:pPr>
            <w:r w:rsidRPr="00E2382E">
              <w:rPr>
                <w:rFonts w:eastAsia="Arial Unicode MS"/>
                <w:sz w:val="22"/>
                <w:szCs w:val="22"/>
              </w:rPr>
              <w:t>14 599</w:t>
            </w:r>
          </w:p>
        </w:tc>
        <w:tc>
          <w:tcPr>
            <w:tcW w:w="1046"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00" w:lineRule="exact"/>
              <w:ind w:right="113"/>
              <w:jc w:val="right"/>
              <w:rPr>
                <w:rFonts w:eastAsia="Arial Unicode MS"/>
              </w:rPr>
            </w:pPr>
            <w:r w:rsidRPr="00E2382E">
              <w:rPr>
                <w:rFonts w:eastAsia="Arial Unicode MS"/>
                <w:sz w:val="22"/>
                <w:szCs w:val="22"/>
              </w:rPr>
              <w:t>219,0</w:t>
            </w:r>
          </w:p>
        </w:tc>
        <w:tc>
          <w:tcPr>
            <w:tcW w:w="1063"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00" w:lineRule="exact"/>
              <w:ind w:right="113"/>
              <w:jc w:val="right"/>
              <w:rPr>
                <w:rFonts w:eastAsia="Arial Unicode MS"/>
              </w:rPr>
            </w:pPr>
            <w:r w:rsidRPr="00E2382E">
              <w:rPr>
                <w:rFonts w:eastAsia="Arial Unicode MS"/>
                <w:sz w:val="22"/>
                <w:szCs w:val="22"/>
              </w:rPr>
              <w:t>14 549</w:t>
            </w:r>
          </w:p>
        </w:tc>
        <w:tc>
          <w:tcPr>
            <w:tcW w:w="1063"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00" w:lineRule="exact"/>
              <w:ind w:right="113"/>
              <w:jc w:val="right"/>
              <w:rPr>
                <w:rFonts w:eastAsia="Arial Unicode MS"/>
              </w:rPr>
            </w:pPr>
            <w:r w:rsidRPr="00E2382E">
              <w:rPr>
                <w:rFonts w:eastAsia="Arial Unicode MS"/>
                <w:sz w:val="22"/>
                <w:szCs w:val="22"/>
              </w:rPr>
              <w:t>236,8</w:t>
            </w:r>
          </w:p>
        </w:tc>
        <w:tc>
          <w:tcPr>
            <w:tcW w:w="1008"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00" w:lineRule="exact"/>
              <w:ind w:right="113"/>
              <w:jc w:val="right"/>
              <w:rPr>
                <w:rFonts w:eastAsia="Arial Unicode MS"/>
              </w:rPr>
            </w:pPr>
            <w:r w:rsidRPr="00E2382E">
              <w:rPr>
                <w:rFonts w:eastAsia="Arial Unicode MS"/>
                <w:sz w:val="22"/>
                <w:szCs w:val="22"/>
              </w:rPr>
              <w:t>15 530</w:t>
            </w:r>
          </w:p>
        </w:tc>
        <w:tc>
          <w:tcPr>
            <w:tcW w:w="1036"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00" w:lineRule="exact"/>
              <w:ind w:right="113"/>
              <w:jc w:val="right"/>
              <w:rPr>
                <w:rFonts w:eastAsia="Arial Unicode MS"/>
              </w:rPr>
            </w:pPr>
            <w:r w:rsidRPr="00E2382E">
              <w:rPr>
                <w:rFonts w:eastAsia="Arial Unicode MS"/>
                <w:sz w:val="22"/>
                <w:szCs w:val="22"/>
              </w:rPr>
              <w:t>44,7</w:t>
            </w:r>
          </w:p>
        </w:tc>
      </w:tr>
      <w:tr w:rsidR="004772FE" w:rsidRPr="006B7845" w:rsidTr="004C6F4D">
        <w:trPr>
          <w:cantSplit/>
          <w:jc w:val="center"/>
        </w:trPr>
        <w:tc>
          <w:tcPr>
            <w:tcW w:w="2861" w:type="dxa"/>
            <w:tcBorders>
              <w:left w:val="single" w:sz="4" w:space="0" w:color="auto"/>
              <w:right w:val="single" w:sz="4" w:space="0" w:color="auto"/>
            </w:tcBorders>
            <w:shd w:val="clear" w:color="auto" w:fill="auto"/>
            <w:vAlign w:val="bottom"/>
          </w:tcPr>
          <w:p w:rsidR="004772FE" w:rsidRPr="006B7845" w:rsidRDefault="004772FE" w:rsidP="003B59B2">
            <w:pPr>
              <w:spacing w:before="30" w:after="30" w:line="220" w:lineRule="exact"/>
              <w:rPr>
                <w:snapToGrid w:val="0"/>
              </w:rPr>
            </w:pPr>
            <w:r w:rsidRPr="006B7845">
              <w:rPr>
                <w:snapToGrid w:val="0"/>
                <w:sz w:val="22"/>
                <w:szCs w:val="22"/>
              </w:rPr>
              <w:t xml:space="preserve">Части и принадлежности </w:t>
            </w:r>
            <w:r w:rsidRPr="006B7845">
              <w:rPr>
                <w:snapToGrid w:val="0"/>
                <w:sz w:val="22"/>
                <w:szCs w:val="22"/>
              </w:rPr>
              <w:br/>
              <w:t xml:space="preserve">для автомобилей </w:t>
            </w:r>
            <w:r w:rsidRPr="006B7845">
              <w:rPr>
                <w:snapToGrid w:val="0"/>
                <w:sz w:val="22"/>
                <w:szCs w:val="22"/>
              </w:rPr>
              <w:br/>
              <w:t>и тракторов</w:t>
            </w:r>
          </w:p>
        </w:tc>
        <w:tc>
          <w:tcPr>
            <w:tcW w:w="1045" w:type="dxa"/>
            <w:tcBorders>
              <w:left w:val="single" w:sz="4" w:space="0" w:color="auto"/>
              <w:right w:val="single" w:sz="4" w:space="0" w:color="auto"/>
            </w:tcBorders>
            <w:shd w:val="clear" w:color="auto" w:fill="auto"/>
            <w:vAlign w:val="bottom"/>
          </w:tcPr>
          <w:p w:rsidR="004772FE" w:rsidRPr="006B7845" w:rsidRDefault="004772FE" w:rsidP="003B59B2">
            <w:pPr>
              <w:tabs>
                <w:tab w:val="left" w:pos="909"/>
                <w:tab w:val="left" w:pos="1099"/>
              </w:tabs>
              <w:spacing w:before="30" w:after="3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4772FE" w:rsidRPr="006B7845" w:rsidRDefault="004772FE" w:rsidP="003B59B2">
            <w:pPr>
              <w:tabs>
                <w:tab w:val="left" w:pos="1099"/>
              </w:tabs>
              <w:spacing w:before="30" w:after="3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4772FE" w:rsidRPr="006B7845" w:rsidRDefault="004772FE" w:rsidP="003B59B2">
            <w:pPr>
              <w:tabs>
                <w:tab w:val="left" w:pos="992"/>
                <w:tab w:val="left" w:pos="1099"/>
              </w:tabs>
              <w:spacing w:before="30" w:after="3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4772FE" w:rsidRPr="006B7845" w:rsidRDefault="004772FE" w:rsidP="003B59B2">
            <w:pPr>
              <w:tabs>
                <w:tab w:val="left" w:pos="1099"/>
              </w:tabs>
              <w:spacing w:before="30" w:after="3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4772FE" w:rsidRPr="006B7845" w:rsidRDefault="004772FE" w:rsidP="003B59B2">
            <w:pPr>
              <w:tabs>
                <w:tab w:val="left" w:pos="1099"/>
              </w:tabs>
              <w:spacing w:before="30" w:after="3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4772FE" w:rsidRPr="006B7845" w:rsidRDefault="004772FE" w:rsidP="003B59B2">
            <w:pPr>
              <w:tabs>
                <w:tab w:val="left" w:pos="1099"/>
              </w:tabs>
              <w:spacing w:before="30" w:after="30" w:line="220" w:lineRule="exact"/>
              <w:ind w:right="113"/>
              <w:jc w:val="right"/>
              <w:rPr>
                <w:rFonts w:eastAsia="Arial Unicode MS"/>
              </w:rPr>
            </w:pPr>
          </w:p>
        </w:tc>
      </w:tr>
      <w:tr w:rsidR="00D23030" w:rsidRPr="006B7845" w:rsidTr="00F67336">
        <w:trPr>
          <w:cantSplit/>
          <w:jc w:val="center"/>
        </w:trPr>
        <w:tc>
          <w:tcPr>
            <w:tcW w:w="2861" w:type="dxa"/>
            <w:tcBorders>
              <w:top w:val="nil"/>
              <w:left w:val="single" w:sz="4" w:space="0" w:color="auto"/>
              <w:right w:val="single" w:sz="4" w:space="0" w:color="auto"/>
            </w:tcBorders>
            <w:shd w:val="clear" w:color="auto" w:fill="auto"/>
            <w:vAlign w:val="bottom"/>
          </w:tcPr>
          <w:p w:rsidR="00D23030" w:rsidRPr="006B7845" w:rsidRDefault="00D23030" w:rsidP="007C5B4A">
            <w:pPr>
              <w:spacing w:before="30" w:after="30" w:line="220" w:lineRule="exact"/>
              <w:ind w:left="232"/>
              <w:rPr>
                <w:snapToGrid w:val="0"/>
              </w:rPr>
            </w:pPr>
            <w:r w:rsidRPr="006B7845">
              <w:rPr>
                <w:snapToGrid w:val="0"/>
                <w:sz w:val="22"/>
                <w:szCs w:val="22"/>
              </w:rPr>
              <w:t xml:space="preserve">количество, </w:t>
            </w:r>
            <w:r w:rsidR="00382631" w:rsidRPr="006B7845">
              <w:rPr>
                <w:snapToGrid w:val="0"/>
                <w:sz w:val="22"/>
                <w:szCs w:val="22"/>
              </w:rPr>
              <w:t>т</w:t>
            </w:r>
            <w:r w:rsidR="007C5B4A" w:rsidRPr="006B7845">
              <w:rPr>
                <w:snapToGrid w:val="0"/>
                <w:sz w:val="22"/>
                <w:szCs w:val="22"/>
              </w:rPr>
              <w:t>ыс. т</w:t>
            </w:r>
          </w:p>
        </w:tc>
        <w:tc>
          <w:tcPr>
            <w:tcW w:w="1045" w:type="dxa"/>
            <w:tcBorders>
              <w:top w:val="nil"/>
              <w:left w:val="single" w:sz="4" w:space="0" w:color="auto"/>
              <w:right w:val="single" w:sz="4" w:space="0" w:color="auto"/>
            </w:tcBorders>
            <w:shd w:val="clear" w:color="auto" w:fill="auto"/>
          </w:tcPr>
          <w:p w:rsidR="00D23030" w:rsidRPr="006B7845" w:rsidRDefault="007C5B4A" w:rsidP="003B59B2">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12,6</w:t>
            </w:r>
          </w:p>
        </w:tc>
        <w:tc>
          <w:tcPr>
            <w:tcW w:w="1046" w:type="dxa"/>
            <w:tcBorders>
              <w:top w:val="nil"/>
              <w:left w:val="single" w:sz="4" w:space="0" w:color="auto"/>
              <w:right w:val="single" w:sz="4" w:space="0" w:color="auto"/>
            </w:tcBorders>
            <w:shd w:val="clear" w:color="auto" w:fill="auto"/>
          </w:tcPr>
          <w:p w:rsidR="00D23030" w:rsidRPr="006B7845" w:rsidRDefault="00382631" w:rsidP="007C5B4A">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w:t>
            </w:r>
            <w:r w:rsidR="007C5B4A" w:rsidRPr="006B7845">
              <w:rPr>
                <w:rFonts w:eastAsia="Arial Unicode MS"/>
                <w:sz w:val="22"/>
                <w:szCs w:val="22"/>
              </w:rPr>
              <w:t>17,3</w:t>
            </w:r>
          </w:p>
        </w:tc>
        <w:tc>
          <w:tcPr>
            <w:tcW w:w="1063" w:type="dxa"/>
            <w:tcBorders>
              <w:top w:val="nil"/>
              <w:left w:val="single" w:sz="4" w:space="0" w:color="auto"/>
              <w:right w:val="single" w:sz="4" w:space="0" w:color="auto"/>
            </w:tcBorders>
            <w:shd w:val="clear" w:color="auto" w:fill="auto"/>
          </w:tcPr>
          <w:p w:rsidR="00D23030" w:rsidRPr="006B7845" w:rsidRDefault="007C5B4A" w:rsidP="003B59B2">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11,4</w:t>
            </w:r>
          </w:p>
        </w:tc>
        <w:tc>
          <w:tcPr>
            <w:tcW w:w="1063" w:type="dxa"/>
            <w:tcBorders>
              <w:top w:val="nil"/>
              <w:left w:val="single" w:sz="4" w:space="0" w:color="auto"/>
              <w:right w:val="single" w:sz="4" w:space="0" w:color="auto"/>
            </w:tcBorders>
            <w:shd w:val="clear" w:color="auto" w:fill="auto"/>
          </w:tcPr>
          <w:p w:rsidR="00D23030" w:rsidRPr="006B7845" w:rsidRDefault="00382631" w:rsidP="007C5B4A">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w:t>
            </w:r>
            <w:r w:rsidR="007C5B4A" w:rsidRPr="006B7845">
              <w:rPr>
                <w:rFonts w:eastAsia="Arial Unicode MS"/>
                <w:sz w:val="22"/>
                <w:szCs w:val="22"/>
              </w:rPr>
              <w:t>18,9</w:t>
            </w:r>
          </w:p>
        </w:tc>
        <w:tc>
          <w:tcPr>
            <w:tcW w:w="1008" w:type="dxa"/>
            <w:tcBorders>
              <w:top w:val="nil"/>
              <w:left w:val="single" w:sz="4" w:space="0" w:color="auto"/>
              <w:right w:val="single" w:sz="4" w:space="0" w:color="auto"/>
            </w:tcBorders>
            <w:shd w:val="clear" w:color="auto" w:fill="auto"/>
          </w:tcPr>
          <w:p w:rsidR="00D23030" w:rsidRPr="006B7845" w:rsidRDefault="007C5B4A" w:rsidP="007C5B4A">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1,2</w:t>
            </w:r>
          </w:p>
        </w:tc>
        <w:tc>
          <w:tcPr>
            <w:tcW w:w="1036" w:type="dxa"/>
            <w:tcBorders>
              <w:top w:val="nil"/>
              <w:left w:val="single" w:sz="4" w:space="0" w:color="auto"/>
              <w:right w:val="single" w:sz="4" w:space="0" w:color="auto"/>
            </w:tcBorders>
            <w:shd w:val="clear" w:color="auto" w:fill="auto"/>
          </w:tcPr>
          <w:p w:rsidR="00D23030" w:rsidRPr="006B7845" w:rsidRDefault="00382631" w:rsidP="007C5B4A">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w:t>
            </w:r>
            <w:r w:rsidR="007C5B4A" w:rsidRPr="006B7845">
              <w:rPr>
                <w:rFonts w:eastAsia="Arial Unicode MS"/>
                <w:sz w:val="22"/>
                <w:szCs w:val="22"/>
              </w:rPr>
              <w:t>04,3</w:t>
            </w:r>
          </w:p>
        </w:tc>
      </w:tr>
      <w:tr w:rsidR="004772FE" w:rsidRPr="006B7845" w:rsidTr="00737B3C">
        <w:trPr>
          <w:cantSplit/>
          <w:jc w:val="center"/>
        </w:trPr>
        <w:tc>
          <w:tcPr>
            <w:tcW w:w="2861" w:type="dxa"/>
            <w:tcBorders>
              <w:top w:val="nil"/>
              <w:left w:val="single" w:sz="4" w:space="0" w:color="auto"/>
              <w:right w:val="single" w:sz="4" w:space="0" w:color="auto"/>
            </w:tcBorders>
            <w:shd w:val="clear" w:color="auto" w:fill="auto"/>
            <w:vAlign w:val="bottom"/>
          </w:tcPr>
          <w:p w:rsidR="004772FE" w:rsidRPr="006B7845" w:rsidRDefault="004772FE" w:rsidP="003B59B2">
            <w:pPr>
              <w:spacing w:before="30" w:after="30" w:line="220" w:lineRule="exact"/>
              <w:ind w:left="232"/>
              <w:rPr>
                <w:snapToGrid w:val="0"/>
              </w:rPr>
            </w:pPr>
            <w:r w:rsidRPr="006B7845">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4772FE" w:rsidRPr="006B7845" w:rsidRDefault="00D23030" w:rsidP="00735005">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 xml:space="preserve">5 </w:t>
            </w:r>
            <w:r w:rsidR="00735005" w:rsidRPr="006B7845">
              <w:rPr>
                <w:rFonts w:eastAsia="Arial Unicode MS"/>
                <w:sz w:val="22"/>
                <w:szCs w:val="22"/>
              </w:rPr>
              <w:t>532</w:t>
            </w:r>
          </w:p>
        </w:tc>
        <w:tc>
          <w:tcPr>
            <w:tcW w:w="1046" w:type="dxa"/>
            <w:tcBorders>
              <w:top w:val="nil"/>
              <w:left w:val="single" w:sz="4" w:space="0" w:color="auto"/>
              <w:right w:val="single" w:sz="4" w:space="0" w:color="auto"/>
            </w:tcBorders>
            <w:shd w:val="clear" w:color="auto" w:fill="auto"/>
            <w:vAlign w:val="bottom"/>
          </w:tcPr>
          <w:p w:rsidR="004772FE" w:rsidRPr="006B7845" w:rsidRDefault="00D23030" w:rsidP="00735005">
            <w:pPr>
              <w:tabs>
                <w:tab w:val="left" w:pos="1099"/>
              </w:tabs>
              <w:spacing w:before="30" w:after="30" w:line="220" w:lineRule="exact"/>
              <w:ind w:right="113"/>
              <w:jc w:val="right"/>
              <w:rPr>
                <w:rFonts w:eastAsia="Arial Unicode MS"/>
              </w:rPr>
            </w:pPr>
            <w:r w:rsidRPr="006B7845">
              <w:rPr>
                <w:rFonts w:eastAsia="Arial Unicode MS"/>
                <w:sz w:val="22"/>
                <w:szCs w:val="22"/>
              </w:rPr>
              <w:t>11</w:t>
            </w:r>
            <w:r w:rsidR="00735005" w:rsidRPr="006B7845">
              <w:rPr>
                <w:rFonts w:eastAsia="Arial Unicode MS"/>
                <w:sz w:val="22"/>
                <w:szCs w:val="22"/>
              </w:rPr>
              <w:t>7,1</w:t>
            </w:r>
          </w:p>
        </w:tc>
        <w:tc>
          <w:tcPr>
            <w:tcW w:w="1063" w:type="dxa"/>
            <w:tcBorders>
              <w:top w:val="nil"/>
              <w:left w:val="single" w:sz="4" w:space="0" w:color="auto"/>
              <w:right w:val="single" w:sz="4" w:space="0" w:color="auto"/>
            </w:tcBorders>
            <w:shd w:val="clear" w:color="auto" w:fill="auto"/>
            <w:vAlign w:val="bottom"/>
          </w:tcPr>
          <w:p w:rsidR="004772FE" w:rsidRPr="006B7845" w:rsidRDefault="00D23030" w:rsidP="00735005">
            <w:pPr>
              <w:tabs>
                <w:tab w:val="left" w:pos="1099"/>
              </w:tabs>
              <w:spacing w:before="30" w:after="30" w:line="220" w:lineRule="exact"/>
              <w:ind w:right="113"/>
              <w:jc w:val="right"/>
              <w:rPr>
                <w:rFonts w:eastAsia="Arial Unicode MS"/>
              </w:rPr>
            </w:pPr>
            <w:r w:rsidRPr="006B7845">
              <w:rPr>
                <w:rFonts w:eastAsia="Arial Unicode MS"/>
                <w:sz w:val="22"/>
                <w:szCs w:val="22"/>
              </w:rPr>
              <w:t xml:space="preserve">5 </w:t>
            </w:r>
            <w:r w:rsidR="00735005" w:rsidRPr="006B7845">
              <w:rPr>
                <w:rFonts w:eastAsia="Arial Unicode MS"/>
                <w:sz w:val="22"/>
                <w:szCs w:val="22"/>
              </w:rPr>
              <w:t>577</w:t>
            </w:r>
          </w:p>
        </w:tc>
        <w:tc>
          <w:tcPr>
            <w:tcW w:w="1063" w:type="dxa"/>
            <w:tcBorders>
              <w:top w:val="nil"/>
              <w:left w:val="single" w:sz="4" w:space="0" w:color="auto"/>
              <w:right w:val="single" w:sz="4" w:space="0" w:color="auto"/>
            </w:tcBorders>
            <w:shd w:val="clear" w:color="auto" w:fill="auto"/>
            <w:vAlign w:val="bottom"/>
          </w:tcPr>
          <w:p w:rsidR="004772FE" w:rsidRPr="006B7845" w:rsidRDefault="00D23030" w:rsidP="00735005">
            <w:pPr>
              <w:tabs>
                <w:tab w:val="left" w:pos="1099"/>
              </w:tabs>
              <w:spacing w:before="30" w:after="30" w:line="220" w:lineRule="exact"/>
              <w:ind w:right="113"/>
              <w:jc w:val="right"/>
              <w:rPr>
                <w:rFonts w:eastAsia="Arial Unicode MS"/>
              </w:rPr>
            </w:pPr>
            <w:r w:rsidRPr="006B7845">
              <w:rPr>
                <w:rFonts w:eastAsia="Arial Unicode MS"/>
                <w:sz w:val="22"/>
                <w:szCs w:val="22"/>
              </w:rPr>
              <w:t>11</w:t>
            </w:r>
            <w:r w:rsidR="00735005" w:rsidRPr="006B7845">
              <w:rPr>
                <w:rFonts w:eastAsia="Arial Unicode MS"/>
                <w:sz w:val="22"/>
                <w:szCs w:val="22"/>
              </w:rPr>
              <w:t>7,6</w:t>
            </w:r>
          </w:p>
        </w:tc>
        <w:tc>
          <w:tcPr>
            <w:tcW w:w="1008" w:type="dxa"/>
            <w:tcBorders>
              <w:top w:val="nil"/>
              <w:left w:val="single" w:sz="4" w:space="0" w:color="auto"/>
              <w:right w:val="single" w:sz="4" w:space="0" w:color="auto"/>
            </w:tcBorders>
            <w:shd w:val="clear" w:color="auto" w:fill="auto"/>
            <w:vAlign w:val="bottom"/>
          </w:tcPr>
          <w:p w:rsidR="004772FE" w:rsidRPr="006B7845" w:rsidRDefault="00735005" w:rsidP="00735005">
            <w:pPr>
              <w:tabs>
                <w:tab w:val="left" w:pos="1099"/>
              </w:tabs>
              <w:spacing w:before="30" w:after="30" w:line="220" w:lineRule="exact"/>
              <w:ind w:right="113"/>
              <w:jc w:val="right"/>
              <w:rPr>
                <w:rFonts w:eastAsia="Arial Unicode MS"/>
              </w:rPr>
            </w:pPr>
            <w:r w:rsidRPr="006B7845">
              <w:rPr>
                <w:rFonts w:eastAsia="Arial Unicode MS"/>
                <w:sz w:val="22"/>
                <w:szCs w:val="22"/>
              </w:rPr>
              <w:t>5</w:t>
            </w:r>
            <w:r w:rsidR="008C32B1" w:rsidRPr="006B7845">
              <w:rPr>
                <w:rFonts w:eastAsia="Arial Unicode MS"/>
                <w:sz w:val="22"/>
                <w:szCs w:val="22"/>
              </w:rPr>
              <w:t> </w:t>
            </w:r>
            <w:r w:rsidRPr="006B7845">
              <w:rPr>
                <w:rFonts w:eastAsia="Arial Unicode MS"/>
                <w:sz w:val="22"/>
                <w:szCs w:val="22"/>
              </w:rPr>
              <w:t>105</w:t>
            </w:r>
          </w:p>
        </w:tc>
        <w:tc>
          <w:tcPr>
            <w:tcW w:w="1036" w:type="dxa"/>
            <w:tcBorders>
              <w:top w:val="nil"/>
              <w:left w:val="single" w:sz="4" w:space="0" w:color="auto"/>
              <w:right w:val="single" w:sz="4" w:space="0" w:color="auto"/>
            </w:tcBorders>
            <w:shd w:val="clear" w:color="auto" w:fill="auto"/>
            <w:vAlign w:val="bottom"/>
          </w:tcPr>
          <w:p w:rsidR="004772FE" w:rsidRPr="006B7845" w:rsidRDefault="008C32B1" w:rsidP="00735005">
            <w:pPr>
              <w:tabs>
                <w:tab w:val="left" w:pos="1099"/>
              </w:tabs>
              <w:spacing w:before="30" w:after="30" w:line="220" w:lineRule="exact"/>
              <w:ind w:right="113"/>
              <w:jc w:val="right"/>
              <w:rPr>
                <w:rFonts w:eastAsia="Arial Unicode MS"/>
              </w:rPr>
            </w:pPr>
            <w:r w:rsidRPr="006B7845">
              <w:rPr>
                <w:rFonts w:eastAsia="Arial Unicode MS"/>
                <w:sz w:val="22"/>
                <w:szCs w:val="22"/>
              </w:rPr>
              <w:t>1</w:t>
            </w:r>
            <w:r w:rsidR="00735005" w:rsidRPr="006B7845">
              <w:rPr>
                <w:rFonts w:eastAsia="Arial Unicode MS"/>
                <w:sz w:val="22"/>
                <w:szCs w:val="22"/>
              </w:rPr>
              <w:t>12,2</w:t>
            </w:r>
          </w:p>
        </w:tc>
      </w:tr>
      <w:tr w:rsidR="007E43DA" w:rsidRPr="006B7845"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6B7845" w:rsidRDefault="007E43DA" w:rsidP="003B59B2">
            <w:pPr>
              <w:spacing w:before="30" w:after="30" w:line="220" w:lineRule="exact"/>
              <w:rPr>
                <w:snapToGrid w:val="0"/>
              </w:rPr>
            </w:pPr>
            <w:r w:rsidRPr="006B7845">
              <w:rPr>
                <w:snapToGrid w:val="0"/>
                <w:sz w:val="22"/>
                <w:szCs w:val="22"/>
              </w:rPr>
              <w:t>Черные металлы</w:t>
            </w:r>
          </w:p>
        </w:tc>
        <w:tc>
          <w:tcPr>
            <w:tcW w:w="1045"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909"/>
                <w:tab w:val="left" w:pos="1099"/>
              </w:tabs>
              <w:spacing w:before="30" w:after="3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1099"/>
              </w:tabs>
              <w:spacing w:before="30" w:after="3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992"/>
                <w:tab w:val="left" w:pos="1099"/>
              </w:tabs>
              <w:spacing w:before="30" w:after="3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1099"/>
              </w:tabs>
              <w:spacing w:before="30" w:after="3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1099"/>
              </w:tabs>
              <w:spacing w:before="30" w:after="3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1099"/>
              </w:tabs>
              <w:spacing w:before="30" w:after="30" w:line="220" w:lineRule="exact"/>
              <w:ind w:right="113"/>
              <w:jc w:val="right"/>
              <w:rPr>
                <w:rFonts w:eastAsia="Arial Unicode MS"/>
              </w:rPr>
            </w:pPr>
          </w:p>
        </w:tc>
      </w:tr>
      <w:tr w:rsidR="00F67336" w:rsidRPr="006B7845" w:rsidTr="00F67336">
        <w:trPr>
          <w:cantSplit/>
          <w:jc w:val="center"/>
        </w:trPr>
        <w:tc>
          <w:tcPr>
            <w:tcW w:w="2861" w:type="dxa"/>
            <w:tcBorders>
              <w:top w:val="nil"/>
              <w:left w:val="single" w:sz="4" w:space="0" w:color="auto"/>
              <w:right w:val="single" w:sz="4" w:space="0" w:color="auto"/>
            </w:tcBorders>
            <w:shd w:val="clear" w:color="auto" w:fill="auto"/>
            <w:vAlign w:val="bottom"/>
          </w:tcPr>
          <w:p w:rsidR="00F67336" w:rsidRPr="006B7845" w:rsidRDefault="00F67336" w:rsidP="003B59B2">
            <w:pPr>
              <w:spacing w:before="30" w:after="30" w:line="220" w:lineRule="exact"/>
              <w:ind w:left="232"/>
              <w:rPr>
                <w:snapToGrid w:val="0"/>
              </w:rPr>
            </w:pPr>
            <w:r w:rsidRPr="006B7845">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tcPr>
          <w:p w:rsidR="00F67336" w:rsidRPr="006B7845" w:rsidRDefault="007C5B4A" w:rsidP="003B59B2">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216,0</w:t>
            </w:r>
          </w:p>
        </w:tc>
        <w:tc>
          <w:tcPr>
            <w:tcW w:w="1046" w:type="dxa"/>
            <w:tcBorders>
              <w:top w:val="nil"/>
              <w:left w:val="single" w:sz="4" w:space="0" w:color="auto"/>
              <w:right w:val="single" w:sz="4" w:space="0" w:color="auto"/>
            </w:tcBorders>
            <w:shd w:val="clear" w:color="auto" w:fill="auto"/>
          </w:tcPr>
          <w:p w:rsidR="00F67336" w:rsidRPr="006B7845" w:rsidRDefault="007C5B4A" w:rsidP="007C5B4A">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66,9</w:t>
            </w:r>
          </w:p>
        </w:tc>
        <w:tc>
          <w:tcPr>
            <w:tcW w:w="1063" w:type="dxa"/>
            <w:tcBorders>
              <w:top w:val="nil"/>
              <w:left w:val="single" w:sz="4" w:space="0" w:color="auto"/>
              <w:right w:val="single" w:sz="4" w:space="0" w:color="auto"/>
            </w:tcBorders>
            <w:shd w:val="clear" w:color="auto" w:fill="auto"/>
          </w:tcPr>
          <w:p w:rsidR="00F67336" w:rsidRPr="006B7845" w:rsidRDefault="007C5B4A" w:rsidP="003B59B2">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37,2</w:t>
            </w:r>
          </w:p>
        </w:tc>
        <w:tc>
          <w:tcPr>
            <w:tcW w:w="1063" w:type="dxa"/>
            <w:tcBorders>
              <w:top w:val="nil"/>
              <w:left w:val="single" w:sz="4" w:space="0" w:color="auto"/>
              <w:right w:val="single" w:sz="4" w:space="0" w:color="auto"/>
            </w:tcBorders>
            <w:shd w:val="clear" w:color="auto" w:fill="auto"/>
          </w:tcPr>
          <w:p w:rsidR="00F67336" w:rsidRPr="006B7845" w:rsidRDefault="00382631" w:rsidP="007C5B4A">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6</w:t>
            </w:r>
            <w:r w:rsidR="007C5B4A" w:rsidRPr="006B7845">
              <w:rPr>
                <w:rFonts w:eastAsia="Arial Unicode MS"/>
                <w:sz w:val="22"/>
                <w:szCs w:val="22"/>
              </w:rPr>
              <w:t>3,0</w:t>
            </w:r>
          </w:p>
        </w:tc>
        <w:tc>
          <w:tcPr>
            <w:tcW w:w="1008" w:type="dxa"/>
            <w:tcBorders>
              <w:top w:val="nil"/>
              <w:left w:val="single" w:sz="4" w:space="0" w:color="auto"/>
              <w:right w:val="single" w:sz="4" w:space="0" w:color="auto"/>
            </w:tcBorders>
            <w:shd w:val="clear" w:color="auto" w:fill="auto"/>
          </w:tcPr>
          <w:p w:rsidR="00F67336" w:rsidRPr="006B7845" w:rsidRDefault="007C5B4A" w:rsidP="003B59B2">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178,8</w:t>
            </w:r>
          </w:p>
        </w:tc>
        <w:tc>
          <w:tcPr>
            <w:tcW w:w="1036" w:type="dxa"/>
            <w:tcBorders>
              <w:top w:val="nil"/>
              <w:left w:val="single" w:sz="4" w:space="0" w:color="auto"/>
              <w:right w:val="single" w:sz="4" w:space="0" w:color="auto"/>
            </w:tcBorders>
            <w:shd w:val="clear" w:color="auto" w:fill="auto"/>
          </w:tcPr>
          <w:p w:rsidR="00F67336" w:rsidRPr="006B7845" w:rsidRDefault="007C5B4A" w:rsidP="007C5B4A">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67,8</w:t>
            </w:r>
          </w:p>
        </w:tc>
      </w:tr>
      <w:tr w:rsidR="007E43DA" w:rsidRPr="006B7845" w:rsidTr="002D411B">
        <w:trPr>
          <w:cantSplit/>
          <w:jc w:val="center"/>
        </w:trPr>
        <w:tc>
          <w:tcPr>
            <w:tcW w:w="2861" w:type="dxa"/>
            <w:tcBorders>
              <w:top w:val="nil"/>
              <w:left w:val="single" w:sz="4" w:space="0" w:color="auto"/>
              <w:right w:val="single" w:sz="4" w:space="0" w:color="auto"/>
            </w:tcBorders>
            <w:shd w:val="clear" w:color="auto" w:fill="auto"/>
            <w:vAlign w:val="bottom"/>
          </w:tcPr>
          <w:p w:rsidR="007E43DA" w:rsidRPr="006B7845" w:rsidRDefault="007E43DA" w:rsidP="003B59B2">
            <w:pPr>
              <w:spacing w:before="30" w:after="30" w:line="220" w:lineRule="exact"/>
              <w:ind w:left="232"/>
              <w:rPr>
                <w:snapToGrid w:val="0"/>
              </w:rPr>
            </w:pPr>
            <w:r w:rsidRPr="006B7845">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6B7845" w:rsidRDefault="00265104" w:rsidP="003B59B2">
            <w:pPr>
              <w:tabs>
                <w:tab w:val="left" w:pos="909"/>
                <w:tab w:val="left" w:pos="1099"/>
              </w:tabs>
              <w:spacing w:before="30" w:after="30" w:line="220" w:lineRule="exact"/>
              <w:ind w:right="113"/>
              <w:jc w:val="right"/>
              <w:rPr>
                <w:rFonts w:eastAsia="Arial Unicode MS"/>
                <w:lang w:val="en-US"/>
              </w:rPr>
            </w:pPr>
            <w:r w:rsidRPr="006B7845">
              <w:rPr>
                <w:rFonts w:eastAsia="Arial Unicode MS"/>
                <w:sz w:val="22"/>
                <w:szCs w:val="22"/>
              </w:rPr>
              <w:t>821</w:t>
            </w:r>
          </w:p>
        </w:tc>
        <w:tc>
          <w:tcPr>
            <w:tcW w:w="1046" w:type="dxa"/>
            <w:tcBorders>
              <w:top w:val="nil"/>
              <w:left w:val="single" w:sz="4" w:space="0" w:color="auto"/>
              <w:right w:val="single" w:sz="4" w:space="0" w:color="auto"/>
            </w:tcBorders>
            <w:shd w:val="clear" w:color="auto" w:fill="auto"/>
            <w:vAlign w:val="bottom"/>
          </w:tcPr>
          <w:p w:rsidR="007E43DA" w:rsidRPr="006B7845" w:rsidRDefault="00A8093C" w:rsidP="00265104">
            <w:pPr>
              <w:tabs>
                <w:tab w:val="left" w:pos="1099"/>
              </w:tabs>
              <w:spacing w:before="30" w:after="30" w:line="220" w:lineRule="exact"/>
              <w:ind w:right="113"/>
              <w:jc w:val="right"/>
              <w:rPr>
                <w:rFonts w:eastAsia="Arial Unicode MS"/>
              </w:rPr>
            </w:pPr>
            <w:r w:rsidRPr="006B7845">
              <w:rPr>
                <w:rFonts w:eastAsia="Arial Unicode MS"/>
                <w:sz w:val="22"/>
                <w:szCs w:val="22"/>
              </w:rPr>
              <w:t>14</w:t>
            </w:r>
            <w:r w:rsidR="00265104" w:rsidRPr="006B7845">
              <w:rPr>
                <w:rFonts w:eastAsia="Arial Unicode MS"/>
                <w:sz w:val="22"/>
                <w:szCs w:val="22"/>
              </w:rPr>
              <w:t>4,9</w:t>
            </w:r>
          </w:p>
        </w:tc>
        <w:tc>
          <w:tcPr>
            <w:tcW w:w="1063" w:type="dxa"/>
            <w:tcBorders>
              <w:top w:val="nil"/>
              <w:left w:val="single" w:sz="4" w:space="0" w:color="auto"/>
              <w:right w:val="single" w:sz="4" w:space="0" w:color="auto"/>
            </w:tcBorders>
            <w:shd w:val="clear" w:color="auto" w:fill="auto"/>
            <w:vAlign w:val="bottom"/>
          </w:tcPr>
          <w:p w:rsidR="007E43DA" w:rsidRPr="006B7845" w:rsidRDefault="00265104" w:rsidP="00265104">
            <w:pPr>
              <w:tabs>
                <w:tab w:val="left" w:pos="1099"/>
              </w:tabs>
              <w:spacing w:before="30" w:after="30" w:line="220" w:lineRule="exact"/>
              <w:ind w:right="113"/>
              <w:jc w:val="right"/>
              <w:rPr>
                <w:rFonts w:eastAsia="Arial Unicode MS"/>
              </w:rPr>
            </w:pPr>
            <w:r w:rsidRPr="006B7845">
              <w:rPr>
                <w:rFonts w:eastAsia="Arial Unicode MS"/>
                <w:sz w:val="22"/>
                <w:szCs w:val="22"/>
              </w:rPr>
              <w:t>916</w:t>
            </w:r>
          </w:p>
        </w:tc>
        <w:tc>
          <w:tcPr>
            <w:tcW w:w="1063" w:type="dxa"/>
            <w:tcBorders>
              <w:top w:val="nil"/>
              <w:left w:val="single" w:sz="4" w:space="0" w:color="auto"/>
              <w:right w:val="single" w:sz="4" w:space="0" w:color="auto"/>
            </w:tcBorders>
            <w:shd w:val="clear" w:color="auto" w:fill="auto"/>
            <w:vAlign w:val="bottom"/>
          </w:tcPr>
          <w:p w:rsidR="007E43DA" w:rsidRPr="006B7845" w:rsidRDefault="00A8093C" w:rsidP="00265104">
            <w:pPr>
              <w:tabs>
                <w:tab w:val="left" w:pos="1099"/>
              </w:tabs>
              <w:spacing w:before="30" w:after="30" w:line="220" w:lineRule="exact"/>
              <w:ind w:right="113"/>
              <w:jc w:val="right"/>
              <w:rPr>
                <w:rFonts w:eastAsia="Arial Unicode MS"/>
              </w:rPr>
            </w:pPr>
            <w:r w:rsidRPr="006B7845">
              <w:rPr>
                <w:rFonts w:eastAsia="Arial Unicode MS"/>
                <w:sz w:val="22"/>
                <w:szCs w:val="22"/>
              </w:rPr>
              <w:t>13</w:t>
            </w:r>
            <w:r w:rsidR="00265104" w:rsidRPr="006B7845">
              <w:rPr>
                <w:rFonts w:eastAsia="Arial Unicode MS"/>
                <w:sz w:val="22"/>
                <w:szCs w:val="22"/>
              </w:rPr>
              <w:t>5,9</w:t>
            </w:r>
          </w:p>
        </w:tc>
        <w:tc>
          <w:tcPr>
            <w:tcW w:w="1008" w:type="dxa"/>
            <w:tcBorders>
              <w:top w:val="nil"/>
              <w:left w:val="single" w:sz="4" w:space="0" w:color="auto"/>
              <w:right w:val="single" w:sz="4" w:space="0" w:color="auto"/>
            </w:tcBorders>
            <w:shd w:val="clear" w:color="auto" w:fill="auto"/>
            <w:vAlign w:val="bottom"/>
          </w:tcPr>
          <w:p w:rsidR="007E43DA" w:rsidRPr="006B7845" w:rsidRDefault="00265104" w:rsidP="003B59B2">
            <w:pPr>
              <w:tabs>
                <w:tab w:val="left" w:pos="1099"/>
              </w:tabs>
              <w:spacing w:before="30" w:after="30" w:line="220" w:lineRule="exact"/>
              <w:ind w:right="113"/>
              <w:jc w:val="right"/>
              <w:rPr>
                <w:rFonts w:eastAsia="Arial Unicode MS"/>
              </w:rPr>
            </w:pPr>
            <w:r w:rsidRPr="006B7845">
              <w:rPr>
                <w:rFonts w:eastAsia="Arial Unicode MS"/>
                <w:sz w:val="22"/>
                <w:szCs w:val="22"/>
              </w:rPr>
              <w:t>801</w:t>
            </w:r>
          </w:p>
        </w:tc>
        <w:tc>
          <w:tcPr>
            <w:tcW w:w="1036" w:type="dxa"/>
            <w:tcBorders>
              <w:top w:val="nil"/>
              <w:left w:val="single" w:sz="4" w:space="0" w:color="auto"/>
              <w:right w:val="single" w:sz="4" w:space="0" w:color="auto"/>
            </w:tcBorders>
            <w:shd w:val="clear" w:color="auto" w:fill="auto"/>
            <w:vAlign w:val="bottom"/>
          </w:tcPr>
          <w:p w:rsidR="007E43DA" w:rsidRPr="006B7845" w:rsidRDefault="00265104" w:rsidP="00265104">
            <w:pPr>
              <w:tabs>
                <w:tab w:val="left" w:pos="1099"/>
              </w:tabs>
              <w:spacing w:before="30" w:after="30" w:line="220" w:lineRule="exact"/>
              <w:ind w:right="113"/>
              <w:jc w:val="right"/>
              <w:rPr>
                <w:rFonts w:eastAsia="Arial Unicode MS"/>
                <w:lang w:val="en-US"/>
              </w:rPr>
            </w:pPr>
            <w:r w:rsidRPr="006B7845">
              <w:rPr>
                <w:rFonts w:eastAsia="Arial Unicode MS"/>
                <w:sz w:val="22"/>
                <w:szCs w:val="22"/>
              </w:rPr>
              <w:t>147,6</w:t>
            </w:r>
          </w:p>
        </w:tc>
      </w:tr>
      <w:tr w:rsidR="00971333" w:rsidRPr="006B7845" w:rsidTr="002D411B">
        <w:trPr>
          <w:cantSplit/>
          <w:jc w:val="center"/>
        </w:trPr>
        <w:tc>
          <w:tcPr>
            <w:tcW w:w="2861" w:type="dxa"/>
            <w:tcBorders>
              <w:top w:val="nil"/>
              <w:left w:val="single" w:sz="4" w:space="0" w:color="auto"/>
              <w:right w:val="single" w:sz="4" w:space="0" w:color="auto"/>
            </w:tcBorders>
            <w:shd w:val="clear" w:color="auto" w:fill="auto"/>
            <w:vAlign w:val="bottom"/>
          </w:tcPr>
          <w:p w:rsidR="00971333" w:rsidRPr="00E2382E" w:rsidRDefault="00971333" w:rsidP="00470217">
            <w:pPr>
              <w:spacing w:before="50" w:after="40" w:line="220" w:lineRule="exact"/>
              <w:rPr>
                <w:snapToGrid w:val="0"/>
              </w:rPr>
            </w:pPr>
            <w:r w:rsidRPr="00E2382E">
              <w:rPr>
                <w:snapToGrid w:val="0"/>
                <w:sz w:val="22"/>
                <w:szCs w:val="22"/>
              </w:rPr>
              <w:t>Трубы стальные</w:t>
            </w:r>
          </w:p>
        </w:tc>
        <w:tc>
          <w:tcPr>
            <w:tcW w:w="1045"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909"/>
                <w:tab w:val="left" w:pos="1099"/>
              </w:tabs>
              <w:spacing w:before="50" w:after="40" w:line="220" w:lineRule="exact"/>
              <w:ind w:right="113"/>
              <w:jc w:val="right"/>
              <w:rPr>
                <w:rFonts w:eastAsia="Arial Unicode MS"/>
              </w:rPr>
            </w:pPr>
          </w:p>
        </w:tc>
        <w:tc>
          <w:tcPr>
            <w:tcW w:w="1046"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992"/>
                <w:tab w:val="left" w:pos="1099"/>
              </w:tabs>
              <w:spacing w:before="50" w:after="4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20" w:lineRule="exact"/>
              <w:ind w:right="113"/>
              <w:jc w:val="right"/>
              <w:rPr>
                <w:rFonts w:eastAsia="Arial Unicode MS"/>
              </w:rPr>
            </w:pPr>
          </w:p>
        </w:tc>
        <w:tc>
          <w:tcPr>
            <w:tcW w:w="1008"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20" w:lineRule="exact"/>
              <w:ind w:right="113"/>
              <w:jc w:val="right"/>
              <w:rPr>
                <w:rFonts w:eastAsia="Arial Unicode MS"/>
              </w:rPr>
            </w:pPr>
          </w:p>
        </w:tc>
        <w:tc>
          <w:tcPr>
            <w:tcW w:w="1036" w:type="dxa"/>
            <w:tcBorders>
              <w:top w:val="nil"/>
              <w:left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20" w:lineRule="exact"/>
              <w:ind w:right="113"/>
              <w:jc w:val="right"/>
              <w:rPr>
                <w:rFonts w:eastAsia="Arial Unicode MS"/>
              </w:rPr>
            </w:pPr>
          </w:p>
        </w:tc>
      </w:tr>
      <w:tr w:rsidR="00971333" w:rsidRPr="006B7845" w:rsidTr="00971333">
        <w:trPr>
          <w:cantSplit/>
          <w:jc w:val="center"/>
        </w:trPr>
        <w:tc>
          <w:tcPr>
            <w:tcW w:w="2861" w:type="dxa"/>
            <w:tcBorders>
              <w:top w:val="nil"/>
              <w:left w:val="single" w:sz="4" w:space="0" w:color="auto"/>
              <w:right w:val="single" w:sz="4" w:space="0" w:color="auto"/>
            </w:tcBorders>
            <w:shd w:val="clear" w:color="auto" w:fill="auto"/>
            <w:vAlign w:val="bottom"/>
          </w:tcPr>
          <w:p w:rsidR="00971333" w:rsidRPr="00E2382E" w:rsidRDefault="00971333" w:rsidP="00470217">
            <w:pPr>
              <w:spacing w:before="50" w:after="40" w:line="200" w:lineRule="exact"/>
              <w:ind w:left="232"/>
              <w:rPr>
                <w:snapToGrid w:val="0"/>
              </w:rPr>
            </w:pPr>
            <w:r w:rsidRPr="00E2382E">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tcPr>
          <w:p w:rsidR="00971333" w:rsidRPr="00E2382E" w:rsidRDefault="00971333" w:rsidP="00470217">
            <w:pPr>
              <w:tabs>
                <w:tab w:val="left" w:pos="909"/>
                <w:tab w:val="left" w:pos="1099"/>
              </w:tabs>
              <w:spacing w:before="60" w:after="60" w:line="200" w:lineRule="exact"/>
              <w:ind w:right="113"/>
              <w:jc w:val="right"/>
              <w:rPr>
                <w:rFonts w:eastAsia="Arial Unicode MS"/>
              </w:rPr>
            </w:pPr>
            <w:r w:rsidRPr="00E2382E">
              <w:rPr>
                <w:rFonts w:eastAsia="Arial Unicode MS"/>
                <w:sz w:val="22"/>
                <w:szCs w:val="22"/>
              </w:rPr>
              <w:t>38,1</w:t>
            </w:r>
          </w:p>
        </w:tc>
        <w:tc>
          <w:tcPr>
            <w:tcW w:w="1046" w:type="dxa"/>
            <w:tcBorders>
              <w:top w:val="nil"/>
              <w:left w:val="single" w:sz="4" w:space="0" w:color="auto"/>
              <w:right w:val="single" w:sz="4" w:space="0" w:color="auto"/>
            </w:tcBorders>
            <w:shd w:val="clear" w:color="auto" w:fill="auto"/>
          </w:tcPr>
          <w:p w:rsidR="00971333" w:rsidRPr="00E2382E" w:rsidRDefault="00971333" w:rsidP="00470217">
            <w:pPr>
              <w:tabs>
                <w:tab w:val="left" w:pos="909"/>
                <w:tab w:val="left" w:pos="1099"/>
              </w:tabs>
              <w:spacing w:before="60" w:after="60" w:line="200" w:lineRule="exact"/>
              <w:ind w:right="113"/>
              <w:jc w:val="right"/>
              <w:rPr>
                <w:rFonts w:eastAsia="Arial Unicode MS"/>
              </w:rPr>
            </w:pPr>
            <w:r w:rsidRPr="00E2382E">
              <w:rPr>
                <w:rFonts w:eastAsia="Arial Unicode MS"/>
                <w:sz w:val="22"/>
                <w:szCs w:val="22"/>
              </w:rPr>
              <w:t>103,1</w:t>
            </w:r>
          </w:p>
        </w:tc>
        <w:tc>
          <w:tcPr>
            <w:tcW w:w="1063" w:type="dxa"/>
            <w:tcBorders>
              <w:top w:val="nil"/>
              <w:left w:val="single" w:sz="4" w:space="0" w:color="auto"/>
              <w:right w:val="single" w:sz="4" w:space="0" w:color="auto"/>
            </w:tcBorders>
            <w:shd w:val="clear" w:color="auto" w:fill="auto"/>
          </w:tcPr>
          <w:p w:rsidR="00971333" w:rsidRPr="00E2382E" w:rsidRDefault="00971333" w:rsidP="00470217">
            <w:pPr>
              <w:tabs>
                <w:tab w:val="left" w:pos="909"/>
                <w:tab w:val="left" w:pos="1099"/>
              </w:tabs>
              <w:spacing w:before="60" w:after="60" w:line="200" w:lineRule="exact"/>
              <w:ind w:right="113"/>
              <w:jc w:val="right"/>
              <w:rPr>
                <w:rFonts w:eastAsia="Arial Unicode MS"/>
              </w:rPr>
            </w:pPr>
            <w:r w:rsidRPr="00E2382E">
              <w:rPr>
                <w:rFonts w:eastAsia="Arial Unicode MS"/>
                <w:sz w:val="22"/>
                <w:szCs w:val="22"/>
              </w:rPr>
              <w:t>12,5</w:t>
            </w:r>
          </w:p>
        </w:tc>
        <w:tc>
          <w:tcPr>
            <w:tcW w:w="1063" w:type="dxa"/>
            <w:tcBorders>
              <w:top w:val="nil"/>
              <w:left w:val="single" w:sz="4" w:space="0" w:color="auto"/>
              <w:right w:val="single" w:sz="4" w:space="0" w:color="auto"/>
            </w:tcBorders>
            <w:shd w:val="clear" w:color="auto" w:fill="auto"/>
          </w:tcPr>
          <w:p w:rsidR="00971333" w:rsidRPr="00E2382E" w:rsidRDefault="00971333" w:rsidP="00470217">
            <w:pPr>
              <w:tabs>
                <w:tab w:val="left" w:pos="909"/>
                <w:tab w:val="left" w:pos="1099"/>
              </w:tabs>
              <w:spacing w:before="60" w:after="60" w:line="200" w:lineRule="exact"/>
              <w:ind w:right="113"/>
              <w:jc w:val="right"/>
              <w:rPr>
                <w:rFonts w:eastAsia="Arial Unicode MS"/>
              </w:rPr>
            </w:pPr>
            <w:r w:rsidRPr="00E2382E">
              <w:rPr>
                <w:rFonts w:eastAsia="Arial Unicode MS"/>
                <w:sz w:val="22"/>
                <w:szCs w:val="22"/>
              </w:rPr>
              <w:t>88,6</w:t>
            </w:r>
          </w:p>
        </w:tc>
        <w:tc>
          <w:tcPr>
            <w:tcW w:w="1008" w:type="dxa"/>
            <w:tcBorders>
              <w:top w:val="nil"/>
              <w:left w:val="single" w:sz="4" w:space="0" w:color="auto"/>
              <w:right w:val="single" w:sz="4" w:space="0" w:color="auto"/>
            </w:tcBorders>
            <w:shd w:val="clear" w:color="auto" w:fill="auto"/>
          </w:tcPr>
          <w:p w:rsidR="00971333" w:rsidRPr="00E2382E" w:rsidRDefault="00971333" w:rsidP="00470217">
            <w:pPr>
              <w:tabs>
                <w:tab w:val="left" w:pos="909"/>
                <w:tab w:val="left" w:pos="1099"/>
              </w:tabs>
              <w:spacing w:before="60" w:after="60" w:line="200" w:lineRule="exact"/>
              <w:ind w:right="113"/>
              <w:jc w:val="right"/>
              <w:rPr>
                <w:rFonts w:eastAsia="Arial Unicode MS"/>
              </w:rPr>
            </w:pPr>
            <w:r w:rsidRPr="00E2382E">
              <w:rPr>
                <w:rFonts w:eastAsia="Arial Unicode MS"/>
                <w:sz w:val="22"/>
                <w:szCs w:val="22"/>
              </w:rPr>
              <w:t>25,6</w:t>
            </w:r>
          </w:p>
        </w:tc>
        <w:tc>
          <w:tcPr>
            <w:tcW w:w="1036" w:type="dxa"/>
            <w:tcBorders>
              <w:top w:val="nil"/>
              <w:left w:val="single" w:sz="4" w:space="0" w:color="auto"/>
              <w:right w:val="single" w:sz="4" w:space="0" w:color="auto"/>
            </w:tcBorders>
            <w:shd w:val="clear" w:color="auto" w:fill="auto"/>
          </w:tcPr>
          <w:p w:rsidR="00971333" w:rsidRPr="00E2382E" w:rsidRDefault="00971333" w:rsidP="00470217">
            <w:pPr>
              <w:tabs>
                <w:tab w:val="left" w:pos="909"/>
                <w:tab w:val="left" w:pos="1099"/>
              </w:tabs>
              <w:spacing w:before="60" w:after="60" w:line="200" w:lineRule="exact"/>
              <w:ind w:right="113"/>
              <w:jc w:val="right"/>
              <w:rPr>
                <w:rFonts w:eastAsia="Arial Unicode MS"/>
              </w:rPr>
            </w:pPr>
            <w:r w:rsidRPr="00E2382E">
              <w:rPr>
                <w:rFonts w:eastAsia="Arial Unicode MS"/>
                <w:sz w:val="22"/>
                <w:szCs w:val="22"/>
              </w:rPr>
              <w:t>112,0</w:t>
            </w:r>
          </w:p>
        </w:tc>
      </w:tr>
      <w:tr w:rsidR="00971333" w:rsidRPr="006B7845" w:rsidTr="00971333">
        <w:trPr>
          <w:cantSplit/>
          <w:jc w:val="center"/>
        </w:trPr>
        <w:tc>
          <w:tcPr>
            <w:tcW w:w="2861" w:type="dxa"/>
            <w:tcBorders>
              <w:top w:val="nil"/>
              <w:left w:val="single" w:sz="4" w:space="0" w:color="auto"/>
              <w:bottom w:val="single" w:sz="4" w:space="0" w:color="auto"/>
              <w:right w:val="single" w:sz="4" w:space="0" w:color="auto"/>
            </w:tcBorders>
            <w:shd w:val="clear" w:color="auto" w:fill="auto"/>
            <w:vAlign w:val="bottom"/>
          </w:tcPr>
          <w:p w:rsidR="00971333" w:rsidRPr="00E2382E" w:rsidRDefault="00971333" w:rsidP="00470217">
            <w:pPr>
              <w:spacing w:before="50" w:after="40" w:line="200" w:lineRule="exact"/>
              <w:ind w:left="232"/>
              <w:rPr>
                <w:snapToGrid w:val="0"/>
              </w:rPr>
            </w:pPr>
            <w:r w:rsidRPr="00E2382E">
              <w:rPr>
                <w:snapToGrid w:val="0"/>
                <w:sz w:val="22"/>
                <w:szCs w:val="22"/>
              </w:rPr>
              <w:t>средняя цена, долларов США за тонну</w:t>
            </w:r>
          </w:p>
        </w:tc>
        <w:tc>
          <w:tcPr>
            <w:tcW w:w="1045" w:type="dxa"/>
            <w:tcBorders>
              <w:top w:val="nil"/>
              <w:left w:val="single" w:sz="4" w:space="0" w:color="auto"/>
              <w:bottom w:val="single" w:sz="4" w:space="0" w:color="auto"/>
              <w:right w:val="single" w:sz="4" w:space="0" w:color="auto"/>
            </w:tcBorders>
            <w:shd w:val="clear" w:color="auto" w:fill="auto"/>
            <w:vAlign w:val="bottom"/>
          </w:tcPr>
          <w:p w:rsidR="00971333" w:rsidRPr="00E2382E" w:rsidRDefault="00971333" w:rsidP="00470217">
            <w:pPr>
              <w:tabs>
                <w:tab w:val="left" w:pos="909"/>
                <w:tab w:val="left" w:pos="1099"/>
              </w:tabs>
              <w:spacing w:before="50" w:after="40" w:line="200" w:lineRule="exact"/>
              <w:ind w:right="113"/>
              <w:jc w:val="right"/>
              <w:rPr>
                <w:rFonts w:eastAsia="Arial Unicode MS"/>
                <w:lang w:val="be-BY"/>
              </w:rPr>
            </w:pPr>
            <w:r w:rsidRPr="00E2382E">
              <w:rPr>
                <w:rFonts w:eastAsia="Arial Unicode MS"/>
                <w:sz w:val="22"/>
                <w:szCs w:val="22"/>
              </w:rPr>
              <w:t>1 181</w:t>
            </w:r>
          </w:p>
        </w:tc>
        <w:tc>
          <w:tcPr>
            <w:tcW w:w="1046" w:type="dxa"/>
            <w:tcBorders>
              <w:top w:val="nil"/>
              <w:left w:val="single" w:sz="4" w:space="0" w:color="auto"/>
              <w:bottom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00" w:lineRule="exact"/>
              <w:ind w:right="113"/>
              <w:jc w:val="right"/>
              <w:rPr>
                <w:rFonts w:eastAsia="Arial Unicode MS"/>
                <w:lang w:val="be-BY"/>
              </w:rPr>
            </w:pPr>
            <w:r w:rsidRPr="00E2382E">
              <w:rPr>
                <w:rFonts w:eastAsia="Arial Unicode MS"/>
                <w:sz w:val="22"/>
                <w:szCs w:val="22"/>
                <w:lang w:val="be-BY"/>
              </w:rPr>
              <w:t>142,2</w:t>
            </w:r>
          </w:p>
        </w:tc>
        <w:tc>
          <w:tcPr>
            <w:tcW w:w="1063" w:type="dxa"/>
            <w:tcBorders>
              <w:top w:val="nil"/>
              <w:left w:val="single" w:sz="4" w:space="0" w:color="auto"/>
              <w:bottom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00" w:lineRule="exact"/>
              <w:ind w:right="113"/>
              <w:jc w:val="right"/>
              <w:rPr>
                <w:rFonts w:eastAsia="Arial Unicode MS"/>
                <w:lang w:val="be-BY"/>
              </w:rPr>
            </w:pPr>
            <w:r w:rsidRPr="00E2382E">
              <w:rPr>
                <w:rFonts w:eastAsia="Arial Unicode MS"/>
                <w:sz w:val="22"/>
                <w:szCs w:val="22"/>
              </w:rPr>
              <w:t>1 364</w:t>
            </w:r>
          </w:p>
        </w:tc>
        <w:tc>
          <w:tcPr>
            <w:tcW w:w="1063" w:type="dxa"/>
            <w:tcBorders>
              <w:top w:val="nil"/>
              <w:left w:val="single" w:sz="4" w:space="0" w:color="auto"/>
              <w:bottom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00" w:lineRule="exact"/>
              <w:ind w:right="113"/>
              <w:jc w:val="right"/>
              <w:rPr>
                <w:rFonts w:eastAsia="Arial Unicode MS"/>
                <w:lang w:val="be-BY"/>
              </w:rPr>
            </w:pPr>
            <w:r w:rsidRPr="00E2382E">
              <w:rPr>
                <w:rFonts w:eastAsia="Arial Unicode MS"/>
                <w:sz w:val="22"/>
                <w:szCs w:val="22"/>
                <w:lang w:val="be-BY"/>
              </w:rPr>
              <w:t>135,4</w:t>
            </w:r>
          </w:p>
        </w:tc>
        <w:tc>
          <w:tcPr>
            <w:tcW w:w="1008" w:type="dxa"/>
            <w:tcBorders>
              <w:top w:val="nil"/>
              <w:left w:val="single" w:sz="4" w:space="0" w:color="auto"/>
              <w:bottom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00" w:lineRule="exact"/>
              <w:ind w:right="113"/>
              <w:jc w:val="right"/>
              <w:rPr>
                <w:rFonts w:eastAsia="Arial Unicode MS"/>
                <w:lang w:val="be-BY"/>
              </w:rPr>
            </w:pPr>
            <w:r w:rsidRPr="00E2382E">
              <w:rPr>
                <w:rFonts w:eastAsia="Arial Unicode MS"/>
                <w:sz w:val="22"/>
                <w:szCs w:val="22"/>
                <w:lang w:val="be-BY"/>
              </w:rPr>
              <w:t>1 092</w:t>
            </w:r>
          </w:p>
        </w:tc>
        <w:tc>
          <w:tcPr>
            <w:tcW w:w="1036" w:type="dxa"/>
            <w:tcBorders>
              <w:top w:val="nil"/>
              <w:left w:val="single" w:sz="4" w:space="0" w:color="auto"/>
              <w:bottom w:val="single" w:sz="4" w:space="0" w:color="auto"/>
              <w:right w:val="single" w:sz="4" w:space="0" w:color="auto"/>
            </w:tcBorders>
            <w:shd w:val="clear" w:color="auto" w:fill="auto"/>
            <w:vAlign w:val="bottom"/>
          </w:tcPr>
          <w:p w:rsidR="00971333" w:rsidRPr="00E2382E" w:rsidRDefault="00971333" w:rsidP="00470217">
            <w:pPr>
              <w:tabs>
                <w:tab w:val="left" w:pos="1099"/>
              </w:tabs>
              <w:spacing w:before="50" w:after="40" w:line="200" w:lineRule="exact"/>
              <w:ind w:right="113"/>
              <w:jc w:val="right"/>
              <w:rPr>
                <w:rFonts w:eastAsia="Arial Unicode MS"/>
                <w:lang w:val="be-BY"/>
              </w:rPr>
            </w:pPr>
            <w:r w:rsidRPr="00E2382E">
              <w:rPr>
                <w:rFonts w:eastAsia="Arial Unicode MS"/>
                <w:sz w:val="22"/>
                <w:szCs w:val="22"/>
                <w:lang w:val="be-BY"/>
              </w:rPr>
              <w:t>151,3</w:t>
            </w:r>
          </w:p>
        </w:tc>
      </w:tr>
      <w:tr w:rsidR="00E40F22" w:rsidRPr="006B7845" w:rsidTr="00971333">
        <w:trPr>
          <w:cantSplit/>
          <w:jc w:val="center"/>
        </w:trPr>
        <w:tc>
          <w:tcPr>
            <w:tcW w:w="2861" w:type="dxa"/>
            <w:tcBorders>
              <w:top w:val="single" w:sz="4" w:space="0" w:color="auto"/>
              <w:left w:val="single" w:sz="4" w:space="0" w:color="auto"/>
              <w:bottom w:val="nil"/>
              <w:right w:val="single" w:sz="4" w:space="0" w:color="auto"/>
            </w:tcBorders>
            <w:shd w:val="clear" w:color="auto" w:fill="auto"/>
            <w:vAlign w:val="bottom"/>
          </w:tcPr>
          <w:p w:rsidR="00E40F22" w:rsidRPr="006B7845" w:rsidRDefault="00E40F22" w:rsidP="003B59B2">
            <w:pPr>
              <w:spacing w:before="30" w:after="30" w:line="220" w:lineRule="exact"/>
              <w:rPr>
                <w:snapToGrid w:val="0"/>
              </w:rPr>
            </w:pPr>
            <w:r w:rsidRPr="006B7845">
              <w:rPr>
                <w:snapToGrid w:val="0"/>
                <w:sz w:val="22"/>
                <w:szCs w:val="22"/>
              </w:rPr>
              <w:lastRenderedPageBreak/>
              <w:t xml:space="preserve">Металлоконструкции </w:t>
            </w:r>
            <w:r w:rsidR="000C6796" w:rsidRPr="006B7845">
              <w:rPr>
                <w:snapToGrid w:val="0"/>
                <w:sz w:val="22"/>
                <w:szCs w:val="22"/>
              </w:rPr>
              <w:br/>
            </w:r>
            <w:r w:rsidRPr="006B7845">
              <w:rPr>
                <w:snapToGrid w:val="0"/>
                <w:sz w:val="22"/>
                <w:szCs w:val="22"/>
              </w:rPr>
              <w:t>из черных металлов</w:t>
            </w:r>
          </w:p>
        </w:tc>
        <w:tc>
          <w:tcPr>
            <w:tcW w:w="1045" w:type="dxa"/>
            <w:tcBorders>
              <w:top w:val="single" w:sz="4" w:space="0" w:color="auto"/>
              <w:left w:val="single" w:sz="4" w:space="0" w:color="auto"/>
              <w:bottom w:val="nil"/>
              <w:right w:val="single" w:sz="4" w:space="0" w:color="auto"/>
            </w:tcBorders>
            <w:shd w:val="clear" w:color="auto" w:fill="auto"/>
            <w:vAlign w:val="bottom"/>
          </w:tcPr>
          <w:p w:rsidR="00E40F22" w:rsidRPr="006B7845" w:rsidRDefault="00E40F22" w:rsidP="003B59B2">
            <w:pPr>
              <w:tabs>
                <w:tab w:val="left" w:pos="909"/>
                <w:tab w:val="left" w:pos="1099"/>
              </w:tabs>
              <w:spacing w:before="30" w:after="30" w:line="220" w:lineRule="exact"/>
              <w:ind w:right="113"/>
              <w:jc w:val="right"/>
              <w:rPr>
                <w:rFonts w:eastAsia="Arial Unicode MS"/>
              </w:rPr>
            </w:pPr>
          </w:p>
        </w:tc>
        <w:tc>
          <w:tcPr>
            <w:tcW w:w="1046" w:type="dxa"/>
            <w:tcBorders>
              <w:top w:val="single" w:sz="4" w:space="0" w:color="auto"/>
              <w:left w:val="single" w:sz="4" w:space="0" w:color="auto"/>
              <w:bottom w:val="nil"/>
              <w:right w:val="single" w:sz="4" w:space="0" w:color="auto"/>
            </w:tcBorders>
            <w:shd w:val="clear" w:color="auto" w:fill="auto"/>
            <w:vAlign w:val="bottom"/>
          </w:tcPr>
          <w:p w:rsidR="00E40F22" w:rsidRPr="006B7845" w:rsidRDefault="00E40F22" w:rsidP="003B59B2">
            <w:pPr>
              <w:tabs>
                <w:tab w:val="left" w:pos="1099"/>
              </w:tabs>
              <w:spacing w:before="30" w:after="3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E40F22" w:rsidRPr="006B7845" w:rsidRDefault="00E40F22" w:rsidP="003B59B2">
            <w:pPr>
              <w:tabs>
                <w:tab w:val="left" w:pos="992"/>
                <w:tab w:val="left" w:pos="1099"/>
              </w:tabs>
              <w:spacing w:before="30" w:after="3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E40F22" w:rsidRPr="006B7845" w:rsidRDefault="00E40F22" w:rsidP="003B59B2">
            <w:pPr>
              <w:tabs>
                <w:tab w:val="left" w:pos="1099"/>
              </w:tabs>
              <w:spacing w:before="30" w:after="30" w:line="220" w:lineRule="exact"/>
              <w:ind w:right="113"/>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E40F22" w:rsidRPr="006B7845" w:rsidRDefault="00E40F22" w:rsidP="003B59B2">
            <w:pPr>
              <w:tabs>
                <w:tab w:val="left" w:pos="1099"/>
              </w:tabs>
              <w:spacing w:before="30" w:after="30" w:line="22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E40F22" w:rsidRPr="006B7845" w:rsidRDefault="00E40F22" w:rsidP="003B59B2">
            <w:pPr>
              <w:tabs>
                <w:tab w:val="left" w:pos="1099"/>
              </w:tabs>
              <w:spacing w:before="30" w:after="30" w:line="220" w:lineRule="exact"/>
              <w:ind w:right="113"/>
              <w:jc w:val="right"/>
              <w:rPr>
                <w:rFonts w:eastAsia="Arial Unicode MS"/>
              </w:rPr>
            </w:pPr>
          </w:p>
        </w:tc>
      </w:tr>
      <w:tr w:rsidR="00E40F22" w:rsidRPr="006B7845" w:rsidTr="00180E60">
        <w:trPr>
          <w:cantSplit/>
          <w:jc w:val="center"/>
        </w:trPr>
        <w:tc>
          <w:tcPr>
            <w:tcW w:w="2861" w:type="dxa"/>
            <w:tcBorders>
              <w:left w:val="single" w:sz="4" w:space="0" w:color="auto"/>
              <w:right w:val="single" w:sz="4" w:space="0" w:color="auto"/>
            </w:tcBorders>
            <w:shd w:val="clear" w:color="auto" w:fill="auto"/>
            <w:vAlign w:val="bottom"/>
          </w:tcPr>
          <w:p w:rsidR="00E40F22" w:rsidRPr="006B7845" w:rsidRDefault="00E40F22" w:rsidP="009C1C11">
            <w:pPr>
              <w:spacing w:before="30" w:after="30" w:line="220" w:lineRule="exact"/>
              <w:ind w:left="232"/>
              <w:rPr>
                <w:snapToGrid w:val="0"/>
              </w:rPr>
            </w:pPr>
            <w:r w:rsidRPr="006B7845">
              <w:rPr>
                <w:snapToGrid w:val="0"/>
                <w:sz w:val="22"/>
                <w:szCs w:val="22"/>
              </w:rPr>
              <w:t>количество, т</w:t>
            </w:r>
            <w:r w:rsidR="009C1C11" w:rsidRPr="006B7845">
              <w:rPr>
                <w:snapToGrid w:val="0"/>
                <w:sz w:val="22"/>
                <w:szCs w:val="22"/>
              </w:rPr>
              <w:t>ыс. т</w:t>
            </w:r>
          </w:p>
        </w:tc>
        <w:tc>
          <w:tcPr>
            <w:tcW w:w="1045" w:type="dxa"/>
            <w:tcBorders>
              <w:left w:val="single" w:sz="4" w:space="0" w:color="auto"/>
              <w:right w:val="single" w:sz="4" w:space="0" w:color="auto"/>
            </w:tcBorders>
            <w:shd w:val="clear" w:color="auto" w:fill="auto"/>
          </w:tcPr>
          <w:p w:rsidR="00E40F22" w:rsidRPr="006B7845" w:rsidRDefault="009C1C11" w:rsidP="003B59B2">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13,8</w:t>
            </w:r>
          </w:p>
        </w:tc>
        <w:tc>
          <w:tcPr>
            <w:tcW w:w="1046" w:type="dxa"/>
            <w:tcBorders>
              <w:left w:val="single" w:sz="4" w:space="0" w:color="auto"/>
              <w:right w:val="single" w:sz="4" w:space="0" w:color="auto"/>
            </w:tcBorders>
            <w:shd w:val="clear" w:color="auto" w:fill="auto"/>
          </w:tcPr>
          <w:p w:rsidR="00E40F22" w:rsidRPr="006B7845" w:rsidRDefault="009C1C11" w:rsidP="009C1C11">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174,6</w:t>
            </w:r>
          </w:p>
        </w:tc>
        <w:tc>
          <w:tcPr>
            <w:tcW w:w="1063" w:type="dxa"/>
            <w:tcBorders>
              <w:left w:val="single" w:sz="4" w:space="0" w:color="auto"/>
              <w:right w:val="single" w:sz="4" w:space="0" w:color="auto"/>
            </w:tcBorders>
            <w:shd w:val="clear" w:color="auto" w:fill="auto"/>
          </w:tcPr>
          <w:p w:rsidR="00E40F22" w:rsidRPr="006B7845" w:rsidRDefault="009C1C11" w:rsidP="003B59B2">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12,0</w:t>
            </w:r>
          </w:p>
        </w:tc>
        <w:tc>
          <w:tcPr>
            <w:tcW w:w="1063" w:type="dxa"/>
            <w:tcBorders>
              <w:left w:val="single" w:sz="4" w:space="0" w:color="auto"/>
              <w:right w:val="single" w:sz="4" w:space="0" w:color="auto"/>
            </w:tcBorders>
            <w:shd w:val="clear" w:color="auto" w:fill="auto"/>
          </w:tcPr>
          <w:p w:rsidR="00E40F22" w:rsidRPr="006B7845" w:rsidRDefault="009C1C11" w:rsidP="009C1C11">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182,6</w:t>
            </w:r>
          </w:p>
        </w:tc>
        <w:tc>
          <w:tcPr>
            <w:tcW w:w="1008" w:type="dxa"/>
            <w:tcBorders>
              <w:left w:val="single" w:sz="4" w:space="0" w:color="auto"/>
              <w:right w:val="single" w:sz="4" w:space="0" w:color="auto"/>
            </w:tcBorders>
            <w:shd w:val="clear" w:color="auto" w:fill="auto"/>
          </w:tcPr>
          <w:p w:rsidR="00E40F22" w:rsidRPr="006B7845" w:rsidRDefault="009C1C11" w:rsidP="009C1C11">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1,8</w:t>
            </w:r>
          </w:p>
        </w:tc>
        <w:tc>
          <w:tcPr>
            <w:tcW w:w="1036" w:type="dxa"/>
            <w:tcBorders>
              <w:left w:val="single" w:sz="4" w:space="0" w:color="auto"/>
              <w:right w:val="single" w:sz="4" w:space="0" w:color="auto"/>
            </w:tcBorders>
            <w:shd w:val="clear" w:color="auto" w:fill="auto"/>
          </w:tcPr>
          <w:p w:rsidR="00E40F22" w:rsidRPr="006B7845" w:rsidRDefault="00E40F22" w:rsidP="009C1C11">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13</w:t>
            </w:r>
            <w:r w:rsidR="009C1C11" w:rsidRPr="006B7845">
              <w:rPr>
                <w:rFonts w:eastAsia="Arial Unicode MS"/>
                <w:sz w:val="22"/>
                <w:szCs w:val="22"/>
              </w:rPr>
              <w:t>5,2</w:t>
            </w:r>
          </w:p>
        </w:tc>
      </w:tr>
      <w:tr w:rsidR="00E40F22" w:rsidRPr="006B7845" w:rsidTr="00180E60">
        <w:trPr>
          <w:cantSplit/>
          <w:jc w:val="center"/>
        </w:trPr>
        <w:tc>
          <w:tcPr>
            <w:tcW w:w="2861" w:type="dxa"/>
            <w:tcBorders>
              <w:left w:val="single" w:sz="4" w:space="0" w:color="auto"/>
              <w:right w:val="single" w:sz="4" w:space="0" w:color="auto"/>
            </w:tcBorders>
            <w:shd w:val="clear" w:color="auto" w:fill="auto"/>
            <w:vAlign w:val="bottom"/>
          </w:tcPr>
          <w:p w:rsidR="00E40F22" w:rsidRPr="006B7845" w:rsidRDefault="00E40F22" w:rsidP="003B59B2">
            <w:pPr>
              <w:spacing w:before="30" w:after="30" w:line="220" w:lineRule="exact"/>
              <w:ind w:left="232"/>
              <w:rPr>
                <w:snapToGrid w:val="0"/>
              </w:rPr>
            </w:pPr>
            <w:r w:rsidRPr="006B7845">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E40F22" w:rsidRPr="006B7845" w:rsidRDefault="007F442C" w:rsidP="007D49D9">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3 </w:t>
            </w:r>
            <w:r w:rsidR="007D49D9" w:rsidRPr="006B7845">
              <w:rPr>
                <w:rFonts w:eastAsia="Arial Unicode MS"/>
                <w:sz w:val="22"/>
                <w:szCs w:val="22"/>
              </w:rPr>
              <w:t>191</w:t>
            </w:r>
          </w:p>
        </w:tc>
        <w:tc>
          <w:tcPr>
            <w:tcW w:w="1046" w:type="dxa"/>
            <w:tcBorders>
              <w:left w:val="single" w:sz="4" w:space="0" w:color="auto"/>
              <w:right w:val="single" w:sz="4" w:space="0" w:color="auto"/>
            </w:tcBorders>
            <w:shd w:val="clear" w:color="auto" w:fill="auto"/>
            <w:vAlign w:val="bottom"/>
          </w:tcPr>
          <w:p w:rsidR="00E40F22" w:rsidRPr="006B7845" w:rsidRDefault="007F442C" w:rsidP="007D49D9">
            <w:pPr>
              <w:tabs>
                <w:tab w:val="left" w:pos="1099"/>
              </w:tabs>
              <w:spacing w:before="30" w:after="30" w:line="220" w:lineRule="exact"/>
              <w:ind w:right="113"/>
              <w:jc w:val="right"/>
              <w:rPr>
                <w:rFonts w:eastAsia="Arial Unicode MS"/>
              </w:rPr>
            </w:pPr>
            <w:r w:rsidRPr="006B7845">
              <w:rPr>
                <w:rFonts w:eastAsia="Arial Unicode MS"/>
                <w:sz w:val="22"/>
                <w:szCs w:val="22"/>
              </w:rPr>
              <w:t>13</w:t>
            </w:r>
            <w:r w:rsidR="007D49D9" w:rsidRPr="006B7845">
              <w:rPr>
                <w:rFonts w:eastAsia="Arial Unicode MS"/>
                <w:sz w:val="22"/>
                <w:szCs w:val="22"/>
              </w:rPr>
              <w:t>2,3</w:t>
            </w:r>
          </w:p>
        </w:tc>
        <w:tc>
          <w:tcPr>
            <w:tcW w:w="1063" w:type="dxa"/>
            <w:tcBorders>
              <w:left w:val="single" w:sz="4" w:space="0" w:color="auto"/>
              <w:right w:val="single" w:sz="4" w:space="0" w:color="auto"/>
            </w:tcBorders>
            <w:shd w:val="clear" w:color="auto" w:fill="auto"/>
            <w:vAlign w:val="bottom"/>
          </w:tcPr>
          <w:p w:rsidR="00E40F22" w:rsidRPr="006B7845" w:rsidRDefault="007F442C" w:rsidP="007D49D9">
            <w:pPr>
              <w:tabs>
                <w:tab w:val="left" w:pos="992"/>
                <w:tab w:val="left" w:pos="1099"/>
              </w:tabs>
              <w:spacing w:before="30" w:after="30" w:line="220" w:lineRule="exact"/>
              <w:ind w:right="113"/>
              <w:jc w:val="right"/>
              <w:rPr>
                <w:rFonts w:eastAsia="Arial Unicode MS"/>
              </w:rPr>
            </w:pPr>
            <w:r w:rsidRPr="006B7845">
              <w:rPr>
                <w:rFonts w:eastAsia="Arial Unicode MS"/>
                <w:sz w:val="22"/>
                <w:szCs w:val="22"/>
              </w:rPr>
              <w:t>3 1</w:t>
            </w:r>
            <w:r w:rsidR="007D49D9" w:rsidRPr="006B7845">
              <w:rPr>
                <w:rFonts w:eastAsia="Arial Unicode MS"/>
                <w:sz w:val="22"/>
                <w:szCs w:val="22"/>
              </w:rPr>
              <w:t>78</w:t>
            </w:r>
          </w:p>
        </w:tc>
        <w:tc>
          <w:tcPr>
            <w:tcW w:w="1063" w:type="dxa"/>
            <w:tcBorders>
              <w:left w:val="single" w:sz="4" w:space="0" w:color="auto"/>
              <w:right w:val="single" w:sz="4" w:space="0" w:color="auto"/>
            </w:tcBorders>
            <w:shd w:val="clear" w:color="auto" w:fill="auto"/>
            <w:vAlign w:val="bottom"/>
          </w:tcPr>
          <w:p w:rsidR="00E40F22" w:rsidRPr="006B7845" w:rsidRDefault="007F442C" w:rsidP="007D49D9">
            <w:pPr>
              <w:tabs>
                <w:tab w:val="left" w:pos="1099"/>
              </w:tabs>
              <w:spacing w:before="30" w:after="30" w:line="220" w:lineRule="exact"/>
              <w:ind w:right="113"/>
              <w:jc w:val="right"/>
              <w:rPr>
                <w:rFonts w:eastAsia="Arial Unicode MS"/>
              </w:rPr>
            </w:pPr>
            <w:r w:rsidRPr="006B7845">
              <w:rPr>
                <w:rFonts w:eastAsia="Arial Unicode MS"/>
                <w:sz w:val="22"/>
                <w:szCs w:val="22"/>
              </w:rPr>
              <w:t>137,</w:t>
            </w:r>
            <w:r w:rsidR="007D49D9" w:rsidRPr="006B7845">
              <w:rPr>
                <w:rFonts w:eastAsia="Arial Unicode MS"/>
                <w:sz w:val="22"/>
                <w:szCs w:val="22"/>
              </w:rPr>
              <w:t>1</w:t>
            </w:r>
          </w:p>
        </w:tc>
        <w:tc>
          <w:tcPr>
            <w:tcW w:w="1008" w:type="dxa"/>
            <w:tcBorders>
              <w:left w:val="single" w:sz="4" w:space="0" w:color="auto"/>
              <w:right w:val="single" w:sz="4" w:space="0" w:color="auto"/>
            </w:tcBorders>
            <w:shd w:val="clear" w:color="auto" w:fill="auto"/>
            <w:vAlign w:val="bottom"/>
          </w:tcPr>
          <w:p w:rsidR="00E40F22" w:rsidRPr="006B7845" w:rsidRDefault="007F442C" w:rsidP="007D49D9">
            <w:pPr>
              <w:tabs>
                <w:tab w:val="left" w:pos="1099"/>
              </w:tabs>
              <w:spacing w:before="30" w:after="30" w:line="220" w:lineRule="exact"/>
              <w:ind w:right="113"/>
              <w:jc w:val="right"/>
              <w:rPr>
                <w:rFonts w:eastAsia="Arial Unicode MS"/>
              </w:rPr>
            </w:pPr>
            <w:r w:rsidRPr="006B7845">
              <w:rPr>
                <w:rFonts w:eastAsia="Arial Unicode MS"/>
                <w:sz w:val="22"/>
                <w:szCs w:val="22"/>
              </w:rPr>
              <w:t>3 </w:t>
            </w:r>
            <w:r w:rsidR="007D49D9" w:rsidRPr="006B7845">
              <w:rPr>
                <w:rFonts w:eastAsia="Arial Unicode MS"/>
                <w:sz w:val="22"/>
                <w:szCs w:val="22"/>
              </w:rPr>
              <w:t>273</w:t>
            </w:r>
          </w:p>
        </w:tc>
        <w:tc>
          <w:tcPr>
            <w:tcW w:w="1036" w:type="dxa"/>
            <w:tcBorders>
              <w:left w:val="single" w:sz="4" w:space="0" w:color="auto"/>
              <w:right w:val="single" w:sz="4" w:space="0" w:color="auto"/>
            </w:tcBorders>
            <w:shd w:val="clear" w:color="auto" w:fill="auto"/>
            <w:vAlign w:val="bottom"/>
          </w:tcPr>
          <w:p w:rsidR="00E40F22" w:rsidRPr="006B7845" w:rsidRDefault="007F442C" w:rsidP="007D49D9">
            <w:pPr>
              <w:tabs>
                <w:tab w:val="left" w:pos="1099"/>
              </w:tabs>
              <w:spacing w:before="30" w:after="30" w:line="220" w:lineRule="exact"/>
              <w:ind w:right="113"/>
              <w:jc w:val="right"/>
              <w:rPr>
                <w:rFonts w:eastAsia="Arial Unicode MS"/>
              </w:rPr>
            </w:pPr>
            <w:r w:rsidRPr="006B7845">
              <w:rPr>
                <w:rFonts w:eastAsia="Arial Unicode MS"/>
                <w:sz w:val="22"/>
                <w:szCs w:val="22"/>
              </w:rPr>
              <w:t>1</w:t>
            </w:r>
            <w:r w:rsidR="007D49D9" w:rsidRPr="006B7845">
              <w:rPr>
                <w:rFonts w:eastAsia="Arial Unicode MS"/>
                <w:sz w:val="22"/>
                <w:szCs w:val="22"/>
              </w:rPr>
              <w:t>13,9</w:t>
            </w:r>
          </w:p>
        </w:tc>
      </w:tr>
      <w:tr w:rsidR="00971333" w:rsidRPr="006B7845" w:rsidTr="00180E60">
        <w:trPr>
          <w:cantSplit/>
          <w:jc w:val="center"/>
        </w:trPr>
        <w:tc>
          <w:tcPr>
            <w:tcW w:w="2861" w:type="dxa"/>
            <w:tcBorders>
              <w:left w:val="single" w:sz="4" w:space="0" w:color="auto"/>
              <w:right w:val="single" w:sz="4" w:space="0" w:color="auto"/>
            </w:tcBorders>
            <w:shd w:val="clear" w:color="auto" w:fill="auto"/>
            <w:vAlign w:val="bottom"/>
          </w:tcPr>
          <w:p w:rsidR="00971333" w:rsidRPr="008E20E1" w:rsidRDefault="00971333" w:rsidP="00470217">
            <w:pPr>
              <w:spacing w:before="50" w:after="40" w:line="220" w:lineRule="exact"/>
              <w:rPr>
                <w:snapToGrid w:val="0"/>
              </w:rPr>
            </w:pPr>
            <w:proofErr w:type="spellStart"/>
            <w:r w:rsidRPr="008E20E1">
              <w:rPr>
                <w:snapToGrid w:val="0"/>
                <w:sz w:val="22"/>
                <w:szCs w:val="22"/>
              </w:rPr>
              <w:t>Металлокорд</w:t>
            </w:r>
            <w:proofErr w:type="spellEnd"/>
          </w:p>
        </w:tc>
        <w:tc>
          <w:tcPr>
            <w:tcW w:w="1045" w:type="dxa"/>
            <w:tcBorders>
              <w:left w:val="single" w:sz="4" w:space="0" w:color="auto"/>
              <w:right w:val="single" w:sz="4" w:space="0" w:color="auto"/>
            </w:tcBorders>
            <w:shd w:val="clear" w:color="auto" w:fill="auto"/>
            <w:vAlign w:val="bottom"/>
          </w:tcPr>
          <w:p w:rsidR="00971333" w:rsidRPr="008E20E1" w:rsidRDefault="00971333" w:rsidP="00470217">
            <w:pPr>
              <w:tabs>
                <w:tab w:val="left" w:pos="909"/>
                <w:tab w:val="left" w:pos="1099"/>
              </w:tabs>
              <w:spacing w:before="50" w:after="4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971333" w:rsidRPr="008E20E1" w:rsidRDefault="00971333" w:rsidP="00470217">
            <w:pPr>
              <w:tabs>
                <w:tab w:val="left" w:pos="1099"/>
              </w:tabs>
              <w:spacing w:before="50" w:after="4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971333" w:rsidRPr="008E20E1" w:rsidRDefault="00971333" w:rsidP="00470217">
            <w:pPr>
              <w:tabs>
                <w:tab w:val="left" w:pos="992"/>
                <w:tab w:val="left" w:pos="1099"/>
              </w:tabs>
              <w:spacing w:before="50" w:after="4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971333" w:rsidRPr="008E20E1" w:rsidRDefault="00971333" w:rsidP="00470217">
            <w:pPr>
              <w:tabs>
                <w:tab w:val="left" w:pos="1099"/>
              </w:tabs>
              <w:spacing w:before="50" w:after="4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971333" w:rsidRPr="008E20E1" w:rsidRDefault="00971333" w:rsidP="00470217">
            <w:pPr>
              <w:tabs>
                <w:tab w:val="left" w:pos="1099"/>
              </w:tabs>
              <w:spacing w:before="50" w:after="4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971333" w:rsidRPr="008E20E1" w:rsidRDefault="00971333" w:rsidP="00470217">
            <w:pPr>
              <w:tabs>
                <w:tab w:val="left" w:pos="1099"/>
              </w:tabs>
              <w:spacing w:before="50" w:after="40" w:line="220" w:lineRule="exact"/>
              <w:ind w:right="113"/>
              <w:jc w:val="right"/>
              <w:rPr>
                <w:rFonts w:eastAsia="Arial Unicode MS"/>
              </w:rPr>
            </w:pPr>
          </w:p>
        </w:tc>
      </w:tr>
      <w:tr w:rsidR="00971333" w:rsidRPr="006B7845" w:rsidTr="00470217">
        <w:trPr>
          <w:cantSplit/>
          <w:jc w:val="center"/>
        </w:trPr>
        <w:tc>
          <w:tcPr>
            <w:tcW w:w="2861" w:type="dxa"/>
            <w:tcBorders>
              <w:left w:val="single" w:sz="4" w:space="0" w:color="auto"/>
              <w:right w:val="single" w:sz="4" w:space="0" w:color="auto"/>
            </w:tcBorders>
            <w:shd w:val="clear" w:color="auto" w:fill="auto"/>
            <w:vAlign w:val="bottom"/>
          </w:tcPr>
          <w:p w:rsidR="00971333" w:rsidRPr="008E20E1" w:rsidRDefault="00971333" w:rsidP="00470217">
            <w:pPr>
              <w:spacing w:before="50" w:after="40" w:line="200" w:lineRule="exact"/>
              <w:ind w:left="232"/>
              <w:rPr>
                <w:snapToGrid w:val="0"/>
              </w:rPr>
            </w:pPr>
            <w:r w:rsidRPr="008E20E1">
              <w:rPr>
                <w:snapToGrid w:val="0"/>
                <w:sz w:val="22"/>
                <w:szCs w:val="22"/>
              </w:rPr>
              <w:t>количество, тыс. т</w:t>
            </w:r>
          </w:p>
        </w:tc>
        <w:tc>
          <w:tcPr>
            <w:tcW w:w="1045" w:type="dxa"/>
            <w:tcBorders>
              <w:left w:val="single" w:sz="4" w:space="0" w:color="auto"/>
              <w:right w:val="single" w:sz="4" w:space="0" w:color="auto"/>
            </w:tcBorders>
            <w:shd w:val="clear" w:color="auto" w:fill="auto"/>
          </w:tcPr>
          <w:p w:rsidR="00971333" w:rsidRPr="008E20E1" w:rsidRDefault="00971333" w:rsidP="00470217">
            <w:pPr>
              <w:tabs>
                <w:tab w:val="left" w:pos="909"/>
                <w:tab w:val="left" w:pos="1099"/>
              </w:tabs>
              <w:spacing w:before="60" w:after="60" w:line="200" w:lineRule="exact"/>
              <w:ind w:right="113"/>
              <w:jc w:val="right"/>
              <w:rPr>
                <w:rFonts w:eastAsia="Arial Unicode MS"/>
              </w:rPr>
            </w:pPr>
            <w:r w:rsidRPr="008E20E1">
              <w:rPr>
                <w:rFonts w:eastAsia="Arial Unicode MS"/>
                <w:sz w:val="22"/>
                <w:szCs w:val="22"/>
              </w:rPr>
              <w:t>11,9</w:t>
            </w:r>
          </w:p>
        </w:tc>
        <w:tc>
          <w:tcPr>
            <w:tcW w:w="1046" w:type="dxa"/>
            <w:tcBorders>
              <w:left w:val="single" w:sz="4" w:space="0" w:color="auto"/>
              <w:right w:val="single" w:sz="4" w:space="0" w:color="auto"/>
            </w:tcBorders>
            <w:shd w:val="clear" w:color="auto" w:fill="auto"/>
          </w:tcPr>
          <w:p w:rsidR="00971333" w:rsidRPr="008E20E1" w:rsidRDefault="00971333" w:rsidP="00470217">
            <w:pPr>
              <w:tabs>
                <w:tab w:val="left" w:pos="909"/>
                <w:tab w:val="left" w:pos="1099"/>
              </w:tabs>
              <w:spacing w:before="60" w:after="60" w:line="200" w:lineRule="exact"/>
              <w:ind w:right="113"/>
              <w:jc w:val="right"/>
              <w:rPr>
                <w:rFonts w:eastAsia="Arial Unicode MS"/>
              </w:rPr>
            </w:pPr>
            <w:r w:rsidRPr="008E20E1">
              <w:rPr>
                <w:rFonts w:eastAsia="Arial Unicode MS"/>
                <w:sz w:val="22"/>
                <w:szCs w:val="22"/>
              </w:rPr>
              <w:t>93,2</w:t>
            </w:r>
          </w:p>
        </w:tc>
        <w:tc>
          <w:tcPr>
            <w:tcW w:w="1063" w:type="dxa"/>
            <w:tcBorders>
              <w:left w:val="single" w:sz="4" w:space="0" w:color="auto"/>
              <w:right w:val="single" w:sz="4" w:space="0" w:color="auto"/>
            </w:tcBorders>
            <w:shd w:val="clear" w:color="auto" w:fill="auto"/>
          </w:tcPr>
          <w:p w:rsidR="00971333" w:rsidRPr="008E20E1" w:rsidRDefault="00971333" w:rsidP="00470217">
            <w:pPr>
              <w:tabs>
                <w:tab w:val="left" w:pos="909"/>
                <w:tab w:val="left" w:pos="1099"/>
              </w:tabs>
              <w:spacing w:before="60" w:after="60" w:line="200" w:lineRule="exact"/>
              <w:ind w:right="113"/>
              <w:jc w:val="right"/>
              <w:rPr>
                <w:rFonts w:eastAsia="Arial Unicode MS"/>
              </w:rPr>
            </w:pPr>
            <w:r w:rsidRPr="008E20E1">
              <w:rPr>
                <w:rFonts w:eastAsia="Arial Unicode MS"/>
                <w:sz w:val="22"/>
                <w:szCs w:val="22"/>
              </w:rPr>
              <w:t>4,3</w:t>
            </w:r>
          </w:p>
        </w:tc>
        <w:tc>
          <w:tcPr>
            <w:tcW w:w="1063" w:type="dxa"/>
            <w:tcBorders>
              <w:left w:val="single" w:sz="4" w:space="0" w:color="auto"/>
              <w:right w:val="single" w:sz="4" w:space="0" w:color="auto"/>
            </w:tcBorders>
            <w:shd w:val="clear" w:color="auto" w:fill="auto"/>
          </w:tcPr>
          <w:p w:rsidR="00971333" w:rsidRPr="008E20E1" w:rsidRDefault="00971333" w:rsidP="00470217">
            <w:pPr>
              <w:tabs>
                <w:tab w:val="left" w:pos="909"/>
                <w:tab w:val="left" w:pos="1099"/>
              </w:tabs>
              <w:spacing w:before="60" w:after="60" w:line="200" w:lineRule="exact"/>
              <w:ind w:right="113"/>
              <w:jc w:val="right"/>
              <w:rPr>
                <w:rFonts w:eastAsia="Arial Unicode MS"/>
              </w:rPr>
            </w:pPr>
            <w:r w:rsidRPr="008E20E1">
              <w:rPr>
                <w:rFonts w:eastAsia="Arial Unicode MS"/>
                <w:sz w:val="22"/>
                <w:szCs w:val="22"/>
              </w:rPr>
              <w:t>88,8</w:t>
            </w:r>
          </w:p>
        </w:tc>
        <w:tc>
          <w:tcPr>
            <w:tcW w:w="1008" w:type="dxa"/>
            <w:tcBorders>
              <w:left w:val="single" w:sz="4" w:space="0" w:color="auto"/>
              <w:right w:val="single" w:sz="4" w:space="0" w:color="auto"/>
            </w:tcBorders>
            <w:shd w:val="clear" w:color="auto" w:fill="auto"/>
          </w:tcPr>
          <w:p w:rsidR="00971333" w:rsidRPr="008E20E1" w:rsidRDefault="00971333" w:rsidP="00470217">
            <w:pPr>
              <w:tabs>
                <w:tab w:val="left" w:pos="909"/>
                <w:tab w:val="left" w:pos="1099"/>
              </w:tabs>
              <w:spacing w:before="60" w:after="60" w:line="200" w:lineRule="exact"/>
              <w:ind w:right="113"/>
              <w:jc w:val="right"/>
              <w:rPr>
                <w:rFonts w:eastAsia="Arial Unicode MS"/>
              </w:rPr>
            </w:pPr>
            <w:r w:rsidRPr="008E20E1">
              <w:rPr>
                <w:rFonts w:eastAsia="Arial Unicode MS"/>
                <w:sz w:val="22"/>
                <w:szCs w:val="22"/>
              </w:rPr>
              <w:t>7,6</w:t>
            </w:r>
          </w:p>
        </w:tc>
        <w:tc>
          <w:tcPr>
            <w:tcW w:w="1036" w:type="dxa"/>
            <w:tcBorders>
              <w:left w:val="single" w:sz="4" w:space="0" w:color="auto"/>
              <w:right w:val="single" w:sz="4" w:space="0" w:color="auto"/>
            </w:tcBorders>
            <w:shd w:val="clear" w:color="auto" w:fill="auto"/>
          </w:tcPr>
          <w:p w:rsidR="00971333" w:rsidRPr="008E20E1" w:rsidRDefault="00971333" w:rsidP="00470217">
            <w:pPr>
              <w:tabs>
                <w:tab w:val="left" w:pos="909"/>
                <w:tab w:val="left" w:pos="1099"/>
              </w:tabs>
              <w:spacing w:before="60" w:after="60" w:line="200" w:lineRule="exact"/>
              <w:ind w:right="113"/>
              <w:jc w:val="right"/>
              <w:rPr>
                <w:rFonts w:eastAsia="Arial Unicode MS"/>
              </w:rPr>
            </w:pPr>
            <w:r w:rsidRPr="008E20E1">
              <w:rPr>
                <w:rFonts w:eastAsia="Arial Unicode MS"/>
                <w:sz w:val="22"/>
                <w:szCs w:val="22"/>
              </w:rPr>
              <w:t>95,8</w:t>
            </w:r>
          </w:p>
        </w:tc>
      </w:tr>
      <w:tr w:rsidR="00971333" w:rsidRPr="006B7845" w:rsidTr="00180E60">
        <w:trPr>
          <w:cantSplit/>
          <w:jc w:val="center"/>
        </w:trPr>
        <w:tc>
          <w:tcPr>
            <w:tcW w:w="2861" w:type="dxa"/>
            <w:tcBorders>
              <w:left w:val="single" w:sz="4" w:space="0" w:color="auto"/>
              <w:right w:val="single" w:sz="4" w:space="0" w:color="auto"/>
            </w:tcBorders>
            <w:shd w:val="clear" w:color="auto" w:fill="auto"/>
            <w:vAlign w:val="bottom"/>
          </w:tcPr>
          <w:p w:rsidR="00971333" w:rsidRPr="008E20E1" w:rsidRDefault="00971333" w:rsidP="00470217">
            <w:pPr>
              <w:spacing w:before="50" w:after="40" w:line="200" w:lineRule="exact"/>
              <w:ind w:left="232"/>
              <w:rPr>
                <w:snapToGrid w:val="0"/>
              </w:rPr>
            </w:pPr>
            <w:r w:rsidRPr="008E20E1">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971333" w:rsidRPr="008E20E1" w:rsidRDefault="00971333" w:rsidP="00470217">
            <w:pPr>
              <w:tabs>
                <w:tab w:val="left" w:pos="909"/>
                <w:tab w:val="left" w:pos="1099"/>
              </w:tabs>
              <w:spacing w:before="50" w:after="40" w:line="200" w:lineRule="exact"/>
              <w:ind w:right="113"/>
              <w:jc w:val="right"/>
              <w:rPr>
                <w:rFonts w:eastAsia="Arial Unicode MS"/>
                <w:lang w:val="be-BY"/>
              </w:rPr>
            </w:pPr>
            <w:r w:rsidRPr="008E20E1">
              <w:rPr>
                <w:rFonts w:eastAsia="Arial Unicode MS"/>
                <w:sz w:val="22"/>
                <w:szCs w:val="22"/>
              </w:rPr>
              <w:t>1 691</w:t>
            </w:r>
          </w:p>
        </w:tc>
        <w:tc>
          <w:tcPr>
            <w:tcW w:w="1046" w:type="dxa"/>
            <w:tcBorders>
              <w:left w:val="single" w:sz="4" w:space="0" w:color="auto"/>
              <w:right w:val="single" w:sz="4" w:space="0" w:color="auto"/>
            </w:tcBorders>
            <w:shd w:val="clear" w:color="auto" w:fill="auto"/>
            <w:vAlign w:val="bottom"/>
          </w:tcPr>
          <w:p w:rsidR="00971333" w:rsidRPr="008E20E1" w:rsidRDefault="00971333" w:rsidP="00470217">
            <w:pPr>
              <w:tabs>
                <w:tab w:val="left" w:pos="1099"/>
              </w:tabs>
              <w:spacing w:before="50" w:after="40" w:line="200" w:lineRule="exact"/>
              <w:ind w:right="113"/>
              <w:jc w:val="right"/>
              <w:rPr>
                <w:rFonts w:eastAsia="Arial Unicode MS"/>
              </w:rPr>
            </w:pPr>
            <w:r w:rsidRPr="008E20E1">
              <w:rPr>
                <w:rFonts w:eastAsia="Arial Unicode MS"/>
                <w:sz w:val="22"/>
                <w:szCs w:val="22"/>
              </w:rPr>
              <w:t>107,6</w:t>
            </w:r>
          </w:p>
        </w:tc>
        <w:tc>
          <w:tcPr>
            <w:tcW w:w="1063" w:type="dxa"/>
            <w:tcBorders>
              <w:left w:val="single" w:sz="4" w:space="0" w:color="auto"/>
              <w:right w:val="single" w:sz="4" w:space="0" w:color="auto"/>
            </w:tcBorders>
            <w:shd w:val="clear" w:color="auto" w:fill="auto"/>
            <w:vAlign w:val="bottom"/>
          </w:tcPr>
          <w:p w:rsidR="00971333" w:rsidRPr="008E20E1" w:rsidRDefault="00971333" w:rsidP="00470217">
            <w:pPr>
              <w:tabs>
                <w:tab w:val="left" w:pos="1099"/>
              </w:tabs>
              <w:spacing w:before="50" w:after="40" w:line="200" w:lineRule="exact"/>
              <w:ind w:right="113"/>
              <w:jc w:val="right"/>
              <w:rPr>
                <w:rFonts w:eastAsia="Arial Unicode MS"/>
              </w:rPr>
            </w:pPr>
            <w:r w:rsidRPr="008E20E1">
              <w:rPr>
                <w:rFonts w:eastAsia="Arial Unicode MS"/>
                <w:sz w:val="22"/>
                <w:szCs w:val="22"/>
              </w:rPr>
              <w:t>1 648</w:t>
            </w:r>
          </w:p>
        </w:tc>
        <w:tc>
          <w:tcPr>
            <w:tcW w:w="1063" w:type="dxa"/>
            <w:tcBorders>
              <w:left w:val="single" w:sz="4" w:space="0" w:color="auto"/>
              <w:right w:val="single" w:sz="4" w:space="0" w:color="auto"/>
            </w:tcBorders>
            <w:shd w:val="clear" w:color="auto" w:fill="auto"/>
            <w:vAlign w:val="bottom"/>
          </w:tcPr>
          <w:p w:rsidR="00971333" w:rsidRPr="008E20E1" w:rsidRDefault="00971333" w:rsidP="00470217">
            <w:pPr>
              <w:tabs>
                <w:tab w:val="left" w:pos="1099"/>
              </w:tabs>
              <w:spacing w:before="50" w:after="40" w:line="200" w:lineRule="exact"/>
              <w:ind w:right="113"/>
              <w:jc w:val="right"/>
              <w:rPr>
                <w:rFonts w:eastAsia="Arial Unicode MS"/>
                <w:lang w:val="be-BY"/>
              </w:rPr>
            </w:pPr>
            <w:r w:rsidRPr="008E20E1">
              <w:rPr>
                <w:rFonts w:eastAsia="Arial Unicode MS"/>
                <w:sz w:val="22"/>
                <w:szCs w:val="22"/>
              </w:rPr>
              <w:t>106,8</w:t>
            </w:r>
          </w:p>
        </w:tc>
        <w:tc>
          <w:tcPr>
            <w:tcW w:w="1008" w:type="dxa"/>
            <w:tcBorders>
              <w:left w:val="single" w:sz="4" w:space="0" w:color="auto"/>
              <w:right w:val="single" w:sz="4" w:space="0" w:color="auto"/>
            </w:tcBorders>
            <w:shd w:val="clear" w:color="auto" w:fill="auto"/>
            <w:vAlign w:val="bottom"/>
          </w:tcPr>
          <w:p w:rsidR="00971333" w:rsidRPr="008E20E1" w:rsidRDefault="00971333" w:rsidP="00470217">
            <w:pPr>
              <w:tabs>
                <w:tab w:val="left" w:pos="1099"/>
              </w:tabs>
              <w:spacing w:before="50" w:after="40" w:line="200" w:lineRule="exact"/>
              <w:ind w:right="113"/>
              <w:jc w:val="right"/>
              <w:rPr>
                <w:rFonts w:eastAsia="Arial Unicode MS"/>
                <w:lang w:val="be-BY"/>
              </w:rPr>
            </w:pPr>
            <w:r w:rsidRPr="008E20E1">
              <w:rPr>
                <w:rFonts w:eastAsia="Arial Unicode MS"/>
                <w:sz w:val="22"/>
                <w:szCs w:val="22"/>
              </w:rPr>
              <w:t>1 716</w:t>
            </w:r>
          </w:p>
        </w:tc>
        <w:tc>
          <w:tcPr>
            <w:tcW w:w="1036" w:type="dxa"/>
            <w:tcBorders>
              <w:left w:val="single" w:sz="4" w:space="0" w:color="auto"/>
              <w:right w:val="single" w:sz="4" w:space="0" w:color="auto"/>
            </w:tcBorders>
            <w:shd w:val="clear" w:color="auto" w:fill="auto"/>
            <w:vAlign w:val="bottom"/>
          </w:tcPr>
          <w:p w:rsidR="00971333" w:rsidRPr="008E20E1" w:rsidRDefault="00971333" w:rsidP="00470217">
            <w:pPr>
              <w:tabs>
                <w:tab w:val="left" w:pos="1099"/>
              </w:tabs>
              <w:spacing w:before="50" w:after="40" w:line="200" w:lineRule="exact"/>
              <w:ind w:right="113"/>
              <w:jc w:val="right"/>
              <w:rPr>
                <w:rFonts w:eastAsia="Arial Unicode MS"/>
                <w:lang w:val="be-BY"/>
              </w:rPr>
            </w:pPr>
            <w:r w:rsidRPr="008E20E1">
              <w:rPr>
                <w:rFonts w:eastAsia="Arial Unicode MS"/>
                <w:sz w:val="22"/>
                <w:szCs w:val="22"/>
              </w:rPr>
              <w:t>107,9</w:t>
            </w:r>
          </w:p>
        </w:tc>
      </w:tr>
      <w:tr w:rsidR="007E43DA" w:rsidRPr="006B7845" w:rsidTr="002D411B">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6B7845" w:rsidRDefault="007E43DA" w:rsidP="003B59B2">
            <w:pPr>
              <w:spacing w:before="30" w:after="30" w:line="220" w:lineRule="exact"/>
              <w:rPr>
                <w:snapToGrid w:val="0"/>
              </w:rPr>
            </w:pPr>
            <w:r w:rsidRPr="006B7845">
              <w:rPr>
                <w:snapToGrid w:val="0"/>
                <w:sz w:val="22"/>
                <w:szCs w:val="22"/>
              </w:rPr>
              <w:t>Провода изолированные, кабели</w:t>
            </w:r>
          </w:p>
        </w:tc>
        <w:tc>
          <w:tcPr>
            <w:tcW w:w="1045"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909"/>
                <w:tab w:val="left" w:pos="1099"/>
              </w:tabs>
              <w:spacing w:before="30" w:after="3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1099"/>
              </w:tabs>
              <w:spacing w:before="30" w:after="3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992"/>
                <w:tab w:val="left" w:pos="1099"/>
              </w:tabs>
              <w:spacing w:before="30" w:after="3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1099"/>
              </w:tabs>
              <w:spacing w:before="30" w:after="3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1099"/>
              </w:tabs>
              <w:spacing w:before="30" w:after="3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1099"/>
              </w:tabs>
              <w:spacing w:before="30" w:after="30" w:line="220" w:lineRule="exact"/>
              <w:ind w:right="113"/>
              <w:jc w:val="right"/>
              <w:rPr>
                <w:rFonts w:eastAsia="Arial Unicode MS"/>
              </w:rPr>
            </w:pPr>
          </w:p>
        </w:tc>
      </w:tr>
      <w:tr w:rsidR="00BE064F" w:rsidRPr="006B7845" w:rsidTr="00BE064F">
        <w:trPr>
          <w:cantSplit/>
          <w:jc w:val="center"/>
        </w:trPr>
        <w:tc>
          <w:tcPr>
            <w:tcW w:w="2861" w:type="dxa"/>
            <w:tcBorders>
              <w:left w:val="single" w:sz="4" w:space="0" w:color="auto"/>
              <w:right w:val="single" w:sz="4" w:space="0" w:color="auto"/>
            </w:tcBorders>
            <w:shd w:val="clear" w:color="auto" w:fill="auto"/>
            <w:vAlign w:val="bottom"/>
          </w:tcPr>
          <w:p w:rsidR="00BE064F" w:rsidRPr="006B7845" w:rsidRDefault="00BE064F" w:rsidP="009C1C11">
            <w:pPr>
              <w:spacing w:before="30" w:after="30" w:line="220" w:lineRule="exact"/>
              <w:ind w:left="232"/>
              <w:rPr>
                <w:snapToGrid w:val="0"/>
              </w:rPr>
            </w:pPr>
            <w:r w:rsidRPr="006B7845">
              <w:rPr>
                <w:snapToGrid w:val="0"/>
                <w:sz w:val="22"/>
                <w:szCs w:val="22"/>
              </w:rPr>
              <w:t xml:space="preserve">количество, </w:t>
            </w:r>
            <w:r w:rsidR="00FA44AE" w:rsidRPr="006B7845">
              <w:rPr>
                <w:snapToGrid w:val="0"/>
                <w:sz w:val="22"/>
                <w:szCs w:val="22"/>
              </w:rPr>
              <w:t>т</w:t>
            </w:r>
            <w:r w:rsidR="009C1C11" w:rsidRPr="006B7845">
              <w:rPr>
                <w:snapToGrid w:val="0"/>
                <w:sz w:val="22"/>
                <w:szCs w:val="22"/>
              </w:rPr>
              <w:t>ыс. т</w:t>
            </w:r>
          </w:p>
        </w:tc>
        <w:tc>
          <w:tcPr>
            <w:tcW w:w="1045" w:type="dxa"/>
            <w:tcBorders>
              <w:left w:val="single" w:sz="4" w:space="0" w:color="auto"/>
              <w:right w:val="single" w:sz="4" w:space="0" w:color="auto"/>
            </w:tcBorders>
            <w:shd w:val="clear" w:color="auto" w:fill="auto"/>
          </w:tcPr>
          <w:p w:rsidR="00BE064F" w:rsidRPr="006B7845" w:rsidRDefault="009C1C11" w:rsidP="003B59B2">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10,7</w:t>
            </w:r>
          </w:p>
        </w:tc>
        <w:tc>
          <w:tcPr>
            <w:tcW w:w="1046" w:type="dxa"/>
            <w:tcBorders>
              <w:left w:val="single" w:sz="4" w:space="0" w:color="auto"/>
              <w:right w:val="single" w:sz="4" w:space="0" w:color="auto"/>
            </w:tcBorders>
            <w:shd w:val="clear" w:color="auto" w:fill="auto"/>
          </w:tcPr>
          <w:p w:rsidR="00BE064F" w:rsidRPr="006B7845" w:rsidRDefault="009C1C11" w:rsidP="009C1C11">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109,6</w:t>
            </w:r>
          </w:p>
        </w:tc>
        <w:tc>
          <w:tcPr>
            <w:tcW w:w="1063" w:type="dxa"/>
            <w:tcBorders>
              <w:left w:val="single" w:sz="4" w:space="0" w:color="auto"/>
              <w:right w:val="single" w:sz="4" w:space="0" w:color="auto"/>
            </w:tcBorders>
            <w:shd w:val="clear" w:color="auto" w:fill="auto"/>
          </w:tcPr>
          <w:p w:rsidR="00BE064F" w:rsidRPr="006B7845" w:rsidRDefault="009C1C11" w:rsidP="009C1C11">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4,7</w:t>
            </w:r>
          </w:p>
        </w:tc>
        <w:tc>
          <w:tcPr>
            <w:tcW w:w="1063" w:type="dxa"/>
            <w:tcBorders>
              <w:left w:val="single" w:sz="4" w:space="0" w:color="auto"/>
              <w:right w:val="single" w:sz="4" w:space="0" w:color="auto"/>
            </w:tcBorders>
            <w:shd w:val="clear" w:color="auto" w:fill="auto"/>
          </w:tcPr>
          <w:p w:rsidR="00BE064F" w:rsidRPr="006B7845" w:rsidRDefault="009C1C11" w:rsidP="009C1C11">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118,1</w:t>
            </w:r>
          </w:p>
        </w:tc>
        <w:tc>
          <w:tcPr>
            <w:tcW w:w="1008" w:type="dxa"/>
            <w:tcBorders>
              <w:left w:val="single" w:sz="4" w:space="0" w:color="auto"/>
              <w:right w:val="single" w:sz="4" w:space="0" w:color="auto"/>
            </w:tcBorders>
            <w:shd w:val="clear" w:color="auto" w:fill="auto"/>
          </w:tcPr>
          <w:p w:rsidR="00BE064F" w:rsidRPr="006B7845" w:rsidRDefault="009C1C11" w:rsidP="009C1C11">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6,0</w:t>
            </w:r>
          </w:p>
        </w:tc>
        <w:tc>
          <w:tcPr>
            <w:tcW w:w="1036" w:type="dxa"/>
            <w:tcBorders>
              <w:left w:val="single" w:sz="4" w:space="0" w:color="auto"/>
              <w:right w:val="single" w:sz="4" w:space="0" w:color="auto"/>
            </w:tcBorders>
            <w:shd w:val="clear" w:color="auto" w:fill="auto"/>
          </w:tcPr>
          <w:p w:rsidR="00BE064F" w:rsidRPr="006B7845" w:rsidRDefault="009C1C11" w:rsidP="009C1C11">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103,7</w:t>
            </w:r>
          </w:p>
        </w:tc>
      </w:tr>
      <w:tr w:rsidR="007E43DA" w:rsidRPr="006B7845"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6B7845" w:rsidRDefault="007E43DA" w:rsidP="003B59B2">
            <w:pPr>
              <w:spacing w:before="30" w:after="30" w:line="220" w:lineRule="exact"/>
              <w:ind w:left="232"/>
              <w:rPr>
                <w:snapToGrid w:val="0"/>
              </w:rPr>
            </w:pPr>
            <w:r w:rsidRPr="006B7845">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7E43DA" w:rsidRPr="006B7845" w:rsidRDefault="007D49D9" w:rsidP="007D49D9">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5</w:t>
            </w:r>
            <w:r w:rsidR="00BE064F" w:rsidRPr="006B7845">
              <w:rPr>
                <w:rFonts w:eastAsia="Arial Unicode MS"/>
                <w:sz w:val="22"/>
                <w:szCs w:val="22"/>
              </w:rPr>
              <w:t xml:space="preserve"> </w:t>
            </w:r>
            <w:r w:rsidRPr="006B7845">
              <w:rPr>
                <w:rFonts w:eastAsia="Arial Unicode MS"/>
                <w:sz w:val="22"/>
                <w:szCs w:val="22"/>
              </w:rPr>
              <w:t>088</w:t>
            </w:r>
          </w:p>
        </w:tc>
        <w:tc>
          <w:tcPr>
            <w:tcW w:w="1046" w:type="dxa"/>
            <w:tcBorders>
              <w:left w:val="single" w:sz="4" w:space="0" w:color="auto"/>
              <w:right w:val="single" w:sz="4" w:space="0" w:color="auto"/>
            </w:tcBorders>
            <w:shd w:val="clear" w:color="auto" w:fill="auto"/>
            <w:vAlign w:val="bottom"/>
          </w:tcPr>
          <w:p w:rsidR="007E43DA" w:rsidRPr="006B7845" w:rsidRDefault="00BE064F" w:rsidP="007D49D9">
            <w:pPr>
              <w:tabs>
                <w:tab w:val="left" w:pos="1099"/>
              </w:tabs>
              <w:spacing w:before="30" w:after="30" w:line="220" w:lineRule="exact"/>
              <w:ind w:right="113"/>
              <w:jc w:val="right"/>
              <w:rPr>
                <w:rFonts w:eastAsia="Arial Unicode MS"/>
              </w:rPr>
            </w:pPr>
            <w:r w:rsidRPr="006B7845">
              <w:rPr>
                <w:rFonts w:eastAsia="Arial Unicode MS"/>
                <w:sz w:val="22"/>
                <w:szCs w:val="22"/>
              </w:rPr>
              <w:t>1</w:t>
            </w:r>
            <w:r w:rsidR="007D49D9" w:rsidRPr="006B7845">
              <w:rPr>
                <w:rFonts w:eastAsia="Arial Unicode MS"/>
                <w:sz w:val="22"/>
                <w:szCs w:val="22"/>
              </w:rPr>
              <w:t>24,0</w:t>
            </w:r>
          </w:p>
        </w:tc>
        <w:tc>
          <w:tcPr>
            <w:tcW w:w="1063" w:type="dxa"/>
            <w:tcBorders>
              <w:left w:val="single" w:sz="4" w:space="0" w:color="auto"/>
              <w:right w:val="single" w:sz="4" w:space="0" w:color="auto"/>
            </w:tcBorders>
            <w:shd w:val="clear" w:color="auto" w:fill="auto"/>
            <w:vAlign w:val="bottom"/>
          </w:tcPr>
          <w:p w:rsidR="007E43DA" w:rsidRPr="006B7845" w:rsidRDefault="00BE064F" w:rsidP="007D49D9">
            <w:pPr>
              <w:tabs>
                <w:tab w:val="left" w:pos="992"/>
                <w:tab w:val="left" w:pos="1099"/>
              </w:tabs>
              <w:spacing w:before="30" w:after="30" w:line="220" w:lineRule="exact"/>
              <w:ind w:right="113"/>
              <w:jc w:val="right"/>
              <w:rPr>
                <w:rFonts w:eastAsia="Arial Unicode MS"/>
              </w:rPr>
            </w:pPr>
            <w:r w:rsidRPr="006B7845">
              <w:rPr>
                <w:rFonts w:eastAsia="Arial Unicode MS"/>
                <w:sz w:val="22"/>
                <w:szCs w:val="22"/>
              </w:rPr>
              <w:t xml:space="preserve">5 </w:t>
            </w:r>
            <w:r w:rsidR="007D49D9" w:rsidRPr="006B7845">
              <w:rPr>
                <w:rFonts w:eastAsia="Arial Unicode MS"/>
                <w:sz w:val="22"/>
                <w:szCs w:val="22"/>
              </w:rPr>
              <w:t>527</w:t>
            </w:r>
          </w:p>
        </w:tc>
        <w:tc>
          <w:tcPr>
            <w:tcW w:w="1063" w:type="dxa"/>
            <w:tcBorders>
              <w:left w:val="single" w:sz="4" w:space="0" w:color="auto"/>
              <w:right w:val="single" w:sz="4" w:space="0" w:color="auto"/>
            </w:tcBorders>
            <w:shd w:val="clear" w:color="auto" w:fill="auto"/>
            <w:vAlign w:val="bottom"/>
          </w:tcPr>
          <w:p w:rsidR="007E43DA" w:rsidRPr="006B7845" w:rsidRDefault="007D49D9" w:rsidP="007D49D9">
            <w:pPr>
              <w:tabs>
                <w:tab w:val="left" w:pos="1099"/>
              </w:tabs>
              <w:spacing w:before="30" w:after="30" w:line="220" w:lineRule="exact"/>
              <w:ind w:right="113"/>
              <w:jc w:val="right"/>
              <w:rPr>
                <w:rFonts w:eastAsia="Arial Unicode MS"/>
              </w:rPr>
            </w:pPr>
            <w:r w:rsidRPr="006B7845">
              <w:rPr>
                <w:rFonts w:eastAsia="Arial Unicode MS"/>
                <w:sz w:val="22"/>
                <w:szCs w:val="22"/>
              </w:rPr>
              <w:t>110,2</w:t>
            </w:r>
          </w:p>
        </w:tc>
        <w:tc>
          <w:tcPr>
            <w:tcW w:w="1008" w:type="dxa"/>
            <w:tcBorders>
              <w:left w:val="single" w:sz="4" w:space="0" w:color="auto"/>
              <w:right w:val="single" w:sz="4" w:space="0" w:color="auto"/>
            </w:tcBorders>
            <w:shd w:val="clear" w:color="auto" w:fill="auto"/>
            <w:vAlign w:val="bottom"/>
          </w:tcPr>
          <w:p w:rsidR="007E43DA" w:rsidRPr="006B7845" w:rsidRDefault="007F442C" w:rsidP="007D49D9">
            <w:pPr>
              <w:tabs>
                <w:tab w:val="left" w:pos="1099"/>
              </w:tabs>
              <w:spacing w:before="30" w:after="30" w:line="220" w:lineRule="exact"/>
              <w:ind w:right="113"/>
              <w:jc w:val="right"/>
              <w:rPr>
                <w:rFonts w:eastAsia="Arial Unicode MS"/>
              </w:rPr>
            </w:pPr>
            <w:r w:rsidRPr="006B7845">
              <w:rPr>
                <w:rFonts w:eastAsia="Arial Unicode MS"/>
                <w:sz w:val="22"/>
                <w:szCs w:val="22"/>
              </w:rPr>
              <w:t>4 </w:t>
            </w:r>
            <w:r w:rsidR="007D49D9" w:rsidRPr="006B7845">
              <w:rPr>
                <w:rFonts w:eastAsia="Arial Unicode MS"/>
                <w:sz w:val="22"/>
                <w:szCs w:val="22"/>
              </w:rPr>
              <w:t>741</w:t>
            </w:r>
          </w:p>
        </w:tc>
        <w:tc>
          <w:tcPr>
            <w:tcW w:w="1036" w:type="dxa"/>
            <w:tcBorders>
              <w:left w:val="single" w:sz="4" w:space="0" w:color="auto"/>
              <w:right w:val="single" w:sz="4" w:space="0" w:color="auto"/>
            </w:tcBorders>
            <w:shd w:val="clear" w:color="auto" w:fill="auto"/>
            <w:vAlign w:val="bottom"/>
          </w:tcPr>
          <w:p w:rsidR="007E43DA" w:rsidRPr="006B7845" w:rsidRDefault="007F442C" w:rsidP="007D49D9">
            <w:pPr>
              <w:tabs>
                <w:tab w:val="left" w:pos="1099"/>
              </w:tabs>
              <w:spacing w:before="30" w:after="30" w:line="220" w:lineRule="exact"/>
              <w:ind w:right="113"/>
              <w:jc w:val="right"/>
              <w:rPr>
                <w:rFonts w:eastAsia="Arial Unicode MS"/>
              </w:rPr>
            </w:pPr>
            <w:r w:rsidRPr="006B7845">
              <w:rPr>
                <w:rFonts w:eastAsia="Arial Unicode MS"/>
                <w:sz w:val="22"/>
                <w:szCs w:val="22"/>
              </w:rPr>
              <w:t>1</w:t>
            </w:r>
            <w:r w:rsidR="007D49D9" w:rsidRPr="006B7845">
              <w:rPr>
                <w:rFonts w:eastAsia="Arial Unicode MS"/>
                <w:sz w:val="22"/>
                <w:szCs w:val="22"/>
              </w:rPr>
              <w:t>36,5</w:t>
            </w:r>
          </w:p>
        </w:tc>
      </w:tr>
      <w:tr w:rsidR="00971333" w:rsidRPr="006B7845" w:rsidTr="00737B3C">
        <w:trPr>
          <w:cantSplit/>
          <w:jc w:val="center"/>
        </w:trPr>
        <w:tc>
          <w:tcPr>
            <w:tcW w:w="2861" w:type="dxa"/>
            <w:tcBorders>
              <w:left w:val="single" w:sz="4" w:space="0" w:color="auto"/>
              <w:right w:val="single" w:sz="4" w:space="0" w:color="auto"/>
            </w:tcBorders>
            <w:shd w:val="clear" w:color="auto" w:fill="auto"/>
            <w:vAlign w:val="bottom"/>
          </w:tcPr>
          <w:p w:rsidR="00971333" w:rsidRPr="00170E10" w:rsidRDefault="00971333" w:rsidP="00470217">
            <w:pPr>
              <w:spacing w:before="50" w:after="42" w:line="200" w:lineRule="exact"/>
              <w:rPr>
                <w:snapToGrid w:val="0"/>
              </w:rPr>
            </w:pPr>
            <w:r w:rsidRPr="00170E10">
              <w:rPr>
                <w:snapToGrid w:val="0"/>
                <w:sz w:val="22"/>
                <w:szCs w:val="22"/>
              </w:rPr>
              <w:t xml:space="preserve">Плиты, листы, пленка </w:t>
            </w:r>
            <w:r w:rsidR="00470217">
              <w:rPr>
                <w:snapToGrid w:val="0"/>
                <w:sz w:val="22"/>
                <w:szCs w:val="22"/>
              </w:rPr>
              <w:br/>
            </w:r>
            <w:r w:rsidRPr="00170E10">
              <w:rPr>
                <w:snapToGrid w:val="0"/>
                <w:sz w:val="22"/>
                <w:szCs w:val="22"/>
              </w:rPr>
              <w:t>из пластмасс</w:t>
            </w:r>
          </w:p>
        </w:tc>
        <w:tc>
          <w:tcPr>
            <w:tcW w:w="1045" w:type="dxa"/>
            <w:tcBorders>
              <w:left w:val="single" w:sz="4" w:space="0" w:color="auto"/>
              <w:right w:val="single" w:sz="4" w:space="0" w:color="auto"/>
            </w:tcBorders>
            <w:shd w:val="clear" w:color="auto" w:fill="auto"/>
            <w:vAlign w:val="bottom"/>
          </w:tcPr>
          <w:p w:rsidR="00971333" w:rsidRPr="00170E10" w:rsidRDefault="00971333" w:rsidP="00470217">
            <w:pPr>
              <w:tabs>
                <w:tab w:val="left" w:pos="909"/>
                <w:tab w:val="left" w:pos="1099"/>
              </w:tabs>
              <w:spacing w:before="50" w:after="42" w:line="20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971333" w:rsidRPr="00170E10" w:rsidRDefault="00971333" w:rsidP="00470217">
            <w:pPr>
              <w:tabs>
                <w:tab w:val="left" w:pos="1099"/>
              </w:tabs>
              <w:spacing w:before="50" w:after="42" w:line="20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971333" w:rsidRPr="00170E10" w:rsidRDefault="00971333" w:rsidP="00470217">
            <w:pPr>
              <w:tabs>
                <w:tab w:val="left" w:pos="992"/>
                <w:tab w:val="left" w:pos="1099"/>
              </w:tabs>
              <w:spacing w:before="50" w:after="42" w:line="20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971333" w:rsidRPr="00170E10" w:rsidRDefault="00971333" w:rsidP="00470217">
            <w:pPr>
              <w:tabs>
                <w:tab w:val="left" w:pos="1099"/>
              </w:tabs>
              <w:spacing w:before="50" w:after="42" w:line="20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971333" w:rsidRPr="00170E10" w:rsidRDefault="00971333" w:rsidP="00470217">
            <w:pPr>
              <w:tabs>
                <w:tab w:val="left" w:pos="1099"/>
              </w:tabs>
              <w:spacing w:before="50" w:after="42" w:line="20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971333" w:rsidRPr="00170E10" w:rsidRDefault="00971333" w:rsidP="00470217">
            <w:pPr>
              <w:tabs>
                <w:tab w:val="left" w:pos="1099"/>
              </w:tabs>
              <w:spacing w:before="50" w:after="42" w:line="200" w:lineRule="exact"/>
              <w:ind w:right="113"/>
              <w:jc w:val="right"/>
              <w:rPr>
                <w:rFonts w:eastAsia="Arial Unicode MS"/>
              </w:rPr>
            </w:pPr>
          </w:p>
        </w:tc>
      </w:tr>
      <w:tr w:rsidR="00971333" w:rsidRPr="006B7845" w:rsidTr="00470217">
        <w:trPr>
          <w:cantSplit/>
          <w:jc w:val="center"/>
        </w:trPr>
        <w:tc>
          <w:tcPr>
            <w:tcW w:w="2861" w:type="dxa"/>
            <w:tcBorders>
              <w:left w:val="single" w:sz="4" w:space="0" w:color="auto"/>
              <w:right w:val="single" w:sz="4" w:space="0" w:color="auto"/>
            </w:tcBorders>
            <w:shd w:val="clear" w:color="auto" w:fill="auto"/>
            <w:vAlign w:val="bottom"/>
          </w:tcPr>
          <w:p w:rsidR="00971333" w:rsidRPr="00170E10" w:rsidRDefault="00971333" w:rsidP="00470217">
            <w:pPr>
              <w:spacing w:before="50" w:after="42" w:line="200" w:lineRule="exact"/>
              <w:ind w:left="232"/>
              <w:rPr>
                <w:snapToGrid w:val="0"/>
              </w:rPr>
            </w:pPr>
            <w:r w:rsidRPr="00170E10">
              <w:rPr>
                <w:snapToGrid w:val="0"/>
                <w:sz w:val="22"/>
                <w:szCs w:val="22"/>
              </w:rPr>
              <w:t>количество, тыс. т</w:t>
            </w:r>
          </w:p>
        </w:tc>
        <w:tc>
          <w:tcPr>
            <w:tcW w:w="1045" w:type="dxa"/>
            <w:tcBorders>
              <w:left w:val="single" w:sz="4" w:space="0" w:color="auto"/>
              <w:right w:val="single" w:sz="4" w:space="0" w:color="auto"/>
            </w:tcBorders>
            <w:shd w:val="clear" w:color="auto" w:fill="auto"/>
          </w:tcPr>
          <w:p w:rsidR="00971333" w:rsidRPr="00170E10" w:rsidRDefault="00971333" w:rsidP="00470217">
            <w:pPr>
              <w:tabs>
                <w:tab w:val="left" w:pos="909"/>
                <w:tab w:val="left" w:pos="1099"/>
              </w:tabs>
              <w:spacing w:before="50" w:after="42" w:line="200" w:lineRule="exact"/>
              <w:ind w:right="113"/>
              <w:jc w:val="right"/>
              <w:rPr>
                <w:rFonts w:eastAsia="Arial Unicode MS"/>
              </w:rPr>
            </w:pPr>
            <w:r w:rsidRPr="00170E10">
              <w:rPr>
                <w:rFonts w:eastAsia="Arial Unicode MS"/>
                <w:sz w:val="22"/>
                <w:szCs w:val="22"/>
              </w:rPr>
              <w:t>18,2</w:t>
            </w:r>
          </w:p>
        </w:tc>
        <w:tc>
          <w:tcPr>
            <w:tcW w:w="1046" w:type="dxa"/>
            <w:tcBorders>
              <w:left w:val="single" w:sz="4" w:space="0" w:color="auto"/>
              <w:right w:val="single" w:sz="4" w:space="0" w:color="auto"/>
            </w:tcBorders>
            <w:shd w:val="clear" w:color="auto" w:fill="auto"/>
          </w:tcPr>
          <w:p w:rsidR="00971333" w:rsidRPr="00170E10" w:rsidRDefault="00971333" w:rsidP="00470217">
            <w:pPr>
              <w:tabs>
                <w:tab w:val="left" w:pos="909"/>
                <w:tab w:val="left" w:pos="1099"/>
              </w:tabs>
              <w:spacing w:before="50" w:after="42" w:line="200" w:lineRule="exact"/>
              <w:ind w:right="113"/>
              <w:jc w:val="right"/>
              <w:rPr>
                <w:rFonts w:eastAsia="Arial Unicode MS"/>
              </w:rPr>
            </w:pPr>
            <w:r w:rsidRPr="00170E10">
              <w:rPr>
                <w:rFonts w:eastAsia="Arial Unicode MS"/>
                <w:sz w:val="22"/>
                <w:szCs w:val="22"/>
              </w:rPr>
              <w:t>113,7</w:t>
            </w:r>
          </w:p>
        </w:tc>
        <w:tc>
          <w:tcPr>
            <w:tcW w:w="1063" w:type="dxa"/>
            <w:tcBorders>
              <w:left w:val="single" w:sz="4" w:space="0" w:color="auto"/>
              <w:right w:val="single" w:sz="4" w:space="0" w:color="auto"/>
            </w:tcBorders>
            <w:shd w:val="clear" w:color="auto" w:fill="auto"/>
          </w:tcPr>
          <w:p w:rsidR="00971333" w:rsidRPr="00170E10" w:rsidRDefault="00971333" w:rsidP="00470217">
            <w:pPr>
              <w:tabs>
                <w:tab w:val="left" w:pos="909"/>
                <w:tab w:val="left" w:pos="1099"/>
              </w:tabs>
              <w:spacing w:before="50" w:after="42" w:line="200" w:lineRule="exact"/>
              <w:ind w:right="113"/>
              <w:jc w:val="right"/>
              <w:rPr>
                <w:rFonts w:eastAsia="Arial Unicode MS"/>
              </w:rPr>
            </w:pPr>
            <w:r w:rsidRPr="00170E10">
              <w:rPr>
                <w:rFonts w:eastAsia="Arial Unicode MS"/>
                <w:sz w:val="22"/>
                <w:szCs w:val="22"/>
              </w:rPr>
              <w:t>15,9</w:t>
            </w:r>
          </w:p>
        </w:tc>
        <w:tc>
          <w:tcPr>
            <w:tcW w:w="1063" w:type="dxa"/>
            <w:tcBorders>
              <w:left w:val="single" w:sz="4" w:space="0" w:color="auto"/>
              <w:right w:val="single" w:sz="4" w:space="0" w:color="auto"/>
            </w:tcBorders>
            <w:shd w:val="clear" w:color="auto" w:fill="auto"/>
          </w:tcPr>
          <w:p w:rsidR="00971333" w:rsidRPr="00170E10" w:rsidRDefault="00971333" w:rsidP="00470217">
            <w:pPr>
              <w:tabs>
                <w:tab w:val="left" w:pos="909"/>
                <w:tab w:val="left" w:pos="1099"/>
              </w:tabs>
              <w:spacing w:before="50" w:after="42" w:line="200" w:lineRule="exact"/>
              <w:ind w:right="113"/>
              <w:jc w:val="right"/>
              <w:rPr>
                <w:rFonts w:eastAsia="Arial Unicode MS"/>
              </w:rPr>
            </w:pPr>
            <w:r w:rsidRPr="00170E10">
              <w:rPr>
                <w:rFonts w:eastAsia="Arial Unicode MS"/>
                <w:sz w:val="22"/>
                <w:szCs w:val="22"/>
              </w:rPr>
              <w:t>114,2</w:t>
            </w:r>
          </w:p>
        </w:tc>
        <w:tc>
          <w:tcPr>
            <w:tcW w:w="1008" w:type="dxa"/>
            <w:tcBorders>
              <w:left w:val="single" w:sz="4" w:space="0" w:color="auto"/>
              <w:right w:val="single" w:sz="4" w:space="0" w:color="auto"/>
            </w:tcBorders>
            <w:shd w:val="clear" w:color="auto" w:fill="auto"/>
          </w:tcPr>
          <w:p w:rsidR="00971333" w:rsidRPr="00170E10" w:rsidRDefault="00971333" w:rsidP="00470217">
            <w:pPr>
              <w:tabs>
                <w:tab w:val="left" w:pos="909"/>
                <w:tab w:val="left" w:pos="1099"/>
              </w:tabs>
              <w:spacing w:before="50" w:after="42" w:line="200" w:lineRule="exact"/>
              <w:ind w:right="113"/>
              <w:jc w:val="right"/>
              <w:rPr>
                <w:rFonts w:eastAsia="Arial Unicode MS"/>
              </w:rPr>
            </w:pPr>
            <w:r w:rsidRPr="00170E10">
              <w:rPr>
                <w:rFonts w:eastAsia="Arial Unicode MS"/>
                <w:sz w:val="22"/>
                <w:szCs w:val="22"/>
              </w:rPr>
              <w:t>2,3</w:t>
            </w:r>
          </w:p>
        </w:tc>
        <w:tc>
          <w:tcPr>
            <w:tcW w:w="1036" w:type="dxa"/>
            <w:tcBorders>
              <w:left w:val="single" w:sz="4" w:space="0" w:color="auto"/>
              <w:right w:val="single" w:sz="4" w:space="0" w:color="auto"/>
            </w:tcBorders>
            <w:shd w:val="clear" w:color="auto" w:fill="auto"/>
          </w:tcPr>
          <w:p w:rsidR="00971333" w:rsidRPr="00170E10" w:rsidRDefault="00971333" w:rsidP="00470217">
            <w:pPr>
              <w:tabs>
                <w:tab w:val="left" w:pos="909"/>
                <w:tab w:val="left" w:pos="1099"/>
              </w:tabs>
              <w:spacing w:before="50" w:after="42" w:line="200" w:lineRule="exact"/>
              <w:ind w:right="113"/>
              <w:jc w:val="right"/>
              <w:rPr>
                <w:rFonts w:eastAsia="Arial Unicode MS"/>
              </w:rPr>
            </w:pPr>
            <w:r w:rsidRPr="00170E10">
              <w:rPr>
                <w:rFonts w:eastAsia="Arial Unicode MS"/>
                <w:sz w:val="22"/>
                <w:szCs w:val="22"/>
              </w:rPr>
              <w:t>110,2</w:t>
            </w:r>
          </w:p>
        </w:tc>
      </w:tr>
      <w:tr w:rsidR="00971333" w:rsidRPr="006B7845" w:rsidTr="00737B3C">
        <w:trPr>
          <w:cantSplit/>
          <w:jc w:val="center"/>
        </w:trPr>
        <w:tc>
          <w:tcPr>
            <w:tcW w:w="2861" w:type="dxa"/>
            <w:tcBorders>
              <w:left w:val="single" w:sz="4" w:space="0" w:color="auto"/>
              <w:right w:val="single" w:sz="4" w:space="0" w:color="auto"/>
            </w:tcBorders>
            <w:shd w:val="clear" w:color="auto" w:fill="auto"/>
            <w:vAlign w:val="bottom"/>
          </w:tcPr>
          <w:p w:rsidR="00971333" w:rsidRPr="00170E10" w:rsidRDefault="00971333" w:rsidP="00470217">
            <w:pPr>
              <w:spacing w:before="50" w:after="42" w:line="200" w:lineRule="exact"/>
              <w:ind w:left="232"/>
              <w:rPr>
                <w:snapToGrid w:val="0"/>
              </w:rPr>
            </w:pPr>
            <w:r w:rsidRPr="00170E10">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971333" w:rsidRPr="00170E10" w:rsidRDefault="00971333" w:rsidP="00470217">
            <w:pPr>
              <w:tabs>
                <w:tab w:val="left" w:pos="909"/>
                <w:tab w:val="left" w:pos="1099"/>
              </w:tabs>
              <w:spacing w:before="50" w:after="42" w:line="200" w:lineRule="exact"/>
              <w:ind w:right="113"/>
              <w:jc w:val="right"/>
              <w:rPr>
                <w:rFonts w:eastAsia="Arial Unicode MS"/>
              </w:rPr>
            </w:pPr>
            <w:r w:rsidRPr="00170E10">
              <w:rPr>
                <w:rFonts w:eastAsia="Arial Unicode MS"/>
                <w:sz w:val="22"/>
                <w:szCs w:val="22"/>
              </w:rPr>
              <w:t>2 978</w:t>
            </w:r>
          </w:p>
        </w:tc>
        <w:tc>
          <w:tcPr>
            <w:tcW w:w="1046" w:type="dxa"/>
            <w:tcBorders>
              <w:left w:val="single" w:sz="4" w:space="0" w:color="auto"/>
              <w:right w:val="single" w:sz="4" w:space="0" w:color="auto"/>
            </w:tcBorders>
            <w:shd w:val="clear" w:color="auto" w:fill="auto"/>
            <w:vAlign w:val="bottom"/>
          </w:tcPr>
          <w:p w:rsidR="00971333" w:rsidRPr="00170E10" w:rsidRDefault="00971333" w:rsidP="00470217">
            <w:pPr>
              <w:tabs>
                <w:tab w:val="left" w:pos="1099"/>
              </w:tabs>
              <w:spacing w:before="50" w:after="42" w:line="200" w:lineRule="exact"/>
              <w:ind w:right="113"/>
              <w:jc w:val="right"/>
              <w:rPr>
                <w:rFonts w:eastAsia="Arial Unicode MS"/>
              </w:rPr>
            </w:pPr>
            <w:r w:rsidRPr="00170E10">
              <w:rPr>
                <w:rFonts w:eastAsia="Arial Unicode MS"/>
                <w:sz w:val="22"/>
                <w:szCs w:val="22"/>
              </w:rPr>
              <w:t>134,4</w:t>
            </w:r>
          </w:p>
        </w:tc>
        <w:tc>
          <w:tcPr>
            <w:tcW w:w="1063" w:type="dxa"/>
            <w:tcBorders>
              <w:left w:val="single" w:sz="4" w:space="0" w:color="auto"/>
              <w:right w:val="single" w:sz="4" w:space="0" w:color="auto"/>
            </w:tcBorders>
            <w:shd w:val="clear" w:color="auto" w:fill="auto"/>
            <w:vAlign w:val="bottom"/>
          </w:tcPr>
          <w:p w:rsidR="00971333" w:rsidRPr="00170E10" w:rsidRDefault="00971333" w:rsidP="00470217">
            <w:pPr>
              <w:tabs>
                <w:tab w:val="left" w:pos="1099"/>
              </w:tabs>
              <w:spacing w:before="50" w:after="42" w:line="200" w:lineRule="exact"/>
              <w:ind w:right="113"/>
              <w:jc w:val="right"/>
              <w:rPr>
                <w:rFonts w:eastAsia="Arial Unicode MS"/>
              </w:rPr>
            </w:pPr>
            <w:r w:rsidRPr="00170E10">
              <w:rPr>
                <w:rFonts w:eastAsia="Arial Unicode MS"/>
                <w:sz w:val="22"/>
                <w:szCs w:val="22"/>
              </w:rPr>
              <w:t>2 881</w:t>
            </w:r>
          </w:p>
        </w:tc>
        <w:tc>
          <w:tcPr>
            <w:tcW w:w="1063" w:type="dxa"/>
            <w:tcBorders>
              <w:left w:val="single" w:sz="4" w:space="0" w:color="auto"/>
              <w:right w:val="single" w:sz="4" w:space="0" w:color="auto"/>
            </w:tcBorders>
            <w:shd w:val="clear" w:color="auto" w:fill="auto"/>
            <w:vAlign w:val="bottom"/>
          </w:tcPr>
          <w:p w:rsidR="00971333" w:rsidRPr="00170E10" w:rsidRDefault="00971333" w:rsidP="00470217">
            <w:pPr>
              <w:tabs>
                <w:tab w:val="left" w:pos="1099"/>
              </w:tabs>
              <w:spacing w:before="50" w:after="42" w:line="200" w:lineRule="exact"/>
              <w:ind w:right="113"/>
              <w:jc w:val="right"/>
              <w:rPr>
                <w:rFonts w:eastAsia="Arial Unicode MS"/>
              </w:rPr>
            </w:pPr>
            <w:r w:rsidRPr="00170E10">
              <w:rPr>
                <w:rFonts w:eastAsia="Arial Unicode MS"/>
                <w:sz w:val="22"/>
                <w:szCs w:val="22"/>
              </w:rPr>
              <w:t>135,0</w:t>
            </w:r>
          </w:p>
        </w:tc>
        <w:tc>
          <w:tcPr>
            <w:tcW w:w="1008" w:type="dxa"/>
            <w:tcBorders>
              <w:left w:val="single" w:sz="4" w:space="0" w:color="auto"/>
              <w:right w:val="single" w:sz="4" w:space="0" w:color="auto"/>
            </w:tcBorders>
            <w:shd w:val="clear" w:color="auto" w:fill="auto"/>
            <w:vAlign w:val="bottom"/>
          </w:tcPr>
          <w:p w:rsidR="00971333" w:rsidRPr="00170E10" w:rsidRDefault="00971333" w:rsidP="00470217">
            <w:pPr>
              <w:tabs>
                <w:tab w:val="left" w:pos="1099"/>
              </w:tabs>
              <w:spacing w:before="50" w:after="42" w:line="200" w:lineRule="exact"/>
              <w:ind w:right="113"/>
              <w:jc w:val="right"/>
              <w:rPr>
                <w:rFonts w:eastAsia="Arial Unicode MS"/>
              </w:rPr>
            </w:pPr>
            <w:r w:rsidRPr="00170E10">
              <w:rPr>
                <w:rFonts w:eastAsia="Arial Unicode MS"/>
                <w:sz w:val="22"/>
                <w:szCs w:val="22"/>
              </w:rPr>
              <w:t>3 643</w:t>
            </w:r>
          </w:p>
        </w:tc>
        <w:tc>
          <w:tcPr>
            <w:tcW w:w="1036" w:type="dxa"/>
            <w:tcBorders>
              <w:left w:val="single" w:sz="4" w:space="0" w:color="auto"/>
              <w:right w:val="single" w:sz="4" w:space="0" w:color="auto"/>
            </w:tcBorders>
            <w:shd w:val="clear" w:color="auto" w:fill="auto"/>
            <w:vAlign w:val="bottom"/>
          </w:tcPr>
          <w:p w:rsidR="00971333" w:rsidRPr="00170E10" w:rsidRDefault="00971333" w:rsidP="00470217">
            <w:pPr>
              <w:tabs>
                <w:tab w:val="left" w:pos="1099"/>
              </w:tabs>
              <w:spacing w:before="50" w:after="42" w:line="200" w:lineRule="exact"/>
              <w:ind w:right="113"/>
              <w:jc w:val="right"/>
              <w:rPr>
                <w:rFonts w:eastAsia="Arial Unicode MS"/>
              </w:rPr>
            </w:pPr>
            <w:r w:rsidRPr="00170E10">
              <w:rPr>
                <w:rFonts w:eastAsia="Arial Unicode MS"/>
                <w:sz w:val="22"/>
                <w:szCs w:val="22"/>
              </w:rPr>
              <w:t>131,8</w:t>
            </w:r>
          </w:p>
        </w:tc>
      </w:tr>
      <w:tr w:rsidR="007E43DA" w:rsidRPr="006B7845"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6B7845" w:rsidRDefault="007E43DA" w:rsidP="003B59B2">
            <w:pPr>
              <w:spacing w:before="30" w:after="30" w:line="220" w:lineRule="exact"/>
              <w:rPr>
                <w:snapToGrid w:val="0"/>
                <w:vertAlign w:val="superscript"/>
              </w:rPr>
            </w:pPr>
            <w:r w:rsidRPr="006B7845">
              <w:rPr>
                <w:snapToGrid w:val="0"/>
                <w:sz w:val="22"/>
                <w:szCs w:val="22"/>
              </w:rPr>
              <w:t>Тара пластмассовая</w:t>
            </w:r>
          </w:p>
        </w:tc>
        <w:tc>
          <w:tcPr>
            <w:tcW w:w="1045"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909"/>
                <w:tab w:val="left" w:pos="1099"/>
              </w:tabs>
              <w:spacing w:before="30" w:after="3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1099"/>
              </w:tabs>
              <w:spacing w:before="30" w:after="3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992"/>
                <w:tab w:val="left" w:pos="1099"/>
              </w:tabs>
              <w:spacing w:before="30" w:after="3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1099"/>
              </w:tabs>
              <w:spacing w:before="30" w:after="3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1099"/>
              </w:tabs>
              <w:spacing w:before="30" w:after="3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1099"/>
              </w:tabs>
              <w:spacing w:before="30" w:after="30" w:line="220" w:lineRule="exact"/>
              <w:ind w:right="113"/>
              <w:jc w:val="right"/>
              <w:rPr>
                <w:rFonts w:eastAsia="Arial Unicode MS"/>
              </w:rPr>
            </w:pPr>
          </w:p>
        </w:tc>
      </w:tr>
      <w:tr w:rsidR="00BE064F" w:rsidRPr="006B7845" w:rsidTr="00BE064F">
        <w:trPr>
          <w:cantSplit/>
          <w:jc w:val="center"/>
        </w:trPr>
        <w:tc>
          <w:tcPr>
            <w:tcW w:w="2861" w:type="dxa"/>
            <w:tcBorders>
              <w:top w:val="nil"/>
              <w:left w:val="single" w:sz="4" w:space="0" w:color="auto"/>
              <w:right w:val="single" w:sz="4" w:space="0" w:color="auto"/>
            </w:tcBorders>
            <w:shd w:val="clear" w:color="auto" w:fill="auto"/>
            <w:vAlign w:val="bottom"/>
          </w:tcPr>
          <w:p w:rsidR="00BE064F" w:rsidRPr="006B7845" w:rsidRDefault="00BE064F" w:rsidP="003C3362">
            <w:pPr>
              <w:spacing w:before="30" w:after="30" w:line="220" w:lineRule="exact"/>
              <w:ind w:left="232"/>
              <w:rPr>
                <w:snapToGrid w:val="0"/>
              </w:rPr>
            </w:pPr>
            <w:r w:rsidRPr="006B7845">
              <w:rPr>
                <w:snapToGrid w:val="0"/>
                <w:sz w:val="22"/>
                <w:szCs w:val="22"/>
              </w:rPr>
              <w:t xml:space="preserve">количество, </w:t>
            </w:r>
            <w:r w:rsidR="00FA36D5" w:rsidRPr="006B7845">
              <w:rPr>
                <w:snapToGrid w:val="0"/>
                <w:sz w:val="22"/>
                <w:szCs w:val="22"/>
              </w:rPr>
              <w:t>т</w:t>
            </w:r>
            <w:r w:rsidR="003C3362" w:rsidRPr="006B7845">
              <w:rPr>
                <w:snapToGrid w:val="0"/>
                <w:sz w:val="22"/>
                <w:szCs w:val="22"/>
              </w:rPr>
              <w:t>ыс. т</w:t>
            </w:r>
          </w:p>
        </w:tc>
        <w:tc>
          <w:tcPr>
            <w:tcW w:w="1045" w:type="dxa"/>
            <w:tcBorders>
              <w:top w:val="nil"/>
              <w:left w:val="single" w:sz="4" w:space="0" w:color="auto"/>
              <w:right w:val="single" w:sz="4" w:space="0" w:color="auto"/>
            </w:tcBorders>
            <w:shd w:val="clear" w:color="auto" w:fill="auto"/>
          </w:tcPr>
          <w:p w:rsidR="00BE064F" w:rsidRPr="006B7845" w:rsidRDefault="003C3362" w:rsidP="003B59B2">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11,9</w:t>
            </w:r>
          </w:p>
        </w:tc>
        <w:tc>
          <w:tcPr>
            <w:tcW w:w="1046" w:type="dxa"/>
            <w:tcBorders>
              <w:top w:val="nil"/>
              <w:left w:val="single" w:sz="4" w:space="0" w:color="auto"/>
              <w:right w:val="single" w:sz="4" w:space="0" w:color="auto"/>
            </w:tcBorders>
            <w:shd w:val="clear" w:color="auto" w:fill="auto"/>
          </w:tcPr>
          <w:p w:rsidR="00BE064F" w:rsidRPr="006B7845" w:rsidRDefault="003C3362" w:rsidP="003C3362">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91,5</w:t>
            </w:r>
          </w:p>
        </w:tc>
        <w:tc>
          <w:tcPr>
            <w:tcW w:w="1063" w:type="dxa"/>
            <w:tcBorders>
              <w:top w:val="nil"/>
              <w:left w:val="single" w:sz="4" w:space="0" w:color="auto"/>
              <w:right w:val="single" w:sz="4" w:space="0" w:color="auto"/>
            </w:tcBorders>
            <w:shd w:val="clear" w:color="auto" w:fill="auto"/>
          </w:tcPr>
          <w:p w:rsidR="00BE064F" w:rsidRPr="006B7845" w:rsidRDefault="003C3362" w:rsidP="003C3362">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11,3</w:t>
            </w:r>
          </w:p>
        </w:tc>
        <w:tc>
          <w:tcPr>
            <w:tcW w:w="1063" w:type="dxa"/>
            <w:tcBorders>
              <w:top w:val="nil"/>
              <w:left w:val="single" w:sz="4" w:space="0" w:color="auto"/>
              <w:right w:val="single" w:sz="4" w:space="0" w:color="auto"/>
            </w:tcBorders>
            <w:shd w:val="clear" w:color="auto" w:fill="auto"/>
          </w:tcPr>
          <w:p w:rsidR="00BE064F" w:rsidRPr="006B7845" w:rsidRDefault="00FA36D5" w:rsidP="003C3362">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9</w:t>
            </w:r>
            <w:r w:rsidR="003C3362" w:rsidRPr="006B7845">
              <w:rPr>
                <w:rFonts w:eastAsia="Arial Unicode MS"/>
                <w:sz w:val="22"/>
                <w:szCs w:val="22"/>
              </w:rPr>
              <w:t>1,8</w:t>
            </w:r>
          </w:p>
        </w:tc>
        <w:tc>
          <w:tcPr>
            <w:tcW w:w="1008" w:type="dxa"/>
            <w:tcBorders>
              <w:top w:val="nil"/>
              <w:left w:val="single" w:sz="4" w:space="0" w:color="auto"/>
              <w:right w:val="single" w:sz="4" w:space="0" w:color="auto"/>
            </w:tcBorders>
            <w:shd w:val="clear" w:color="auto" w:fill="auto"/>
          </w:tcPr>
          <w:p w:rsidR="00BE064F" w:rsidRPr="006B7845" w:rsidRDefault="003C3362" w:rsidP="003C3362">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0,6</w:t>
            </w:r>
          </w:p>
        </w:tc>
        <w:tc>
          <w:tcPr>
            <w:tcW w:w="1036" w:type="dxa"/>
            <w:tcBorders>
              <w:top w:val="nil"/>
              <w:left w:val="single" w:sz="4" w:space="0" w:color="auto"/>
              <w:right w:val="single" w:sz="4" w:space="0" w:color="auto"/>
            </w:tcBorders>
            <w:shd w:val="clear" w:color="auto" w:fill="auto"/>
          </w:tcPr>
          <w:p w:rsidR="00BE064F" w:rsidRPr="006B7845" w:rsidRDefault="003C3362" w:rsidP="003B59B2">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86,3</w:t>
            </w:r>
          </w:p>
        </w:tc>
      </w:tr>
      <w:tr w:rsidR="007E43DA" w:rsidRPr="006B7845"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6B7845" w:rsidRDefault="007E43DA" w:rsidP="003B59B2">
            <w:pPr>
              <w:spacing w:before="30" w:after="30" w:line="220" w:lineRule="exact"/>
              <w:ind w:left="232"/>
              <w:rPr>
                <w:snapToGrid w:val="0"/>
              </w:rPr>
            </w:pPr>
            <w:r w:rsidRPr="006B7845">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6B7845" w:rsidRDefault="007D49D9" w:rsidP="003B59B2">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3 984</w:t>
            </w:r>
          </w:p>
        </w:tc>
        <w:tc>
          <w:tcPr>
            <w:tcW w:w="1046" w:type="dxa"/>
            <w:tcBorders>
              <w:top w:val="nil"/>
              <w:left w:val="single" w:sz="4" w:space="0" w:color="auto"/>
              <w:right w:val="single" w:sz="4" w:space="0" w:color="auto"/>
            </w:tcBorders>
            <w:shd w:val="clear" w:color="auto" w:fill="auto"/>
            <w:vAlign w:val="bottom"/>
          </w:tcPr>
          <w:p w:rsidR="007E43DA" w:rsidRPr="006B7845" w:rsidRDefault="00047B7E" w:rsidP="007D49D9">
            <w:pPr>
              <w:tabs>
                <w:tab w:val="left" w:pos="1099"/>
              </w:tabs>
              <w:spacing w:before="30" w:after="30" w:line="220" w:lineRule="exact"/>
              <w:ind w:right="113"/>
              <w:jc w:val="right"/>
              <w:rPr>
                <w:rFonts w:eastAsia="Arial Unicode MS"/>
              </w:rPr>
            </w:pPr>
            <w:r w:rsidRPr="006B7845">
              <w:rPr>
                <w:rFonts w:eastAsia="Arial Unicode MS"/>
                <w:sz w:val="22"/>
                <w:szCs w:val="22"/>
              </w:rPr>
              <w:t>126,</w:t>
            </w:r>
            <w:r w:rsidR="007D49D9" w:rsidRPr="006B7845">
              <w:rPr>
                <w:rFonts w:eastAsia="Arial Unicode MS"/>
                <w:sz w:val="22"/>
                <w:szCs w:val="22"/>
              </w:rPr>
              <w:t>9</w:t>
            </w:r>
          </w:p>
        </w:tc>
        <w:tc>
          <w:tcPr>
            <w:tcW w:w="1063" w:type="dxa"/>
            <w:tcBorders>
              <w:top w:val="nil"/>
              <w:left w:val="single" w:sz="4" w:space="0" w:color="auto"/>
              <w:right w:val="single" w:sz="4" w:space="0" w:color="auto"/>
            </w:tcBorders>
            <w:shd w:val="clear" w:color="auto" w:fill="auto"/>
            <w:vAlign w:val="bottom"/>
          </w:tcPr>
          <w:p w:rsidR="007E43DA" w:rsidRPr="006B7845" w:rsidRDefault="007D49D9" w:rsidP="003B59B2">
            <w:pPr>
              <w:tabs>
                <w:tab w:val="left" w:pos="1099"/>
              </w:tabs>
              <w:spacing w:before="30" w:after="30" w:line="220" w:lineRule="exact"/>
              <w:ind w:right="113"/>
              <w:jc w:val="right"/>
              <w:rPr>
                <w:rFonts w:eastAsia="Arial Unicode MS"/>
              </w:rPr>
            </w:pPr>
            <w:r w:rsidRPr="006B7845">
              <w:rPr>
                <w:rFonts w:eastAsia="Arial Unicode MS"/>
                <w:sz w:val="22"/>
                <w:szCs w:val="22"/>
              </w:rPr>
              <w:t>3 959</w:t>
            </w:r>
          </w:p>
        </w:tc>
        <w:tc>
          <w:tcPr>
            <w:tcW w:w="1063" w:type="dxa"/>
            <w:tcBorders>
              <w:top w:val="nil"/>
              <w:left w:val="single" w:sz="4" w:space="0" w:color="auto"/>
              <w:right w:val="single" w:sz="4" w:space="0" w:color="auto"/>
            </w:tcBorders>
            <w:shd w:val="clear" w:color="auto" w:fill="auto"/>
            <w:vAlign w:val="bottom"/>
          </w:tcPr>
          <w:p w:rsidR="007E43DA" w:rsidRPr="006B7845" w:rsidRDefault="00047B7E" w:rsidP="007D49D9">
            <w:pPr>
              <w:tabs>
                <w:tab w:val="left" w:pos="1099"/>
              </w:tabs>
              <w:spacing w:before="30" w:after="30" w:line="220" w:lineRule="exact"/>
              <w:ind w:right="113"/>
              <w:jc w:val="right"/>
              <w:rPr>
                <w:rFonts w:eastAsia="Arial Unicode MS"/>
              </w:rPr>
            </w:pPr>
            <w:r w:rsidRPr="006B7845">
              <w:rPr>
                <w:rFonts w:eastAsia="Arial Unicode MS"/>
                <w:sz w:val="22"/>
                <w:szCs w:val="22"/>
              </w:rPr>
              <w:t>129,</w:t>
            </w:r>
            <w:r w:rsidR="007D49D9" w:rsidRPr="006B7845">
              <w:rPr>
                <w:rFonts w:eastAsia="Arial Unicode MS"/>
                <w:sz w:val="22"/>
                <w:szCs w:val="22"/>
              </w:rPr>
              <w:t>1</w:t>
            </w:r>
          </w:p>
        </w:tc>
        <w:tc>
          <w:tcPr>
            <w:tcW w:w="1008" w:type="dxa"/>
            <w:tcBorders>
              <w:top w:val="nil"/>
              <w:left w:val="single" w:sz="4" w:space="0" w:color="auto"/>
              <w:right w:val="single" w:sz="4" w:space="0" w:color="auto"/>
            </w:tcBorders>
            <w:shd w:val="clear" w:color="auto" w:fill="auto"/>
            <w:vAlign w:val="bottom"/>
          </w:tcPr>
          <w:p w:rsidR="007E43DA" w:rsidRPr="006B7845" w:rsidRDefault="00BE064F" w:rsidP="007D49D9">
            <w:pPr>
              <w:tabs>
                <w:tab w:val="left" w:pos="1099"/>
              </w:tabs>
              <w:spacing w:before="30" w:after="30" w:line="220" w:lineRule="exact"/>
              <w:ind w:right="113"/>
              <w:jc w:val="right"/>
              <w:rPr>
                <w:rFonts w:eastAsia="Arial Unicode MS"/>
              </w:rPr>
            </w:pPr>
            <w:r w:rsidRPr="006B7845">
              <w:rPr>
                <w:rFonts w:eastAsia="Arial Unicode MS"/>
                <w:sz w:val="22"/>
                <w:szCs w:val="22"/>
              </w:rPr>
              <w:t xml:space="preserve">4 </w:t>
            </w:r>
            <w:r w:rsidR="007D49D9" w:rsidRPr="006B7845">
              <w:rPr>
                <w:rFonts w:eastAsia="Arial Unicode MS"/>
                <w:sz w:val="22"/>
                <w:szCs w:val="22"/>
              </w:rPr>
              <w:t>463</w:t>
            </w:r>
          </w:p>
        </w:tc>
        <w:tc>
          <w:tcPr>
            <w:tcW w:w="1036" w:type="dxa"/>
            <w:tcBorders>
              <w:top w:val="nil"/>
              <w:left w:val="single" w:sz="4" w:space="0" w:color="auto"/>
              <w:right w:val="single" w:sz="4" w:space="0" w:color="auto"/>
            </w:tcBorders>
            <w:shd w:val="clear" w:color="auto" w:fill="auto"/>
            <w:vAlign w:val="bottom"/>
          </w:tcPr>
          <w:p w:rsidR="007E43DA" w:rsidRPr="006B7845" w:rsidRDefault="007D49D9" w:rsidP="007D49D9">
            <w:pPr>
              <w:tabs>
                <w:tab w:val="left" w:pos="1099"/>
              </w:tabs>
              <w:spacing w:before="30" w:after="30" w:line="220" w:lineRule="exact"/>
              <w:ind w:right="113"/>
              <w:jc w:val="right"/>
              <w:rPr>
                <w:rFonts w:eastAsia="Arial Unicode MS"/>
              </w:rPr>
            </w:pPr>
            <w:r w:rsidRPr="006B7845">
              <w:rPr>
                <w:rFonts w:eastAsia="Arial Unicode MS"/>
                <w:sz w:val="22"/>
                <w:szCs w:val="22"/>
              </w:rPr>
              <w:t>100,2</w:t>
            </w:r>
          </w:p>
        </w:tc>
      </w:tr>
      <w:tr w:rsidR="007E43DA" w:rsidRPr="006B7845"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6B7845" w:rsidRDefault="007E43DA" w:rsidP="003B59B2">
            <w:pPr>
              <w:spacing w:before="30" w:after="30" w:line="220" w:lineRule="exact"/>
              <w:rPr>
                <w:snapToGrid w:val="0"/>
              </w:rPr>
            </w:pPr>
            <w:r w:rsidRPr="006B7845">
              <w:rPr>
                <w:snapToGrid w:val="0"/>
                <w:sz w:val="22"/>
                <w:szCs w:val="22"/>
              </w:rPr>
              <w:t>Лесоматериалы продольно-распиленные</w:t>
            </w:r>
          </w:p>
        </w:tc>
        <w:tc>
          <w:tcPr>
            <w:tcW w:w="1045"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909"/>
                <w:tab w:val="left" w:pos="1099"/>
              </w:tabs>
              <w:spacing w:before="30" w:after="3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1099"/>
              </w:tabs>
              <w:spacing w:before="30" w:after="3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992"/>
                <w:tab w:val="left" w:pos="1099"/>
              </w:tabs>
              <w:spacing w:before="30" w:after="3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1099"/>
              </w:tabs>
              <w:spacing w:before="30" w:after="3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1099"/>
              </w:tabs>
              <w:spacing w:before="30" w:after="3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1099"/>
              </w:tabs>
              <w:spacing w:before="30" w:after="30" w:line="220" w:lineRule="exact"/>
              <w:ind w:right="113"/>
              <w:jc w:val="right"/>
              <w:rPr>
                <w:rFonts w:eastAsia="Arial Unicode MS"/>
              </w:rPr>
            </w:pPr>
          </w:p>
        </w:tc>
      </w:tr>
      <w:tr w:rsidR="00BE064F" w:rsidRPr="006B7845" w:rsidTr="003B59B2">
        <w:trPr>
          <w:cantSplit/>
          <w:jc w:val="center"/>
        </w:trPr>
        <w:tc>
          <w:tcPr>
            <w:tcW w:w="2861" w:type="dxa"/>
            <w:tcBorders>
              <w:top w:val="nil"/>
              <w:left w:val="single" w:sz="4" w:space="0" w:color="auto"/>
              <w:right w:val="single" w:sz="4" w:space="0" w:color="auto"/>
            </w:tcBorders>
            <w:shd w:val="clear" w:color="auto" w:fill="auto"/>
            <w:vAlign w:val="bottom"/>
          </w:tcPr>
          <w:p w:rsidR="00BE064F" w:rsidRPr="006B7845" w:rsidRDefault="00BE064F" w:rsidP="003B59B2">
            <w:pPr>
              <w:spacing w:before="30" w:after="30" w:line="220" w:lineRule="exact"/>
              <w:ind w:left="232"/>
              <w:rPr>
                <w:snapToGrid w:val="0"/>
              </w:rPr>
            </w:pPr>
            <w:r w:rsidRPr="006B7845">
              <w:rPr>
                <w:snapToGrid w:val="0"/>
                <w:sz w:val="22"/>
                <w:szCs w:val="22"/>
              </w:rPr>
              <w:t xml:space="preserve">количество, </w:t>
            </w:r>
            <w:r w:rsidR="008852AF" w:rsidRPr="006B7845">
              <w:rPr>
                <w:snapToGrid w:val="0"/>
                <w:sz w:val="22"/>
                <w:szCs w:val="22"/>
              </w:rPr>
              <w:t>т</w:t>
            </w:r>
            <w:r w:rsidR="00D46A5B" w:rsidRPr="006B7845">
              <w:rPr>
                <w:snapToGrid w:val="0"/>
                <w:sz w:val="22"/>
                <w:szCs w:val="22"/>
              </w:rPr>
              <w:t>ыс. т</w:t>
            </w:r>
          </w:p>
        </w:tc>
        <w:tc>
          <w:tcPr>
            <w:tcW w:w="1045" w:type="dxa"/>
            <w:tcBorders>
              <w:top w:val="nil"/>
              <w:left w:val="single" w:sz="4" w:space="0" w:color="auto"/>
              <w:right w:val="single" w:sz="4" w:space="0" w:color="auto"/>
            </w:tcBorders>
            <w:shd w:val="clear" w:color="auto" w:fill="auto"/>
          </w:tcPr>
          <w:p w:rsidR="00BE064F" w:rsidRPr="006B7845" w:rsidRDefault="00271CFB" w:rsidP="003B59B2">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272,1</w:t>
            </w:r>
          </w:p>
        </w:tc>
        <w:tc>
          <w:tcPr>
            <w:tcW w:w="1046" w:type="dxa"/>
            <w:tcBorders>
              <w:top w:val="nil"/>
              <w:left w:val="single" w:sz="4" w:space="0" w:color="auto"/>
              <w:right w:val="single" w:sz="4" w:space="0" w:color="auto"/>
            </w:tcBorders>
            <w:shd w:val="clear" w:color="auto" w:fill="auto"/>
          </w:tcPr>
          <w:p w:rsidR="00BE064F" w:rsidRPr="006B7845" w:rsidRDefault="00271CFB" w:rsidP="00271CFB">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77,7</w:t>
            </w:r>
          </w:p>
        </w:tc>
        <w:tc>
          <w:tcPr>
            <w:tcW w:w="1063" w:type="dxa"/>
            <w:tcBorders>
              <w:top w:val="nil"/>
              <w:left w:val="single" w:sz="4" w:space="0" w:color="auto"/>
              <w:right w:val="single" w:sz="4" w:space="0" w:color="auto"/>
            </w:tcBorders>
            <w:shd w:val="clear" w:color="auto" w:fill="auto"/>
          </w:tcPr>
          <w:p w:rsidR="00BE064F" w:rsidRPr="006B7845" w:rsidRDefault="00271CFB" w:rsidP="00271CFB">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8,0</w:t>
            </w:r>
          </w:p>
        </w:tc>
        <w:tc>
          <w:tcPr>
            <w:tcW w:w="1063" w:type="dxa"/>
            <w:tcBorders>
              <w:top w:val="nil"/>
              <w:left w:val="single" w:sz="4" w:space="0" w:color="auto"/>
              <w:right w:val="single" w:sz="4" w:space="0" w:color="auto"/>
            </w:tcBorders>
            <w:shd w:val="clear" w:color="auto" w:fill="auto"/>
          </w:tcPr>
          <w:p w:rsidR="00BE064F" w:rsidRPr="006B7845" w:rsidRDefault="00D46A5B" w:rsidP="00271CFB">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8</w:t>
            </w:r>
            <w:r w:rsidR="00271CFB" w:rsidRPr="006B7845">
              <w:rPr>
                <w:rFonts w:eastAsia="Arial Unicode MS"/>
                <w:sz w:val="22"/>
                <w:szCs w:val="22"/>
              </w:rPr>
              <w:t>6,6</w:t>
            </w:r>
          </w:p>
        </w:tc>
        <w:tc>
          <w:tcPr>
            <w:tcW w:w="1008" w:type="dxa"/>
            <w:tcBorders>
              <w:top w:val="nil"/>
              <w:left w:val="single" w:sz="4" w:space="0" w:color="auto"/>
              <w:right w:val="single" w:sz="4" w:space="0" w:color="auto"/>
            </w:tcBorders>
            <w:shd w:val="clear" w:color="auto" w:fill="auto"/>
          </w:tcPr>
          <w:p w:rsidR="00BE064F" w:rsidRPr="006B7845" w:rsidRDefault="00271CFB" w:rsidP="00271CFB">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264,1</w:t>
            </w:r>
          </w:p>
        </w:tc>
        <w:tc>
          <w:tcPr>
            <w:tcW w:w="1036" w:type="dxa"/>
            <w:tcBorders>
              <w:top w:val="nil"/>
              <w:left w:val="single" w:sz="4" w:space="0" w:color="auto"/>
              <w:right w:val="single" w:sz="4" w:space="0" w:color="auto"/>
            </w:tcBorders>
            <w:shd w:val="clear" w:color="auto" w:fill="auto"/>
          </w:tcPr>
          <w:p w:rsidR="00BE064F" w:rsidRPr="006B7845" w:rsidRDefault="00D46A5B" w:rsidP="00271CFB">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7</w:t>
            </w:r>
            <w:r w:rsidR="00271CFB" w:rsidRPr="006B7845">
              <w:rPr>
                <w:rFonts w:eastAsia="Arial Unicode MS"/>
                <w:sz w:val="22"/>
                <w:szCs w:val="22"/>
              </w:rPr>
              <w:t>7,5</w:t>
            </w:r>
          </w:p>
        </w:tc>
      </w:tr>
      <w:tr w:rsidR="007E43DA" w:rsidRPr="006B7845" w:rsidTr="003B59B2">
        <w:trPr>
          <w:cantSplit/>
          <w:jc w:val="center"/>
        </w:trPr>
        <w:tc>
          <w:tcPr>
            <w:tcW w:w="2861" w:type="dxa"/>
            <w:tcBorders>
              <w:top w:val="nil"/>
              <w:left w:val="single" w:sz="4" w:space="0" w:color="auto"/>
              <w:right w:val="single" w:sz="4" w:space="0" w:color="auto"/>
            </w:tcBorders>
            <w:shd w:val="clear" w:color="auto" w:fill="auto"/>
            <w:vAlign w:val="bottom"/>
          </w:tcPr>
          <w:p w:rsidR="007E43DA" w:rsidRPr="006B7845" w:rsidRDefault="007E43DA" w:rsidP="003B59B2">
            <w:pPr>
              <w:spacing w:before="30" w:after="30" w:line="220" w:lineRule="exact"/>
              <w:ind w:left="232"/>
              <w:rPr>
                <w:snapToGrid w:val="0"/>
              </w:rPr>
            </w:pPr>
            <w:r w:rsidRPr="006B7845">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6B7845" w:rsidRDefault="00FE521F" w:rsidP="007D49D9">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34</w:t>
            </w:r>
            <w:r w:rsidR="007D49D9" w:rsidRPr="006B7845">
              <w:rPr>
                <w:rFonts w:eastAsia="Arial Unicode MS"/>
                <w:sz w:val="22"/>
                <w:szCs w:val="22"/>
              </w:rPr>
              <w:t>7</w:t>
            </w:r>
          </w:p>
        </w:tc>
        <w:tc>
          <w:tcPr>
            <w:tcW w:w="1046" w:type="dxa"/>
            <w:tcBorders>
              <w:top w:val="nil"/>
              <w:left w:val="single" w:sz="4" w:space="0" w:color="auto"/>
              <w:right w:val="single" w:sz="4" w:space="0" w:color="auto"/>
            </w:tcBorders>
            <w:shd w:val="clear" w:color="auto" w:fill="auto"/>
            <w:vAlign w:val="bottom"/>
          </w:tcPr>
          <w:p w:rsidR="007E43DA" w:rsidRPr="006B7845" w:rsidRDefault="00FE521F" w:rsidP="007D49D9">
            <w:pPr>
              <w:tabs>
                <w:tab w:val="left" w:pos="1099"/>
              </w:tabs>
              <w:spacing w:before="30" w:after="30" w:line="220" w:lineRule="exact"/>
              <w:ind w:right="113"/>
              <w:jc w:val="right"/>
              <w:rPr>
                <w:rFonts w:eastAsia="Arial Unicode MS"/>
              </w:rPr>
            </w:pPr>
            <w:r w:rsidRPr="006B7845">
              <w:rPr>
                <w:rFonts w:eastAsia="Arial Unicode MS"/>
                <w:sz w:val="22"/>
                <w:szCs w:val="22"/>
              </w:rPr>
              <w:t>146,</w:t>
            </w:r>
            <w:r w:rsidR="007D49D9" w:rsidRPr="006B7845">
              <w:rPr>
                <w:rFonts w:eastAsia="Arial Unicode MS"/>
                <w:sz w:val="22"/>
                <w:szCs w:val="22"/>
              </w:rPr>
              <w:t>1</w:t>
            </w:r>
          </w:p>
        </w:tc>
        <w:tc>
          <w:tcPr>
            <w:tcW w:w="1063" w:type="dxa"/>
            <w:tcBorders>
              <w:top w:val="nil"/>
              <w:left w:val="single" w:sz="4" w:space="0" w:color="auto"/>
              <w:right w:val="single" w:sz="4" w:space="0" w:color="auto"/>
            </w:tcBorders>
            <w:shd w:val="clear" w:color="auto" w:fill="auto"/>
            <w:vAlign w:val="bottom"/>
          </w:tcPr>
          <w:p w:rsidR="007E43DA" w:rsidRPr="006B7845" w:rsidRDefault="00FE521F" w:rsidP="007D49D9">
            <w:pPr>
              <w:tabs>
                <w:tab w:val="left" w:pos="1099"/>
              </w:tabs>
              <w:spacing w:before="30" w:after="30" w:line="220" w:lineRule="exact"/>
              <w:ind w:right="113"/>
              <w:jc w:val="right"/>
              <w:rPr>
                <w:rFonts w:eastAsia="Arial Unicode MS"/>
              </w:rPr>
            </w:pPr>
            <w:r w:rsidRPr="006B7845">
              <w:rPr>
                <w:rFonts w:eastAsia="Arial Unicode MS"/>
                <w:sz w:val="22"/>
                <w:szCs w:val="22"/>
              </w:rPr>
              <w:t>33</w:t>
            </w:r>
            <w:r w:rsidR="007D49D9" w:rsidRPr="006B7845">
              <w:rPr>
                <w:rFonts w:eastAsia="Arial Unicode MS"/>
                <w:sz w:val="22"/>
                <w:szCs w:val="22"/>
              </w:rPr>
              <w:t>2</w:t>
            </w:r>
          </w:p>
        </w:tc>
        <w:tc>
          <w:tcPr>
            <w:tcW w:w="1063" w:type="dxa"/>
            <w:tcBorders>
              <w:top w:val="nil"/>
              <w:left w:val="single" w:sz="4" w:space="0" w:color="auto"/>
              <w:right w:val="single" w:sz="4" w:space="0" w:color="auto"/>
            </w:tcBorders>
            <w:shd w:val="clear" w:color="auto" w:fill="auto"/>
            <w:vAlign w:val="bottom"/>
          </w:tcPr>
          <w:p w:rsidR="007E43DA" w:rsidRPr="006B7845" w:rsidRDefault="00FE521F" w:rsidP="007D49D9">
            <w:pPr>
              <w:tabs>
                <w:tab w:val="left" w:pos="1099"/>
              </w:tabs>
              <w:spacing w:before="30" w:after="30" w:line="220" w:lineRule="exact"/>
              <w:ind w:right="113"/>
              <w:jc w:val="right"/>
              <w:rPr>
                <w:rFonts w:eastAsia="Arial Unicode MS"/>
              </w:rPr>
            </w:pPr>
            <w:r w:rsidRPr="006B7845">
              <w:rPr>
                <w:rFonts w:eastAsia="Arial Unicode MS"/>
                <w:sz w:val="22"/>
                <w:szCs w:val="22"/>
              </w:rPr>
              <w:t>1</w:t>
            </w:r>
            <w:r w:rsidR="007D49D9" w:rsidRPr="006B7845">
              <w:rPr>
                <w:rFonts w:eastAsia="Arial Unicode MS"/>
                <w:sz w:val="22"/>
                <w:szCs w:val="22"/>
              </w:rPr>
              <w:t>79,9</w:t>
            </w:r>
          </w:p>
        </w:tc>
        <w:tc>
          <w:tcPr>
            <w:tcW w:w="1008" w:type="dxa"/>
            <w:tcBorders>
              <w:top w:val="nil"/>
              <w:left w:val="single" w:sz="4" w:space="0" w:color="auto"/>
              <w:right w:val="single" w:sz="4" w:space="0" w:color="auto"/>
            </w:tcBorders>
            <w:shd w:val="clear" w:color="auto" w:fill="auto"/>
            <w:vAlign w:val="bottom"/>
          </w:tcPr>
          <w:p w:rsidR="007E43DA" w:rsidRPr="006B7845" w:rsidRDefault="00BE064F" w:rsidP="007D49D9">
            <w:pPr>
              <w:tabs>
                <w:tab w:val="left" w:pos="1099"/>
              </w:tabs>
              <w:spacing w:before="30" w:after="30" w:line="220" w:lineRule="exact"/>
              <w:ind w:right="113"/>
              <w:jc w:val="right"/>
              <w:rPr>
                <w:rFonts w:eastAsia="Arial Unicode MS"/>
              </w:rPr>
            </w:pPr>
            <w:r w:rsidRPr="006B7845">
              <w:rPr>
                <w:rFonts w:eastAsia="Arial Unicode MS"/>
                <w:sz w:val="22"/>
                <w:szCs w:val="22"/>
              </w:rPr>
              <w:t>3</w:t>
            </w:r>
            <w:r w:rsidR="00FE521F" w:rsidRPr="006B7845">
              <w:rPr>
                <w:rFonts w:eastAsia="Arial Unicode MS"/>
                <w:sz w:val="22"/>
                <w:szCs w:val="22"/>
              </w:rPr>
              <w:t>4</w:t>
            </w:r>
            <w:r w:rsidR="007D49D9" w:rsidRPr="006B7845">
              <w:rPr>
                <w:rFonts w:eastAsia="Arial Unicode MS"/>
                <w:sz w:val="22"/>
                <w:szCs w:val="22"/>
              </w:rPr>
              <w:t>7</w:t>
            </w:r>
          </w:p>
        </w:tc>
        <w:tc>
          <w:tcPr>
            <w:tcW w:w="1036" w:type="dxa"/>
            <w:tcBorders>
              <w:top w:val="nil"/>
              <w:left w:val="single" w:sz="4" w:space="0" w:color="auto"/>
              <w:right w:val="single" w:sz="4" w:space="0" w:color="auto"/>
            </w:tcBorders>
            <w:shd w:val="clear" w:color="auto" w:fill="auto"/>
            <w:vAlign w:val="bottom"/>
          </w:tcPr>
          <w:p w:rsidR="007E43DA" w:rsidRPr="006B7845" w:rsidRDefault="00FE521F" w:rsidP="007D49D9">
            <w:pPr>
              <w:tabs>
                <w:tab w:val="left" w:pos="1099"/>
              </w:tabs>
              <w:spacing w:before="30" w:after="30" w:line="220" w:lineRule="exact"/>
              <w:ind w:right="113"/>
              <w:jc w:val="right"/>
              <w:rPr>
                <w:rFonts w:eastAsia="Arial Unicode MS"/>
              </w:rPr>
            </w:pPr>
            <w:r w:rsidRPr="006B7845">
              <w:rPr>
                <w:rFonts w:eastAsia="Arial Unicode MS"/>
                <w:sz w:val="22"/>
                <w:szCs w:val="22"/>
              </w:rPr>
              <w:t>145,</w:t>
            </w:r>
            <w:r w:rsidR="007D49D9" w:rsidRPr="006B7845">
              <w:rPr>
                <w:rFonts w:eastAsia="Arial Unicode MS"/>
                <w:sz w:val="22"/>
                <w:szCs w:val="22"/>
              </w:rPr>
              <w:t>4</w:t>
            </w:r>
          </w:p>
        </w:tc>
      </w:tr>
      <w:tr w:rsidR="007E43DA" w:rsidRPr="006B7845" w:rsidTr="003B59B2">
        <w:trPr>
          <w:cantSplit/>
          <w:jc w:val="center"/>
        </w:trPr>
        <w:tc>
          <w:tcPr>
            <w:tcW w:w="2861" w:type="dxa"/>
            <w:tcBorders>
              <w:left w:val="single" w:sz="4" w:space="0" w:color="auto"/>
              <w:bottom w:val="nil"/>
              <w:right w:val="single" w:sz="4" w:space="0" w:color="auto"/>
            </w:tcBorders>
            <w:shd w:val="clear" w:color="auto" w:fill="auto"/>
            <w:vAlign w:val="center"/>
          </w:tcPr>
          <w:p w:rsidR="007E43DA" w:rsidRPr="006B7845" w:rsidRDefault="007E43DA" w:rsidP="003B59B2">
            <w:pPr>
              <w:spacing w:before="30" w:after="30" w:line="220" w:lineRule="exact"/>
              <w:ind w:right="-29"/>
              <w:rPr>
                <w:snapToGrid w:val="0"/>
              </w:rPr>
            </w:pPr>
            <w:r w:rsidRPr="006B7845">
              <w:rPr>
                <w:snapToGrid w:val="0"/>
                <w:sz w:val="22"/>
                <w:szCs w:val="22"/>
              </w:rPr>
              <w:t>Плиты древесно-стружечные</w:t>
            </w:r>
          </w:p>
        </w:tc>
        <w:tc>
          <w:tcPr>
            <w:tcW w:w="1045"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909"/>
                <w:tab w:val="left" w:pos="1099"/>
              </w:tabs>
              <w:spacing w:before="30" w:after="30" w:line="220" w:lineRule="exact"/>
              <w:ind w:right="113"/>
              <w:jc w:val="center"/>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1099"/>
              </w:tabs>
              <w:spacing w:before="30" w:after="3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992"/>
                <w:tab w:val="left" w:pos="1099"/>
              </w:tabs>
              <w:spacing w:before="30" w:after="3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1099"/>
              </w:tabs>
              <w:spacing w:before="30" w:after="3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1099"/>
              </w:tabs>
              <w:spacing w:before="30" w:after="3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6B7845" w:rsidRDefault="007E43DA" w:rsidP="003B59B2">
            <w:pPr>
              <w:tabs>
                <w:tab w:val="left" w:pos="1099"/>
              </w:tabs>
              <w:spacing w:before="30" w:after="30" w:line="220" w:lineRule="exact"/>
              <w:ind w:right="113"/>
              <w:jc w:val="right"/>
              <w:rPr>
                <w:rFonts w:eastAsia="Arial Unicode MS"/>
              </w:rPr>
            </w:pPr>
          </w:p>
        </w:tc>
      </w:tr>
      <w:tr w:rsidR="00BE064F" w:rsidRPr="006B7845" w:rsidTr="00971333">
        <w:trPr>
          <w:cantSplit/>
          <w:trHeight w:val="171"/>
          <w:jc w:val="center"/>
        </w:trPr>
        <w:tc>
          <w:tcPr>
            <w:tcW w:w="2861" w:type="dxa"/>
            <w:tcBorders>
              <w:top w:val="nil"/>
              <w:left w:val="single" w:sz="4" w:space="0" w:color="auto"/>
              <w:right w:val="single" w:sz="4" w:space="0" w:color="auto"/>
            </w:tcBorders>
            <w:shd w:val="clear" w:color="auto" w:fill="auto"/>
            <w:vAlign w:val="bottom"/>
          </w:tcPr>
          <w:p w:rsidR="00BE064F" w:rsidRPr="006B7845" w:rsidRDefault="00BE064F" w:rsidP="003B59B2">
            <w:pPr>
              <w:spacing w:before="30" w:after="30" w:line="220" w:lineRule="exact"/>
              <w:ind w:left="232"/>
              <w:rPr>
                <w:snapToGrid w:val="0"/>
              </w:rPr>
            </w:pPr>
            <w:r w:rsidRPr="006B7845">
              <w:rPr>
                <w:snapToGrid w:val="0"/>
                <w:sz w:val="22"/>
                <w:szCs w:val="22"/>
              </w:rPr>
              <w:t>количество, тыс. м</w:t>
            </w:r>
            <w:r w:rsidRPr="006B7845">
              <w:rPr>
                <w:snapToGrid w:val="0"/>
                <w:sz w:val="22"/>
                <w:szCs w:val="22"/>
                <w:vertAlign w:val="superscript"/>
              </w:rPr>
              <w:t>3</w:t>
            </w:r>
          </w:p>
        </w:tc>
        <w:tc>
          <w:tcPr>
            <w:tcW w:w="1045" w:type="dxa"/>
            <w:tcBorders>
              <w:top w:val="nil"/>
              <w:left w:val="single" w:sz="4" w:space="0" w:color="auto"/>
              <w:right w:val="single" w:sz="4" w:space="0" w:color="auto"/>
            </w:tcBorders>
            <w:shd w:val="clear" w:color="auto" w:fill="auto"/>
          </w:tcPr>
          <w:p w:rsidR="00BE064F" w:rsidRPr="006B7845" w:rsidRDefault="00971674" w:rsidP="003B59B2">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253,1</w:t>
            </w:r>
          </w:p>
        </w:tc>
        <w:tc>
          <w:tcPr>
            <w:tcW w:w="1046" w:type="dxa"/>
            <w:tcBorders>
              <w:top w:val="nil"/>
              <w:left w:val="single" w:sz="4" w:space="0" w:color="auto"/>
              <w:right w:val="single" w:sz="4" w:space="0" w:color="auto"/>
            </w:tcBorders>
            <w:shd w:val="clear" w:color="auto" w:fill="auto"/>
          </w:tcPr>
          <w:p w:rsidR="00BE064F" w:rsidRPr="006B7845" w:rsidRDefault="00971674" w:rsidP="00971674">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108,1</w:t>
            </w:r>
          </w:p>
        </w:tc>
        <w:tc>
          <w:tcPr>
            <w:tcW w:w="1063" w:type="dxa"/>
            <w:tcBorders>
              <w:top w:val="nil"/>
              <w:left w:val="single" w:sz="4" w:space="0" w:color="auto"/>
              <w:right w:val="single" w:sz="4" w:space="0" w:color="auto"/>
            </w:tcBorders>
            <w:shd w:val="clear" w:color="auto" w:fill="auto"/>
          </w:tcPr>
          <w:p w:rsidR="00BE064F" w:rsidRPr="006B7845" w:rsidRDefault="00971674" w:rsidP="00971674">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109,8</w:t>
            </w:r>
          </w:p>
        </w:tc>
        <w:tc>
          <w:tcPr>
            <w:tcW w:w="1063" w:type="dxa"/>
            <w:tcBorders>
              <w:top w:val="nil"/>
              <w:left w:val="single" w:sz="4" w:space="0" w:color="auto"/>
              <w:right w:val="single" w:sz="4" w:space="0" w:color="auto"/>
            </w:tcBorders>
            <w:shd w:val="clear" w:color="auto" w:fill="auto"/>
          </w:tcPr>
          <w:p w:rsidR="00BE064F" w:rsidRPr="006B7845" w:rsidRDefault="00971674" w:rsidP="00971674">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136,2</w:t>
            </w:r>
          </w:p>
        </w:tc>
        <w:tc>
          <w:tcPr>
            <w:tcW w:w="1008" w:type="dxa"/>
            <w:tcBorders>
              <w:top w:val="nil"/>
              <w:left w:val="single" w:sz="4" w:space="0" w:color="auto"/>
              <w:right w:val="single" w:sz="4" w:space="0" w:color="auto"/>
            </w:tcBorders>
            <w:shd w:val="clear" w:color="auto" w:fill="auto"/>
          </w:tcPr>
          <w:p w:rsidR="00BE064F" w:rsidRPr="006B7845" w:rsidRDefault="00971674" w:rsidP="00971674">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143,3</w:t>
            </w:r>
          </w:p>
        </w:tc>
        <w:tc>
          <w:tcPr>
            <w:tcW w:w="1036" w:type="dxa"/>
            <w:tcBorders>
              <w:top w:val="nil"/>
              <w:left w:val="single" w:sz="4" w:space="0" w:color="auto"/>
              <w:right w:val="single" w:sz="4" w:space="0" w:color="auto"/>
            </w:tcBorders>
            <w:shd w:val="clear" w:color="auto" w:fill="auto"/>
          </w:tcPr>
          <w:p w:rsidR="00BE064F" w:rsidRPr="006B7845" w:rsidRDefault="00081B3F" w:rsidP="00971674">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9</w:t>
            </w:r>
            <w:r w:rsidR="00971674" w:rsidRPr="006B7845">
              <w:rPr>
                <w:rFonts w:eastAsia="Arial Unicode MS"/>
                <w:sz w:val="22"/>
                <w:szCs w:val="22"/>
              </w:rPr>
              <w:t>3,3</w:t>
            </w:r>
          </w:p>
        </w:tc>
      </w:tr>
      <w:tr w:rsidR="007E43DA" w:rsidRPr="006B7845" w:rsidTr="00971333">
        <w:trPr>
          <w:cantSplit/>
          <w:trHeight w:val="357"/>
          <w:jc w:val="center"/>
        </w:trPr>
        <w:tc>
          <w:tcPr>
            <w:tcW w:w="2861" w:type="dxa"/>
            <w:tcBorders>
              <w:top w:val="nil"/>
              <w:left w:val="single" w:sz="4" w:space="0" w:color="auto"/>
              <w:right w:val="single" w:sz="4" w:space="0" w:color="auto"/>
            </w:tcBorders>
            <w:shd w:val="clear" w:color="auto" w:fill="auto"/>
            <w:vAlign w:val="bottom"/>
          </w:tcPr>
          <w:p w:rsidR="007E43DA" w:rsidRPr="006B7845" w:rsidRDefault="007E43DA" w:rsidP="003B59B2">
            <w:pPr>
              <w:spacing w:before="30" w:after="30" w:line="220" w:lineRule="exact"/>
              <w:ind w:left="232"/>
              <w:rPr>
                <w:snapToGrid w:val="0"/>
              </w:rPr>
            </w:pPr>
            <w:r w:rsidRPr="006B7845">
              <w:rPr>
                <w:snapToGrid w:val="0"/>
                <w:sz w:val="22"/>
                <w:szCs w:val="22"/>
              </w:rPr>
              <w:t>средняя цена, долларов США за м</w:t>
            </w:r>
            <w:r w:rsidRPr="006B7845">
              <w:rPr>
                <w:snapToGrid w:val="0"/>
                <w:sz w:val="22"/>
                <w:szCs w:val="22"/>
                <w:vertAlign w:val="superscript"/>
              </w:rPr>
              <w:t>3</w:t>
            </w:r>
          </w:p>
        </w:tc>
        <w:tc>
          <w:tcPr>
            <w:tcW w:w="1045" w:type="dxa"/>
            <w:tcBorders>
              <w:top w:val="nil"/>
              <w:left w:val="single" w:sz="4" w:space="0" w:color="auto"/>
              <w:right w:val="single" w:sz="4" w:space="0" w:color="auto"/>
            </w:tcBorders>
            <w:shd w:val="clear" w:color="auto" w:fill="auto"/>
            <w:vAlign w:val="bottom"/>
          </w:tcPr>
          <w:p w:rsidR="007E43DA" w:rsidRPr="006B7845" w:rsidRDefault="005B6060" w:rsidP="003B59B2">
            <w:pPr>
              <w:tabs>
                <w:tab w:val="left" w:pos="909"/>
                <w:tab w:val="left" w:pos="1099"/>
              </w:tabs>
              <w:spacing w:before="30" w:after="30" w:line="220" w:lineRule="exact"/>
              <w:ind w:right="113"/>
              <w:jc w:val="right"/>
              <w:rPr>
                <w:rFonts w:eastAsia="Arial Unicode MS"/>
              </w:rPr>
            </w:pPr>
            <w:r w:rsidRPr="006B7845">
              <w:rPr>
                <w:rFonts w:eastAsia="Arial Unicode MS"/>
                <w:sz w:val="22"/>
                <w:szCs w:val="22"/>
              </w:rPr>
              <w:t>271</w:t>
            </w:r>
          </w:p>
        </w:tc>
        <w:tc>
          <w:tcPr>
            <w:tcW w:w="1046" w:type="dxa"/>
            <w:tcBorders>
              <w:top w:val="nil"/>
              <w:left w:val="single" w:sz="4" w:space="0" w:color="auto"/>
              <w:right w:val="single" w:sz="4" w:space="0" w:color="auto"/>
            </w:tcBorders>
            <w:shd w:val="clear" w:color="auto" w:fill="auto"/>
            <w:vAlign w:val="bottom"/>
          </w:tcPr>
          <w:p w:rsidR="007E43DA" w:rsidRPr="006B7845" w:rsidRDefault="00086BCC" w:rsidP="005B6060">
            <w:pPr>
              <w:tabs>
                <w:tab w:val="left" w:pos="1099"/>
              </w:tabs>
              <w:spacing w:before="30" w:after="30" w:line="220" w:lineRule="exact"/>
              <w:ind w:right="113"/>
              <w:jc w:val="right"/>
              <w:rPr>
                <w:rFonts w:eastAsia="Arial Unicode MS"/>
              </w:rPr>
            </w:pPr>
            <w:r w:rsidRPr="006B7845">
              <w:rPr>
                <w:rFonts w:eastAsia="Arial Unicode MS"/>
                <w:sz w:val="22"/>
                <w:szCs w:val="22"/>
              </w:rPr>
              <w:t>12</w:t>
            </w:r>
            <w:r w:rsidR="005B6060" w:rsidRPr="006B7845">
              <w:rPr>
                <w:rFonts w:eastAsia="Arial Unicode MS"/>
                <w:sz w:val="22"/>
                <w:szCs w:val="22"/>
              </w:rPr>
              <w:t>7</w:t>
            </w:r>
            <w:r w:rsidRPr="006B7845">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7E43DA" w:rsidRPr="006B7845" w:rsidRDefault="00086BCC" w:rsidP="005B6060">
            <w:pPr>
              <w:tabs>
                <w:tab w:val="left" w:pos="1099"/>
              </w:tabs>
              <w:spacing w:before="30" w:after="30" w:line="220" w:lineRule="exact"/>
              <w:ind w:right="113"/>
              <w:jc w:val="right"/>
              <w:rPr>
                <w:rFonts w:eastAsia="Arial Unicode MS"/>
              </w:rPr>
            </w:pPr>
            <w:r w:rsidRPr="006B7845">
              <w:rPr>
                <w:rFonts w:eastAsia="Arial Unicode MS"/>
                <w:sz w:val="22"/>
                <w:szCs w:val="22"/>
              </w:rPr>
              <w:t>2</w:t>
            </w:r>
            <w:r w:rsidR="005B6060" w:rsidRPr="006B7845">
              <w:rPr>
                <w:rFonts w:eastAsia="Arial Unicode MS"/>
                <w:sz w:val="22"/>
                <w:szCs w:val="22"/>
              </w:rPr>
              <w:t>45</w:t>
            </w:r>
          </w:p>
        </w:tc>
        <w:tc>
          <w:tcPr>
            <w:tcW w:w="1063" w:type="dxa"/>
            <w:tcBorders>
              <w:top w:val="nil"/>
              <w:left w:val="single" w:sz="4" w:space="0" w:color="auto"/>
              <w:right w:val="single" w:sz="4" w:space="0" w:color="auto"/>
            </w:tcBorders>
            <w:shd w:val="clear" w:color="auto" w:fill="auto"/>
            <w:vAlign w:val="bottom"/>
          </w:tcPr>
          <w:p w:rsidR="007E43DA" w:rsidRPr="006B7845" w:rsidRDefault="005B6060" w:rsidP="005B6060">
            <w:pPr>
              <w:tabs>
                <w:tab w:val="left" w:pos="1099"/>
              </w:tabs>
              <w:spacing w:before="30" w:after="30" w:line="220" w:lineRule="exact"/>
              <w:ind w:right="113"/>
              <w:jc w:val="right"/>
              <w:rPr>
                <w:rFonts w:eastAsia="Arial Unicode MS"/>
              </w:rPr>
            </w:pPr>
            <w:r w:rsidRPr="006B7845">
              <w:rPr>
                <w:rFonts w:eastAsia="Arial Unicode MS"/>
                <w:sz w:val="22"/>
                <w:szCs w:val="22"/>
              </w:rPr>
              <w:t>120,9</w:t>
            </w:r>
          </w:p>
        </w:tc>
        <w:tc>
          <w:tcPr>
            <w:tcW w:w="1008" w:type="dxa"/>
            <w:tcBorders>
              <w:top w:val="nil"/>
              <w:left w:val="single" w:sz="4" w:space="0" w:color="auto"/>
              <w:right w:val="single" w:sz="4" w:space="0" w:color="auto"/>
            </w:tcBorders>
            <w:shd w:val="clear" w:color="auto" w:fill="auto"/>
            <w:vAlign w:val="bottom"/>
          </w:tcPr>
          <w:p w:rsidR="007E43DA" w:rsidRPr="006B7845" w:rsidRDefault="00086BCC" w:rsidP="005B6060">
            <w:pPr>
              <w:tabs>
                <w:tab w:val="left" w:pos="1099"/>
              </w:tabs>
              <w:spacing w:before="30" w:after="30" w:line="220" w:lineRule="exact"/>
              <w:ind w:right="113"/>
              <w:jc w:val="right"/>
              <w:rPr>
                <w:rFonts w:eastAsia="Arial Unicode MS"/>
              </w:rPr>
            </w:pPr>
            <w:r w:rsidRPr="006B7845">
              <w:rPr>
                <w:rFonts w:eastAsia="Arial Unicode MS"/>
                <w:sz w:val="22"/>
                <w:szCs w:val="22"/>
              </w:rPr>
              <w:t>2</w:t>
            </w:r>
            <w:r w:rsidR="005B6060" w:rsidRPr="006B7845">
              <w:rPr>
                <w:rFonts w:eastAsia="Arial Unicode MS"/>
                <w:sz w:val="22"/>
                <w:szCs w:val="22"/>
              </w:rPr>
              <w:t>9</w:t>
            </w:r>
            <w:r w:rsidRPr="006B7845">
              <w:rPr>
                <w:rFonts w:eastAsia="Arial Unicode MS"/>
                <w:sz w:val="22"/>
                <w:szCs w:val="22"/>
              </w:rPr>
              <w:t>2</w:t>
            </w:r>
          </w:p>
        </w:tc>
        <w:tc>
          <w:tcPr>
            <w:tcW w:w="1036" w:type="dxa"/>
            <w:tcBorders>
              <w:top w:val="nil"/>
              <w:left w:val="single" w:sz="4" w:space="0" w:color="auto"/>
              <w:right w:val="single" w:sz="4" w:space="0" w:color="auto"/>
            </w:tcBorders>
            <w:shd w:val="clear" w:color="auto" w:fill="auto"/>
            <w:vAlign w:val="bottom"/>
          </w:tcPr>
          <w:p w:rsidR="007E43DA" w:rsidRPr="006B7845" w:rsidRDefault="00086BCC" w:rsidP="005B6060">
            <w:pPr>
              <w:tabs>
                <w:tab w:val="left" w:pos="1099"/>
              </w:tabs>
              <w:spacing w:before="30" w:after="30" w:line="220" w:lineRule="exact"/>
              <w:ind w:right="113"/>
              <w:jc w:val="right"/>
              <w:rPr>
                <w:rFonts w:eastAsia="Arial Unicode MS"/>
              </w:rPr>
            </w:pPr>
            <w:r w:rsidRPr="006B7845">
              <w:rPr>
                <w:rFonts w:eastAsia="Arial Unicode MS"/>
                <w:sz w:val="22"/>
                <w:szCs w:val="22"/>
              </w:rPr>
              <w:t>13</w:t>
            </w:r>
            <w:r w:rsidR="005B6060" w:rsidRPr="006B7845">
              <w:rPr>
                <w:rFonts w:eastAsia="Arial Unicode MS"/>
                <w:sz w:val="22"/>
                <w:szCs w:val="22"/>
              </w:rPr>
              <w:t>4,1</w:t>
            </w:r>
          </w:p>
        </w:tc>
      </w:tr>
      <w:tr w:rsidR="00CC2B4C" w:rsidRPr="006B7845" w:rsidTr="00971333">
        <w:trPr>
          <w:cantSplit/>
          <w:jc w:val="center"/>
        </w:trPr>
        <w:tc>
          <w:tcPr>
            <w:tcW w:w="2861" w:type="dxa"/>
            <w:tcBorders>
              <w:left w:val="single" w:sz="4" w:space="0" w:color="auto"/>
              <w:bottom w:val="nil"/>
              <w:right w:val="single" w:sz="4" w:space="0" w:color="auto"/>
            </w:tcBorders>
            <w:shd w:val="clear" w:color="auto" w:fill="auto"/>
            <w:vAlign w:val="center"/>
          </w:tcPr>
          <w:p w:rsidR="00CC2B4C" w:rsidRPr="006B7845" w:rsidRDefault="00CC2B4C" w:rsidP="003B59B2">
            <w:pPr>
              <w:spacing w:before="40" w:after="50" w:line="220" w:lineRule="exact"/>
              <w:ind w:right="-29"/>
              <w:rPr>
                <w:snapToGrid w:val="0"/>
              </w:rPr>
            </w:pPr>
            <w:r w:rsidRPr="006B7845">
              <w:rPr>
                <w:snapToGrid w:val="0"/>
                <w:sz w:val="22"/>
                <w:szCs w:val="22"/>
              </w:rPr>
              <w:t xml:space="preserve">Плиты </w:t>
            </w:r>
            <w:proofErr w:type="gramStart"/>
            <w:r w:rsidRPr="006B7845">
              <w:rPr>
                <w:snapToGrid w:val="0"/>
                <w:sz w:val="22"/>
                <w:szCs w:val="22"/>
              </w:rPr>
              <w:t>древесно-волокнистые</w:t>
            </w:r>
            <w:proofErr w:type="gramEnd"/>
          </w:p>
        </w:tc>
        <w:tc>
          <w:tcPr>
            <w:tcW w:w="1045" w:type="dxa"/>
            <w:tcBorders>
              <w:left w:val="single" w:sz="4" w:space="0" w:color="auto"/>
              <w:bottom w:val="nil"/>
              <w:right w:val="single" w:sz="4" w:space="0" w:color="auto"/>
            </w:tcBorders>
            <w:shd w:val="clear" w:color="auto" w:fill="auto"/>
            <w:vAlign w:val="bottom"/>
          </w:tcPr>
          <w:p w:rsidR="00CC2B4C" w:rsidRPr="006B7845" w:rsidRDefault="00CC2B4C" w:rsidP="003B59B2">
            <w:pPr>
              <w:spacing w:before="40" w:after="50" w:line="220" w:lineRule="exact"/>
              <w:rPr>
                <w:snapToGrid w:val="0"/>
              </w:rPr>
            </w:pPr>
          </w:p>
        </w:tc>
        <w:tc>
          <w:tcPr>
            <w:tcW w:w="1046" w:type="dxa"/>
            <w:tcBorders>
              <w:left w:val="single" w:sz="4" w:space="0" w:color="auto"/>
              <w:bottom w:val="nil"/>
              <w:right w:val="single" w:sz="4" w:space="0" w:color="auto"/>
            </w:tcBorders>
            <w:shd w:val="clear" w:color="auto" w:fill="auto"/>
            <w:vAlign w:val="bottom"/>
          </w:tcPr>
          <w:p w:rsidR="00CC2B4C" w:rsidRPr="006B7845" w:rsidRDefault="00CC2B4C" w:rsidP="003B59B2">
            <w:pPr>
              <w:spacing w:before="40" w:after="50" w:line="220" w:lineRule="exact"/>
              <w:rPr>
                <w:snapToGrid w:val="0"/>
              </w:rPr>
            </w:pPr>
          </w:p>
        </w:tc>
        <w:tc>
          <w:tcPr>
            <w:tcW w:w="1063" w:type="dxa"/>
            <w:tcBorders>
              <w:left w:val="single" w:sz="4" w:space="0" w:color="auto"/>
              <w:bottom w:val="nil"/>
              <w:right w:val="single" w:sz="4" w:space="0" w:color="auto"/>
            </w:tcBorders>
            <w:shd w:val="clear" w:color="auto" w:fill="auto"/>
            <w:vAlign w:val="bottom"/>
          </w:tcPr>
          <w:p w:rsidR="00CC2B4C" w:rsidRPr="006B7845" w:rsidRDefault="00CC2B4C" w:rsidP="003B59B2">
            <w:pPr>
              <w:spacing w:before="40" w:after="50" w:line="220" w:lineRule="exact"/>
              <w:rPr>
                <w:snapToGrid w:val="0"/>
              </w:rPr>
            </w:pPr>
          </w:p>
        </w:tc>
        <w:tc>
          <w:tcPr>
            <w:tcW w:w="1063" w:type="dxa"/>
            <w:tcBorders>
              <w:left w:val="single" w:sz="4" w:space="0" w:color="auto"/>
              <w:bottom w:val="nil"/>
              <w:right w:val="single" w:sz="4" w:space="0" w:color="auto"/>
            </w:tcBorders>
            <w:shd w:val="clear" w:color="auto" w:fill="auto"/>
            <w:vAlign w:val="bottom"/>
          </w:tcPr>
          <w:p w:rsidR="00CC2B4C" w:rsidRPr="006B7845" w:rsidRDefault="00CC2B4C" w:rsidP="003B59B2">
            <w:pPr>
              <w:spacing w:before="40" w:after="50" w:line="220" w:lineRule="exact"/>
              <w:rPr>
                <w:snapToGrid w:val="0"/>
              </w:rPr>
            </w:pPr>
          </w:p>
        </w:tc>
        <w:tc>
          <w:tcPr>
            <w:tcW w:w="1008" w:type="dxa"/>
            <w:tcBorders>
              <w:left w:val="single" w:sz="4" w:space="0" w:color="auto"/>
              <w:bottom w:val="nil"/>
              <w:right w:val="single" w:sz="4" w:space="0" w:color="auto"/>
            </w:tcBorders>
            <w:shd w:val="clear" w:color="auto" w:fill="auto"/>
            <w:vAlign w:val="bottom"/>
          </w:tcPr>
          <w:p w:rsidR="00CC2B4C" w:rsidRPr="006B7845" w:rsidRDefault="00CC2B4C" w:rsidP="003B59B2">
            <w:pPr>
              <w:spacing w:before="40" w:after="50" w:line="220" w:lineRule="exact"/>
              <w:ind w:right="113"/>
              <w:rPr>
                <w:snapToGrid w:val="0"/>
              </w:rPr>
            </w:pPr>
          </w:p>
        </w:tc>
        <w:tc>
          <w:tcPr>
            <w:tcW w:w="1036" w:type="dxa"/>
            <w:tcBorders>
              <w:left w:val="single" w:sz="4" w:space="0" w:color="auto"/>
              <w:bottom w:val="nil"/>
              <w:right w:val="single" w:sz="4" w:space="0" w:color="auto"/>
            </w:tcBorders>
            <w:shd w:val="clear" w:color="auto" w:fill="auto"/>
            <w:vAlign w:val="bottom"/>
          </w:tcPr>
          <w:p w:rsidR="00CC2B4C" w:rsidRPr="006B7845" w:rsidRDefault="00CC2B4C" w:rsidP="003B59B2">
            <w:pPr>
              <w:spacing w:before="40" w:after="50" w:line="220" w:lineRule="exact"/>
              <w:ind w:right="113"/>
              <w:rPr>
                <w:snapToGrid w:val="0"/>
              </w:rPr>
            </w:pPr>
          </w:p>
        </w:tc>
      </w:tr>
      <w:tr w:rsidR="00CC2B4C" w:rsidRPr="006B7845" w:rsidTr="00CC2B4C">
        <w:trPr>
          <w:cantSplit/>
          <w:jc w:val="center"/>
        </w:trPr>
        <w:tc>
          <w:tcPr>
            <w:tcW w:w="2861" w:type="dxa"/>
            <w:tcBorders>
              <w:left w:val="single" w:sz="4" w:space="0" w:color="auto"/>
              <w:bottom w:val="nil"/>
              <w:right w:val="single" w:sz="4" w:space="0" w:color="auto"/>
            </w:tcBorders>
            <w:shd w:val="clear" w:color="auto" w:fill="auto"/>
            <w:vAlign w:val="bottom"/>
          </w:tcPr>
          <w:p w:rsidR="00CC2B4C" w:rsidRPr="006B7845" w:rsidRDefault="00CC2B4C" w:rsidP="003B59B2">
            <w:pPr>
              <w:spacing w:before="40" w:after="50" w:line="220" w:lineRule="exact"/>
              <w:ind w:left="232"/>
              <w:rPr>
                <w:snapToGrid w:val="0"/>
              </w:rPr>
            </w:pPr>
            <w:r w:rsidRPr="006B7845">
              <w:rPr>
                <w:snapToGrid w:val="0"/>
                <w:sz w:val="22"/>
                <w:szCs w:val="22"/>
              </w:rPr>
              <w:t>количество, млн. м</w:t>
            </w:r>
            <w:proofErr w:type="gramStart"/>
            <w:r w:rsidRPr="006B7845">
              <w:rPr>
                <w:snapToGrid w:val="0"/>
                <w:sz w:val="22"/>
                <w:szCs w:val="22"/>
                <w:vertAlign w:val="superscript"/>
              </w:rPr>
              <w:t>2</w:t>
            </w:r>
            <w:proofErr w:type="gramEnd"/>
          </w:p>
        </w:tc>
        <w:tc>
          <w:tcPr>
            <w:tcW w:w="1045" w:type="dxa"/>
            <w:tcBorders>
              <w:left w:val="single" w:sz="4" w:space="0" w:color="auto"/>
              <w:bottom w:val="nil"/>
              <w:right w:val="single" w:sz="4" w:space="0" w:color="auto"/>
            </w:tcBorders>
            <w:shd w:val="clear" w:color="auto" w:fill="auto"/>
            <w:vAlign w:val="bottom"/>
          </w:tcPr>
          <w:p w:rsidR="00CC2B4C" w:rsidRPr="006B7845" w:rsidRDefault="008A0A0B" w:rsidP="003B59B2">
            <w:pPr>
              <w:tabs>
                <w:tab w:val="left" w:pos="909"/>
                <w:tab w:val="left" w:pos="1099"/>
              </w:tabs>
              <w:spacing w:before="40" w:after="50" w:line="220" w:lineRule="exact"/>
              <w:ind w:right="113"/>
              <w:jc w:val="right"/>
              <w:rPr>
                <w:rFonts w:eastAsia="Arial Unicode MS"/>
              </w:rPr>
            </w:pPr>
            <w:r w:rsidRPr="006B7845">
              <w:rPr>
                <w:rFonts w:eastAsia="Arial Unicode MS"/>
                <w:sz w:val="22"/>
                <w:szCs w:val="22"/>
              </w:rPr>
              <w:t>21,4</w:t>
            </w:r>
          </w:p>
        </w:tc>
        <w:tc>
          <w:tcPr>
            <w:tcW w:w="1046" w:type="dxa"/>
            <w:tcBorders>
              <w:left w:val="single" w:sz="4" w:space="0" w:color="auto"/>
              <w:bottom w:val="nil"/>
              <w:right w:val="single" w:sz="4" w:space="0" w:color="auto"/>
            </w:tcBorders>
            <w:shd w:val="clear" w:color="auto" w:fill="auto"/>
            <w:vAlign w:val="bottom"/>
          </w:tcPr>
          <w:p w:rsidR="00CC2B4C" w:rsidRPr="006B7845" w:rsidRDefault="00CC2B4C" w:rsidP="008A0A0B">
            <w:pPr>
              <w:tabs>
                <w:tab w:val="left" w:pos="909"/>
                <w:tab w:val="left" w:pos="1099"/>
              </w:tabs>
              <w:spacing w:before="40" w:after="50" w:line="220" w:lineRule="exact"/>
              <w:ind w:right="113"/>
              <w:jc w:val="right"/>
              <w:rPr>
                <w:rFonts w:eastAsia="Arial Unicode MS"/>
              </w:rPr>
            </w:pPr>
            <w:r w:rsidRPr="006B7845">
              <w:rPr>
                <w:rFonts w:eastAsia="Arial Unicode MS"/>
                <w:sz w:val="22"/>
                <w:szCs w:val="22"/>
              </w:rPr>
              <w:t>9</w:t>
            </w:r>
            <w:r w:rsidR="008A0A0B" w:rsidRPr="006B7845">
              <w:rPr>
                <w:rFonts w:eastAsia="Arial Unicode MS"/>
                <w:sz w:val="22"/>
                <w:szCs w:val="22"/>
              </w:rPr>
              <w:t>4,1</w:t>
            </w:r>
          </w:p>
        </w:tc>
        <w:tc>
          <w:tcPr>
            <w:tcW w:w="1063" w:type="dxa"/>
            <w:tcBorders>
              <w:left w:val="single" w:sz="4" w:space="0" w:color="auto"/>
              <w:bottom w:val="nil"/>
              <w:right w:val="single" w:sz="4" w:space="0" w:color="auto"/>
            </w:tcBorders>
            <w:shd w:val="clear" w:color="auto" w:fill="auto"/>
            <w:vAlign w:val="bottom"/>
          </w:tcPr>
          <w:p w:rsidR="00CC2B4C" w:rsidRPr="006B7845" w:rsidRDefault="008A0A0B" w:rsidP="003B59B2">
            <w:pPr>
              <w:tabs>
                <w:tab w:val="left" w:pos="909"/>
                <w:tab w:val="left" w:pos="1099"/>
              </w:tabs>
              <w:spacing w:before="40" w:after="50" w:line="220" w:lineRule="exact"/>
              <w:ind w:right="113"/>
              <w:jc w:val="right"/>
              <w:rPr>
                <w:rFonts w:eastAsia="Arial Unicode MS"/>
              </w:rPr>
            </w:pPr>
            <w:r w:rsidRPr="006B7845">
              <w:rPr>
                <w:rFonts w:eastAsia="Arial Unicode MS"/>
                <w:sz w:val="22"/>
                <w:szCs w:val="22"/>
              </w:rPr>
              <w:t>12,3</w:t>
            </w:r>
          </w:p>
        </w:tc>
        <w:tc>
          <w:tcPr>
            <w:tcW w:w="1063" w:type="dxa"/>
            <w:tcBorders>
              <w:left w:val="single" w:sz="4" w:space="0" w:color="auto"/>
              <w:bottom w:val="nil"/>
              <w:right w:val="single" w:sz="4" w:space="0" w:color="auto"/>
            </w:tcBorders>
            <w:shd w:val="clear" w:color="auto" w:fill="auto"/>
            <w:vAlign w:val="bottom"/>
          </w:tcPr>
          <w:p w:rsidR="00CC2B4C" w:rsidRPr="006B7845" w:rsidRDefault="00CC2B4C" w:rsidP="008A0A0B">
            <w:pPr>
              <w:tabs>
                <w:tab w:val="left" w:pos="909"/>
                <w:tab w:val="left" w:pos="1099"/>
              </w:tabs>
              <w:spacing w:before="40" w:after="50" w:line="220" w:lineRule="exact"/>
              <w:ind w:right="113"/>
              <w:jc w:val="right"/>
              <w:rPr>
                <w:rFonts w:eastAsia="Arial Unicode MS"/>
              </w:rPr>
            </w:pPr>
            <w:r w:rsidRPr="006B7845">
              <w:rPr>
                <w:rFonts w:eastAsia="Arial Unicode MS"/>
                <w:sz w:val="22"/>
                <w:szCs w:val="22"/>
              </w:rPr>
              <w:t>8</w:t>
            </w:r>
            <w:r w:rsidR="008A0A0B" w:rsidRPr="006B7845">
              <w:rPr>
                <w:rFonts w:eastAsia="Arial Unicode MS"/>
                <w:sz w:val="22"/>
                <w:szCs w:val="22"/>
              </w:rPr>
              <w:t>4,6</w:t>
            </w:r>
          </w:p>
        </w:tc>
        <w:tc>
          <w:tcPr>
            <w:tcW w:w="1008" w:type="dxa"/>
            <w:tcBorders>
              <w:left w:val="single" w:sz="4" w:space="0" w:color="auto"/>
              <w:bottom w:val="nil"/>
              <w:right w:val="single" w:sz="4" w:space="0" w:color="auto"/>
            </w:tcBorders>
            <w:shd w:val="clear" w:color="auto" w:fill="auto"/>
            <w:vAlign w:val="bottom"/>
          </w:tcPr>
          <w:p w:rsidR="00CC2B4C" w:rsidRPr="006B7845" w:rsidRDefault="008A0A0B" w:rsidP="003B59B2">
            <w:pPr>
              <w:tabs>
                <w:tab w:val="left" w:pos="909"/>
                <w:tab w:val="left" w:pos="1099"/>
              </w:tabs>
              <w:spacing w:before="40" w:after="50" w:line="220" w:lineRule="exact"/>
              <w:ind w:right="113"/>
              <w:jc w:val="right"/>
              <w:rPr>
                <w:rFonts w:eastAsia="Arial Unicode MS"/>
              </w:rPr>
            </w:pPr>
            <w:r w:rsidRPr="006B7845">
              <w:rPr>
                <w:rFonts w:eastAsia="Arial Unicode MS"/>
                <w:sz w:val="22"/>
                <w:szCs w:val="22"/>
              </w:rPr>
              <w:t>9,1</w:t>
            </w:r>
          </w:p>
        </w:tc>
        <w:tc>
          <w:tcPr>
            <w:tcW w:w="1036" w:type="dxa"/>
            <w:tcBorders>
              <w:left w:val="single" w:sz="4" w:space="0" w:color="auto"/>
              <w:bottom w:val="nil"/>
              <w:right w:val="single" w:sz="4" w:space="0" w:color="auto"/>
            </w:tcBorders>
            <w:shd w:val="clear" w:color="auto" w:fill="auto"/>
            <w:vAlign w:val="bottom"/>
          </w:tcPr>
          <w:p w:rsidR="00CC2B4C" w:rsidRPr="006B7845" w:rsidRDefault="00CC2B4C" w:rsidP="008A0A0B">
            <w:pPr>
              <w:tabs>
                <w:tab w:val="left" w:pos="909"/>
                <w:tab w:val="left" w:pos="1099"/>
              </w:tabs>
              <w:spacing w:before="40" w:after="50" w:line="220" w:lineRule="exact"/>
              <w:ind w:right="113"/>
              <w:jc w:val="right"/>
              <w:rPr>
                <w:rFonts w:eastAsia="Arial Unicode MS"/>
              </w:rPr>
            </w:pPr>
            <w:r w:rsidRPr="006B7845">
              <w:rPr>
                <w:rFonts w:eastAsia="Arial Unicode MS"/>
                <w:sz w:val="22"/>
                <w:szCs w:val="22"/>
              </w:rPr>
              <w:t>1</w:t>
            </w:r>
            <w:r w:rsidR="008A0A0B" w:rsidRPr="006B7845">
              <w:rPr>
                <w:rFonts w:eastAsia="Arial Unicode MS"/>
                <w:sz w:val="22"/>
                <w:szCs w:val="22"/>
              </w:rPr>
              <w:t>11,0</w:t>
            </w:r>
          </w:p>
        </w:tc>
      </w:tr>
      <w:tr w:rsidR="00CC2B4C" w:rsidRPr="006B7845" w:rsidTr="00CC2B4C">
        <w:trPr>
          <w:cantSplit/>
          <w:jc w:val="center"/>
        </w:trPr>
        <w:tc>
          <w:tcPr>
            <w:tcW w:w="2861" w:type="dxa"/>
            <w:tcBorders>
              <w:left w:val="single" w:sz="4" w:space="0" w:color="auto"/>
              <w:right w:val="single" w:sz="4" w:space="0" w:color="auto"/>
            </w:tcBorders>
            <w:shd w:val="clear" w:color="auto" w:fill="auto"/>
            <w:vAlign w:val="bottom"/>
          </w:tcPr>
          <w:p w:rsidR="00CC2B4C" w:rsidRPr="006B7845" w:rsidRDefault="00CC2B4C" w:rsidP="003B59B2">
            <w:pPr>
              <w:spacing w:before="40" w:after="50" w:line="220" w:lineRule="exact"/>
              <w:ind w:left="232"/>
              <w:rPr>
                <w:snapToGrid w:val="0"/>
              </w:rPr>
            </w:pPr>
            <w:r w:rsidRPr="006B7845">
              <w:rPr>
                <w:snapToGrid w:val="0"/>
                <w:sz w:val="22"/>
                <w:szCs w:val="22"/>
              </w:rPr>
              <w:t xml:space="preserve">средняя цена, долларов США за </w:t>
            </w:r>
            <w:r w:rsidR="00173BE9" w:rsidRPr="006B7845">
              <w:rPr>
                <w:snapToGrid w:val="0"/>
                <w:sz w:val="22"/>
                <w:szCs w:val="22"/>
              </w:rPr>
              <w:t xml:space="preserve">тыс. </w:t>
            </w:r>
            <w:r w:rsidRPr="006B7845">
              <w:rPr>
                <w:snapToGrid w:val="0"/>
                <w:sz w:val="22"/>
                <w:szCs w:val="22"/>
              </w:rPr>
              <w:t>м</w:t>
            </w:r>
            <w:proofErr w:type="gramStart"/>
            <w:r w:rsidR="00173BE9" w:rsidRPr="006B7845">
              <w:rPr>
                <w:snapToGrid w:val="0"/>
                <w:sz w:val="22"/>
                <w:szCs w:val="22"/>
                <w:vertAlign w:val="superscript"/>
              </w:rPr>
              <w:t>2</w:t>
            </w:r>
            <w:proofErr w:type="gramEnd"/>
          </w:p>
        </w:tc>
        <w:tc>
          <w:tcPr>
            <w:tcW w:w="1045" w:type="dxa"/>
            <w:tcBorders>
              <w:left w:val="single" w:sz="4" w:space="0" w:color="auto"/>
              <w:right w:val="single" w:sz="4" w:space="0" w:color="auto"/>
            </w:tcBorders>
            <w:shd w:val="clear" w:color="auto" w:fill="auto"/>
            <w:vAlign w:val="bottom"/>
          </w:tcPr>
          <w:p w:rsidR="00CC2B4C" w:rsidRPr="006B7845" w:rsidRDefault="00173BE9" w:rsidP="00626267">
            <w:pPr>
              <w:tabs>
                <w:tab w:val="left" w:pos="909"/>
                <w:tab w:val="left" w:pos="1099"/>
              </w:tabs>
              <w:spacing w:before="40" w:after="50" w:line="220" w:lineRule="exact"/>
              <w:ind w:right="113"/>
              <w:jc w:val="right"/>
              <w:rPr>
                <w:rFonts w:eastAsia="Arial Unicode MS"/>
              </w:rPr>
            </w:pPr>
            <w:r w:rsidRPr="006B7845">
              <w:rPr>
                <w:rFonts w:eastAsia="Arial Unicode MS"/>
                <w:sz w:val="22"/>
                <w:szCs w:val="22"/>
              </w:rPr>
              <w:t>2 </w:t>
            </w:r>
            <w:r w:rsidR="00626267" w:rsidRPr="006B7845">
              <w:rPr>
                <w:rFonts w:eastAsia="Arial Unicode MS"/>
                <w:sz w:val="22"/>
                <w:szCs w:val="22"/>
              </w:rPr>
              <w:t>395</w:t>
            </w:r>
          </w:p>
        </w:tc>
        <w:tc>
          <w:tcPr>
            <w:tcW w:w="1046" w:type="dxa"/>
            <w:tcBorders>
              <w:left w:val="single" w:sz="4" w:space="0" w:color="auto"/>
              <w:right w:val="single" w:sz="4" w:space="0" w:color="auto"/>
            </w:tcBorders>
            <w:shd w:val="clear" w:color="auto" w:fill="auto"/>
            <w:vAlign w:val="bottom"/>
          </w:tcPr>
          <w:p w:rsidR="00CC2B4C" w:rsidRPr="006B7845" w:rsidRDefault="00173BE9" w:rsidP="00626267">
            <w:pPr>
              <w:tabs>
                <w:tab w:val="left" w:pos="909"/>
                <w:tab w:val="left" w:pos="1099"/>
              </w:tabs>
              <w:spacing w:before="40" w:after="50" w:line="220" w:lineRule="exact"/>
              <w:ind w:right="113"/>
              <w:jc w:val="right"/>
              <w:rPr>
                <w:rFonts w:eastAsia="Arial Unicode MS"/>
              </w:rPr>
            </w:pPr>
            <w:r w:rsidRPr="006B7845">
              <w:rPr>
                <w:rFonts w:eastAsia="Arial Unicode MS"/>
                <w:sz w:val="22"/>
                <w:szCs w:val="22"/>
              </w:rPr>
              <w:t>13</w:t>
            </w:r>
            <w:r w:rsidR="00626267" w:rsidRPr="006B7845">
              <w:rPr>
                <w:rFonts w:eastAsia="Arial Unicode MS"/>
                <w:sz w:val="22"/>
                <w:szCs w:val="22"/>
              </w:rPr>
              <w:t>6,4</w:t>
            </w:r>
          </w:p>
        </w:tc>
        <w:tc>
          <w:tcPr>
            <w:tcW w:w="1063" w:type="dxa"/>
            <w:tcBorders>
              <w:left w:val="single" w:sz="4" w:space="0" w:color="auto"/>
              <w:right w:val="single" w:sz="4" w:space="0" w:color="auto"/>
            </w:tcBorders>
            <w:shd w:val="clear" w:color="auto" w:fill="auto"/>
            <w:vAlign w:val="bottom"/>
          </w:tcPr>
          <w:p w:rsidR="00CC2B4C" w:rsidRPr="006B7845" w:rsidRDefault="00173BE9" w:rsidP="00626267">
            <w:pPr>
              <w:tabs>
                <w:tab w:val="left" w:pos="909"/>
                <w:tab w:val="left" w:pos="1099"/>
              </w:tabs>
              <w:spacing w:before="40" w:after="50" w:line="220" w:lineRule="exact"/>
              <w:ind w:right="113"/>
              <w:jc w:val="right"/>
              <w:rPr>
                <w:rFonts w:eastAsia="Arial Unicode MS"/>
              </w:rPr>
            </w:pPr>
            <w:r w:rsidRPr="006B7845">
              <w:rPr>
                <w:rFonts w:eastAsia="Arial Unicode MS"/>
                <w:sz w:val="22"/>
                <w:szCs w:val="22"/>
              </w:rPr>
              <w:t>2 47</w:t>
            </w:r>
            <w:r w:rsidR="00626267" w:rsidRPr="006B7845">
              <w:rPr>
                <w:rFonts w:eastAsia="Arial Unicode MS"/>
                <w:sz w:val="22"/>
                <w:szCs w:val="22"/>
              </w:rPr>
              <w:t>2</w:t>
            </w:r>
          </w:p>
        </w:tc>
        <w:tc>
          <w:tcPr>
            <w:tcW w:w="1063" w:type="dxa"/>
            <w:tcBorders>
              <w:left w:val="single" w:sz="4" w:space="0" w:color="auto"/>
              <w:right w:val="single" w:sz="4" w:space="0" w:color="auto"/>
            </w:tcBorders>
            <w:shd w:val="clear" w:color="auto" w:fill="auto"/>
            <w:vAlign w:val="bottom"/>
          </w:tcPr>
          <w:p w:rsidR="00CC2B4C" w:rsidRPr="006B7845" w:rsidRDefault="00173BE9" w:rsidP="00626267">
            <w:pPr>
              <w:tabs>
                <w:tab w:val="left" w:pos="909"/>
                <w:tab w:val="left" w:pos="1099"/>
              </w:tabs>
              <w:spacing w:before="40" w:after="50" w:line="220" w:lineRule="exact"/>
              <w:ind w:right="113"/>
              <w:jc w:val="right"/>
              <w:rPr>
                <w:rFonts w:eastAsia="Arial Unicode MS"/>
              </w:rPr>
            </w:pPr>
            <w:r w:rsidRPr="006B7845">
              <w:rPr>
                <w:rFonts w:eastAsia="Arial Unicode MS"/>
                <w:sz w:val="22"/>
                <w:szCs w:val="22"/>
              </w:rPr>
              <w:t>13</w:t>
            </w:r>
            <w:r w:rsidR="00626267" w:rsidRPr="006B7845">
              <w:rPr>
                <w:rFonts w:eastAsia="Arial Unicode MS"/>
                <w:sz w:val="22"/>
                <w:szCs w:val="22"/>
              </w:rPr>
              <w:t>6,8</w:t>
            </w:r>
          </w:p>
        </w:tc>
        <w:tc>
          <w:tcPr>
            <w:tcW w:w="1008" w:type="dxa"/>
            <w:tcBorders>
              <w:left w:val="single" w:sz="4" w:space="0" w:color="auto"/>
              <w:right w:val="single" w:sz="4" w:space="0" w:color="auto"/>
            </w:tcBorders>
            <w:shd w:val="clear" w:color="auto" w:fill="auto"/>
            <w:vAlign w:val="bottom"/>
          </w:tcPr>
          <w:p w:rsidR="00CC2B4C" w:rsidRPr="006B7845" w:rsidRDefault="00173BE9" w:rsidP="00626267">
            <w:pPr>
              <w:tabs>
                <w:tab w:val="left" w:pos="909"/>
                <w:tab w:val="left" w:pos="1099"/>
              </w:tabs>
              <w:spacing w:before="40" w:after="50" w:line="220" w:lineRule="exact"/>
              <w:ind w:right="113"/>
              <w:jc w:val="right"/>
              <w:rPr>
                <w:rFonts w:eastAsia="Arial Unicode MS"/>
              </w:rPr>
            </w:pPr>
            <w:r w:rsidRPr="006B7845">
              <w:rPr>
                <w:rFonts w:eastAsia="Arial Unicode MS"/>
                <w:sz w:val="22"/>
                <w:szCs w:val="22"/>
              </w:rPr>
              <w:t>2 </w:t>
            </w:r>
            <w:r w:rsidR="00626267" w:rsidRPr="006B7845">
              <w:rPr>
                <w:rFonts w:eastAsia="Arial Unicode MS"/>
                <w:sz w:val="22"/>
                <w:szCs w:val="22"/>
              </w:rPr>
              <w:t>289</w:t>
            </w:r>
          </w:p>
        </w:tc>
        <w:tc>
          <w:tcPr>
            <w:tcW w:w="1036" w:type="dxa"/>
            <w:tcBorders>
              <w:left w:val="single" w:sz="4" w:space="0" w:color="auto"/>
              <w:right w:val="single" w:sz="4" w:space="0" w:color="auto"/>
            </w:tcBorders>
            <w:shd w:val="clear" w:color="auto" w:fill="auto"/>
            <w:vAlign w:val="bottom"/>
          </w:tcPr>
          <w:p w:rsidR="00CC2B4C" w:rsidRPr="006B7845" w:rsidRDefault="00173BE9" w:rsidP="00626267">
            <w:pPr>
              <w:tabs>
                <w:tab w:val="left" w:pos="909"/>
                <w:tab w:val="left" w:pos="1099"/>
              </w:tabs>
              <w:spacing w:before="40" w:after="50" w:line="220" w:lineRule="exact"/>
              <w:ind w:right="113"/>
              <w:jc w:val="right"/>
              <w:rPr>
                <w:rFonts w:eastAsia="Arial Unicode MS"/>
              </w:rPr>
            </w:pPr>
            <w:r w:rsidRPr="006B7845">
              <w:rPr>
                <w:rFonts w:eastAsia="Arial Unicode MS"/>
                <w:sz w:val="22"/>
                <w:szCs w:val="22"/>
              </w:rPr>
              <w:t>1</w:t>
            </w:r>
            <w:r w:rsidR="00626267" w:rsidRPr="006B7845">
              <w:rPr>
                <w:rFonts w:eastAsia="Arial Unicode MS"/>
                <w:sz w:val="22"/>
                <w:szCs w:val="22"/>
              </w:rPr>
              <w:t>37,5</w:t>
            </w:r>
          </w:p>
        </w:tc>
      </w:tr>
      <w:tr w:rsidR="00EA7291" w:rsidRPr="006B7845" w:rsidTr="00CC2B4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6B7845" w:rsidRDefault="00EA7291" w:rsidP="003B59B2">
            <w:pPr>
              <w:spacing w:before="40" w:after="50" w:line="220" w:lineRule="exact"/>
              <w:rPr>
                <w:snapToGrid w:val="0"/>
              </w:rPr>
            </w:pPr>
            <w:r w:rsidRPr="006B7845">
              <w:rPr>
                <w:snapToGrid w:val="0"/>
                <w:sz w:val="22"/>
                <w:szCs w:val="22"/>
              </w:rPr>
              <w:t>Лекарственные средства, расфасованные для розничной продажи</w:t>
            </w:r>
          </w:p>
        </w:tc>
        <w:tc>
          <w:tcPr>
            <w:tcW w:w="1045" w:type="dxa"/>
            <w:tcBorders>
              <w:left w:val="single" w:sz="4" w:space="0" w:color="auto"/>
              <w:bottom w:val="nil"/>
              <w:right w:val="single" w:sz="4" w:space="0" w:color="auto"/>
            </w:tcBorders>
            <w:shd w:val="clear" w:color="auto" w:fill="auto"/>
            <w:vAlign w:val="bottom"/>
          </w:tcPr>
          <w:p w:rsidR="00EA7291" w:rsidRPr="006B7845" w:rsidRDefault="00EA7291" w:rsidP="003B59B2">
            <w:pPr>
              <w:tabs>
                <w:tab w:val="left" w:pos="909"/>
                <w:tab w:val="left" w:pos="1099"/>
              </w:tabs>
              <w:spacing w:before="40" w:after="5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6B7845" w:rsidRDefault="00EA7291" w:rsidP="003B59B2">
            <w:pPr>
              <w:tabs>
                <w:tab w:val="left" w:pos="1099"/>
              </w:tabs>
              <w:spacing w:before="4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6B7845" w:rsidRDefault="00EA7291" w:rsidP="003B59B2">
            <w:pPr>
              <w:tabs>
                <w:tab w:val="left" w:pos="1099"/>
              </w:tabs>
              <w:spacing w:before="4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6B7845" w:rsidRDefault="00EA7291" w:rsidP="003B59B2">
            <w:pPr>
              <w:tabs>
                <w:tab w:val="left" w:pos="1099"/>
              </w:tabs>
              <w:spacing w:before="40" w:after="5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6B7845" w:rsidRDefault="00EA7291" w:rsidP="003B59B2">
            <w:pPr>
              <w:tabs>
                <w:tab w:val="left" w:pos="1099"/>
              </w:tabs>
              <w:spacing w:before="4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6B7845" w:rsidRDefault="00EA7291" w:rsidP="003B59B2">
            <w:pPr>
              <w:tabs>
                <w:tab w:val="left" w:pos="1099"/>
              </w:tabs>
              <w:spacing w:before="40" w:after="50" w:line="220" w:lineRule="exact"/>
              <w:ind w:right="113"/>
              <w:jc w:val="right"/>
              <w:rPr>
                <w:rFonts w:eastAsia="Arial Unicode MS"/>
              </w:rPr>
            </w:pPr>
          </w:p>
        </w:tc>
      </w:tr>
      <w:tr w:rsidR="00BE064F" w:rsidRPr="006B7845" w:rsidTr="00971333">
        <w:trPr>
          <w:cantSplit/>
          <w:jc w:val="center"/>
        </w:trPr>
        <w:tc>
          <w:tcPr>
            <w:tcW w:w="2861" w:type="dxa"/>
            <w:tcBorders>
              <w:top w:val="nil"/>
              <w:left w:val="single" w:sz="4" w:space="0" w:color="auto"/>
              <w:right w:val="single" w:sz="4" w:space="0" w:color="auto"/>
            </w:tcBorders>
            <w:shd w:val="clear" w:color="auto" w:fill="auto"/>
            <w:vAlign w:val="bottom"/>
          </w:tcPr>
          <w:p w:rsidR="00BE064F" w:rsidRPr="006B7845" w:rsidRDefault="00BE064F" w:rsidP="003B59B2">
            <w:pPr>
              <w:spacing w:before="40" w:after="50" w:line="220" w:lineRule="exact"/>
              <w:ind w:left="232"/>
              <w:rPr>
                <w:snapToGrid w:val="0"/>
              </w:rPr>
            </w:pPr>
            <w:r w:rsidRPr="006B7845">
              <w:rPr>
                <w:snapToGrid w:val="0"/>
                <w:sz w:val="22"/>
                <w:szCs w:val="22"/>
              </w:rPr>
              <w:t xml:space="preserve">количество, </w:t>
            </w:r>
            <w:r w:rsidR="00EE3F78" w:rsidRPr="006B7845">
              <w:rPr>
                <w:snapToGrid w:val="0"/>
                <w:sz w:val="22"/>
                <w:szCs w:val="22"/>
              </w:rPr>
              <w:t>тонн</w:t>
            </w:r>
          </w:p>
        </w:tc>
        <w:tc>
          <w:tcPr>
            <w:tcW w:w="1045" w:type="dxa"/>
            <w:tcBorders>
              <w:top w:val="nil"/>
              <w:left w:val="single" w:sz="4" w:space="0" w:color="auto"/>
              <w:right w:val="single" w:sz="4" w:space="0" w:color="auto"/>
            </w:tcBorders>
            <w:shd w:val="clear" w:color="auto" w:fill="auto"/>
          </w:tcPr>
          <w:p w:rsidR="00BE064F" w:rsidRPr="006B7845" w:rsidRDefault="008A0A0B" w:rsidP="003B59B2">
            <w:pPr>
              <w:tabs>
                <w:tab w:val="left" w:pos="909"/>
                <w:tab w:val="left" w:pos="1099"/>
              </w:tabs>
              <w:spacing w:before="40" w:after="50" w:line="220" w:lineRule="exact"/>
              <w:ind w:right="113"/>
              <w:jc w:val="right"/>
              <w:rPr>
                <w:rFonts w:eastAsia="Arial Unicode MS"/>
              </w:rPr>
            </w:pPr>
            <w:r w:rsidRPr="006B7845">
              <w:rPr>
                <w:rFonts w:eastAsia="Arial Unicode MS"/>
                <w:sz w:val="22"/>
                <w:szCs w:val="22"/>
              </w:rPr>
              <w:t>1 594</w:t>
            </w:r>
          </w:p>
        </w:tc>
        <w:tc>
          <w:tcPr>
            <w:tcW w:w="1046" w:type="dxa"/>
            <w:tcBorders>
              <w:top w:val="nil"/>
              <w:left w:val="single" w:sz="4" w:space="0" w:color="auto"/>
              <w:right w:val="single" w:sz="4" w:space="0" w:color="auto"/>
            </w:tcBorders>
            <w:shd w:val="clear" w:color="auto" w:fill="auto"/>
          </w:tcPr>
          <w:p w:rsidR="00BE064F" w:rsidRPr="006B7845" w:rsidRDefault="00BE064F" w:rsidP="008A0A0B">
            <w:pPr>
              <w:tabs>
                <w:tab w:val="left" w:pos="909"/>
                <w:tab w:val="left" w:pos="1099"/>
              </w:tabs>
              <w:spacing w:before="40" w:after="50" w:line="220" w:lineRule="exact"/>
              <w:ind w:right="113"/>
              <w:jc w:val="right"/>
              <w:rPr>
                <w:rFonts w:eastAsia="Arial Unicode MS"/>
              </w:rPr>
            </w:pPr>
            <w:r w:rsidRPr="006B7845">
              <w:rPr>
                <w:rFonts w:eastAsia="Arial Unicode MS"/>
                <w:sz w:val="22"/>
                <w:szCs w:val="22"/>
              </w:rPr>
              <w:t>9</w:t>
            </w:r>
            <w:r w:rsidR="008A0A0B" w:rsidRPr="006B7845">
              <w:rPr>
                <w:rFonts w:eastAsia="Arial Unicode MS"/>
                <w:sz w:val="22"/>
                <w:szCs w:val="22"/>
              </w:rPr>
              <w:t>3,1</w:t>
            </w:r>
          </w:p>
        </w:tc>
        <w:tc>
          <w:tcPr>
            <w:tcW w:w="1063" w:type="dxa"/>
            <w:tcBorders>
              <w:top w:val="nil"/>
              <w:left w:val="single" w:sz="4" w:space="0" w:color="auto"/>
              <w:right w:val="single" w:sz="4" w:space="0" w:color="auto"/>
            </w:tcBorders>
            <w:shd w:val="clear" w:color="auto" w:fill="auto"/>
          </w:tcPr>
          <w:p w:rsidR="00BE064F" w:rsidRPr="006B7845" w:rsidRDefault="008A0A0B" w:rsidP="003B59B2">
            <w:pPr>
              <w:tabs>
                <w:tab w:val="left" w:pos="909"/>
                <w:tab w:val="left" w:pos="1099"/>
              </w:tabs>
              <w:spacing w:before="40" w:after="50" w:line="220" w:lineRule="exact"/>
              <w:ind w:right="113"/>
              <w:jc w:val="right"/>
              <w:rPr>
                <w:rFonts w:eastAsia="Arial Unicode MS"/>
              </w:rPr>
            </w:pPr>
            <w:r w:rsidRPr="006B7845">
              <w:rPr>
                <w:rFonts w:eastAsia="Arial Unicode MS"/>
                <w:sz w:val="22"/>
                <w:szCs w:val="22"/>
              </w:rPr>
              <w:t>1 545</w:t>
            </w:r>
          </w:p>
        </w:tc>
        <w:tc>
          <w:tcPr>
            <w:tcW w:w="1063" w:type="dxa"/>
            <w:tcBorders>
              <w:top w:val="nil"/>
              <w:left w:val="single" w:sz="4" w:space="0" w:color="auto"/>
              <w:right w:val="single" w:sz="4" w:space="0" w:color="auto"/>
            </w:tcBorders>
            <w:shd w:val="clear" w:color="auto" w:fill="auto"/>
          </w:tcPr>
          <w:p w:rsidR="00BE064F" w:rsidRPr="006B7845" w:rsidRDefault="008A0A0B" w:rsidP="008A0A0B">
            <w:pPr>
              <w:tabs>
                <w:tab w:val="left" w:pos="909"/>
                <w:tab w:val="left" w:pos="1099"/>
              </w:tabs>
              <w:spacing w:before="40" w:after="50" w:line="220" w:lineRule="exact"/>
              <w:ind w:right="113"/>
              <w:jc w:val="right"/>
              <w:rPr>
                <w:rFonts w:eastAsia="Arial Unicode MS"/>
              </w:rPr>
            </w:pPr>
            <w:r w:rsidRPr="006B7845">
              <w:rPr>
                <w:rFonts w:eastAsia="Arial Unicode MS"/>
                <w:sz w:val="22"/>
                <w:szCs w:val="22"/>
              </w:rPr>
              <w:t>91,8</w:t>
            </w:r>
          </w:p>
        </w:tc>
        <w:tc>
          <w:tcPr>
            <w:tcW w:w="1008" w:type="dxa"/>
            <w:tcBorders>
              <w:top w:val="nil"/>
              <w:left w:val="single" w:sz="4" w:space="0" w:color="auto"/>
              <w:right w:val="single" w:sz="4" w:space="0" w:color="auto"/>
            </w:tcBorders>
            <w:shd w:val="clear" w:color="auto" w:fill="auto"/>
          </w:tcPr>
          <w:p w:rsidR="00BE064F" w:rsidRPr="006B7845" w:rsidRDefault="008A0A0B" w:rsidP="008A0A0B">
            <w:pPr>
              <w:tabs>
                <w:tab w:val="left" w:pos="909"/>
                <w:tab w:val="left" w:pos="1099"/>
              </w:tabs>
              <w:spacing w:before="40" w:after="50" w:line="220" w:lineRule="exact"/>
              <w:ind w:right="113"/>
              <w:jc w:val="right"/>
              <w:rPr>
                <w:rFonts w:eastAsia="Arial Unicode MS"/>
              </w:rPr>
            </w:pPr>
            <w:r w:rsidRPr="006B7845">
              <w:rPr>
                <w:rFonts w:eastAsia="Arial Unicode MS"/>
                <w:sz w:val="22"/>
                <w:szCs w:val="22"/>
              </w:rPr>
              <w:t>49</w:t>
            </w:r>
          </w:p>
        </w:tc>
        <w:tc>
          <w:tcPr>
            <w:tcW w:w="1036" w:type="dxa"/>
            <w:tcBorders>
              <w:top w:val="nil"/>
              <w:left w:val="single" w:sz="4" w:space="0" w:color="auto"/>
              <w:right w:val="single" w:sz="4" w:space="0" w:color="auto"/>
            </w:tcBorders>
            <w:shd w:val="clear" w:color="auto" w:fill="auto"/>
          </w:tcPr>
          <w:p w:rsidR="00BE064F" w:rsidRPr="006B7845" w:rsidRDefault="008A0A0B" w:rsidP="008A0A0B">
            <w:pPr>
              <w:tabs>
                <w:tab w:val="left" w:pos="909"/>
                <w:tab w:val="left" w:pos="1099"/>
              </w:tabs>
              <w:spacing w:before="40" w:after="50" w:line="220" w:lineRule="exact"/>
              <w:ind w:right="113"/>
              <w:jc w:val="right"/>
              <w:rPr>
                <w:rFonts w:eastAsia="Arial Unicode MS"/>
              </w:rPr>
            </w:pPr>
            <w:r w:rsidRPr="006B7845">
              <w:rPr>
                <w:rFonts w:eastAsia="Arial Unicode MS"/>
                <w:sz w:val="22"/>
                <w:szCs w:val="22"/>
              </w:rPr>
              <w:t>173,3</w:t>
            </w:r>
          </w:p>
        </w:tc>
      </w:tr>
      <w:tr w:rsidR="00EA7291" w:rsidRPr="006B7845" w:rsidTr="00971333">
        <w:trPr>
          <w:cantSplit/>
          <w:jc w:val="center"/>
        </w:trPr>
        <w:tc>
          <w:tcPr>
            <w:tcW w:w="2861" w:type="dxa"/>
            <w:tcBorders>
              <w:top w:val="nil"/>
              <w:left w:val="single" w:sz="4" w:space="0" w:color="auto"/>
              <w:bottom w:val="single" w:sz="4" w:space="0" w:color="auto"/>
              <w:right w:val="single" w:sz="4" w:space="0" w:color="auto"/>
            </w:tcBorders>
            <w:shd w:val="clear" w:color="auto" w:fill="auto"/>
            <w:vAlign w:val="bottom"/>
          </w:tcPr>
          <w:p w:rsidR="00EA7291" w:rsidRPr="006B7845" w:rsidRDefault="00EA7291" w:rsidP="003B59B2">
            <w:pPr>
              <w:spacing w:before="40" w:after="50" w:line="220" w:lineRule="exact"/>
              <w:ind w:left="232"/>
              <w:rPr>
                <w:snapToGrid w:val="0"/>
              </w:rPr>
            </w:pPr>
            <w:r w:rsidRPr="006B7845">
              <w:rPr>
                <w:snapToGrid w:val="0"/>
                <w:sz w:val="22"/>
                <w:szCs w:val="22"/>
              </w:rPr>
              <w:t>средняя цена, долларов США за тонну</w:t>
            </w:r>
          </w:p>
        </w:tc>
        <w:tc>
          <w:tcPr>
            <w:tcW w:w="1045" w:type="dxa"/>
            <w:tcBorders>
              <w:top w:val="nil"/>
              <w:left w:val="single" w:sz="4" w:space="0" w:color="auto"/>
              <w:bottom w:val="single" w:sz="4" w:space="0" w:color="auto"/>
              <w:right w:val="single" w:sz="4" w:space="0" w:color="auto"/>
            </w:tcBorders>
            <w:shd w:val="clear" w:color="auto" w:fill="auto"/>
            <w:vAlign w:val="bottom"/>
          </w:tcPr>
          <w:p w:rsidR="00EA7291" w:rsidRPr="006B7845" w:rsidRDefault="00FF23BE" w:rsidP="003B59B2">
            <w:pPr>
              <w:tabs>
                <w:tab w:val="left" w:pos="909"/>
                <w:tab w:val="left" w:pos="1099"/>
              </w:tabs>
              <w:spacing w:before="40" w:after="50" w:line="220" w:lineRule="exact"/>
              <w:ind w:right="113"/>
              <w:jc w:val="right"/>
              <w:rPr>
                <w:rFonts w:eastAsia="Arial Unicode MS"/>
              </w:rPr>
            </w:pPr>
            <w:r w:rsidRPr="006B7845">
              <w:rPr>
                <w:rFonts w:eastAsia="Arial Unicode MS"/>
                <w:sz w:val="22"/>
                <w:szCs w:val="22"/>
              </w:rPr>
              <w:t>29 356</w:t>
            </w:r>
          </w:p>
        </w:tc>
        <w:tc>
          <w:tcPr>
            <w:tcW w:w="1046" w:type="dxa"/>
            <w:tcBorders>
              <w:top w:val="nil"/>
              <w:left w:val="single" w:sz="4" w:space="0" w:color="auto"/>
              <w:bottom w:val="single" w:sz="4" w:space="0" w:color="auto"/>
              <w:right w:val="single" w:sz="4" w:space="0" w:color="auto"/>
            </w:tcBorders>
            <w:shd w:val="clear" w:color="auto" w:fill="auto"/>
            <w:vAlign w:val="bottom"/>
          </w:tcPr>
          <w:p w:rsidR="00EA7291" w:rsidRPr="006B7845" w:rsidRDefault="00FF23BE" w:rsidP="003B59B2">
            <w:pPr>
              <w:tabs>
                <w:tab w:val="left" w:pos="1099"/>
              </w:tabs>
              <w:spacing w:before="40" w:after="50" w:line="220" w:lineRule="exact"/>
              <w:ind w:right="113"/>
              <w:jc w:val="right"/>
              <w:rPr>
                <w:rFonts w:eastAsia="Arial Unicode MS"/>
              </w:rPr>
            </w:pPr>
            <w:r w:rsidRPr="006B7845">
              <w:rPr>
                <w:rFonts w:eastAsia="Arial Unicode MS"/>
                <w:sz w:val="22"/>
                <w:szCs w:val="22"/>
              </w:rPr>
              <w:t>104,6</w:t>
            </w:r>
          </w:p>
        </w:tc>
        <w:tc>
          <w:tcPr>
            <w:tcW w:w="1063" w:type="dxa"/>
            <w:tcBorders>
              <w:top w:val="nil"/>
              <w:left w:val="single" w:sz="4" w:space="0" w:color="auto"/>
              <w:bottom w:val="single" w:sz="4" w:space="0" w:color="auto"/>
              <w:right w:val="single" w:sz="4" w:space="0" w:color="auto"/>
            </w:tcBorders>
            <w:shd w:val="clear" w:color="auto" w:fill="auto"/>
            <w:vAlign w:val="bottom"/>
          </w:tcPr>
          <w:p w:rsidR="00EA7291" w:rsidRPr="006B7845" w:rsidRDefault="00FF23BE" w:rsidP="003B59B2">
            <w:pPr>
              <w:tabs>
                <w:tab w:val="left" w:pos="1099"/>
              </w:tabs>
              <w:spacing w:before="40" w:after="50" w:line="220" w:lineRule="exact"/>
              <w:ind w:right="113"/>
              <w:jc w:val="right"/>
              <w:rPr>
                <w:rFonts w:eastAsia="Arial Unicode MS"/>
              </w:rPr>
            </w:pPr>
            <w:r w:rsidRPr="006B7845">
              <w:rPr>
                <w:rFonts w:eastAsia="Arial Unicode MS"/>
                <w:sz w:val="22"/>
                <w:szCs w:val="22"/>
              </w:rPr>
              <w:t>28 814</w:t>
            </w:r>
          </w:p>
        </w:tc>
        <w:tc>
          <w:tcPr>
            <w:tcW w:w="1063" w:type="dxa"/>
            <w:tcBorders>
              <w:top w:val="nil"/>
              <w:left w:val="single" w:sz="4" w:space="0" w:color="auto"/>
              <w:bottom w:val="single" w:sz="4" w:space="0" w:color="auto"/>
              <w:right w:val="single" w:sz="4" w:space="0" w:color="auto"/>
            </w:tcBorders>
            <w:shd w:val="clear" w:color="auto" w:fill="auto"/>
            <w:vAlign w:val="bottom"/>
          </w:tcPr>
          <w:p w:rsidR="00EA7291" w:rsidRPr="006B7845" w:rsidRDefault="00FF23BE" w:rsidP="003B59B2">
            <w:pPr>
              <w:tabs>
                <w:tab w:val="left" w:pos="1099"/>
              </w:tabs>
              <w:spacing w:before="40" w:after="50" w:line="220" w:lineRule="exact"/>
              <w:ind w:right="113"/>
              <w:jc w:val="right"/>
              <w:rPr>
                <w:rFonts w:eastAsia="Arial Unicode MS"/>
              </w:rPr>
            </w:pPr>
            <w:r w:rsidRPr="006B7845">
              <w:rPr>
                <w:rFonts w:eastAsia="Arial Unicode MS"/>
                <w:sz w:val="22"/>
                <w:szCs w:val="22"/>
              </w:rPr>
              <w:t>104,0</w:t>
            </w:r>
          </w:p>
        </w:tc>
        <w:tc>
          <w:tcPr>
            <w:tcW w:w="1008" w:type="dxa"/>
            <w:tcBorders>
              <w:top w:val="nil"/>
              <w:left w:val="single" w:sz="4" w:space="0" w:color="auto"/>
              <w:bottom w:val="single" w:sz="4" w:space="0" w:color="auto"/>
              <w:right w:val="single" w:sz="4" w:space="0" w:color="auto"/>
            </w:tcBorders>
            <w:shd w:val="clear" w:color="auto" w:fill="auto"/>
            <w:vAlign w:val="bottom"/>
          </w:tcPr>
          <w:p w:rsidR="00EA7291" w:rsidRPr="006B7845" w:rsidRDefault="00FF23BE" w:rsidP="003B59B2">
            <w:pPr>
              <w:tabs>
                <w:tab w:val="left" w:pos="1099"/>
              </w:tabs>
              <w:spacing w:before="40" w:after="50" w:line="220" w:lineRule="exact"/>
              <w:ind w:right="113"/>
              <w:jc w:val="right"/>
              <w:rPr>
                <w:rFonts w:eastAsia="Arial Unicode MS"/>
              </w:rPr>
            </w:pPr>
            <w:r w:rsidRPr="006B7845">
              <w:rPr>
                <w:rFonts w:eastAsia="Arial Unicode MS"/>
                <w:sz w:val="22"/>
                <w:szCs w:val="22"/>
              </w:rPr>
              <w:t>46 301</w:t>
            </w:r>
          </w:p>
        </w:tc>
        <w:tc>
          <w:tcPr>
            <w:tcW w:w="1036" w:type="dxa"/>
            <w:tcBorders>
              <w:top w:val="nil"/>
              <w:left w:val="single" w:sz="4" w:space="0" w:color="auto"/>
              <w:bottom w:val="single" w:sz="4" w:space="0" w:color="auto"/>
              <w:right w:val="single" w:sz="4" w:space="0" w:color="auto"/>
            </w:tcBorders>
            <w:shd w:val="clear" w:color="auto" w:fill="auto"/>
            <w:vAlign w:val="bottom"/>
          </w:tcPr>
          <w:p w:rsidR="00EA7291" w:rsidRPr="006B7845" w:rsidRDefault="00FF23BE" w:rsidP="00FF23BE">
            <w:pPr>
              <w:tabs>
                <w:tab w:val="left" w:pos="1099"/>
              </w:tabs>
              <w:spacing w:before="40" w:after="50" w:line="220" w:lineRule="exact"/>
              <w:ind w:right="113"/>
              <w:jc w:val="right"/>
              <w:rPr>
                <w:rFonts w:eastAsia="Arial Unicode MS"/>
              </w:rPr>
            </w:pPr>
            <w:r w:rsidRPr="006B7845">
              <w:rPr>
                <w:rFonts w:eastAsia="Arial Unicode MS"/>
                <w:sz w:val="22"/>
                <w:szCs w:val="22"/>
              </w:rPr>
              <w:t>94,3</w:t>
            </w:r>
          </w:p>
        </w:tc>
      </w:tr>
      <w:tr w:rsidR="00EA7291" w:rsidRPr="006B7845" w:rsidTr="00971333">
        <w:trPr>
          <w:cantSplit/>
          <w:jc w:val="center"/>
        </w:trPr>
        <w:tc>
          <w:tcPr>
            <w:tcW w:w="2861" w:type="dxa"/>
            <w:tcBorders>
              <w:top w:val="single" w:sz="4" w:space="0" w:color="auto"/>
              <w:left w:val="single" w:sz="4" w:space="0" w:color="auto"/>
              <w:right w:val="single" w:sz="4" w:space="0" w:color="auto"/>
            </w:tcBorders>
            <w:shd w:val="clear" w:color="auto" w:fill="auto"/>
            <w:vAlign w:val="bottom"/>
          </w:tcPr>
          <w:p w:rsidR="00EA7291" w:rsidRPr="006B7845" w:rsidRDefault="00EA7291" w:rsidP="00971333">
            <w:pPr>
              <w:spacing w:before="60" w:after="60" w:line="240" w:lineRule="exact"/>
              <w:rPr>
                <w:snapToGrid w:val="0"/>
              </w:rPr>
            </w:pPr>
            <w:r w:rsidRPr="006B7845">
              <w:rPr>
                <w:snapToGrid w:val="0"/>
                <w:sz w:val="22"/>
                <w:szCs w:val="22"/>
              </w:rPr>
              <w:lastRenderedPageBreak/>
              <w:t>Холодильники, морозильники</w:t>
            </w:r>
            <w:r w:rsidRPr="006B7845">
              <w:rPr>
                <w:snapToGrid w:val="0"/>
                <w:sz w:val="22"/>
                <w:szCs w:val="22"/>
              </w:rPr>
              <w:br/>
              <w:t>и холодильное оборудование</w:t>
            </w:r>
          </w:p>
        </w:tc>
        <w:tc>
          <w:tcPr>
            <w:tcW w:w="1045" w:type="dxa"/>
            <w:tcBorders>
              <w:top w:val="single" w:sz="4" w:space="0" w:color="auto"/>
              <w:left w:val="single" w:sz="4" w:space="0" w:color="auto"/>
              <w:right w:val="single" w:sz="4" w:space="0" w:color="auto"/>
            </w:tcBorders>
            <w:shd w:val="clear" w:color="auto" w:fill="auto"/>
            <w:vAlign w:val="bottom"/>
          </w:tcPr>
          <w:p w:rsidR="00EA7291" w:rsidRPr="006B7845" w:rsidRDefault="00EA7291" w:rsidP="00971333">
            <w:pPr>
              <w:tabs>
                <w:tab w:val="left" w:pos="909"/>
                <w:tab w:val="left" w:pos="1099"/>
              </w:tabs>
              <w:spacing w:before="60" w:after="60" w:line="240" w:lineRule="exact"/>
              <w:ind w:right="113"/>
              <w:jc w:val="right"/>
              <w:rPr>
                <w:rFonts w:eastAsia="Arial Unicode MS"/>
              </w:rPr>
            </w:pPr>
          </w:p>
        </w:tc>
        <w:tc>
          <w:tcPr>
            <w:tcW w:w="1046" w:type="dxa"/>
            <w:tcBorders>
              <w:top w:val="single" w:sz="4" w:space="0" w:color="auto"/>
              <w:left w:val="single" w:sz="4" w:space="0" w:color="auto"/>
              <w:right w:val="single" w:sz="4" w:space="0" w:color="auto"/>
            </w:tcBorders>
            <w:shd w:val="clear" w:color="auto" w:fill="auto"/>
            <w:vAlign w:val="bottom"/>
          </w:tcPr>
          <w:p w:rsidR="00EA7291" w:rsidRPr="006B7845" w:rsidRDefault="00EA7291" w:rsidP="00971333">
            <w:pPr>
              <w:tabs>
                <w:tab w:val="left" w:pos="1099"/>
              </w:tabs>
              <w:spacing w:before="60" w:after="60" w:line="240" w:lineRule="exact"/>
              <w:ind w:right="113"/>
              <w:jc w:val="right"/>
              <w:rPr>
                <w:rFonts w:eastAsia="Arial Unicode MS"/>
              </w:rPr>
            </w:pPr>
          </w:p>
        </w:tc>
        <w:tc>
          <w:tcPr>
            <w:tcW w:w="1063" w:type="dxa"/>
            <w:tcBorders>
              <w:top w:val="single" w:sz="4" w:space="0" w:color="auto"/>
              <w:left w:val="single" w:sz="4" w:space="0" w:color="auto"/>
              <w:right w:val="single" w:sz="4" w:space="0" w:color="auto"/>
            </w:tcBorders>
            <w:shd w:val="clear" w:color="auto" w:fill="auto"/>
            <w:vAlign w:val="bottom"/>
          </w:tcPr>
          <w:p w:rsidR="00EA7291" w:rsidRPr="006B7845" w:rsidRDefault="00EA7291" w:rsidP="00971333">
            <w:pPr>
              <w:tabs>
                <w:tab w:val="left" w:pos="992"/>
                <w:tab w:val="left" w:pos="1099"/>
              </w:tabs>
              <w:spacing w:before="60" w:after="60" w:line="240" w:lineRule="exact"/>
              <w:ind w:right="113"/>
              <w:jc w:val="right"/>
              <w:rPr>
                <w:rFonts w:eastAsia="Arial Unicode MS"/>
              </w:rPr>
            </w:pPr>
          </w:p>
        </w:tc>
        <w:tc>
          <w:tcPr>
            <w:tcW w:w="1063" w:type="dxa"/>
            <w:tcBorders>
              <w:top w:val="single" w:sz="4" w:space="0" w:color="auto"/>
              <w:left w:val="single" w:sz="4" w:space="0" w:color="auto"/>
              <w:right w:val="single" w:sz="4" w:space="0" w:color="auto"/>
            </w:tcBorders>
            <w:shd w:val="clear" w:color="auto" w:fill="auto"/>
            <w:vAlign w:val="bottom"/>
          </w:tcPr>
          <w:p w:rsidR="00EA7291" w:rsidRPr="006B7845" w:rsidRDefault="00EA7291" w:rsidP="00971333">
            <w:pPr>
              <w:tabs>
                <w:tab w:val="left" w:pos="1099"/>
              </w:tabs>
              <w:spacing w:before="60" w:after="60" w:line="240" w:lineRule="exact"/>
              <w:ind w:right="113"/>
              <w:jc w:val="right"/>
              <w:rPr>
                <w:rFonts w:eastAsia="Arial Unicode MS"/>
              </w:rPr>
            </w:pPr>
          </w:p>
        </w:tc>
        <w:tc>
          <w:tcPr>
            <w:tcW w:w="1008" w:type="dxa"/>
            <w:tcBorders>
              <w:top w:val="single" w:sz="4" w:space="0" w:color="auto"/>
              <w:left w:val="single" w:sz="4" w:space="0" w:color="auto"/>
              <w:right w:val="single" w:sz="4" w:space="0" w:color="auto"/>
            </w:tcBorders>
            <w:shd w:val="clear" w:color="auto" w:fill="auto"/>
            <w:vAlign w:val="bottom"/>
          </w:tcPr>
          <w:p w:rsidR="00EA7291" w:rsidRPr="006B7845" w:rsidRDefault="00EA7291" w:rsidP="00971333">
            <w:pPr>
              <w:tabs>
                <w:tab w:val="left" w:pos="1099"/>
              </w:tabs>
              <w:spacing w:before="60" w:after="60" w:line="240" w:lineRule="exact"/>
              <w:ind w:right="113"/>
              <w:jc w:val="right"/>
              <w:rPr>
                <w:rFonts w:eastAsia="Arial Unicode MS"/>
              </w:rPr>
            </w:pPr>
          </w:p>
        </w:tc>
        <w:tc>
          <w:tcPr>
            <w:tcW w:w="1036" w:type="dxa"/>
            <w:tcBorders>
              <w:top w:val="single" w:sz="4" w:space="0" w:color="auto"/>
              <w:left w:val="single" w:sz="4" w:space="0" w:color="auto"/>
              <w:right w:val="single" w:sz="4" w:space="0" w:color="auto"/>
            </w:tcBorders>
            <w:shd w:val="clear" w:color="auto" w:fill="auto"/>
            <w:vAlign w:val="bottom"/>
          </w:tcPr>
          <w:p w:rsidR="00EA7291" w:rsidRPr="006B7845" w:rsidRDefault="00EA7291" w:rsidP="00971333">
            <w:pPr>
              <w:tabs>
                <w:tab w:val="left" w:pos="1099"/>
              </w:tabs>
              <w:spacing w:before="60" w:after="60" w:line="240" w:lineRule="exact"/>
              <w:ind w:right="113"/>
              <w:jc w:val="right"/>
              <w:rPr>
                <w:rFonts w:eastAsia="Arial Unicode MS"/>
              </w:rPr>
            </w:pPr>
          </w:p>
        </w:tc>
      </w:tr>
      <w:tr w:rsidR="00BE064F" w:rsidRPr="006B7845" w:rsidTr="00BE064F">
        <w:trPr>
          <w:cantSplit/>
          <w:jc w:val="center"/>
        </w:trPr>
        <w:tc>
          <w:tcPr>
            <w:tcW w:w="2861" w:type="dxa"/>
            <w:tcBorders>
              <w:top w:val="nil"/>
              <w:left w:val="single" w:sz="4" w:space="0" w:color="auto"/>
              <w:right w:val="single" w:sz="4" w:space="0" w:color="auto"/>
            </w:tcBorders>
            <w:shd w:val="clear" w:color="auto" w:fill="auto"/>
            <w:vAlign w:val="bottom"/>
          </w:tcPr>
          <w:p w:rsidR="00BE064F" w:rsidRPr="006B7845" w:rsidRDefault="00BE064F" w:rsidP="00971333">
            <w:pPr>
              <w:spacing w:before="60" w:after="60" w:line="240" w:lineRule="exact"/>
              <w:ind w:left="232"/>
              <w:rPr>
                <w:snapToGrid w:val="0"/>
              </w:rPr>
            </w:pPr>
            <w:r w:rsidRPr="006B7845">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tcPr>
          <w:p w:rsidR="00BE064F" w:rsidRPr="006B7845" w:rsidRDefault="00542137"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63,8</w:t>
            </w:r>
          </w:p>
        </w:tc>
        <w:tc>
          <w:tcPr>
            <w:tcW w:w="1046" w:type="dxa"/>
            <w:tcBorders>
              <w:top w:val="nil"/>
              <w:left w:val="single" w:sz="4" w:space="0" w:color="auto"/>
              <w:right w:val="single" w:sz="4" w:space="0" w:color="auto"/>
            </w:tcBorders>
            <w:shd w:val="clear" w:color="auto" w:fill="auto"/>
          </w:tcPr>
          <w:p w:rsidR="00BE064F" w:rsidRPr="006B7845" w:rsidRDefault="00542137"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68,5</w:t>
            </w:r>
          </w:p>
        </w:tc>
        <w:tc>
          <w:tcPr>
            <w:tcW w:w="1063" w:type="dxa"/>
            <w:tcBorders>
              <w:top w:val="nil"/>
              <w:left w:val="single" w:sz="4" w:space="0" w:color="auto"/>
              <w:right w:val="single" w:sz="4" w:space="0" w:color="auto"/>
            </w:tcBorders>
            <w:shd w:val="clear" w:color="auto" w:fill="auto"/>
          </w:tcPr>
          <w:p w:rsidR="00BE064F" w:rsidRPr="006B7845" w:rsidRDefault="00542137"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57,0</w:t>
            </w:r>
          </w:p>
        </w:tc>
        <w:tc>
          <w:tcPr>
            <w:tcW w:w="1063" w:type="dxa"/>
            <w:tcBorders>
              <w:top w:val="nil"/>
              <w:left w:val="single" w:sz="4" w:space="0" w:color="auto"/>
              <w:right w:val="single" w:sz="4" w:space="0" w:color="auto"/>
            </w:tcBorders>
            <w:shd w:val="clear" w:color="auto" w:fill="auto"/>
          </w:tcPr>
          <w:p w:rsidR="00BE064F" w:rsidRPr="006B7845" w:rsidRDefault="00651B10"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6</w:t>
            </w:r>
            <w:r w:rsidR="00542137" w:rsidRPr="006B7845">
              <w:rPr>
                <w:rFonts w:eastAsia="Arial Unicode MS"/>
                <w:sz w:val="22"/>
                <w:szCs w:val="22"/>
              </w:rPr>
              <w:t>5,6</w:t>
            </w:r>
          </w:p>
        </w:tc>
        <w:tc>
          <w:tcPr>
            <w:tcW w:w="1008" w:type="dxa"/>
            <w:tcBorders>
              <w:top w:val="nil"/>
              <w:left w:val="single" w:sz="4" w:space="0" w:color="auto"/>
              <w:right w:val="single" w:sz="4" w:space="0" w:color="auto"/>
            </w:tcBorders>
            <w:shd w:val="clear" w:color="auto" w:fill="auto"/>
          </w:tcPr>
          <w:p w:rsidR="00BE064F" w:rsidRPr="006B7845" w:rsidRDefault="00542137"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6,8</w:t>
            </w:r>
          </w:p>
        </w:tc>
        <w:tc>
          <w:tcPr>
            <w:tcW w:w="1036" w:type="dxa"/>
            <w:tcBorders>
              <w:top w:val="nil"/>
              <w:left w:val="single" w:sz="4" w:space="0" w:color="auto"/>
              <w:right w:val="single" w:sz="4" w:space="0" w:color="auto"/>
            </w:tcBorders>
            <w:shd w:val="clear" w:color="auto" w:fill="auto"/>
          </w:tcPr>
          <w:p w:rsidR="00BE064F" w:rsidRPr="006B7845" w:rsidRDefault="00651B10"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w:t>
            </w:r>
            <w:r w:rsidR="00542137" w:rsidRPr="006B7845">
              <w:rPr>
                <w:rFonts w:eastAsia="Arial Unicode MS"/>
                <w:sz w:val="22"/>
                <w:szCs w:val="22"/>
              </w:rPr>
              <w:t>08,1</w:t>
            </w:r>
          </w:p>
        </w:tc>
      </w:tr>
      <w:tr w:rsidR="00EA7291" w:rsidRPr="006B7845" w:rsidTr="00816DCA">
        <w:trPr>
          <w:cantSplit/>
          <w:jc w:val="center"/>
        </w:trPr>
        <w:tc>
          <w:tcPr>
            <w:tcW w:w="2861" w:type="dxa"/>
            <w:tcBorders>
              <w:left w:val="single" w:sz="4" w:space="0" w:color="auto"/>
              <w:right w:val="single" w:sz="4" w:space="0" w:color="auto"/>
            </w:tcBorders>
            <w:shd w:val="clear" w:color="auto" w:fill="auto"/>
            <w:vAlign w:val="bottom"/>
          </w:tcPr>
          <w:p w:rsidR="00EA7291" w:rsidRPr="006B7845" w:rsidRDefault="00EA7291" w:rsidP="00971333">
            <w:pPr>
              <w:spacing w:before="60" w:after="60" w:line="240" w:lineRule="exact"/>
              <w:ind w:left="232"/>
              <w:rPr>
                <w:snapToGrid w:val="0"/>
              </w:rPr>
            </w:pPr>
            <w:r w:rsidRPr="006B7845">
              <w:rPr>
                <w:snapToGrid w:val="0"/>
                <w:sz w:val="22"/>
                <w:szCs w:val="22"/>
              </w:rPr>
              <w:t>средняя цена, долларов США за штуку</w:t>
            </w:r>
          </w:p>
        </w:tc>
        <w:tc>
          <w:tcPr>
            <w:tcW w:w="1045" w:type="dxa"/>
            <w:tcBorders>
              <w:left w:val="single" w:sz="4" w:space="0" w:color="auto"/>
              <w:right w:val="single" w:sz="4" w:space="0" w:color="auto"/>
            </w:tcBorders>
            <w:shd w:val="clear" w:color="auto" w:fill="auto"/>
            <w:vAlign w:val="bottom"/>
          </w:tcPr>
          <w:p w:rsidR="00EA7291" w:rsidRPr="006B7845" w:rsidRDefault="00FF23BE"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258</w:t>
            </w:r>
          </w:p>
        </w:tc>
        <w:tc>
          <w:tcPr>
            <w:tcW w:w="1046" w:type="dxa"/>
            <w:tcBorders>
              <w:left w:val="single" w:sz="4" w:space="0" w:color="auto"/>
              <w:right w:val="single" w:sz="4" w:space="0" w:color="auto"/>
            </w:tcBorders>
            <w:shd w:val="clear" w:color="auto" w:fill="auto"/>
            <w:vAlign w:val="bottom"/>
          </w:tcPr>
          <w:p w:rsidR="00EA7291" w:rsidRPr="006B7845" w:rsidRDefault="0091443C" w:rsidP="00971333">
            <w:pPr>
              <w:tabs>
                <w:tab w:val="left" w:pos="1099"/>
              </w:tabs>
              <w:spacing w:before="60" w:after="60" w:line="240" w:lineRule="exact"/>
              <w:ind w:right="113"/>
              <w:jc w:val="right"/>
              <w:rPr>
                <w:rFonts w:eastAsia="Arial Unicode MS"/>
              </w:rPr>
            </w:pPr>
            <w:r w:rsidRPr="006B7845">
              <w:rPr>
                <w:rFonts w:eastAsia="Arial Unicode MS"/>
                <w:sz w:val="22"/>
                <w:szCs w:val="22"/>
              </w:rPr>
              <w:t>11</w:t>
            </w:r>
            <w:r w:rsidR="00FF23BE" w:rsidRPr="006B7845">
              <w:rPr>
                <w:rFonts w:eastAsia="Arial Unicode MS"/>
                <w:sz w:val="22"/>
                <w:szCs w:val="22"/>
              </w:rPr>
              <w:t>6,0</w:t>
            </w:r>
          </w:p>
        </w:tc>
        <w:tc>
          <w:tcPr>
            <w:tcW w:w="1063" w:type="dxa"/>
            <w:tcBorders>
              <w:left w:val="single" w:sz="4" w:space="0" w:color="auto"/>
              <w:right w:val="single" w:sz="4" w:space="0" w:color="auto"/>
            </w:tcBorders>
            <w:shd w:val="clear" w:color="auto" w:fill="auto"/>
            <w:vAlign w:val="bottom"/>
          </w:tcPr>
          <w:p w:rsidR="00EA7291" w:rsidRPr="006B7845" w:rsidRDefault="0091443C" w:rsidP="00971333">
            <w:pPr>
              <w:tabs>
                <w:tab w:val="left" w:pos="1099"/>
              </w:tabs>
              <w:spacing w:before="60" w:after="60" w:line="240" w:lineRule="exact"/>
              <w:ind w:right="113"/>
              <w:jc w:val="right"/>
              <w:rPr>
                <w:rFonts w:eastAsia="Arial Unicode MS"/>
              </w:rPr>
            </w:pPr>
            <w:r w:rsidRPr="006B7845">
              <w:rPr>
                <w:rFonts w:eastAsia="Arial Unicode MS"/>
                <w:sz w:val="22"/>
                <w:szCs w:val="22"/>
              </w:rPr>
              <w:t>2</w:t>
            </w:r>
            <w:r w:rsidR="00FF23BE" w:rsidRPr="006B7845">
              <w:rPr>
                <w:rFonts w:eastAsia="Arial Unicode MS"/>
                <w:sz w:val="22"/>
                <w:szCs w:val="22"/>
              </w:rPr>
              <w:t>39</w:t>
            </w:r>
          </w:p>
        </w:tc>
        <w:tc>
          <w:tcPr>
            <w:tcW w:w="1063" w:type="dxa"/>
            <w:tcBorders>
              <w:left w:val="single" w:sz="4" w:space="0" w:color="auto"/>
              <w:right w:val="single" w:sz="4" w:space="0" w:color="auto"/>
            </w:tcBorders>
            <w:shd w:val="clear" w:color="auto" w:fill="auto"/>
            <w:vAlign w:val="bottom"/>
          </w:tcPr>
          <w:p w:rsidR="00EA7291" w:rsidRPr="006B7845" w:rsidRDefault="0091443C" w:rsidP="00971333">
            <w:pPr>
              <w:tabs>
                <w:tab w:val="left" w:pos="1099"/>
              </w:tabs>
              <w:spacing w:before="60" w:after="60" w:line="240" w:lineRule="exact"/>
              <w:ind w:right="113"/>
              <w:jc w:val="right"/>
              <w:rPr>
                <w:rFonts w:eastAsia="Arial Unicode MS"/>
              </w:rPr>
            </w:pPr>
            <w:r w:rsidRPr="006B7845">
              <w:rPr>
                <w:rFonts w:eastAsia="Arial Unicode MS"/>
                <w:sz w:val="22"/>
                <w:szCs w:val="22"/>
              </w:rPr>
              <w:t>11</w:t>
            </w:r>
            <w:r w:rsidR="00FF23BE" w:rsidRPr="006B7845">
              <w:rPr>
                <w:rFonts w:eastAsia="Arial Unicode MS"/>
                <w:sz w:val="22"/>
                <w:szCs w:val="22"/>
              </w:rPr>
              <w:t>1,3</w:t>
            </w:r>
          </w:p>
        </w:tc>
        <w:tc>
          <w:tcPr>
            <w:tcW w:w="1008" w:type="dxa"/>
            <w:tcBorders>
              <w:left w:val="single" w:sz="4" w:space="0" w:color="auto"/>
              <w:right w:val="single" w:sz="4" w:space="0" w:color="auto"/>
            </w:tcBorders>
            <w:shd w:val="clear" w:color="auto" w:fill="auto"/>
            <w:vAlign w:val="bottom"/>
          </w:tcPr>
          <w:p w:rsidR="00EA7291" w:rsidRPr="006B7845" w:rsidRDefault="0091443C" w:rsidP="00971333">
            <w:pPr>
              <w:tabs>
                <w:tab w:val="left" w:pos="1099"/>
              </w:tabs>
              <w:spacing w:before="60" w:after="60" w:line="240" w:lineRule="exact"/>
              <w:ind w:right="113"/>
              <w:jc w:val="right"/>
              <w:rPr>
                <w:rFonts w:eastAsia="Arial Unicode MS"/>
              </w:rPr>
            </w:pPr>
            <w:r w:rsidRPr="006B7845">
              <w:rPr>
                <w:rFonts w:eastAsia="Arial Unicode MS"/>
                <w:sz w:val="22"/>
                <w:szCs w:val="22"/>
              </w:rPr>
              <w:t>4</w:t>
            </w:r>
            <w:r w:rsidR="00FF23BE" w:rsidRPr="006B7845">
              <w:rPr>
                <w:rFonts w:eastAsia="Arial Unicode MS"/>
                <w:sz w:val="22"/>
                <w:szCs w:val="22"/>
              </w:rPr>
              <w:t>17</w:t>
            </w:r>
          </w:p>
        </w:tc>
        <w:tc>
          <w:tcPr>
            <w:tcW w:w="1036" w:type="dxa"/>
            <w:tcBorders>
              <w:left w:val="single" w:sz="4" w:space="0" w:color="auto"/>
              <w:right w:val="single" w:sz="4" w:space="0" w:color="auto"/>
            </w:tcBorders>
            <w:shd w:val="clear" w:color="auto" w:fill="auto"/>
            <w:vAlign w:val="bottom"/>
          </w:tcPr>
          <w:p w:rsidR="00EA7291" w:rsidRPr="006B7845" w:rsidRDefault="00FF23BE" w:rsidP="00971333">
            <w:pPr>
              <w:tabs>
                <w:tab w:val="left" w:pos="1099"/>
              </w:tabs>
              <w:spacing w:before="60" w:after="60" w:line="240" w:lineRule="exact"/>
              <w:ind w:right="113"/>
              <w:jc w:val="right"/>
              <w:rPr>
                <w:rFonts w:eastAsia="Arial Unicode MS"/>
              </w:rPr>
            </w:pPr>
            <w:r w:rsidRPr="006B7845">
              <w:rPr>
                <w:rFonts w:eastAsia="Arial Unicode MS"/>
                <w:sz w:val="22"/>
                <w:szCs w:val="22"/>
              </w:rPr>
              <w:t>127,9</w:t>
            </w:r>
          </w:p>
        </w:tc>
      </w:tr>
      <w:tr w:rsidR="00971333" w:rsidRPr="006B7845" w:rsidTr="00816DCA">
        <w:trPr>
          <w:cantSplit/>
          <w:jc w:val="center"/>
        </w:trPr>
        <w:tc>
          <w:tcPr>
            <w:tcW w:w="2861" w:type="dxa"/>
            <w:tcBorders>
              <w:left w:val="single" w:sz="4" w:space="0" w:color="auto"/>
              <w:right w:val="single" w:sz="4" w:space="0" w:color="auto"/>
            </w:tcBorders>
            <w:shd w:val="clear" w:color="auto" w:fill="auto"/>
            <w:vAlign w:val="bottom"/>
          </w:tcPr>
          <w:p w:rsidR="00971333" w:rsidRPr="00F73E98" w:rsidRDefault="00971333" w:rsidP="00971333">
            <w:pPr>
              <w:spacing w:before="60" w:after="60" w:line="240" w:lineRule="exact"/>
              <w:rPr>
                <w:snapToGrid w:val="0"/>
              </w:rPr>
            </w:pPr>
            <w:r w:rsidRPr="00F73E98">
              <w:rPr>
                <w:snapToGrid w:val="0"/>
                <w:sz w:val="22"/>
                <w:szCs w:val="22"/>
              </w:rPr>
              <w:t xml:space="preserve">Телевизоры, мониторы </w:t>
            </w:r>
            <w:r w:rsidR="00470217">
              <w:rPr>
                <w:snapToGrid w:val="0"/>
                <w:sz w:val="22"/>
                <w:szCs w:val="22"/>
              </w:rPr>
              <w:br/>
            </w:r>
            <w:r w:rsidRPr="00F73E98">
              <w:rPr>
                <w:snapToGrid w:val="0"/>
                <w:sz w:val="22"/>
                <w:szCs w:val="22"/>
              </w:rPr>
              <w:t>и проекторы</w:t>
            </w:r>
          </w:p>
        </w:tc>
        <w:tc>
          <w:tcPr>
            <w:tcW w:w="1045" w:type="dxa"/>
            <w:tcBorders>
              <w:left w:val="single" w:sz="4" w:space="0" w:color="auto"/>
              <w:right w:val="single" w:sz="4" w:space="0" w:color="auto"/>
            </w:tcBorders>
            <w:shd w:val="clear" w:color="auto" w:fill="auto"/>
            <w:vAlign w:val="bottom"/>
          </w:tcPr>
          <w:p w:rsidR="00971333" w:rsidRPr="00F73E98" w:rsidRDefault="00971333" w:rsidP="00971333">
            <w:pPr>
              <w:tabs>
                <w:tab w:val="left" w:pos="909"/>
                <w:tab w:val="left" w:pos="1099"/>
              </w:tabs>
              <w:spacing w:before="60" w:after="60" w:line="24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971333" w:rsidRPr="00F73E98" w:rsidRDefault="00971333" w:rsidP="00971333">
            <w:pPr>
              <w:tabs>
                <w:tab w:val="left" w:pos="1099"/>
              </w:tabs>
              <w:spacing w:before="60" w:after="60" w:line="24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971333" w:rsidRPr="00F73E98" w:rsidRDefault="00971333" w:rsidP="00971333">
            <w:pPr>
              <w:tabs>
                <w:tab w:val="left" w:pos="992"/>
                <w:tab w:val="left" w:pos="1099"/>
              </w:tabs>
              <w:spacing w:before="60" w:after="60" w:line="24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971333" w:rsidRPr="00F73E98" w:rsidRDefault="00971333" w:rsidP="00971333">
            <w:pPr>
              <w:tabs>
                <w:tab w:val="left" w:pos="1099"/>
              </w:tabs>
              <w:spacing w:before="60" w:after="60" w:line="24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971333" w:rsidRPr="00F73E98" w:rsidRDefault="00971333" w:rsidP="00971333">
            <w:pPr>
              <w:tabs>
                <w:tab w:val="left" w:pos="1099"/>
              </w:tabs>
              <w:spacing w:before="60" w:after="60" w:line="24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971333" w:rsidRPr="00F73E98" w:rsidRDefault="00971333" w:rsidP="00971333">
            <w:pPr>
              <w:tabs>
                <w:tab w:val="left" w:pos="1099"/>
              </w:tabs>
              <w:spacing w:before="60" w:after="60" w:line="240" w:lineRule="exact"/>
              <w:ind w:right="113"/>
              <w:jc w:val="right"/>
              <w:rPr>
                <w:rFonts w:eastAsia="Arial Unicode MS"/>
              </w:rPr>
            </w:pPr>
          </w:p>
        </w:tc>
      </w:tr>
      <w:tr w:rsidR="00971333" w:rsidRPr="006B7845" w:rsidTr="00470217">
        <w:trPr>
          <w:cantSplit/>
          <w:jc w:val="center"/>
        </w:trPr>
        <w:tc>
          <w:tcPr>
            <w:tcW w:w="2861" w:type="dxa"/>
            <w:tcBorders>
              <w:left w:val="single" w:sz="4" w:space="0" w:color="auto"/>
              <w:right w:val="single" w:sz="4" w:space="0" w:color="auto"/>
            </w:tcBorders>
            <w:shd w:val="clear" w:color="auto" w:fill="auto"/>
            <w:vAlign w:val="bottom"/>
          </w:tcPr>
          <w:p w:rsidR="00971333" w:rsidRPr="00F73E98" w:rsidRDefault="00971333" w:rsidP="00971333">
            <w:pPr>
              <w:spacing w:before="60" w:after="60" w:line="240" w:lineRule="exact"/>
              <w:ind w:left="232"/>
              <w:rPr>
                <w:snapToGrid w:val="0"/>
              </w:rPr>
            </w:pPr>
            <w:r w:rsidRPr="00F73E98">
              <w:rPr>
                <w:snapToGrid w:val="0"/>
                <w:sz w:val="22"/>
                <w:szCs w:val="22"/>
              </w:rPr>
              <w:t>количество, тыс. шт.</w:t>
            </w:r>
          </w:p>
        </w:tc>
        <w:tc>
          <w:tcPr>
            <w:tcW w:w="1045" w:type="dxa"/>
            <w:tcBorders>
              <w:left w:val="single" w:sz="4" w:space="0" w:color="auto"/>
              <w:right w:val="single" w:sz="4" w:space="0" w:color="auto"/>
            </w:tcBorders>
            <w:shd w:val="clear" w:color="auto" w:fill="auto"/>
          </w:tcPr>
          <w:p w:rsidR="00971333" w:rsidRPr="00F73E98" w:rsidRDefault="00971333" w:rsidP="00971333">
            <w:pPr>
              <w:tabs>
                <w:tab w:val="left" w:pos="909"/>
                <w:tab w:val="left" w:pos="1099"/>
              </w:tabs>
              <w:spacing w:before="60" w:after="60" w:line="240" w:lineRule="exact"/>
              <w:ind w:right="113"/>
              <w:jc w:val="right"/>
              <w:rPr>
                <w:rFonts w:eastAsia="Arial Unicode MS"/>
              </w:rPr>
            </w:pPr>
            <w:r w:rsidRPr="00F73E98">
              <w:rPr>
                <w:rFonts w:eastAsia="Arial Unicode MS"/>
                <w:sz w:val="22"/>
                <w:szCs w:val="22"/>
              </w:rPr>
              <w:t>405,3</w:t>
            </w:r>
          </w:p>
        </w:tc>
        <w:tc>
          <w:tcPr>
            <w:tcW w:w="1046" w:type="dxa"/>
            <w:tcBorders>
              <w:left w:val="single" w:sz="4" w:space="0" w:color="auto"/>
              <w:right w:val="single" w:sz="4" w:space="0" w:color="auto"/>
            </w:tcBorders>
            <w:shd w:val="clear" w:color="auto" w:fill="auto"/>
          </w:tcPr>
          <w:p w:rsidR="00971333" w:rsidRPr="00F73E98" w:rsidRDefault="00971333" w:rsidP="00971333">
            <w:pPr>
              <w:tabs>
                <w:tab w:val="left" w:pos="909"/>
                <w:tab w:val="left" w:pos="1099"/>
              </w:tabs>
              <w:spacing w:before="60" w:after="60" w:line="240" w:lineRule="exact"/>
              <w:ind w:right="113"/>
              <w:jc w:val="right"/>
              <w:rPr>
                <w:rFonts w:eastAsia="Arial Unicode MS"/>
              </w:rPr>
            </w:pPr>
            <w:r w:rsidRPr="00F73E98">
              <w:rPr>
                <w:rFonts w:eastAsia="Arial Unicode MS"/>
                <w:sz w:val="22"/>
                <w:szCs w:val="22"/>
              </w:rPr>
              <w:t>97,2</w:t>
            </w:r>
          </w:p>
        </w:tc>
        <w:tc>
          <w:tcPr>
            <w:tcW w:w="1063" w:type="dxa"/>
            <w:tcBorders>
              <w:left w:val="single" w:sz="4" w:space="0" w:color="auto"/>
              <w:right w:val="single" w:sz="4" w:space="0" w:color="auto"/>
            </w:tcBorders>
            <w:shd w:val="clear" w:color="auto" w:fill="auto"/>
          </w:tcPr>
          <w:p w:rsidR="00971333" w:rsidRPr="00F73E98" w:rsidRDefault="00971333" w:rsidP="00971333">
            <w:pPr>
              <w:tabs>
                <w:tab w:val="left" w:pos="909"/>
                <w:tab w:val="left" w:pos="1099"/>
              </w:tabs>
              <w:spacing w:before="60" w:after="60" w:line="240" w:lineRule="exact"/>
              <w:ind w:right="113"/>
              <w:jc w:val="right"/>
              <w:rPr>
                <w:rFonts w:eastAsia="Arial Unicode MS"/>
              </w:rPr>
            </w:pPr>
            <w:r w:rsidRPr="00F73E98">
              <w:rPr>
                <w:rFonts w:eastAsia="Arial Unicode MS"/>
                <w:sz w:val="22"/>
                <w:szCs w:val="22"/>
              </w:rPr>
              <w:t>405,2</w:t>
            </w:r>
          </w:p>
        </w:tc>
        <w:tc>
          <w:tcPr>
            <w:tcW w:w="1063" w:type="dxa"/>
            <w:tcBorders>
              <w:left w:val="single" w:sz="4" w:space="0" w:color="auto"/>
              <w:right w:val="single" w:sz="4" w:space="0" w:color="auto"/>
            </w:tcBorders>
            <w:shd w:val="clear" w:color="auto" w:fill="auto"/>
          </w:tcPr>
          <w:p w:rsidR="00971333" w:rsidRPr="00F73E98" w:rsidRDefault="00971333" w:rsidP="00971333">
            <w:pPr>
              <w:tabs>
                <w:tab w:val="left" w:pos="909"/>
                <w:tab w:val="left" w:pos="1099"/>
              </w:tabs>
              <w:spacing w:before="60" w:after="60" w:line="240" w:lineRule="exact"/>
              <w:ind w:right="113"/>
              <w:jc w:val="right"/>
              <w:rPr>
                <w:rFonts w:eastAsia="Arial Unicode MS"/>
              </w:rPr>
            </w:pPr>
            <w:r w:rsidRPr="00F73E98">
              <w:rPr>
                <w:rFonts w:eastAsia="Arial Unicode MS"/>
                <w:sz w:val="22"/>
                <w:szCs w:val="22"/>
              </w:rPr>
              <w:t>97,2</w:t>
            </w:r>
          </w:p>
        </w:tc>
        <w:tc>
          <w:tcPr>
            <w:tcW w:w="1008" w:type="dxa"/>
            <w:tcBorders>
              <w:left w:val="single" w:sz="4" w:space="0" w:color="auto"/>
              <w:right w:val="single" w:sz="4" w:space="0" w:color="auto"/>
            </w:tcBorders>
            <w:shd w:val="clear" w:color="auto" w:fill="auto"/>
          </w:tcPr>
          <w:p w:rsidR="00971333" w:rsidRPr="00F73E98" w:rsidRDefault="00971333" w:rsidP="00971333">
            <w:pPr>
              <w:tabs>
                <w:tab w:val="left" w:pos="909"/>
                <w:tab w:val="left" w:pos="1099"/>
              </w:tabs>
              <w:spacing w:before="60" w:after="60" w:line="240" w:lineRule="exact"/>
              <w:ind w:right="113"/>
              <w:jc w:val="right"/>
              <w:rPr>
                <w:rFonts w:eastAsia="Arial Unicode MS"/>
              </w:rPr>
            </w:pPr>
            <w:r w:rsidRPr="00F73E98">
              <w:rPr>
                <w:rFonts w:eastAsia="Arial Unicode MS"/>
                <w:sz w:val="22"/>
                <w:szCs w:val="22"/>
              </w:rPr>
              <w:t>0,1</w:t>
            </w:r>
          </w:p>
        </w:tc>
        <w:tc>
          <w:tcPr>
            <w:tcW w:w="1036" w:type="dxa"/>
            <w:tcBorders>
              <w:left w:val="single" w:sz="4" w:space="0" w:color="auto"/>
              <w:right w:val="single" w:sz="4" w:space="0" w:color="auto"/>
            </w:tcBorders>
            <w:shd w:val="clear" w:color="auto" w:fill="auto"/>
          </w:tcPr>
          <w:p w:rsidR="00971333" w:rsidRPr="00F73E98" w:rsidRDefault="00971333" w:rsidP="00971333">
            <w:pPr>
              <w:tabs>
                <w:tab w:val="left" w:pos="909"/>
                <w:tab w:val="left" w:pos="1099"/>
              </w:tabs>
              <w:spacing w:before="60" w:after="60" w:line="240" w:lineRule="exact"/>
              <w:ind w:right="113"/>
              <w:jc w:val="right"/>
              <w:rPr>
                <w:rFonts w:eastAsia="Arial Unicode MS"/>
              </w:rPr>
            </w:pPr>
            <w:r w:rsidRPr="00F73E98">
              <w:rPr>
                <w:rFonts w:eastAsia="Arial Unicode MS"/>
                <w:sz w:val="22"/>
                <w:szCs w:val="22"/>
              </w:rPr>
              <w:t>19,4</w:t>
            </w:r>
          </w:p>
        </w:tc>
      </w:tr>
      <w:tr w:rsidR="00971333" w:rsidRPr="006B7845" w:rsidTr="00816DCA">
        <w:trPr>
          <w:cantSplit/>
          <w:jc w:val="center"/>
        </w:trPr>
        <w:tc>
          <w:tcPr>
            <w:tcW w:w="2861" w:type="dxa"/>
            <w:tcBorders>
              <w:left w:val="single" w:sz="4" w:space="0" w:color="auto"/>
              <w:right w:val="single" w:sz="4" w:space="0" w:color="auto"/>
            </w:tcBorders>
            <w:shd w:val="clear" w:color="auto" w:fill="auto"/>
            <w:vAlign w:val="bottom"/>
          </w:tcPr>
          <w:p w:rsidR="00971333" w:rsidRPr="00F73E98" w:rsidRDefault="00971333" w:rsidP="00971333">
            <w:pPr>
              <w:spacing w:before="60" w:after="60" w:line="240" w:lineRule="exact"/>
              <w:ind w:left="232"/>
              <w:rPr>
                <w:snapToGrid w:val="0"/>
              </w:rPr>
            </w:pPr>
            <w:r w:rsidRPr="00F73E98">
              <w:rPr>
                <w:snapToGrid w:val="0"/>
                <w:sz w:val="22"/>
                <w:szCs w:val="22"/>
              </w:rPr>
              <w:t>средняя цена, долларов США за штуку</w:t>
            </w:r>
          </w:p>
        </w:tc>
        <w:tc>
          <w:tcPr>
            <w:tcW w:w="1045" w:type="dxa"/>
            <w:tcBorders>
              <w:left w:val="single" w:sz="4" w:space="0" w:color="auto"/>
              <w:right w:val="single" w:sz="4" w:space="0" w:color="auto"/>
            </w:tcBorders>
            <w:shd w:val="clear" w:color="auto" w:fill="auto"/>
            <w:vAlign w:val="bottom"/>
          </w:tcPr>
          <w:p w:rsidR="00971333" w:rsidRPr="00F73E98" w:rsidRDefault="00971333" w:rsidP="00971333">
            <w:pPr>
              <w:tabs>
                <w:tab w:val="left" w:pos="909"/>
                <w:tab w:val="left" w:pos="1099"/>
              </w:tabs>
              <w:spacing w:before="60" w:after="60" w:line="240" w:lineRule="exact"/>
              <w:ind w:right="113"/>
              <w:jc w:val="right"/>
              <w:rPr>
                <w:rFonts w:eastAsia="Arial Unicode MS"/>
              </w:rPr>
            </w:pPr>
            <w:r w:rsidRPr="00F73E98">
              <w:rPr>
                <w:rFonts w:eastAsia="Arial Unicode MS"/>
                <w:sz w:val="22"/>
                <w:szCs w:val="22"/>
              </w:rPr>
              <w:t>131</w:t>
            </w:r>
          </w:p>
        </w:tc>
        <w:tc>
          <w:tcPr>
            <w:tcW w:w="1046" w:type="dxa"/>
            <w:tcBorders>
              <w:left w:val="single" w:sz="4" w:space="0" w:color="auto"/>
              <w:right w:val="single" w:sz="4" w:space="0" w:color="auto"/>
            </w:tcBorders>
            <w:shd w:val="clear" w:color="auto" w:fill="auto"/>
            <w:vAlign w:val="bottom"/>
          </w:tcPr>
          <w:p w:rsidR="00971333" w:rsidRPr="00F73E98" w:rsidRDefault="00971333" w:rsidP="00971333">
            <w:pPr>
              <w:tabs>
                <w:tab w:val="left" w:pos="1099"/>
              </w:tabs>
              <w:spacing w:before="60" w:after="60" w:line="240" w:lineRule="exact"/>
              <w:ind w:right="113"/>
              <w:jc w:val="right"/>
              <w:rPr>
                <w:rFonts w:eastAsia="Arial Unicode MS"/>
              </w:rPr>
            </w:pPr>
            <w:r w:rsidRPr="00F73E98">
              <w:rPr>
                <w:rFonts w:eastAsia="Arial Unicode MS"/>
                <w:sz w:val="22"/>
                <w:szCs w:val="22"/>
              </w:rPr>
              <w:t>135,1</w:t>
            </w:r>
          </w:p>
        </w:tc>
        <w:tc>
          <w:tcPr>
            <w:tcW w:w="1063" w:type="dxa"/>
            <w:tcBorders>
              <w:left w:val="single" w:sz="4" w:space="0" w:color="auto"/>
              <w:right w:val="single" w:sz="4" w:space="0" w:color="auto"/>
            </w:tcBorders>
            <w:shd w:val="clear" w:color="auto" w:fill="auto"/>
            <w:vAlign w:val="bottom"/>
          </w:tcPr>
          <w:p w:rsidR="00971333" w:rsidRPr="00F73E98" w:rsidRDefault="00971333" w:rsidP="00971333">
            <w:pPr>
              <w:tabs>
                <w:tab w:val="left" w:pos="1099"/>
              </w:tabs>
              <w:spacing w:before="60" w:after="60" w:line="240" w:lineRule="exact"/>
              <w:ind w:right="113"/>
              <w:jc w:val="right"/>
              <w:rPr>
                <w:rFonts w:eastAsia="Arial Unicode MS"/>
              </w:rPr>
            </w:pPr>
            <w:r w:rsidRPr="00F73E98">
              <w:rPr>
                <w:rFonts w:eastAsia="Arial Unicode MS"/>
                <w:sz w:val="22"/>
                <w:szCs w:val="22"/>
              </w:rPr>
              <w:t>131</w:t>
            </w:r>
          </w:p>
        </w:tc>
        <w:tc>
          <w:tcPr>
            <w:tcW w:w="1063" w:type="dxa"/>
            <w:tcBorders>
              <w:left w:val="single" w:sz="4" w:space="0" w:color="auto"/>
              <w:right w:val="single" w:sz="4" w:space="0" w:color="auto"/>
            </w:tcBorders>
            <w:shd w:val="clear" w:color="auto" w:fill="auto"/>
            <w:vAlign w:val="bottom"/>
          </w:tcPr>
          <w:p w:rsidR="00971333" w:rsidRPr="00F73E98" w:rsidRDefault="00971333" w:rsidP="00971333">
            <w:pPr>
              <w:tabs>
                <w:tab w:val="left" w:pos="1099"/>
              </w:tabs>
              <w:spacing w:before="60" w:after="60" w:line="240" w:lineRule="exact"/>
              <w:ind w:right="113"/>
              <w:jc w:val="right"/>
              <w:rPr>
                <w:rFonts w:eastAsia="Arial Unicode MS"/>
              </w:rPr>
            </w:pPr>
            <w:r w:rsidRPr="00F73E98">
              <w:rPr>
                <w:rFonts w:eastAsia="Arial Unicode MS"/>
                <w:sz w:val="22"/>
                <w:szCs w:val="22"/>
              </w:rPr>
              <w:t>135,2</w:t>
            </w:r>
          </w:p>
        </w:tc>
        <w:tc>
          <w:tcPr>
            <w:tcW w:w="1008" w:type="dxa"/>
            <w:tcBorders>
              <w:left w:val="single" w:sz="4" w:space="0" w:color="auto"/>
              <w:right w:val="single" w:sz="4" w:space="0" w:color="auto"/>
            </w:tcBorders>
            <w:shd w:val="clear" w:color="auto" w:fill="auto"/>
            <w:vAlign w:val="bottom"/>
          </w:tcPr>
          <w:p w:rsidR="00971333" w:rsidRPr="00F73E98" w:rsidRDefault="00971333" w:rsidP="00971333">
            <w:pPr>
              <w:tabs>
                <w:tab w:val="left" w:pos="1099"/>
              </w:tabs>
              <w:spacing w:before="60" w:after="60" w:line="240" w:lineRule="exact"/>
              <w:ind w:right="113"/>
              <w:jc w:val="right"/>
              <w:rPr>
                <w:rFonts w:eastAsia="Arial Unicode MS"/>
              </w:rPr>
            </w:pPr>
            <w:r w:rsidRPr="00F73E98">
              <w:rPr>
                <w:rFonts w:eastAsia="Arial Unicode MS"/>
                <w:sz w:val="22"/>
                <w:szCs w:val="22"/>
              </w:rPr>
              <w:t>200</w:t>
            </w:r>
          </w:p>
        </w:tc>
        <w:tc>
          <w:tcPr>
            <w:tcW w:w="1036" w:type="dxa"/>
            <w:tcBorders>
              <w:left w:val="single" w:sz="4" w:space="0" w:color="auto"/>
              <w:right w:val="single" w:sz="4" w:space="0" w:color="auto"/>
            </w:tcBorders>
            <w:shd w:val="clear" w:color="auto" w:fill="auto"/>
            <w:vAlign w:val="bottom"/>
          </w:tcPr>
          <w:p w:rsidR="00971333" w:rsidRPr="00F73E98" w:rsidRDefault="00971333" w:rsidP="00971333">
            <w:pPr>
              <w:tabs>
                <w:tab w:val="left" w:pos="1099"/>
              </w:tabs>
              <w:spacing w:before="60" w:after="60" w:line="240" w:lineRule="exact"/>
              <w:ind w:right="113"/>
              <w:jc w:val="right"/>
              <w:rPr>
                <w:rFonts w:eastAsia="Arial Unicode MS"/>
              </w:rPr>
            </w:pPr>
            <w:r w:rsidRPr="00F73E98">
              <w:rPr>
                <w:rFonts w:eastAsia="Arial Unicode MS"/>
                <w:sz w:val="22"/>
                <w:szCs w:val="22"/>
              </w:rPr>
              <w:t>75,3</w:t>
            </w:r>
          </w:p>
        </w:tc>
      </w:tr>
      <w:tr w:rsidR="00EA7291" w:rsidRPr="006B7845" w:rsidTr="00816DCA">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6B7845" w:rsidRDefault="00EA7291" w:rsidP="00971333">
            <w:pPr>
              <w:spacing w:before="60" w:after="60" w:line="240" w:lineRule="exact"/>
              <w:rPr>
                <w:snapToGrid w:val="0"/>
                <w:lang w:val="ru-MO"/>
              </w:rPr>
            </w:pPr>
            <w:r w:rsidRPr="006B7845">
              <w:rPr>
                <w:snapToGrid w:val="0"/>
                <w:sz w:val="22"/>
                <w:szCs w:val="22"/>
              </w:rPr>
              <w:t>Мебель, включая медицинскую</w:t>
            </w:r>
          </w:p>
        </w:tc>
        <w:tc>
          <w:tcPr>
            <w:tcW w:w="1045"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909"/>
                <w:tab w:val="left" w:pos="1099"/>
              </w:tabs>
              <w:spacing w:before="60" w:after="60" w:line="24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1099"/>
              </w:tabs>
              <w:spacing w:before="60" w:after="60" w:line="24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992"/>
                <w:tab w:val="left" w:pos="1099"/>
              </w:tabs>
              <w:spacing w:before="60" w:after="60" w:line="24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1099"/>
              </w:tabs>
              <w:spacing w:before="60" w:after="60" w:line="24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1099"/>
              </w:tabs>
              <w:spacing w:before="60" w:after="60" w:line="24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1099"/>
              </w:tabs>
              <w:spacing w:before="60" w:after="60" w:line="240" w:lineRule="exact"/>
              <w:ind w:right="113"/>
              <w:jc w:val="right"/>
              <w:rPr>
                <w:rFonts w:eastAsia="Arial Unicode MS"/>
              </w:rPr>
            </w:pPr>
          </w:p>
        </w:tc>
      </w:tr>
      <w:tr w:rsidR="00BC4CA4" w:rsidRPr="006B7845" w:rsidTr="007C3380">
        <w:trPr>
          <w:cantSplit/>
          <w:trHeight w:val="212"/>
          <w:jc w:val="center"/>
        </w:trPr>
        <w:tc>
          <w:tcPr>
            <w:tcW w:w="2861" w:type="dxa"/>
            <w:tcBorders>
              <w:top w:val="nil"/>
              <w:left w:val="single" w:sz="4" w:space="0" w:color="auto"/>
              <w:right w:val="single" w:sz="4" w:space="0" w:color="auto"/>
            </w:tcBorders>
            <w:shd w:val="clear" w:color="auto" w:fill="auto"/>
            <w:vAlign w:val="bottom"/>
          </w:tcPr>
          <w:p w:rsidR="00BC4CA4" w:rsidRPr="006B7845" w:rsidRDefault="00BC4CA4" w:rsidP="00971333">
            <w:pPr>
              <w:spacing w:before="60" w:after="60" w:line="240" w:lineRule="exact"/>
              <w:ind w:left="232"/>
              <w:rPr>
                <w:snapToGrid w:val="0"/>
              </w:rPr>
            </w:pPr>
            <w:r w:rsidRPr="006B7845">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tcPr>
          <w:p w:rsidR="00BC4CA4" w:rsidRPr="006B7845" w:rsidRDefault="00542137"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71,9</w:t>
            </w:r>
          </w:p>
        </w:tc>
        <w:tc>
          <w:tcPr>
            <w:tcW w:w="1046" w:type="dxa"/>
            <w:tcBorders>
              <w:top w:val="nil"/>
              <w:left w:val="single" w:sz="4" w:space="0" w:color="auto"/>
              <w:right w:val="single" w:sz="4" w:space="0" w:color="auto"/>
            </w:tcBorders>
            <w:shd w:val="clear" w:color="auto" w:fill="auto"/>
          </w:tcPr>
          <w:p w:rsidR="00BC4CA4" w:rsidRPr="006B7845" w:rsidRDefault="00542137"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106,4</w:t>
            </w:r>
          </w:p>
        </w:tc>
        <w:tc>
          <w:tcPr>
            <w:tcW w:w="1063" w:type="dxa"/>
            <w:tcBorders>
              <w:top w:val="nil"/>
              <w:left w:val="single" w:sz="4" w:space="0" w:color="auto"/>
              <w:right w:val="single" w:sz="4" w:space="0" w:color="auto"/>
            </w:tcBorders>
            <w:shd w:val="clear" w:color="auto" w:fill="auto"/>
          </w:tcPr>
          <w:p w:rsidR="00BC4CA4" w:rsidRPr="006B7845" w:rsidRDefault="00542137"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33,4</w:t>
            </w:r>
          </w:p>
        </w:tc>
        <w:tc>
          <w:tcPr>
            <w:tcW w:w="1063" w:type="dxa"/>
            <w:tcBorders>
              <w:top w:val="nil"/>
              <w:left w:val="single" w:sz="4" w:space="0" w:color="auto"/>
              <w:right w:val="single" w:sz="4" w:space="0" w:color="auto"/>
            </w:tcBorders>
            <w:shd w:val="clear" w:color="auto" w:fill="auto"/>
          </w:tcPr>
          <w:p w:rsidR="00BC4CA4" w:rsidRPr="006B7845" w:rsidRDefault="002559C8"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100,</w:t>
            </w:r>
            <w:r w:rsidR="00542137" w:rsidRPr="006B7845">
              <w:rPr>
                <w:rFonts w:eastAsia="Arial Unicode MS"/>
                <w:sz w:val="22"/>
                <w:szCs w:val="22"/>
              </w:rPr>
              <w:t>6</w:t>
            </w:r>
          </w:p>
        </w:tc>
        <w:tc>
          <w:tcPr>
            <w:tcW w:w="1008" w:type="dxa"/>
            <w:tcBorders>
              <w:top w:val="nil"/>
              <w:left w:val="single" w:sz="4" w:space="0" w:color="auto"/>
              <w:right w:val="single" w:sz="4" w:space="0" w:color="auto"/>
            </w:tcBorders>
            <w:shd w:val="clear" w:color="auto" w:fill="auto"/>
          </w:tcPr>
          <w:p w:rsidR="00BC4CA4" w:rsidRPr="006B7845" w:rsidRDefault="00542137"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38,5</w:t>
            </w:r>
          </w:p>
        </w:tc>
        <w:tc>
          <w:tcPr>
            <w:tcW w:w="1036" w:type="dxa"/>
            <w:tcBorders>
              <w:top w:val="nil"/>
              <w:left w:val="single" w:sz="4" w:space="0" w:color="auto"/>
              <w:right w:val="single" w:sz="4" w:space="0" w:color="auto"/>
            </w:tcBorders>
            <w:shd w:val="clear" w:color="auto" w:fill="auto"/>
          </w:tcPr>
          <w:p w:rsidR="00BC4CA4" w:rsidRPr="006B7845" w:rsidRDefault="002559C8"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11</w:t>
            </w:r>
            <w:r w:rsidR="00542137" w:rsidRPr="006B7845">
              <w:rPr>
                <w:rFonts w:eastAsia="Arial Unicode MS"/>
                <w:sz w:val="22"/>
                <w:szCs w:val="22"/>
              </w:rPr>
              <w:t>1,9</w:t>
            </w:r>
          </w:p>
        </w:tc>
      </w:tr>
      <w:tr w:rsidR="00EA7291" w:rsidRPr="006B7845" w:rsidTr="00737B3C">
        <w:trPr>
          <w:cantSplit/>
          <w:trHeight w:val="459"/>
          <w:jc w:val="center"/>
        </w:trPr>
        <w:tc>
          <w:tcPr>
            <w:tcW w:w="2861" w:type="dxa"/>
            <w:tcBorders>
              <w:top w:val="nil"/>
              <w:left w:val="single" w:sz="4" w:space="0" w:color="auto"/>
              <w:right w:val="single" w:sz="4" w:space="0" w:color="auto"/>
            </w:tcBorders>
            <w:shd w:val="clear" w:color="auto" w:fill="auto"/>
            <w:vAlign w:val="bottom"/>
          </w:tcPr>
          <w:p w:rsidR="00EA7291" w:rsidRPr="006B7845" w:rsidRDefault="00EA7291" w:rsidP="00971333">
            <w:pPr>
              <w:spacing w:before="60" w:after="60" w:line="240" w:lineRule="exact"/>
              <w:ind w:left="232"/>
              <w:rPr>
                <w:snapToGrid w:val="0"/>
              </w:rPr>
            </w:pPr>
            <w:r w:rsidRPr="006B7845">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6B7845" w:rsidRDefault="00026987"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2 039</w:t>
            </w:r>
          </w:p>
        </w:tc>
        <w:tc>
          <w:tcPr>
            <w:tcW w:w="1046" w:type="dxa"/>
            <w:tcBorders>
              <w:top w:val="nil"/>
              <w:left w:val="single" w:sz="4" w:space="0" w:color="auto"/>
              <w:right w:val="single" w:sz="4" w:space="0" w:color="auto"/>
            </w:tcBorders>
            <w:shd w:val="clear" w:color="auto" w:fill="auto"/>
            <w:vAlign w:val="bottom"/>
          </w:tcPr>
          <w:p w:rsidR="00EA7291" w:rsidRPr="006B7845" w:rsidRDefault="00BC4CA4" w:rsidP="00971333">
            <w:pPr>
              <w:tabs>
                <w:tab w:val="left" w:pos="1099"/>
              </w:tabs>
              <w:spacing w:before="60" w:after="60" w:line="240" w:lineRule="exact"/>
              <w:ind w:right="113"/>
              <w:jc w:val="right"/>
              <w:rPr>
                <w:rFonts w:eastAsia="Arial Unicode MS"/>
              </w:rPr>
            </w:pPr>
            <w:r w:rsidRPr="006B7845">
              <w:rPr>
                <w:rFonts w:eastAsia="Arial Unicode MS"/>
                <w:sz w:val="22"/>
                <w:szCs w:val="22"/>
              </w:rPr>
              <w:t>11</w:t>
            </w:r>
            <w:r w:rsidR="00026987" w:rsidRPr="006B7845">
              <w:rPr>
                <w:rFonts w:eastAsia="Arial Unicode MS"/>
                <w:sz w:val="22"/>
                <w:szCs w:val="22"/>
              </w:rPr>
              <w:t>6,3</w:t>
            </w:r>
          </w:p>
        </w:tc>
        <w:tc>
          <w:tcPr>
            <w:tcW w:w="1063" w:type="dxa"/>
            <w:tcBorders>
              <w:top w:val="nil"/>
              <w:left w:val="single" w:sz="4" w:space="0" w:color="auto"/>
              <w:right w:val="single" w:sz="4" w:space="0" w:color="auto"/>
            </w:tcBorders>
            <w:shd w:val="clear" w:color="auto" w:fill="auto"/>
            <w:vAlign w:val="bottom"/>
          </w:tcPr>
          <w:p w:rsidR="00EA7291" w:rsidRPr="006B7845" w:rsidRDefault="00BC4CA4" w:rsidP="00971333">
            <w:pPr>
              <w:tabs>
                <w:tab w:val="left" w:pos="1099"/>
              </w:tabs>
              <w:spacing w:before="60" w:after="60" w:line="240" w:lineRule="exact"/>
              <w:ind w:right="113"/>
              <w:jc w:val="right"/>
              <w:rPr>
                <w:rFonts w:eastAsia="Arial Unicode MS"/>
              </w:rPr>
            </w:pPr>
            <w:r w:rsidRPr="006B7845">
              <w:rPr>
                <w:rFonts w:eastAsia="Arial Unicode MS"/>
                <w:sz w:val="22"/>
                <w:szCs w:val="22"/>
              </w:rPr>
              <w:t xml:space="preserve">2 </w:t>
            </w:r>
            <w:r w:rsidR="00026987" w:rsidRPr="006B7845">
              <w:rPr>
                <w:rFonts w:eastAsia="Arial Unicode MS"/>
                <w:sz w:val="22"/>
                <w:szCs w:val="22"/>
              </w:rPr>
              <w:t>262</w:t>
            </w:r>
          </w:p>
        </w:tc>
        <w:tc>
          <w:tcPr>
            <w:tcW w:w="1063" w:type="dxa"/>
            <w:tcBorders>
              <w:top w:val="nil"/>
              <w:left w:val="single" w:sz="4" w:space="0" w:color="auto"/>
              <w:right w:val="single" w:sz="4" w:space="0" w:color="auto"/>
            </w:tcBorders>
            <w:shd w:val="clear" w:color="auto" w:fill="auto"/>
            <w:vAlign w:val="bottom"/>
          </w:tcPr>
          <w:p w:rsidR="00EA7291" w:rsidRPr="006B7845" w:rsidRDefault="00EA7291" w:rsidP="00971333">
            <w:pPr>
              <w:tabs>
                <w:tab w:val="left" w:pos="1099"/>
              </w:tabs>
              <w:spacing w:before="60" w:after="60" w:line="240" w:lineRule="exact"/>
              <w:ind w:right="113"/>
              <w:jc w:val="right"/>
              <w:rPr>
                <w:rFonts w:eastAsia="Arial Unicode MS"/>
              </w:rPr>
            </w:pPr>
            <w:r w:rsidRPr="006B7845">
              <w:rPr>
                <w:rFonts w:eastAsia="Arial Unicode MS"/>
                <w:sz w:val="22"/>
                <w:szCs w:val="22"/>
              </w:rPr>
              <w:t>1</w:t>
            </w:r>
            <w:r w:rsidR="00026987" w:rsidRPr="006B7845">
              <w:rPr>
                <w:rFonts w:eastAsia="Arial Unicode MS"/>
                <w:sz w:val="22"/>
                <w:szCs w:val="22"/>
              </w:rPr>
              <w:t>21,5</w:t>
            </w:r>
          </w:p>
        </w:tc>
        <w:tc>
          <w:tcPr>
            <w:tcW w:w="1008" w:type="dxa"/>
            <w:tcBorders>
              <w:top w:val="nil"/>
              <w:left w:val="single" w:sz="4" w:space="0" w:color="auto"/>
              <w:right w:val="single" w:sz="4" w:space="0" w:color="auto"/>
            </w:tcBorders>
            <w:shd w:val="clear" w:color="auto" w:fill="auto"/>
            <w:vAlign w:val="bottom"/>
          </w:tcPr>
          <w:p w:rsidR="00EA7291" w:rsidRPr="006B7845" w:rsidRDefault="00BC4CA4" w:rsidP="00971333">
            <w:pPr>
              <w:tabs>
                <w:tab w:val="left" w:pos="1099"/>
              </w:tabs>
              <w:spacing w:before="60" w:after="60" w:line="240" w:lineRule="exact"/>
              <w:ind w:right="113"/>
              <w:jc w:val="right"/>
              <w:rPr>
                <w:rFonts w:eastAsia="Arial Unicode MS"/>
              </w:rPr>
            </w:pPr>
            <w:r w:rsidRPr="006B7845">
              <w:rPr>
                <w:rFonts w:eastAsia="Arial Unicode MS"/>
                <w:sz w:val="22"/>
                <w:szCs w:val="22"/>
              </w:rPr>
              <w:t xml:space="preserve">1 </w:t>
            </w:r>
            <w:r w:rsidR="00DA3024" w:rsidRPr="006B7845">
              <w:rPr>
                <w:rFonts w:eastAsia="Arial Unicode MS"/>
                <w:sz w:val="22"/>
                <w:szCs w:val="22"/>
              </w:rPr>
              <w:t>8</w:t>
            </w:r>
            <w:r w:rsidR="00026987" w:rsidRPr="006B7845">
              <w:rPr>
                <w:rFonts w:eastAsia="Arial Unicode MS"/>
                <w:sz w:val="22"/>
                <w:szCs w:val="22"/>
              </w:rPr>
              <w:t>47</w:t>
            </w:r>
          </w:p>
        </w:tc>
        <w:tc>
          <w:tcPr>
            <w:tcW w:w="1036" w:type="dxa"/>
            <w:tcBorders>
              <w:top w:val="nil"/>
              <w:left w:val="single" w:sz="4" w:space="0" w:color="auto"/>
              <w:right w:val="single" w:sz="4" w:space="0" w:color="auto"/>
            </w:tcBorders>
            <w:shd w:val="clear" w:color="auto" w:fill="auto"/>
            <w:vAlign w:val="bottom"/>
          </w:tcPr>
          <w:p w:rsidR="00EA7291" w:rsidRPr="006B7845" w:rsidRDefault="00DA3024" w:rsidP="00971333">
            <w:pPr>
              <w:tabs>
                <w:tab w:val="left" w:pos="1099"/>
              </w:tabs>
              <w:spacing w:before="60" w:after="60" w:line="240" w:lineRule="exact"/>
              <w:ind w:right="113"/>
              <w:jc w:val="right"/>
              <w:rPr>
                <w:rFonts w:eastAsia="Arial Unicode MS"/>
              </w:rPr>
            </w:pPr>
            <w:r w:rsidRPr="006B7845">
              <w:rPr>
                <w:rFonts w:eastAsia="Arial Unicode MS"/>
                <w:sz w:val="22"/>
                <w:szCs w:val="22"/>
              </w:rPr>
              <w:t>1</w:t>
            </w:r>
            <w:r w:rsidR="00026987" w:rsidRPr="006B7845">
              <w:rPr>
                <w:rFonts w:eastAsia="Arial Unicode MS"/>
                <w:sz w:val="22"/>
                <w:szCs w:val="22"/>
              </w:rPr>
              <w:t>11,9</w:t>
            </w:r>
          </w:p>
        </w:tc>
      </w:tr>
      <w:tr w:rsidR="00EA7291" w:rsidRPr="006B7845" w:rsidTr="008D584D">
        <w:trPr>
          <w:cantSplit/>
          <w:trHeight w:val="20"/>
          <w:jc w:val="center"/>
        </w:trPr>
        <w:tc>
          <w:tcPr>
            <w:tcW w:w="2861" w:type="dxa"/>
            <w:tcBorders>
              <w:left w:val="single" w:sz="4" w:space="0" w:color="auto"/>
              <w:right w:val="single" w:sz="4" w:space="0" w:color="auto"/>
            </w:tcBorders>
            <w:shd w:val="clear" w:color="auto" w:fill="auto"/>
            <w:vAlign w:val="bottom"/>
          </w:tcPr>
          <w:p w:rsidR="00EA7291" w:rsidRPr="006B7845" w:rsidRDefault="00EA7291" w:rsidP="00971333">
            <w:pPr>
              <w:spacing w:before="60" w:after="60" w:line="240" w:lineRule="exact"/>
              <w:rPr>
                <w:snapToGrid w:val="0"/>
              </w:rPr>
            </w:pPr>
            <w:r w:rsidRPr="006B7845">
              <w:rPr>
                <w:snapToGrid w:val="0"/>
                <w:sz w:val="22"/>
                <w:szCs w:val="22"/>
              </w:rPr>
              <w:t>Мясо и мясные субпродукты</w:t>
            </w:r>
          </w:p>
        </w:tc>
        <w:tc>
          <w:tcPr>
            <w:tcW w:w="1045" w:type="dxa"/>
            <w:tcBorders>
              <w:left w:val="single" w:sz="4" w:space="0" w:color="auto"/>
              <w:right w:val="single" w:sz="4" w:space="0" w:color="auto"/>
            </w:tcBorders>
            <w:shd w:val="clear" w:color="auto" w:fill="auto"/>
            <w:vAlign w:val="bottom"/>
          </w:tcPr>
          <w:p w:rsidR="00EA7291" w:rsidRPr="006B7845" w:rsidRDefault="00EA7291" w:rsidP="00971333">
            <w:pPr>
              <w:tabs>
                <w:tab w:val="left" w:pos="909"/>
                <w:tab w:val="left" w:pos="1099"/>
              </w:tabs>
              <w:spacing w:before="60" w:after="60" w:line="24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EA7291" w:rsidRPr="006B7845" w:rsidRDefault="00EA7291" w:rsidP="00971333">
            <w:pPr>
              <w:tabs>
                <w:tab w:val="left" w:pos="1099"/>
              </w:tabs>
              <w:spacing w:before="60" w:after="60" w:line="24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EA7291" w:rsidRPr="006B7845" w:rsidRDefault="00EA7291" w:rsidP="00971333">
            <w:pPr>
              <w:tabs>
                <w:tab w:val="left" w:pos="1099"/>
              </w:tabs>
              <w:spacing w:before="60" w:after="60" w:line="24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EA7291" w:rsidRPr="006B7845" w:rsidRDefault="00EA7291" w:rsidP="00971333">
            <w:pPr>
              <w:tabs>
                <w:tab w:val="left" w:pos="1099"/>
              </w:tabs>
              <w:spacing w:before="60" w:after="60" w:line="24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EA7291" w:rsidRPr="006B7845" w:rsidRDefault="00EA7291" w:rsidP="00971333">
            <w:pPr>
              <w:tabs>
                <w:tab w:val="left" w:pos="1099"/>
              </w:tabs>
              <w:spacing w:before="60" w:after="60" w:line="24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EA7291" w:rsidRPr="006B7845" w:rsidRDefault="00EA7291" w:rsidP="00971333">
            <w:pPr>
              <w:tabs>
                <w:tab w:val="left" w:pos="1099"/>
              </w:tabs>
              <w:spacing w:before="60" w:after="60" w:line="240" w:lineRule="exact"/>
              <w:ind w:right="113"/>
              <w:jc w:val="right"/>
              <w:rPr>
                <w:rFonts w:eastAsia="Arial Unicode MS"/>
              </w:rPr>
            </w:pPr>
          </w:p>
        </w:tc>
      </w:tr>
      <w:tr w:rsidR="00ED5DC0" w:rsidRPr="006B7845" w:rsidTr="007C3380">
        <w:trPr>
          <w:cantSplit/>
          <w:trHeight w:val="20"/>
          <w:jc w:val="center"/>
        </w:trPr>
        <w:tc>
          <w:tcPr>
            <w:tcW w:w="2861" w:type="dxa"/>
            <w:tcBorders>
              <w:top w:val="nil"/>
              <w:left w:val="single" w:sz="4" w:space="0" w:color="auto"/>
              <w:right w:val="single" w:sz="4" w:space="0" w:color="auto"/>
            </w:tcBorders>
            <w:shd w:val="clear" w:color="auto" w:fill="auto"/>
            <w:vAlign w:val="bottom"/>
          </w:tcPr>
          <w:p w:rsidR="00ED5DC0" w:rsidRPr="006B7845" w:rsidRDefault="00ED5DC0" w:rsidP="00971333">
            <w:pPr>
              <w:spacing w:before="60" w:after="60" w:line="240" w:lineRule="exact"/>
              <w:ind w:left="232"/>
              <w:rPr>
                <w:snapToGrid w:val="0"/>
              </w:rPr>
            </w:pPr>
            <w:r w:rsidRPr="006B7845">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tcPr>
          <w:p w:rsidR="00ED5DC0" w:rsidRPr="006B7845" w:rsidRDefault="00BE4BB8"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50,5</w:t>
            </w:r>
          </w:p>
        </w:tc>
        <w:tc>
          <w:tcPr>
            <w:tcW w:w="1046" w:type="dxa"/>
            <w:tcBorders>
              <w:top w:val="nil"/>
              <w:left w:val="single" w:sz="4" w:space="0" w:color="auto"/>
              <w:right w:val="single" w:sz="4" w:space="0" w:color="auto"/>
            </w:tcBorders>
            <w:shd w:val="clear" w:color="auto" w:fill="auto"/>
          </w:tcPr>
          <w:p w:rsidR="00ED5DC0" w:rsidRPr="006B7845" w:rsidRDefault="00ED5DC0"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w:t>
            </w:r>
            <w:r w:rsidR="00BE4BB8" w:rsidRPr="006B7845">
              <w:rPr>
                <w:rFonts w:eastAsia="Arial Unicode MS"/>
                <w:sz w:val="22"/>
                <w:szCs w:val="22"/>
              </w:rPr>
              <w:t>08,5</w:t>
            </w:r>
          </w:p>
        </w:tc>
        <w:tc>
          <w:tcPr>
            <w:tcW w:w="1063" w:type="dxa"/>
            <w:tcBorders>
              <w:top w:val="nil"/>
              <w:left w:val="single" w:sz="4" w:space="0" w:color="auto"/>
              <w:right w:val="single" w:sz="4" w:space="0" w:color="auto"/>
            </w:tcBorders>
            <w:shd w:val="clear" w:color="auto" w:fill="auto"/>
          </w:tcPr>
          <w:p w:rsidR="00ED5DC0" w:rsidRPr="006B7845" w:rsidRDefault="00BE4BB8"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34,4</w:t>
            </w:r>
          </w:p>
        </w:tc>
        <w:tc>
          <w:tcPr>
            <w:tcW w:w="1063" w:type="dxa"/>
            <w:tcBorders>
              <w:top w:val="nil"/>
              <w:left w:val="single" w:sz="4" w:space="0" w:color="auto"/>
              <w:right w:val="single" w:sz="4" w:space="0" w:color="auto"/>
            </w:tcBorders>
            <w:shd w:val="clear" w:color="auto" w:fill="auto"/>
          </w:tcPr>
          <w:p w:rsidR="00ED5DC0" w:rsidRPr="006B7845" w:rsidRDefault="006833F6"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8</w:t>
            </w:r>
            <w:r w:rsidR="00BE4BB8" w:rsidRPr="006B7845">
              <w:rPr>
                <w:rFonts w:eastAsia="Arial Unicode MS"/>
                <w:sz w:val="22"/>
                <w:szCs w:val="22"/>
              </w:rPr>
              <w:t>0,0</w:t>
            </w:r>
          </w:p>
        </w:tc>
        <w:tc>
          <w:tcPr>
            <w:tcW w:w="1008" w:type="dxa"/>
            <w:tcBorders>
              <w:top w:val="nil"/>
              <w:left w:val="single" w:sz="4" w:space="0" w:color="auto"/>
              <w:right w:val="single" w:sz="4" w:space="0" w:color="auto"/>
            </w:tcBorders>
            <w:shd w:val="clear" w:color="auto" w:fill="auto"/>
          </w:tcPr>
          <w:p w:rsidR="00ED5DC0" w:rsidRPr="006B7845" w:rsidRDefault="00BE4BB8"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16,1</w:t>
            </w:r>
          </w:p>
        </w:tc>
        <w:tc>
          <w:tcPr>
            <w:tcW w:w="1036" w:type="dxa"/>
            <w:tcBorders>
              <w:top w:val="nil"/>
              <w:left w:val="single" w:sz="4" w:space="0" w:color="auto"/>
              <w:right w:val="single" w:sz="4" w:space="0" w:color="auto"/>
            </w:tcBorders>
            <w:shd w:val="clear" w:color="auto" w:fill="auto"/>
          </w:tcPr>
          <w:p w:rsidR="00ED5DC0" w:rsidRPr="006B7845" w:rsidRDefault="006833F6"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 xml:space="preserve">в </w:t>
            </w:r>
            <w:r w:rsidR="00BE4BB8" w:rsidRPr="006B7845">
              <w:rPr>
                <w:rFonts w:eastAsia="Arial Unicode MS"/>
                <w:sz w:val="22"/>
                <w:szCs w:val="22"/>
              </w:rPr>
              <w:t>4,</w:t>
            </w:r>
            <w:r w:rsidRPr="006B7845">
              <w:rPr>
                <w:rFonts w:eastAsia="Arial Unicode MS"/>
                <w:sz w:val="22"/>
                <w:szCs w:val="22"/>
              </w:rPr>
              <w:t>5р.</w:t>
            </w:r>
          </w:p>
        </w:tc>
      </w:tr>
      <w:tr w:rsidR="00EA7291" w:rsidRPr="006B7845" w:rsidTr="008D584D">
        <w:trPr>
          <w:cantSplit/>
          <w:trHeight w:val="20"/>
          <w:jc w:val="center"/>
        </w:trPr>
        <w:tc>
          <w:tcPr>
            <w:tcW w:w="2861" w:type="dxa"/>
            <w:tcBorders>
              <w:top w:val="nil"/>
              <w:left w:val="single" w:sz="4" w:space="0" w:color="auto"/>
              <w:right w:val="single" w:sz="4" w:space="0" w:color="auto"/>
            </w:tcBorders>
            <w:shd w:val="clear" w:color="auto" w:fill="auto"/>
            <w:vAlign w:val="bottom"/>
          </w:tcPr>
          <w:p w:rsidR="00EA7291" w:rsidRPr="006B7845" w:rsidRDefault="00EA7291" w:rsidP="00971333">
            <w:pPr>
              <w:spacing w:before="60" w:after="60" w:line="240" w:lineRule="exact"/>
              <w:ind w:left="232"/>
              <w:rPr>
                <w:snapToGrid w:val="0"/>
              </w:rPr>
            </w:pPr>
            <w:r w:rsidRPr="006B7845">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6B7845" w:rsidRDefault="00906B21"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3 0</w:t>
            </w:r>
            <w:r w:rsidR="00026987" w:rsidRPr="006B7845">
              <w:rPr>
                <w:rFonts w:eastAsia="Arial Unicode MS"/>
                <w:sz w:val="22"/>
                <w:szCs w:val="22"/>
              </w:rPr>
              <w:t>31</w:t>
            </w:r>
          </w:p>
        </w:tc>
        <w:tc>
          <w:tcPr>
            <w:tcW w:w="1046" w:type="dxa"/>
            <w:tcBorders>
              <w:top w:val="nil"/>
              <w:left w:val="single" w:sz="4" w:space="0" w:color="auto"/>
              <w:right w:val="single" w:sz="4" w:space="0" w:color="auto"/>
            </w:tcBorders>
            <w:shd w:val="clear" w:color="auto" w:fill="auto"/>
            <w:vAlign w:val="bottom"/>
          </w:tcPr>
          <w:p w:rsidR="00EA7291" w:rsidRPr="006B7845" w:rsidRDefault="00ED5DC0"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11</w:t>
            </w:r>
            <w:r w:rsidR="00906B21" w:rsidRPr="006B7845">
              <w:rPr>
                <w:rFonts w:eastAsia="Arial Unicode MS"/>
                <w:sz w:val="22"/>
                <w:szCs w:val="22"/>
              </w:rPr>
              <w:t>8,</w:t>
            </w:r>
            <w:r w:rsidR="00026987" w:rsidRPr="006B7845">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EA7291" w:rsidRPr="006B7845" w:rsidRDefault="00ED5DC0"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 xml:space="preserve">2 </w:t>
            </w:r>
            <w:r w:rsidR="00906B21" w:rsidRPr="006B7845">
              <w:rPr>
                <w:rFonts w:eastAsia="Arial Unicode MS"/>
                <w:sz w:val="22"/>
                <w:szCs w:val="22"/>
              </w:rPr>
              <w:t>7</w:t>
            </w:r>
            <w:r w:rsidR="00026987" w:rsidRPr="006B7845">
              <w:rPr>
                <w:rFonts w:eastAsia="Arial Unicode MS"/>
                <w:sz w:val="22"/>
                <w:szCs w:val="22"/>
              </w:rPr>
              <w:t>36</w:t>
            </w:r>
          </w:p>
        </w:tc>
        <w:tc>
          <w:tcPr>
            <w:tcW w:w="1063" w:type="dxa"/>
            <w:tcBorders>
              <w:top w:val="nil"/>
              <w:left w:val="single" w:sz="4" w:space="0" w:color="auto"/>
              <w:right w:val="single" w:sz="4" w:space="0" w:color="auto"/>
            </w:tcBorders>
            <w:shd w:val="clear" w:color="auto" w:fill="auto"/>
            <w:vAlign w:val="bottom"/>
          </w:tcPr>
          <w:p w:rsidR="00EA7291" w:rsidRPr="006B7845" w:rsidRDefault="00ED5DC0"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w:t>
            </w:r>
            <w:r w:rsidR="00906B21" w:rsidRPr="006B7845">
              <w:rPr>
                <w:rFonts w:eastAsia="Arial Unicode MS"/>
                <w:sz w:val="22"/>
                <w:szCs w:val="22"/>
              </w:rPr>
              <w:t>05,</w:t>
            </w:r>
            <w:r w:rsidR="00026987" w:rsidRPr="006B7845">
              <w:rPr>
                <w:rFonts w:eastAsia="Arial Unicode MS"/>
                <w:sz w:val="22"/>
                <w:szCs w:val="22"/>
              </w:rPr>
              <w:t>5</w:t>
            </w:r>
          </w:p>
        </w:tc>
        <w:tc>
          <w:tcPr>
            <w:tcW w:w="1008" w:type="dxa"/>
            <w:tcBorders>
              <w:top w:val="nil"/>
              <w:left w:val="single" w:sz="4" w:space="0" w:color="auto"/>
              <w:right w:val="single" w:sz="4" w:space="0" w:color="auto"/>
            </w:tcBorders>
            <w:shd w:val="clear" w:color="auto" w:fill="auto"/>
            <w:vAlign w:val="bottom"/>
          </w:tcPr>
          <w:p w:rsidR="00EA7291" w:rsidRPr="006B7845" w:rsidRDefault="00906B21"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3 6</w:t>
            </w:r>
            <w:r w:rsidR="00026987" w:rsidRPr="006B7845">
              <w:rPr>
                <w:rFonts w:eastAsia="Arial Unicode MS"/>
                <w:sz w:val="22"/>
                <w:szCs w:val="22"/>
              </w:rPr>
              <w:t>60</w:t>
            </w:r>
          </w:p>
        </w:tc>
        <w:tc>
          <w:tcPr>
            <w:tcW w:w="1036" w:type="dxa"/>
            <w:tcBorders>
              <w:top w:val="nil"/>
              <w:left w:val="single" w:sz="4" w:space="0" w:color="auto"/>
              <w:right w:val="single" w:sz="4" w:space="0" w:color="auto"/>
            </w:tcBorders>
            <w:shd w:val="clear" w:color="auto" w:fill="auto"/>
            <w:vAlign w:val="bottom"/>
          </w:tcPr>
          <w:p w:rsidR="00EA7291" w:rsidRPr="006B7845" w:rsidRDefault="00ED5DC0"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w:t>
            </w:r>
            <w:r w:rsidR="00906B21" w:rsidRPr="006B7845">
              <w:rPr>
                <w:rFonts w:eastAsia="Arial Unicode MS"/>
                <w:sz w:val="22"/>
                <w:szCs w:val="22"/>
              </w:rPr>
              <w:t>7</w:t>
            </w:r>
            <w:r w:rsidR="00026987" w:rsidRPr="006B7845">
              <w:rPr>
                <w:rFonts w:eastAsia="Arial Unicode MS"/>
                <w:sz w:val="22"/>
                <w:szCs w:val="22"/>
              </w:rPr>
              <w:t>8,2</w:t>
            </w:r>
          </w:p>
        </w:tc>
      </w:tr>
      <w:tr w:rsidR="00EA7291" w:rsidRPr="006B7845" w:rsidTr="00737B3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6B7845" w:rsidRDefault="00EA7291" w:rsidP="00971333">
            <w:pPr>
              <w:spacing w:before="60" w:after="60" w:line="240" w:lineRule="exact"/>
              <w:rPr>
                <w:snapToGrid w:val="0"/>
                <w:lang w:val="ru-MO"/>
              </w:rPr>
            </w:pPr>
            <w:r w:rsidRPr="006B7845">
              <w:rPr>
                <w:snapToGrid w:val="0"/>
                <w:sz w:val="22"/>
                <w:szCs w:val="22"/>
              </w:rPr>
              <w:t>Молоко и молочная продукция</w:t>
            </w:r>
          </w:p>
        </w:tc>
        <w:tc>
          <w:tcPr>
            <w:tcW w:w="1045"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909"/>
                <w:tab w:val="left" w:pos="1099"/>
              </w:tabs>
              <w:spacing w:before="60" w:after="60" w:line="24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909"/>
                <w:tab w:val="left" w:pos="1099"/>
              </w:tabs>
              <w:spacing w:before="60" w:after="60" w:line="24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909"/>
                <w:tab w:val="left" w:pos="1099"/>
              </w:tabs>
              <w:spacing w:before="60" w:after="60" w:line="24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909"/>
                <w:tab w:val="left" w:pos="1099"/>
              </w:tabs>
              <w:spacing w:before="60" w:after="60" w:line="24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909"/>
                <w:tab w:val="left" w:pos="1099"/>
              </w:tabs>
              <w:spacing w:before="60" w:after="60" w:line="24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909"/>
                <w:tab w:val="left" w:pos="1099"/>
              </w:tabs>
              <w:spacing w:before="60" w:after="60" w:line="240" w:lineRule="exact"/>
              <w:ind w:right="113"/>
              <w:jc w:val="right"/>
              <w:rPr>
                <w:rFonts w:eastAsia="Arial Unicode MS"/>
              </w:rPr>
            </w:pPr>
          </w:p>
        </w:tc>
      </w:tr>
      <w:tr w:rsidR="00ED5DC0" w:rsidRPr="006B7845" w:rsidTr="007C3380">
        <w:trPr>
          <w:cantSplit/>
          <w:jc w:val="center"/>
        </w:trPr>
        <w:tc>
          <w:tcPr>
            <w:tcW w:w="2861" w:type="dxa"/>
            <w:tcBorders>
              <w:top w:val="nil"/>
              <w:left w:val="single" w:sz="4" w:space="0" w:color="auto"/>
              <w:right w:val="single" w:sz="4" w:space="0" w:color="auto"/>
            </w:tcBorders>
            <w:shd w:val="clear" w:color="auto" w:fill="auto"/>
            <w:vAlign w:val="bottom"/>
          </w:tcPr>
          <w:p w:rsidR="00ED5DC0" w:rsidRPr="006B7845" w:rsidRDefault="00ED5DC0" w:rsidP="00971333">
            <w:pPr>
              <w:spacing w:before="60" w:after="60" w:line="240" w:lineRule="exact"/>
              <w:ind w:left="232"/>
              <w:rPr>
                <w:snapToGrid w:val="0"/>
              </w:rPr>
            </w:pPr>
            <w:r w:rsidRPr="006B7845">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tcPr>
          <w:p w:rsidR="00ED5DC0" w:rsidRPr="006B7845" w:rsidRDefault="00DF7287"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164,2</w:t>
            </w:r>
          </w:p>
        </w:tc>
        <w:tc>
          <w:tcPr>
            <w:tcW w:w="1046" w:type="dxa"/>
            <w:tcBorders>
              <w:top w:val="nil"/>
              <w:left w:val="single" w:sz="4" w:space="0" w:color="auto"/>
              <w:right w:val="single" w:sz="4" w:space="0" w:color="auto"/>
            </w:tcBorders>
            <w:shd w:val="clear" w:color="auto" w:fill="auto"/>
          </w:tcPr>
          <w:p w:rsidR="00ED5DC0" w:rsidRPr="006B7845" w:rsidRDefault="00DF7287"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99,3</w:t>
            </w:r>
          </w:p>
        </w:tc>
        <w:tc>
          <w:tcPr>
            <w:tcW w:w="1063" w:type="dxa"/>
            <w:tcBorders>
              <w:top w:val="nil"/>
              <w:left w:val="single" w:sz="4" w:space="0" w:color="auto"/>
              <w:right w:val="single" w:sz="4" w:space="0" w:color="auto"/>
            </w:tcBorders>
            <w:shd w:val="clear" w:color="auto" w:fill="auto"/>
          </w:tcPr>
          <w:p w:rsidR="00ED5DC0" w:rsidRPr="006B7845" w:rsidRDefault="00DF7287"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150,0</w:t>
            </w:r>
          </w:p>
        </w:tc>
        <w:tc>
          <w:tcPr>
            <w:tcW w:w="1063" w:type="dxa"/>
            <w:tcBorders>
              <w:top w:val="nil"/>
              <w:left w:val="single" w:sz="4" w:space="0" w:color="auto"/>
              <w:right w:val="single" w:sz="4" w:space="0" w:color="auto"/>
            </w:tcBorders>
            <w:shd w:val="clear" w:color="auto" w:fill="auto"/>
          </w:tcPr>
          <w:p w:rsidR="00ED5DC0" w:rsidRPr="006B7845" w:rsidRDefault="00800056"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10</w:t>
            </w:r>
            <w:r w:rsidR="00DF7287" w:rsidRPr="006B7845">
              <w:rPr>
                <w:rFonts w:eastAsia="Arial Unicode MS"/>
                <w:sz w:val="22"/>
                <w:szCs w:val="22"/>
              </w:rPr>
              <w:t>5,6</w:t>
            </w:r>
          </w:p>
        </w:tc>
        <w:tc>
          <w:tcPr>
            <w:tcW w:w="1008" w:type="dxa"/>
            <w:tcBorders>
              <w:top w:val="nil"/>
              <w:left w:val="single" w:sz="4" w:space="0" w:color="auto"/>
              <w:right w:val="single" w:sz="4" w:space="0" w:color="auto"/>
            </w:tcBorders>
            <w:shd w:val="clear" w:color="auto" w:fill="auto"/>
          </w:tcPr>
          <w:p w:rsidR="00ED5DC0" w:rsidRPr="006B7845" w:rsidRDefault="00DF7287"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14,2</w:t>
            </w:r>
          </w:p>
        </w:tc>
        <w:tc>
          <w:tcPr>
            <w:tcW w:w="1036" w:type="dxa"/>
            <w:tcBorders>
              <w:top w:val="nil"/>
              <w:left w:val="single" w:sz="4" w:space="0" w:color="auto"/>
              <w:right w:val="single" w:sz="4" w:space="0" w:color="auto"/>
            </w:tcBorders>
            <w:shd w:val="clear" w:color="auto" w:fill="auto"/>
          </w:tcPr>
          <w:p w:rsidR="00ED5DC0" w:rsidRPr="006B7845" w:rsidRDefault="00800056"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6</w:t>
            </w:r>
            <w:r w:rsidR="00DF7287" w:rsidRPr="006B7845">
              <w:rPr>
                <w:rFonts w:eastAsia="Arial Unicode MS"/>
                <w:sz w:val="22"/>
                <w:szCs w:val="22"/>
              </w:rPr>
              <w:t>1,0</w:t>
            </w:r>
          </w:p>
        </w:tc>
      </w:tr>
      <w:tr w:rsidR="00EA7291" w:rsidRPr="006B7845" w:rsidTr="0097768E">
        <w:trPr>
          <w:cantSplit/>
          <w:jc w:val="center"/>
        </w:trPr>
        <w:tc>
          <w:tcPr>
            <w:tcW w:w="2861" w:type="dxa"/>
            <w:tcBorders>
              <w:top w:val="nil"/>
              <w:left w:val="single" w:sz="4" w:space="0" w:color="auto"/>
              <w:right w:val="single" w:sz="4" w:space="0" w:color="auto"/>
            </w:tcBorders>
            <w:shd w:val="clear" w:color="auto" w:fill="auto"/>
            <w:vAlign w:val="bottom"/>
          </w:tcPr>
          <w:p w:rsidR="00EA7291" w:rsidRPr="006B7845" w:rsidRDefault="00EA7291" w:rsidP="00971333">
            <w:pPr>
              <w:spacing w:before="60" w:after="60" w:line="240" w:lineRule="exact"/>
              <w:ind w:left="232"/>
              <w:rPr>
                <w:snapToGrid w:val="0"/>
              </w:rPr>
            </w:pPr>
            <w:r w:rsidRPr="006B7845">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6B7845" w:rsidRDefault="007C3380"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 xml:space="preserve">2 </w:t>
            </w:r>
            <w:r w:rsidR="00906B21" w:rsidRPr="006B7845">
              <w:rPr>
                <w:rFonts w:eastAsia="Arial Unicode MS"/>
                <w:sz w:val="22"/>
                <w:szCs w:val="22"/>
              </w:rPr>
              <w:t>7</w:t>
            </w:r>
            <w:r w:rsidR="00ED10F9" w:rsidRPr="006B7845">
              <w:rPr>
                <w:rFonts w:eastAsia="Arial Unicode MS"/>
                <w:sz w:val="22"/>
                <w:szCs w:val="22"/>
              </w:rPr>
              <w:t>91</w:t>
            </w:r>
          </w:p>
        </w:tc>
        <w:tc>
          <w:tcPr>
            <w:tcW w:w="1046" w:type="dxa"/>
            <w:tcBorders>
              <w:top w:val="nil"/>
              <w:left w:val="single" w:sz="4" w:space="0" w:color="auto"/>
              <w:right w:val="single" w:sz="4" w:space="0" w:color="auto"/>
            </w:tcBorders>
            <w:shd w:val="clear" w:color="auto" w:fill="auto"/>
            <w:vAlign w:val="bottom"/>
          </w:tcPr>
          <w:p w:rsidR="00EA7291" w:rsidRPr="006B7845" w:rsidRDefault="007C3380"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w:t>
            </w:r>
            <w:r w:rsidR="00906B21" w:rsidRPr="006B7845">
              <w:rPr>
                <w:rFonts w:eastAsia="Arial Unicode MS"/>
                <w:sz w:val="22"/>
                <w:szCs w:val="22"/>
              </w:rPr>
              <w:t>2</w:t>
            </w:r>
            <w:r w:rsidR="00ED10F9" w:rsidRPr="006B7845">
              <w:rPr>
                <w:rFonts w:eastAsia="Arial Unicode MS"/>
                <w:sz w:val="22"/>
                <w:szCs w:val="22"/>
              </w:rPr>
              <w:t>0,6</w:t>
            </w:r>
          </w:p>
        </w:tc>
        <w:tc>
          <w:tcPr>
            <w:tcW w:w="1063" w:type="dxa"/>
            <w:tcBorders>
              <w:top w:val="nil"/>
              <w:left w:val="single" w:sz="4" w:space="0" w:color="auto"/>
              <w:right w:val="single" w:sz="4" w:space="0" w:color="auto"/>
            </w:tcBorders>
            <w:shd w:val="clear" w:color="auto" w:fill="auto"/>
            <w:vAlign w:val="bottom"/>
          </w:tcPr>
          <w:p w:rsidR="00EA7291" w:rsidRPr="006B7845" w:rsidRDefault="007C3380"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 xml:space="preserve">2 </w:t>
            </w:r>
            <w:r w:rsidR="00906B21" w:rsidRPr="006B7845">
              <w:rPr>
                <w:rFonts w:eastAsia="Arial Unicode MS"/>
                <w:sz w:val="22"/>
                <w:szCs w:val="22"/>
              </w:rPr>
              <w:t>8</w:t>
            </w:r>
            <w:r w:rsidR="00ED10F9" w:rsidRPr="006B7845">
              <w:rPr>
                <w:rFonts w:eastAsia="Arial Unicode MS"/>
                <w:sz w:val="22"/>
                <w:szCs w:val="22"/>
              </w:rPr>
              <w:t>55</w:t>
            </w:r>
          </w:p>
        </w:tc>
        <w:tc>
          <w:tcPr>
            <w:tcW w:w="1063" w:type="dxa"/>
            <w:tcBorders>
              <w:top w:val="nil"/>
              <w:left w:val="single" w:sz="4" w:space="0" w:color="auto"/>
              <w:right w:val="single" w:sz="4" w:space="0" w:color="auto"/>
            </w:tcBorders>
            <w:shd w:val="clear" w:color="auto" w:fill="auto"/>
            <w:vAlign w:val="bottom"/>
          </w:tcPr>
          <w:p w:rsidR="00EA7291" w:rsidRPr="006B7845" w:rsidRDefault="007C3380"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11</w:t>
            </w:r>
            <w:r w:rsidR="00ED10F9" w:rsidRPr="006B7845">
              <w:rPr>
                <w:rFonts w:eastAsia="Arial Unicode MS"/>
                <w:sz w:val="22"/>
                <w:szCs w:val="22"/>
              </w:rPr>
              <w:t>5,7</w:t>
            </w:r>
          </w:p>
        </w:tc>
        <w:tc>
          <w:tcPr>
            <w:tcW w:w="1008" w:type="dxa"/>
            <w:tcBorders>
              <w:top w:val="nil"/>
              <w:left w:val="single" w:sz="4" w:space="0" w:color="auto"/>
              <w:right w:val="single" w:sz="4" w:space="0" w:color="auto"/>
            </w:tcBorders>
            <w:shd w:val="clear" w:color="auto" w:fill="auto"/>
            <w:vAlign w:val="bottom"/>
          </w:tcPr>
          <w:p w:rsidR="00EA7291" w:rsidRPr="006B7845" w:rsidRDefault="00ED10F9"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2 114</w:t>
            </w:r>
          </w:p>
        </w:tc>
        <w:tc>
          <w:tcPr>
            <w:tcW w:w="1036" w:type="dxa"/>
            <w:tcBorders>
              <w:top w:val="nil"/>
              <w:left w:val="single" w:sz="4" w:space="0" w:color="auto"/>
              <w:right w:val="single" w:sz="4" w:space="0" w:color="auto"/>
            </w:tcBorders>
            <w:shd w:val="clear" w:color="auto" w:fill="auto"/>
            <w:vAlign w:val="bottom"/>
          </w:tcPr>
          <w:p w:rsidR="00EA7291" w:rsidRPr="006B7845" w:rsidRDefault="007C3380"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w:t>
            </w:r>
            <w:r w:rsidR="00ED10F9" w:rsidRPr="006B7845">
              <w:rPr>
                <w:rFonts w:eastAsia="Arial Unicode MS"/>
                <w:sz w:val="22"/>
                <w:szCs w:val="22"/>
              </w:rPr>
              <w:t>53,5</w:t>
            </w:r>
          </w:p>
        </w:tc>
      </w:tr>
      <w:tr w:rsidR="00EA7291" w:rsidRPr="006B7845" w:rsidTr="0097768E">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6B7845" w:rsidRDefault="00EA7291" w:rsidP="00971333">
            <w:pPr>
              <w:spacing w:before="60" w:after="60" w:line="240" w:lineRule="exact"/>
              <w:rPr>
                <w:snapToGrid w:val="0"/>
              </w:rPr>
            </w:pPr>
            <w:r w:rsidRPr="006B7845">
              <w:rPr>
                <w:snapToGrid w:val="0"/>
                <w:spacing w:val="-2"/>
                <w:sz w:val="22"/>
                <w:szCs w:val="22"/>
              </w:rPr>
              <w:t xml:space="preserve">Готовая или </w:t>
            </w:r>
            <w:r w:rsidRPr="006B7845">
              <w:rPr>
                <w:snapToGrid w:val="0"/>
                <w:sz w:val="22"/>
                <w:szCs w:val="22"/>
                <w:lang w:val="ru-MO"/>
              </w:rPr>
              <w:t>консервированная</w:t>
            </w:r>
            <w:r w:rsidRPr="006B7845">
              <w:rPr>
                <w:snapToGrid w:val="0"/>
                <w:sz w:val="22"/>
                <w:szCs w:val="22"/>
              </w:rPr>
              <w:br/>
              <w:t>рыба, икра</w:t>
            </w:r>
          </w:p>
        </w:tc>
        <w:tc>
          <w:tcPr>
            <w:tcW w:w="1045"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909"/>
                <w:tab w:val="left" w:pos="1099"/>
              </w:tabs>
              <w:spacing w:before="60" w:after="60" w:line="24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909"/>
                <w:tab w:val="left" w:pos="1099"/>
              </w:tabs>
              <w:spacing w:before="60" w:after="60" w:line="24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909"/>
                <w:tab w:val="left" w:pos="1099"/>
              </w:tabs>
              <w:spacing w:before="60" w:after="60" w:line="24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909"/>
                <w:tab w:val="left" w:pos="1099"/>
              </w:tabs>
              <w:spacing w:before="60" w:after="60" w:line="24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909"/>
                <w:tab w:val="left" w:pos="1099"/>
              </w:tabs>
              <w:spacing w:before="60" w:after="60" w:line="24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909"/>
                <w:tab w:val="left" w:pos="1099"/>
              </w:tabs>
              <w:spacing w:before="60" w:after="60" w:line="240" w:lineRule="exact"/>
              <w:ind w:right="113"/>
              <w:jc w:val="right"/>
              <w:rPr>
                <w:rFonts w:eastAsia="Arial Unicode MS"/>
              </w:rPr>
            </w:pPr>
          </w:p>
        </w:tc>
      </w:tr>
      <w:tr w:rsidR="007C3380" w:rsidRPr="006B7845" w:rsidTr="007C3380">
        <w:trPr>
          <w:cantSplit/>
          <w:jc w:val="center"/>
        </w:trPr>
        <w:tc>
          <w:tcPr>
            <w:tcW w:w="2861" w:type="dxa"/>
            <w:tcBorders>
              <w:top w:val="nil"/>
              <w:left w:val="single" w:sz="4" w:space="0" w:color="auto"/>
              <w:right w:val="single" w:sz="4" w:space="0" w:color="auto"/>
            </w:tcBorders>
            <w:shd w:val="clear" w:color="auto" w:fill="auto"/>
            <w:vAlign w:val="bottom"/>
          </w:tcPr>
          <w:p w:rsidR="007C3380" w:rsidRPr="006B7845" w:rsidRDefault="007C3380" w:rsidP="00971333">
            <w:pPr>
              <w:spacing w:before="60" w:after="60" w:line="240" w:lineRule="exact"/>
              <w:ind w:left="232"/>
              <w:rPr>
                <w:snapToGrid w:val="0"/>
              </w:rPr>
            </w:pPr>
            <w:r w:rsidRPr="006B7845">
              <w:rPr>
                <w:snapToGrid w:val="0"/>
                <w:sz w:val="22"/>
                <w:szCs w:val="22"/>
              </w:rPr>
              <w:t xml:space="preserve">количество, </w:t>
            </w:r>
            <w:r w:rsidR="00CD6253" w:rsidRPr="006B7845">
              <w:rPr>
                <w:snapToGrid w:val="0"/>
                <w:sz w:val="22"/>
                <w:szCs w:val="22"/>
              </w:rPr>
              <w:t>тонн</w:t>
            </w:r>
          </w:p>
        </w:tc>
        <w:tc>
          <w:tcPr>
            <w:tcW w:w="1045" w:type="dxa"/>
            <w:tcBorders>
              <w:top w:val="nil"/>
              <w:left w:val="single" w:sz="4" w:space="0" w:color="auto"/>
              <w:right w:val="single" w:sz="4" w:space="0" w:color="auto"/>
            </w:tcBorders>
            <w:shd w:val="clear" w:color="auto" w:fill="auto"/>
          </w:tcPr>
          <w:p w:rsidR="007C3380" w:rsidRPr="006B7845" w:rsidRDefault="00972CAF"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9 966</w:t>
            </w:r>
          </w:p>
        </w:tc>
        <w:tc>
          <w:tcPr>
            <w:tcW w:w="1046" w:type="dxa"/>
            <w:tcBorders>
              <w:top w:val="nil"/>
              <w:left w:val="single" w:sz="4" w:space="0" w:color="auto"/>
              <w:right w:val="single" w:sz="4" w:space="0" w:color="auto"/>
            </w:tcBorders>
            <w:shd w:val="clear" w:color="auto" w:fill="auto"/>
          </w:tcPr>
          <w:p w:rsidR="007C3380" w:rsidRPr="006B7845" w:rsidRDefault="00CD6253"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9</w:t>
            </w:r>
            <w:r w:rsidR="00972CAF" w:rsidRPr="006B7845">
              <w:rPr>
                <w:rFonts w:eastAsia="Arial Unicode MS"/>
                <w:sz w:val="22"/>
                <w:szCs w:val="22"/>
              </w:rPr>
              <w:t>5,1</w:t>
            </w:r>
          </w:p>
        </w:tc>
        <w:tc>
          <w:tcPr>
            <w:tcW w:w="1063" w:type="dxa"/>
            <w:tcBorders>
              <w:top w:val="nil"/>
              <w:left w:val="single" w:sz="4" w:space="0" w:color="auto"/>
              <w:right w:val="single" w:sz="4" w:space="0" w:color="auto"/>
            </w:tcBorders>
            <w:shd w:val="clear" w:color="auto" w:fill="auto"/>
          </w:tcPr>
          <w:p w:rsidR="007C3380" w:rsidRPr="006B7845" w:rsidRDefault="00972CAF"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9 368</w:t>
            </w:r>
          </w:p>
        </w:tc>
        <w:tc>
          <w:tcPr>
            <w:tcW w:w="1063" w:type="dxa"/>
            <w:tcBorders>
              <w:top w:val="nil"/>
              <w:left w:val="single" w:sz="4" w:space="0" w:color="auto"/>
              <w:right w:val="single" w:sz="4" w:space="0" w:color="auto"/>
            </w:tcBorders>
            <w:shd w:val="clear" w:color="auto" w:fill="auto"/>
          </w:tcPr>
          <w:p w:rsidR="007C3380" w:rsidRPr="006B7845" w:rsidRDefault="00972CAF"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95,4</w:t>
            </w:r>
          </w:p>
        </w:tc>
        <w:tc>
          <w:tcPr>
            <w:tcW w:w="1008" w:type="dxa"/>
            <w:tcBorders>
              <w:top w:val="nil"/>
              <w:left w:val="single" w:sz="4" w:space="0" w:color="auto"/>
              <w:right w:val="single" w:sz="4" w:space="0" w:color="auto"/>
            </w:tcBorders>
            <w:shd w:val="clear" w:color="auto" w:fill="auto"/>
          </w:tcPr>
          <w:p w:rsidR="007C3380" w:rsidRPr="006B7845" w:rsidRDefault="00972CAF"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598</w:t>
            </w:r>
          </w:p>
        </w:tc>
        <w:tc>
          <w:tcPr>
            <w:tcW w:w="1036" w:type="dxa"/>
            <w:tcBorders>
              <w:top w:val="nil"/>
              <w:left w:val="single" w:sz="4" w:space="0" w:color="auto"/>
              <w:right w:val="single" w:sz="4" w:space="0" w:color="auto"/>
            </w:tcBorders>
            <w:shd w:val="clear" w:color="auto" w:fill="auto"/>
          </w:tcPr>
          <w:p w:rsidR="007C3380" w:rsidRPr="006B7845" w:rsidRDefault="00972CAF"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91,8</w:t>
            </w:r>
          </w:p>
        </w:tc>
      </w:tr>
      <w:tr w:rsidR="00EA7291" w:rsidRPr="006B7845"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6B7845" w:rsidRDefault="00EA7291" w:rsidP="00971333">
            <w:pPr>
              <w:spacing w:before="60" w:after="60" w:line="240" w:lineRule="exact"/>
              <w:ind w:left="232"/>
              <w:rPr>
                <w:snapToGrid w:val="0"/>
              </w:rPr>
            </w:pPr>
            <w:r w:rsidRPr="006B7845">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6B7845" w:rsidRDefault="007C3380"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 xml:space="preserve">3 </w:t>
            </w:r>
            <w:r w:rsidR="0068158F" w:rsidRPr="006B7845">
              <w:rPr>
                <w:rFonts w:eastAsia="Arial Unicode MS"/>
                <w:sz w:val="22"/>
                <w:szCs w:val="22"/>
              </w:rPr>
              <w:t>613</w:t>
            </w:r>
          </w:p>
        </w:tc>
        <w:tc>
          <w:tcPr>
            <w:tcW w:w="1046" w:type="dxa"/>
            <w:tcBorders>
              <w:top w:val="nil"/>
              <w:left w:val="single" w:sz="4" w:space="0" w:color="auto"/>
              <w:right w:val="single" w:sz="4" w:space="0" w:color="auto"/>
            </w:tcBorders>
            <w:shd w:val="clear" w:color="auto" w:fill="auto"/>
            <w:vAlign w:val="bottom"/>
          </w:tcPr>
          <w:p w:rsidR="00EA7291" w:rsidRPr="006B7845" w:rsidRDefault="007C3380" w:rsidP="00971333">
            <w:pPr>
              <w:tabs>
                <w:tab w:val="left" w:pos="909"/>
                <w:tab w:val="left" w:pos="1099"/>
              </w:tabs>
              <w:spacing w:before="60" w:after="60" w:line="240" w:lineRule="exact"/>
              <w:ind w:right="113"/>
              <w:jc w:val="right"/>
              <w:rPr>
                <w:rFonts w:eastAsia="Arial Unicode MS"/>
                <w:lang w:val="en-US"/>
              </w:rPr>
            </w:pPr>
            <w:r w:rsidRPr="006B7845">
              <w:rPr>
                <w:rFonts w:eastAsia="Arial Unicode MS"/>
                <w:sz w:val="22"/>
                <w:szCs w:val="22"/>
              </w:rPr>
              <w:t>1</w:t>
            </w:r>
            <w:r w:rsidR="00327CA1" w:rsidRPr="006B7845">
              <w:rPr>
                <w:rFonts w:eastAsia="Arial Unicode MS"/>
                <w:sz w:val="22"/>
                <w:szCs w:val="22"/>
              </w:rPr>
              <w:t>0</w:t>
            </w:r>
            <w:r w:rsidR="0068158F" w:rsidRPr="006B7845">
              <w:rPr>
                <w:rFonts w:eastAsia="Arial Unicode MS"/>
                <w:sz w:val="22"/>
                <w:szCs w:val="22"/>
              </w:rPr>
              <w:t>5,2</w:t>
            </w:r>
          </w:p>
        </w:tc>
        <w:tc>
          <w:tcPr>
            <w:tcW w:w="1063" w:type="dxa"/>
            <w:tcBorders>
              <w:top w:val="nil"/>
              <w:left w:val="single" w:sz="4" w:space="0" w:color="auto"/>
              <w:right w:val="single" w:sz="4" w:space="0" w:color="auto"/>
            </w:tcBorders>
            <w:shd w:val="clear" w:color="auto" w:fill="auto"/>
            <w:vAlign w:val="bottom"/>
          </w:tcPr>
          <w:p w:rsidR="00EA7291" w:rsidRPr="006B7845" w:rsidRDefault="007C3380"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 xml:space="preserve">3 </w:t>
            </w:r>
            <w:r w:rsidR="0068158F" w:rsidRPr="006B7845">
              <w:rPr>
                <w:rFonts w:eastAsia="Arial Unicode MS"/>
                <w:sz w:val="22"/>
                <w:szCs w:val="22"/>
              </w:rPr>
              <w:t>592</w:t>
            </w:r>
          </w:p>
        </w:tc>
        <w:tc>
          <w:tcPr>
            <w:tcW w:w="1063" w:type="dxa"/>
            <w:tcBorders>
              <w:top w:val="nil"/>
              <w:left w:val="single" w:sz="4" w:space="0" w:color="auto"/>
              <w:right w:val="single" w:sz="4" w:space="0" w:color="auto"/>
            </w:tcBorders>
            <w:shd w:val="clear" w:color="auto" w:fill="auto"/>
            <w:vAlign w:val="bottom"/>
          </w:tcPr>
          <w:p w:rsidR="00EA7291" w:rsidRPr="006B7845" w:rsidRDefault="007C3380"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w:t>
            </w:r>
            <w:r w:rsidR="00327CA1" w:rsidRPr="006B7845">
              <w:rPr>
                <w:rFonts w:eastAsia="Arial Unicode MS"/>
                <w:sz w:val="22"/>
                <w:szCs w:val="22"/>
              </w:rPr>
              <w:t>0</w:t>
            </w:r>
            <w:r w:rsidR="0068158F" w:rsidRPr="006B7845">
              <w:rPr>
                <w:rFonts w:eastAsia="Arial Unicode MS"/>
                <w:sz w:val="22"/>
                <w:szCs w:val="22"/>
              </w:rPr>
              <w:t>5,4</w:t>
            </w:r>
          </w:p>
        </w:tc>
        <w:tc>
          <w:tcPr>
            <w:tcW w:w="1008" w:type="dxa"/>
            <w:tcBorders>
              <w:top w:val="nil"/>
              <w:left w:val="single" w:sz="4" w:space="0" w:color="auto"/>
              <w:right w:val="single" w:sz="4" w:space="0" w:color="auto"/>
            </w:tcBorders>
            <w:shd w:val="clear" w:color="auto" w:fill="auto"/>
            <w:vAlign w:val="bottom"/>
          </w:tcPr>
          <w:p w:rsidR="00EA7291" w:rsidRPr="006B7845" w:rsidRDefault="007C3380"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 xml:space="preserve">3 </w:t>
            </w:r>
            <w:r w:rsidR="00327CA1" w:rsidRPr="006B7845">
              <w:rPr>
                <w:rFonts w:eastAsia="Arial Unicode MS"/>
                <w:sz w:val="22"/>
                <w:szCs w:val="22"/>
              </w:rPr>
              <w:t>9</w:t>
            </w:r>
            <w:r w:rsidR="0068158F" w:rsidRPr="006B7845">
              <w:rPr>
                <w:rFonts w:eastAsia="Arial Unicode MS"/>
                <w:sz w:val="22"/>
                <w:szCs w:val="22"/>
              </w:rPr>
              <w:t>41</w:t>
            </w:r>
          </w:p>
        </w:tc>
        <w:tc>
          <w:tcPr>
            <w:tcW w:w="1036" w:type="dxa"/>
            <w:tcBorders>
              <w:top w:val="nil"/>
              <w:left w:val="single" w:sz="4" w:space="0" w:color="auto"/>
              <w:right w:val="single" w:sz="4" w:space="0" w:color="auto"/>
            </w:tcBorders>
            <w:shd w:val="clear" w:color="auto" w:fill="auto"/>
            <w:vAlign w:val="bottom"/>
          </w:tcPr>
          <w:p w:rsidR="00EA7291" w:rsidRPr="006B7845" w:rsidRDefault="00327CA1"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102,6</w:t>
            </w:r>
          </w:p>
        </w:tc>
      </w:tr>
      <w:tr w:rsidR="00EA7291" w:rsidRPr="006B7845" w:rsidTr="00737B3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6B7845" w:rsidRDefault="00EA7291" w:rsidP="00971333">
            <w:pPr>
              <w:spacing w:before="60" w:after="60" w:line="240" w:lineRule="exact"/>
              <w:rPr>
                <w:snapToGrid w:val="0"/>
              </w:rPr>
            </w:pPr>
            <w:r w:rsidRPr="006B7845">
              <w:rPr>
                <w:snapToGrid w:val="0"/>
                <w:sz w:val="22"/>
                <w:szCs w:val="22"/>
              </w:rPr>
              <w:t>Масло рапсовое</w:t>
            </w:r>
          </w:p>
        </w:tc>
        <w:tc>
          <w:tcPr>
            <w:tcW w:w="1045"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909"/>
                <w:tab w:val="left" w:pos="1099"/>
              </w:tabs>
              <w:spacing w:before="60" w:after="60" w:line="24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909"/>
                <w:tab w:val="left" w:pos="1099"/>
              </w:tabs>
              <w:spacing w:before="60" w:after="60" w:line="24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909"/>
                <w:tab w:val="left" w:pos="1099"/>
              </w:tabs>
              <w:spacing w:before="60" w:after="60" w:line="24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909"/>
                <w:tab w:val="left" w:pos="1099"/>
              </w:tabs>
              <w:spacing w:before="60" w:after="60" w:line="24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909"/>
                <w:tab w:val="left" w:pos="1099"/>
              </w:tabs>
              <w:spacing w:before="60" w:after="60" w:line="24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6B7845" w:rsidRDefault="00EA7291" w:rsidP="00971333">
            <w:pPr>
              <w:tabs>
                <w:tab w:val="left" w:pos="909"/>
                <w:tab w:val="left" w:pos="1099"/>
              </w:tabs>
              <w:spacing w:before="60" w:after="60" w:line="240" w:lineRule="exact"/>
              <w:ind w:right="113"/>
              <w:jc w:val="right"/>
              <w:rPr>
                <w:rFonts w:eastAsia="Arial Unicode MS"/>
              </w:rPr>
            </w:pPr>
          </w:p>
        </w:tc>
      </w:tr>
      <w:tr w:rsidR="007C3380" w:rsidRPr="006B7845" w:rsidTr="007C3380">
        <w:trPr>
          <w:cantSplit/>
          <w:jc w:val="center"/>
        </w:trPr>
        <w:tc>
          <w:tcPr>
            <w:tcW w:w="2861" w:type="dxa"/>
            <w:tcBorders>
              <w:top w:val="nil"/>
              <w:left w:val="single" w:sz="4" w:space="0" w:color="auto"/>
              <w:right w:val="single" w:sz="4" w:space="0" w:color="auto"/>
            </w:tcBorders>
            <w:shd w:val="clear" w:color="auto" w:fill="auto"/>
            <w:vAlign w:val="bottom"/>
          </w:tcPr>
          <w:p w:rsidR="007C3380" w:rsidRPr="006B7845" w:rsidRDefault="007C3380" w:rsidP="00971333">
            <w:pPr>
              <w:spacing w:before="60" w:after="60" w:line="240" w:lineRule="exact"/>
              <w:ind w:left="232"/>
              <w:rPr>
                <w:snapToGrid w:val="0"/>
              </w:rPr>
            </w:pPr>
            <w:r w:rsidRPr="006B7845">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tcPr>
          <w:p w:rsidR="007C3380" w:rsidRPr="006B7845" w:rsidRDefault="001D7C0D"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56,4</w:t>
            </w:r>
          </w:p>
        </w:tc>
        <w:tc>
          <w:tcPr>
            <w:tcW w:w="1046" w:type="dxa"/>
            <w:tcBorders>
              <w:top w:val="nil"/>
              <w:left w:val="single" w:sz="4" w:space="0" w:color="auto"/>
              <w:right w:val="single" w:sz="4" w:space="0" w:color="auto"/>
            </w:tcBorders>
            <w:shd w:val="clear" w:color="auto" w:fill="auto"/>
          </w:tcPr>
          <w:p w:rsidR="007C3380" w:rsidRPr="006B7845" w:rsidRDefault="00F92317"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11</w:t>
            </w:r>
            <w:r w:rsidR="001D7C0D" w:rsidRPr="006B7845">
              <w:rPr>
                <w:rFonts w:eastAsia="Arial Unicode MS"/>
                <w:sz w:val="22"/>
                <w:szCs w:val="22"/>
              </w:rPr>
              <w:t>5,8</w:t>
            </w:r>
          </w:p>
        </w:tc>
        <w:tc>
          <w:tcPr>
            <w:tcW w:w="1063" w:type="dxa"/>
            <w:tcBorders>
              <w:top w:val="nil"/>
              <w:left w:val="single" w:sz="4" w:space="0" w:color="auto"/>
              <w:right w:val="single" w:sz="4" w:space="0" w:color="auto"/>
            </w:tcBorders>
            <w:shd w:val="clear" w:color="auto" w:fill="auto"/>
          </w:tcPr>
          <w:p w:rsidR="007C3380" w:rsidRPr="006B7845" w:rsidRDefault="001D7C0D"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21,9</w:t>
            </w:r>
          </w:p>
        </w:tc>
        <w:tc>
          <w:tcPr>
            <w:tcW w:w="1063" w:type="dxa"/>
            <w:tcBorders>
              <w:top w:val="nil"/>
              <w:left w:val="single" w:sz="4" w:space="0" w:color="auto"/>
              <w:right w:val="single" w:sz="4" w:space="0" w:color="auto"/>
            </w:tcBorders>
            <w:shd w:val="clear" w:color="auto" w:fill="auto"/>
          </w:tcPr>
          <w:p w:rsidR="007C3380" w:rsidRPr="006B7845" w:rsidRDefault="001D7C0D"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110,4</w:t>
            </w:r>
          </w:p>
        </w:tc>
        <w:tc>
          <w:tcPr>
            <w:tcW w:w="1008" w:type="dxa"/>
            <w:tcBorders>
              <w:top w:val="nil"/>
              <w:left w:val="single" w:sz="4" w:space="0" w:color="auto"/>
              <w:right w:val="single" w:sz="4" w:space="0" w:color="auto"/>
            </w:tcBorders>
            <w:shd w:val="clear" w:color="auto" w:fill="auto"/>
          </w:tcPr>
          <w:p w:rsidR="007C3380" w:rsidRPr="006B7845" w:rsidRDefault="001D7C0D"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34,5</w:t>
            </w:r>
          </w:p>
        </w:tc>
        <w:tc>
          <w:tcPr>
            <w:tcW w:w="1036" w:type="dxa"/>
            <w:tcBorders>
              <w:top w:val="nil"/>
              <w:left w:val="single" w:sz="4" w:space="0" w:color="auto"/>
              <w:right w:val="single" w:sz="4" w:space="0" w:color="auto"/>
            </w:tcBorders>
            <w:shd w:val="clear" w:color="auto" w:fill="auto"/>
          </w:tcPr>
          <w:p w:rsidR="007C3380" w:rsidRPr="006B7845" w:rsidRDefault="00F92317"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w:t>
            </w:r>
            <w:r w:rsidR="001D7C0D" w:rsidRPr="006B7845">
              <w:rPr>
                <w:rFonts w:eastAsia="Arial Unicode MS"/>
                <w:sz w:val="22"/>
                <w:szCs w:val="22"/>
              </w:rPr>
              <w:t>19,5</w:t>
            </w:r>
          </w:p>
        </w:tc>
      </w:tr>
      <w:tr w:rsidR="00EA7291" w:rsidRPr="006B7845" w:rsidTr="00737B3C">
        <w:trPr>
          <w:cantSplit/>
          <w:jc w:val="center"/>
        </w:trPr>
        <w:tc>
          <w:tcPr>
            <w:tcW w:w="2861" w:type="dxa"/>
            <w:tcBorders>
              <w:top w:val="nil"/>
              <w:left w:val="single" w:sz="4" w:space="0" w:color="auto"/>
              <w:bottom w:val="double" w:sz="4" w:space="0" w:color="auto"/>
              <w:right w:val="single" w:sz="4" w:space="0" w:color="auto"/>
            </w:tcBorders>
            <w:shd w:val="clear" w:color="auto" w:fill="auto"/>
            <w:vAlign w:val="bottom"/>
          </w:tcPr>
          <w:p w:rsidR="00EA7291" w:rsidRPr="006B7845" w:rsidRDefault="00EA7291" w:rsidP="00971333">
            <w:pPr>
              <w:spacing w:before="60" w:after="60" w:line="240" w:lineRule="exact"/>
              <w:ind w:left="232"/>
              <w:rPr>
                <w:snapToGrid w:val="0"/>
              </w:rPr>
            </w:pPr>
            <w:r w:rsidRPr="006B7845">
              <w:rPr>
                <w:snapToGrid w:val="0"/>
                <w:sz w:val="22"/>
                <w:szCs w:val="22"/>
              </w:rPr>
              <w:t>средняя цена, долларов США за тонну</w:t>
            </w:r>
          </w:p>
        </w:tc>
        <w:tc>
          <w:tcPr>
            <w:tcW w:w="1045" w:type="dxa"/>
            <w:tcBorders>
              <w:top w:val="nil"/>
              <w:left w:val="single" w:sz="4" w:space="0" w:color="auto"/>
              <w:bottom w:val="double" w:sz="4" w:space="0" w:color="auto"/>
              <w:right w:val="single" w:sz="4" w:space="0" w:color="auto"/>
            </w:tcBorders>
            <w:shd w:val="clear" w:color="auto" w:fill="auto"/>
            <w:vAlign w:val="bottom"/>
          </w:tcPr>
          <w:p w:rsidR="00EA7291" w:rsidRPr="006B7845" w:rsidRDefault="00707BFD"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 xml:space="preserve">1 </w:t>
            </w:r>
            <w:r w:rsidR="0068158F" w:rsidRPr="006B7845">
              <w:rPr>
                <w:rFonts w:eastAsia="Arial Unicode MS"/>
                <w:sz w:val="22"/>
                <w:szCs w:val="22"/>
              </w:rPr>
              <w:t>586</w:t>
            </w:r>
          </w:p>
        </w:tc>
        <w:tc>
          <w:tcPr>
            <w:tcW w:w="1046" w:type="dxa"/>
            <w:tcBorders>
              <w:top w:val="nil"/>
              <w:left w:val="single" w:sz="4" w:space="0" w:color="auto"/>
              <w:bottom w:val="double" w:sz="4" w:space="0" w:color="auto"/>
              <w:right w:val="single" w:sz="4" w:space="0" w:color="auto"/>
            </w:tcBorders>
            <w:shd w:val="clear" w:color="auto" w:fill="auto"/>
            <w:vAlign w:val="bottom"/>
          </w:tcPr>
          <w:p w:rsidR="00EA7291" w:rsidRPr="006B7845" w:rsidRDefault="00707BFD"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w:t>
            </w:r>
            <w:r w:rsidR="000F4EAA" w:rsidRPr="006B7845">
              <w:rPr>
                <w:rFonts w:eastAsia="Arial Unicode MS"/>
                <w:sz w:val="22"/>
                <w:szCs w:val="22"/>
              </w:rPr>
              <w:t>6</w:t>
            </w:r>
            <w:r w:rsidR="0068158F" w:rsidRPr="006B7845">
              <w:rPr>
                <w:rFonts w:eastAsia="Arial Unicode MS"/>
                <w:sz w:val="22"/>
                <w:szCs w:val="22"/>
              </w:rPr>
              <w:t>0,5</w:t>
            </w:r>
          </w:p>
        </w:tc>
        <w:tc>
          <w:tcPr>
            <w:tcW w:w="1063" w:type="dxa"/>
            <w:tcBorders>
              <w:top w:val="nil"/>
              <w:left w:val="single" w:sz="4" w:space="0" w:color="auto"/>
              <w:bottom w:val="double" w:sz="4" w:space="0" w:color="auto"/>
              <w:right w:val="single" w:sz="4" w:space="0" w:color="auto"/>
            </w:tcBorders>
            <w:shd w:val="clear" w:color="auto" w:fill="auto"/>
            <w:vAlign w:val="bottom"/>
          </w:tcPr>
          <w:p w:rsidR="00EA7291" w:rsidRPr="006B7845" w:rsidRDefault="00707BFD"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 xml:space="preserve">1 </w:t>
            </w:r>
            <w:r w:rsidR="0068158F" w:rsidRPr="006B7845">
              <w:rPr>
                <w:rFonts w:eastAsia="Arial Unicode MS"/>
                <w:sz w:val="22"/>
                <w:szCs w:val="22"/>
              </w:rPr>
              <w:t>596</w:t>
            </w:r>
          </w:p>
        </w:tc>
        <w:tc>
          <w:tcPr>
            <w:tcW w:w="1063" w:type="dxa"/>
            <w:tcBorders>
              <w:top w:val="nil"/>
              <w:left w:val="single" w:sz="4" w:space="0" w:color="auto"/>
              <w:bottom w:val="double" w:sz="4" w:space="0" w:color="auto"/>
              <w:right w:val="single" w:sz="4" w:space="0" w:color="auto"/>
            </w:tcBorders>
            <w:shd w:val="clear" w:color="auto" w:fill="auto"/>
            <w:vAlign w:val="bottom"/>
          </w:tcPr>
          <w:p w:rsidR="00EA7291" w:rsidRPr="006B7845" w:rsidRDefault="00707BFD"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w:t>
            </w:r>
            <w:r w:rsidR="0068158F" w:rsidRPr="006B7845">
              <w:rPr>
                <w:rFonts w:eastAsia="Arial Unicode MS"/>
                <w:sz w:val="22"/>
                <w:szCs w:val="22"/>
              </w:rPr>
              <w:t>71,3</w:t>
            </w:r>
          </w:p>
        </w:tc>
        <w:tc>
          <w:tcPr>
            <w:tcW w:w="1008" w:type="dxa"/>
            <w:tcBorders>
              <w:top w:val="nil"/>
              <w:left w:val="single" w:sz="4" w:space="0" w:color="auto"/>
              <w:bottom w:val="double" w:sz="4" w:space="0" w:color="auto"/>
              <w:right w:val="single" w:sz="4" w:space="0" w:color="auto"/>
            </w:tcBorders>
            <w:shd w:val="clear" w:color="auto" w:fill="auto"/>
            <w:vAlign w:val="bottom"/>
          </w:tcPr>
          <w:p w:rsidR="00EA7291" w:rsidRPr="006B7845" w:rsidRDefault="00707BFD"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 xml:space="preserve">1 </w:t>
            </w:r>
            <w:r w:rsidR="0068158F" w:rsidRPr="006B7845">
              <w:rPr>
                <w:rFonts w:eastAsia="Arial Unicode MS"/>
                <w:sz w:val="22"/>
                <w:szCs w:val="22"/>
              </w:rPr>
              <w:t>580</w:t>
            </w:r>
          </w:p>
        </w:tc>
        <w:tc>
          <w:tcPr>
            <w:tcW w:w="1036" w:type="dxa"/>
            <w:tcBorders>
              <w:top w:val="nil"/>
              <w:left w:val="single" w:sz="4" w:space="0" w:color="auto"/>
              <w:bottom w:val="double" w:sz="4" w:space="0" w:color="auto"/>
              <w:right w:val="single" w:sz="4" w:space="0" w:color="auto"/>
            </w:tcBorders>
            <w:shd w:val="clear" w:color="auto" w:fill="auto"/>
            <w:vAlign w:val="bottom"/>
          </w:tcPr>
          <w:p w:rsidR="00EA7291" w:rsidRPr="006B7845" w:rsidRDefault="00707BFD" w:rsidP="00971333">
            <w:pPr>
              <w:tabs>
                <w:tab w:val="left" w:pos="909"/>
                <w:tab w:val="left" w:pos="1099"/>
              </w:tabs>
              <w:spacing w:before="60" w:after="60" w:line="240" w:lineRule="exact"/>
              <w:ind w:right="113"/>
              <w:jc w:val="right"/>
              <w:rPr>
                <w:rFonts w:eastAsia="Arial Unicode MS"/>
              </w:rPr>
            </w:pPr>
            <w:r w:rsidRPr="006B7845">
              <w:rPr>
                <w:rFonts w:eastAsia="Arial Unicode MS"/>
                <w:sz w:val="22"/>
                <w:szCs w:val="22"/>
              </w:rPr>
              <w:t>1</w:t>
            </w:r>
            <w:r w:rsidR="0068158F" w:rsidRPr="006B7845">
              <w:rPr>
                <w:rFonts w:eastAsia="Arial Unicode MS"/>
                <w:sz w:val="22"/>
                <w:szCs w:val="22"/>
              </w:rPr>
              <w:t>53,8</w:t>
            </w:r>
          </w:p>
        </w:tc>
      </w:tr>
      <w:bookmarkEnd w:id="6"/>
      <w:bookmarkEnd w:id="7"/>
      <w:bookmarkEnd w:id="8"/>
      <w:bookmarkEnd w:id="9"/>
    </w:tbl>
    <w:p w:rsidR="00971333" w:rsidRDefault="00971333" w:rsidP="005B3310">
      <w:pPr>
        <w:spacing w:before="120" w:after="120" w:line="260" w:lineRule="exact"/>
        <w:jc w:val="center"/>
        <w:outlineLvl w:val="0"/>
        <w:rPr>
          <w:rFonts w:ascii="Arial" w:hAnsi="Arial" w:cs="Arial"/>
          <w:b/>
          <w:bCs/>
          <w:sz w:val="22"/>
          <w:szCs w:val="22"/>
        </w:rPr>
      </w:pPr>
    </w:p>
    <w:p w:rsidR="005B3310" w:rsidRPr="006B7845" w:rsidRDefault="004529C6" w:rsidP="005B3310">
      <w:pPr>
        <w:spacing w:before="120" w:after="120" w:line="260" w:lineRule="exact"/>
        <w:jc w:val="center"/>
        <w:outlineLvl w:val="0"/>
        <w:rPr>
          <w:rFonts w:ascii="Arial" w:hAnsi="Arial" w:cs="Arial"/>
          <w:b/>
          <w:bCs/>
          <w:sz w:val="22"/>
          <w:szCs w:val="22"/>
        </w:rPr>
      </w:pPr>
      <w:r w:rsidRPr="00F9173F">
        <w:rPr>
          <w:rFonts w:ascii="Arial" w:hAnsi="Arial" w:cs="Arial"/>
          <w:b/>
          <w:bCs/>
          <w:sz w:val="22"/>
          <w:szCs w:val="22"/>
        </w:rPr>
        <w:lastRenderedPageBreak/>
        <w:t xml:space="preserve">Импорт и средние цены </w:t>
      </w:r>
      <w:r>
        <w:rPr>
          <w:rFonts w:ascii="Arial" w:hAnsi="Arial" w:cs="Arial"/>
          <w:b/>
          <w:bCs/>
          <w:sz w:val="22"/>
          <w:szCs w:val="22"/>
        </w:rPr>
        <w:t>отдельных</w:t>
      </w:r>
      <w:r w:rsidRPr="00F9173F">
        <w:rPr>
          <w:rFonts w:ascii="Arial" w:hAnsi="Arial" w:cs="Arial"/>
          <w:b/>
          <w:bCs/>
          <w:sz w:val="22"/>
          <w:szCs w:val="22"/>
        </w:rPr>
        <w:t xml:space="preserve"> видов товаров</w:t>
      </w:r>
      <w:r w:rsidR="005B3310" w:rsidRPr="006B7845">
        <w:rPr>
          <w:rFonts w:ascii="Arial" w:hAnsi="Arial" w:cs="Arial"/>
          <w:b/>
          <w:bCs/>
          <w:sz w:val="22"/>
          <w:szCs w:val="22"/>
        </w:rPr>
        <w:t xml:space="preserve"> </w:t>
      </w:r>
    </w:p>
    <w:tbl>
      <w:tblPr>
        <w:tblW w:w="9233" w:type="dxa"/>
        <w:jc w:val="center"/>
        <w:tblInd w:w="6" w:type="dxa"/>
        <w:tblLayout w:type="fixed"/>
        <w:tblCellMar>
          <w:left w:w="71" w:type="dxa"/>
          <w:right w:w="71" w:type="dxa"/>
        </w:tblCellMar>
        <w:tblLook w:val="00A0" w:firstRow="1" w:lastRow="0" w:firstColumn="1" w:lastColumn="0" w:noHBand="0" w:noVBand="0"/>
      </w:tblPr>
      <w:tblGrid>
        <w:gridCol w:w="2916"/>
        <w:gridCol w:w="1032"/>
        <w:gridCol w:w="1033"/>
        <w:gridCol w:w="1063"/>
        <w:gridCol w:w="1063"/>
        <w:gridCol w:w="1063"/>
        <w:gridCol w:w="1063"/>
      </w:tblGrid>
      <w:tr w:rsidR="005B3310" w:rsidRPr="006B7845" w:rsidTr="004852AC">
        <w:trPr>
          <w:cantSplit/>
          <w:trHeight w:val="60"/>
          <w:tblHeader/>
          <w:jc w:val="center"/>
        </w:trPr>
        <w:tc>
          <w:tcPr>
            <w:tcW w:w="2916" w:type="dxa"/>
            <w:vMerge w:val="restart"/>
            <w:tcBorders>
              <w:top w:val="single" w:sz="4" w:space="0" w:color="auto"/>
              <w:left w:val="single" w:sz="4" w:space="0" w:color="auto"/>
              <w:bottom w:val="single" w:sz="4" w:space="0" w:color="auto"/>
              <w:right w:val="nil"/>
            </w:tcBorders>
          </w:tcPr>
          <w:p w:rsidR="005B3310" w:rsidRPr="006B7845" w:rsidRDefault="005B3310" w:rsidP="004852AC">
            <w:pPr>
              <w:spacing w:before="40" w:after="40" w:line="200" w:lineRule="exact"/>
              <w:ind w:right="-57"/>
              <w:jc w:val="center"/>
            </w:pPr>
          </w:p>
        </w:tc>
        <w:tc>
          <w:tcPr>
            <w:tcW w:w="2065" w:type="dxa"/>
            <w:gridSpan w:val="2"/>
            <w:tcBorders>
              <w:top w:val="single" w:sz="4" w:space="0" w:color="auto"/>
              <w:left w:val="single" w:sz="4" w:space="0" w:color="auto"/>
              <w:bottom w:val="single" w:sz="4" w:space="0" w:color="auto"/>
              <w:right w:val="single" w:sz="4" w:space="0" w:color="auto"/>
            </w:tcBorders>
            <w:hideMark/>
          </w:tcPr>
          <w:p w:rsidR="005B3310" w:rsidRPr="006B7845" w:rsidRDefault="005B3310" w:rsidP="004852AC">
            <w:pPr>
              <w:spacing w:before="40" w:after="40" w:line="220" w:lineRule="exact"/>
              <w:ind w:right="-57"/>
              <w:jc w:val="center"/>
            </w:pPr>
            <w:r w:rsidRPr="006B7845">
              <w:rPr>
                <w:sz w:val="22"/>
                <w:szCs w:val="22"/>
              </w:rPr>
              <w:t>Импорт</w:t>
            </w:r>
          </w:p>
        </w:tc>
        <w:tc>
          <w:tcPr>
            <w:tcW w:w="4252" w:type="dxa"/>
            <w:gridSpan w:val="4"/>
            <w:tcBorders>
              <w:top w:val="single" w:sz="4" w:space="0" w:color="auto"/>
              <w:left w:val="nil"/>
              <w:bottom w:val="single" w:sz="4" w:space="0" w:color="auto"/>
              <w:right w:val="single" w:sz="4" w:space="0" w:color="auto"/>
            </w:tcBorders>
            <w:hideMark/>
          </w:tcPr>
          <w:p w:rsidR="005B3310" w:rsidRPr="006B7845" w:rsidRDefault="005B3310" w:rsidP="004852AC">
            <w:pPr>
              <w:spacing w:before="40" w:after="40" w:line="220" w:lineRule="exact"/>
              <w:ind w:right="-57"/>
              <w:jc w:val="center"/>
            </w:pPr>
            <w:r w:rsidRPr="006B7845">
              <w:rPr>
                <w:sz w:val="22"/>
                <w:szCs w:val="22"/>
              </w:rPr>
              <w:t xml:space="preserve">В том числе </w:t>
            </w:r>
            <w:proofErr w:type="gramStart"/>
            <w:r w:rsidRPr="006B7845">
              <w:rPr>
                <w:sz w:val="22"/>
                <w:szCs w:val="22"/>
              </w:rPr>
              <w:t>из</w:t>
            </w:r>
            <w:proofErr w:type="gramEnd"/>
          </w:p>
        </w:tc>
      </w:tr>
      <w:tr w:rsidR="005B3310" w:rsidRPr="006B7845" w:rsidTr="004852AC">
        <w:trPr>
          <w:cantSplit/>
          <w:trHeight w:val="60"/>
          <w:tblHeader/>
          <w:jc w:val="center"/>
        </w:trPr>
        <w:tc>
          <w:tcPr>
            <w:tcW w:w="2916" w:type="dxa"/>
            <w:vMerge/>
            <w:tcBorders>
              <w:top w:val="single" w:sz="4" w:space="0" w:color="auto"/>
              <w:left w:val="single" w:sz="4" w:space="0" w:color="auto"/>
              <w:bottom w:val="single" w:sz="4" w:space="0" w:color="auto"/>
              <w:right w:val="nil"/>
            </w:tcBorders>
            <w:vAlign w:val="center"/>
            <w:hideMark/>
          </w:tcPr>
          <w:p w:rsidR="005B3310" w:rsidRPr="006B7845" w:rsidRDefault="005B3310" w:rsidP="004852AC">
            <w:pPr>
              <w:spacing w:before="40" w:after="40" w:line="200" w:lineRule="exact"/>
            </w:pPr>
          </w:p>
        </w:tc>
        <w:tc>
          <w:tcPr>
            <w:tcW w:w="1032" w:type="dxa"/>
            <w:vMerge w:val="restart"/>
            <w:tcBorders>
              <w:top w:val="single" w:sz="4" w:space="0" w:color="auto"/>
              <w:left w:val="single" w:sz="4" w:space="0" w:color="auto"/>
              <w:bottom w:val="single" w:sz="4" w:space="0" w:color="auto"/>
              <w:right w:val="single" w:sz="4" w:space="0" w:color="auto"/>
            </w:tcBorders>
            <w:hideMark/>
          </w:tcPr>
          <w:p w:rsidR="005B3310" w:rsidRPr="006B7845" w:rsidRDefault="005B3310" w:rsidP="004852AC">
            <w:pPr>
              <w:spacing w:before="40" w:after="40" w:line="200" w:lineRule="exact"/>
              <w:ind w:right="-57"/>
              <w:jc w:val="center"/>
            </w:pPr>
            <w:r w:rsidRPr="006B7845">
              <w:rPr>
                <w:sz w:val="22"/>
                <w:szCs w:val="22"/>
              </w:rPr>
              <w:t>январь-февраль 202</w:t>
            </w:r>
            <w:r w:rsidRPr="006B7845">
              <w:rPr>
                <w:sz w:val="22"/>
                <w:szCs w:val="22"/>
                <w:lang w:val="be-BY"/>
              </w:rPr>
              <w:t>2</w:t>
            </w:r>
            <w:r w:rsidRPr="006B7845">
              <w:rPr>
                <w:sz w:val="22"/>
                <w:szCs w:val="22"/>
              </w:rPr>
              <w:t xml:space="preserve"> г. </w:t>
            </w:r>
          </w:p>
        </w:tc>
        <w:tc>
          <w:tcPr>
            <w:tcW w:w="1033" w:type="dxa"/>
            <w:vMerge w:val="restart"/>
            <w:tcBorders>
              <w:top w:val="single" w:sz="4" w:space="0" w:color="auto"/>
              <w:left w:val="nil"/>
              <w:bottom w:val="single" w:sz="4" w:space="0" w:color="auto"/>
              <w:right w:val="single" w:sz="4" w:space="0" w:color="auto"/>
            </w:tcBorders>
            <w:hideMark/>
          </w:tcPr>
          <w:p w:rsidR="005B3310" w:rsidRPr="006B7845" w:rsidRDefault="005B3310" w:rsidP="004852AC">
            <w:pPr>
              <w:spacing w:before="40" w:after="40" w:line="200" w:lineRule="exact"/>
              <w:ind w:right="-57"/>
              <w:jc w:val="center"/>
            </w:pPr>
            <w:r w:rsidRPr="006B7845">
              <w:rPr>
                <w:sz w:val="22"/>
                <w:szCs w:val="22"/>
              </w:rPr>
              <w:t>январь-февраль 202</w:t>
            </w:r>
            <w:r w:rsidRPr="006B7845">
              <w:rPr>
                <w:sz w:val="22"/>
                <w:szCs w:val="22"/>
                <w:lang w:val="be-BY"/>
              </w:rPr>
              <w:t>2</w:t>
            </w:r>
            <w:r w:rsidRPr="006B7845">
              <w:rPr>
                <w:sz w:val="22"/>
                <w:szCs w:val="22"/>
              </w:rPr>
              <w:t xml:space="preserve"> г. </w:t>
            </w:r>
            <w:r w:rsidRPr="006B7845">
              <w:rPr>
                <w:sz w:val="22"/>
                <w:szCs w:val="22"/>
              </w:rPr>
              <w:br/>
            </w:r>
            <w:proofErr w:type="gramStart"/>
            <w:r w:rsidRPr="006B7845">
              <w:rPr>
                <w:sz w:val="22"/>
                <w:szCs w:val="22"/>
              </w:rPr>
              <w:t>в</w:t>
            </w:r>
            <w:proofErr w:type="gramEnd"/>
            <w:r w:rsidRPr="006B7845">
              <w:rPr>
                <w:sz w:val="22"/>
                <w:szCs w:val="22"/>
              </w:rPr>
              <w:t xml:space="preserve"> % </w:t>
            </w:r>
            <w:proofErr w:type="gramStart"/>
            <w:r w:rsidRPr="006B7845">
              <w:rPr>
                <w:sz w:val="22"/>
                <w:szCs w:val="22"/>
              </w:rPr>
              <w:t>к</w:t>
            </w:r>
            <w:proofErr w:type="gramEnd"/>
            <w:r w:rsidRPr="006B7845">
              <w:rPr>
                <w:sz w:val="22"/>
                <w:szCs w:val="22"/>
              </w:rPr>
              <w:br/>
              <w:t>январю-февралю 20</w:t>
            </w:r>
            <w:r w:rsidRPr="006B7845">
              <w:rPr>
                <w:sz w:val="22"/>
                <w:szCs w:val="22"/>
                <w:lang w:val="be-BY"/>
              </w:rPr>
              <w:t>21</w:t>
            </w:r>
            <w:r w:rsidRPr="006B7845">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hideMark/>
          </w:tcPr>
          <w:p w:rsidR="005B3310" w:rsidRPr="006B7845" w:rsidRDefault="005B3310" w:rsidP="004852AC">
            <w:pPr>
              <w:spacing w:before="40" w:after="40" w:line="220" w:lineRule="exact"/>
              <w:ind w:right="-57"/>
              <w:jc w:val="center"/>
            </w:pPr>
            <w:r w:rsidRPr="006B7845">
              <w:rPr>
                <w:sz w:val="22"/>
                <w:szCs w:val="22"/>
              </w:rPr>
              <w:t>стран СНГ</w:t>
            </w:r>
          </w:p>
        </w:tc>
        <w:tc>
          <w:tcPr>
            <w:tcW w:w="2126" w:type="dxa"/>
            <w:gridSpan w:val="2"/>
            <w:tcBorders>
              <w:top w:val="single" w:sz="4" w:space="0" w:color="auto"/>
              <w:left w:val="nil"/>
              <w:bottom w:val="single" w:sz="4" w:space="0" w:color="auto"/>
              <w:right w:val="single" w:sz="4" w:space="0" w:color="auto"/>
            </w:tcBorders>
            <w:hideMark/>
          </w:tcPr>
          <w:p w:rsidR="005B3310" w:rsidRPr="006B7845" w:rsidRDefault="005B3310" w:rsidP="004852AC">
            <w:pPr>
              <w:spacing w:before="40" w:after="40" w:line="220" w:lineRule="exact"/>
              <w:ind w:right="-57"/>
              <w:jc w:val="center"/>
            </w:pPr>
            <w:r w:rsidRPr="006B7845">
              <w:rPr>
                <w:sz w:val="22"/>
                <w:szCs w:val="22"/>
              </w:rPr>
              <w:t>стран вне СНГ</w:t>
            </w:r>
          </w:p>
        </w:tc>
      </w:tr>
      <w:tr w:rsidR="005B3310" w:rsidRPr="006B7845" w:rsidTr="004852AC">
        <w:trPr>
          <w:cantSplit/>
          <w:trHeight w:val="748"/>
          <w:tblHeader/>
          <w:jc w:val="center"/>
        </w:trPr>
        <w:tc>
          <w:tcPr>
            <w:tcW w:w="2916" w:type="dxa"/>
            <w:vMerge/>
            <w:tcBorders>
              <w:top w:val="single" w:sz="4" w:space="0" w:color="auto"/>
              <w:left w:val="single" w:sz="4" w:space="0" w:color="auto"/>
              <w:bottom w:val="single" w:sz="4" w:space="0" w:color="auto"/>
              <w:right w:val="nil"/>
            </w:tcBorders>
            <w:vAlign w:val="center"/>
            <w:hideMark/>
          </w:tcPr>
          <w:p w:rsidR="005B3310" w:rsidRPr="006B7845" w:rsidRDefault="005B3310" w:rsidP="004852AC">
            <w:pPr>
              <w:spacing w:before="40" w:after="40" w:line="200" w:lineRule="exact"/>
            </w:pPr>
          </w:p>
        </w:tc>
        <w:tc>
          <w:tcPr>
            <w:tcW w:w="1032" w:type="dxa"/>
            <w:vMerge/>
            <w:tcBorders>
              <w:top w:val="single" w:sz="4" w:space="0" w:color="auto"/>
              <w:left w:val="single" w:sz="4" w:space="0" w:color="auto"/>
              <w:bottom w:val="single" w:sz="4" w:space="0" w:color="auto"/>
              <w:right w:val="single" w:sz="4" w:space="0" w:color="auto"/>
            </w:tcBorders>
            <w:hideMark/>
          </w:tcPr>
          <w:p w:rsidR="005B3310" w:rsidRPr="006B7845" w:rsidRDefault="005B3310" w:rsidP="004852AC">
            <w:pPr>
              <w:spacing w:before="40" w:after="40" w:line="220" w:lineRule="exact"/>
            </w:pPr>
          </w:p>
        </w:tc>
        <w:tc>
          <w:tcPr>
            <w:tcW w:w="1033" w:type="dxa"/>
            <w:vMerge/>
            <w:tcBorders>
              <w:top w:val="single" w:sz="4" w:space="0" w:color="auto"/>
              <w:left w:val="nil"/>
              <w:bottom w:val="single" w:sz="4" w:space="0" w:color="auto"/>
              <w:right w:val="single" w:sz="4" w:space="0" w:color="auto"/>
            </w:tcBorders>
            <w:hideMark/>
          </w:tcPr>
          <w:p w:rsidR="005B3310" w:rsidRPr="006B7845" w:rsidRDefault="005B3310" w:rsidP="004852AC">
            <w:pPr>
              <w:spacing w:before="40" w:after="40" w:line="220" w:lineRule="exact"/>
            </w:pPr>
          </w:p>
        </w:tc>
        <w:tc>
          <w:tcPr>
            <w:tcW w:w="1063" w:type="dxa"/>
            <w:tcBorders>
              <w:top w:val="single" w:sz="4" w:space="0" w:color="auto"/>
              <w:left w:val="nil"/>
              <w:bottom w:val="single" w:sz="4" w:space="0" w:color="auto"/>
              <w:right w:val="single" w:sz="4" w:space="0" w:color="auto"/>
            </w:tcBorders>
            <w:hideMark/>
          </w:tcPr>
          <w:p w:rsidR="005B3310" w:rsidRPr="006B7845" w:rsidRDefault="005B3310" w:rsidP="004852AC">
            <w:pPr>
              <w:spacing w:before="40" w:after="40" w:line="200" w:lineRule="exact"/>
              <w:ind w:right="-57"/>
              <w:jc w:val="center"/>
            </w:pPr>
            <w:r w:rsidRPr="006B7845">
              <w:rPr>
                <w:sz w:val="22"/>
                <w:szCs w:val="22"/>
              </w:rPr>
              <w:t>январь-февраль 202</w:t>
            </w:r>
            <w:r w:rsidRPr="006B7845">
              <w:rPr>
                <w:sz w:val="22"/>
                <w:szCs w:val="22"/>
                <w:lang w:val="be-BY"/>
              </w:rPr>
              <w:t>2</w:t>
            </w:r>
            <w:r w:rsidRPr="006B7845">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5B3310" w:rsidRPr="006B7845" w:rsidRDefault="005B3310" w:rsidP="004852AC">
            <w:pPr>
              <w:spacing w:before="40" w:after="40" w:line="200" w:lineRule="exact"/>
              <w:ind w:right="-57"/>
              <w:jc w:val="center"/>
            </w:pPr>
            <w:r w:rsidRPr="006B7845">
              <w:rPr>
                <w:sz w:val="22"/>
                <w:szCs w:val="22"/>
              </w:rPr>
              <w:t>январь-февраль 202</w:t>
            </w:r>
            <w:r w:rsidRPr="006B7845">
              <w:rPr>
                <w:sz w:val="22"/>
                <w:szCs w:val="22"/>
                <w:lang w:val="be-BY"/>
              </w:rPr>
              <w:t>2</w:t>
            </w:r>
            <w:r w:rsidRPr="006B7845">
              <w:rPr>
                <w:sz w:val="22"/>
                <w:szCs w:val="22"/>
              </w:rPr>
              <w:t xml:space="preserve"> г. </w:t>
            </w:r>
            <w:r w:rsidRPr="006B7845">
              <w:rPr>
                <w:sz w:val="22"/>
                <w:szCs w:val="22"/>
              </w:rPr>
              <w:br/>
            </w:r>
            <w:proofErr w:type="gramStart"/>
            <w:r w:rsidRPr="006B7845">
              <w:rPr>
                <w:sz w:val="22"/>
                <w:szCs w:val="22"/>
              </w:rPr>
              <w:t>в</w:t>
            </w:r>
            <w:proofErr w:type="gramEnd"/>
            <w:r w:rsidRPr="006B7845">
              <w:rPr>
                <w:sz w:val="22"/>
                <w:szCs w:val="22"/>
              </w:rPr>
              <w:t xml:space="preserve"> % </w:t>
            </w:r>
            <w:proofErr w:type="gramStart"/>
            <w:r w:rsidRPr="006B7845">
              <w:rPr>
                <w:sz w:val="22"/>
                <w:szCs w:val="22"/>
              </w:rPr>
              <w:t>к</w:t>
            </w:r>
            <w:proofErr w:type="gramEnd"/>
            <w:r w:rsidRPr="006B7845">
              <w:rPr>
                <w:sz w:val="22"/>
                <w:szCs w:val="22"/>
              </w:rPr>
              <w:br/>
              <w:t>январю-февралю 20</w:t>
            </w:r>
            <w:r w:rsidRPr="006B7845">
              <w:rPr>
                <w:sz w:val="22"/>
                <w:szCs w:val="22"/>
                <w:lang w:val="be-BY"/>
              </w:rPr>
              <w:t>21</w:t>
            </w:r>
            <w:r w:rsidRPr="006B7845">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5B3310" w:rsidRPr="006B7845" w:rsidRDefault="005B3310" w:rsidP="004852AC">
            <w:pPr>
              <w:spacing w:before="40" w:after="40" w:line="200" w:lineRule="exact"/>
              <w:ind w:right="-57"/>
              <w:jc w:val="center"/>
            </w:pPr>
            <w:r w:rsidRPr="006B7845">
              <w:rPr>
                <w:sz w:val="22"/>
                <w:szCs w:val="22"/>
              </w:rPr>
              <w:t>январь-февраль 202</w:t>
            </w:r>
            <w:r w:rsidRPr="006B7845">
              <w:rPr>
                <w:sz w:val="22"/>
                <w:szCs w:val="22"/>
                <w:lang w:val="be-BY"/>
              </w:rPr>
              <w:t>2</w:t>
            </w:r>
            <w:r w:rsidRPr="006B7845">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5B3310" w:rsidRPr="006B7845" w:rsidRDefault="005B3310" w:rsidP="004852AC">
            <w:pPr>
              <w:spacing w:before="40" w:after="40" w:line="200" w:lineRule="exact"/>
              <w:ind w:right="-57"/>
              <w:jc w:val="center"/>
            </w:pPr>
            <w:r w:rsidRPr="006B7845">
              <w:rPr>
                <w:sz w:val="22"/>
                <w:szCs w:val="22"/>
              </w:rPr>
              <w:t>январь-февраль 202</w:t>
            </w:r>
            <w:r w:rsidRPr="006B7845">
              <w:rPr>
                <w:sz w:val="22"/>
                <w:szCs w:val="22"/>
                <w:lang w:val="be-BY"/>
              </w:rPr>
              <w:t>2</w:t>
            </w:r>
            <w:r w:rsidRPr="006B7845">
              <w:rPr>
                <w:sz w:val="22"/>
                <w:szCs w:val="22"/>
              </w:rPr>
              <w:t xml:space="preserve"> г. </w:t>
            </w:r>
            <w:r w:rsidRPr="006B7845">
              <w:rPr>
                <w:sz w:val="22"/>
                <w:szCs w:val="22"/>
              </w:rPr>
              <w:br/>
            </w:r>
            <w:proofErr w:type="gramStart"/>
            <w:r w:rsidRPr="006B7845">
              <w:rPr>
                <w:sz w:val="22"/>
                <w:szCs w:val="22"/>
              </w:rPr>
              <w:t>в</w:t>
            </w:r>
            <w:proofErr w:type="gramEnd"/>
            <w:r w:rsidRPr="006B7845">
              <w:rPr>
                <w:sz w:val="22"/>
                <w:szCs w:val="22"/>
              </w:rPr>
              <w:t xml:space="preserve"> % </w:t>
            </w:r>
            <w:proofErr w:type="gramStart"/>
            <w:r w:rsidRPr="006B7845">
              <w:rPr>
                <w:sz w:val="22"/>
                <w:szCs w:val="22"/>
              </w:rPr>
              <w:t>к</w:t>
            </w:r>
            <w:proofErr w:type="gramEnd"/>
            <w:r w:rsidRPr="006B7845">
              <w:rPr>
                <w:sz w:val="22"/>
                <w:szCs w:val="22"/>
              </w:rPr>
              <w:br/>
              <w:t>январю-февралю 20</w:t>
            </w:r>
            <w:r w:rsidRPr="006B7845">
              <w:rPr>
                <w:sz w:val="22"/>
                <w:szCs w:val="22"/>
                <w:lang w:val="be-BY"/>
              </w:rPr>
              <w:t>21</w:t>
            </w:r>
            <w:r w:rsidRPr="006B7845">
              <w:rPr>
                <w:sz w:val="22"/>
                <w:szCs w:val="22"/>
              </w:rPr>
              <w:t xml:space="preserve"> г. </w:t>
            </w:r>
          </w:p>
        </w:tc>
      </w:tr>
      <w:tr w:rsidR="005B3310" w:rsidRPr="006B7845" w:rsidTr="004852AC">
        <w:trPr>
          <w:jc w:val="center"/>
        </w:trPr>
        <w:tc>
          <w:tcPr>
            <w:tcW w:w="2916"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rPr>
                <w:snapToGrid w:val="0"/>
              </w:rPr>
            </w:pPr>
            <w:r w:rsidRPr="006B7845">
              <w:rPr>
                <w:snapToGrid w:val="0"/>
                <w:sz w:val="22"/>
                <w:szCs w:val="22"/>
              </w:rPr>
              <w:t>Черные металлы</w:t>
            </w:r>
          </w:p>
        </w:tc>
        <w:tc>
          <w:tcPr>
            <w:tcW w:w="1032"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r>
      <w:tr w:rsidR="005B3310" w:rsidRPr="006B7845" w:rsidTr="004852AC">
        <w:trPr>
          <w:jc w:val="center"/>
        </w:trPr>
        <w:tc>
          <w:tcPr>
            <w:tcW w:w="2916"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left="232"/>
              <w:rPr>
                <w:snapToGrid w:val="0"/>
              </w:rPr>
            </w:pPr>
            <w:r w:rsidRPr="006B7845">
              <w:rPr>
                <w:snapToGrid w:val="0"/>
                <w:sz w:val="22"/>
                <w:szCs w:val="22"/>
              </w:rPr>
              <w:t>количество, тыс. т</w:t>
            </w:r>
          </w:p>
        </w:tc>
        <w:tc>
          <w:tcPr>
            <w:tcW w:w="1032"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364,8</w:t>
            </w:r>
          </w:p>
        </w:tc>
        <w:tc>
          <w:tcPr>
            <w:tcW w:w="103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77,9</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348,1</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78,7</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16,7</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65,5</w:t>
            </w:r>
          </w:p>
        </w:tc>
      </w:tr>
      <w:tr w:rsidR="005B3310" w:rsidRPr="006B7845" w:rsidTr="004852AC">
        <w:trPr>
          <w:jc w:val="center"/>
        </w:trPr>
        <w:tc>
          <w:tcPr>
            <w:tcW w:w="2916"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left="232"/>
              <w:rPr>
                <w:snapToGrid w:val="0"/>
              </w:rPr>
            </w:pPr>
            <w:r w:rsidRPr="006B7845">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892</w:t>
            </w:r>
          </w:p>
        </w:tc>
        <w:tc>
          <w:tcPr>
            <w:tcW w:w="103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156,9</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871</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157,5</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1 323</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157,8</w:t>
            </w:r>
          </w:p>
        </w:tc>
      </w:tr>
      <w:tr w:rsidR="005B3310" w:rsidRPr="006B7845" w:rsidTr="004852AC">
        <w:trPr>
          <w:jc w:val="center"/>
        </w:trPr>
        <w:tc>
          <w:tcPr>
            <w:tcW w:w="2916" w:type="dxa"/>
            <w:tcBorders>
              <w:left w:val="single" w:sz="4" w:space="0" w:color="auto"/>
              <w:bottom w:val="nil"/>
              <w:right w:val="single" w:sz="4" w:space="0" w:color="auto"/>
            </w:tcBorders>
            <w:vAlign w:val="bottom"/>
            <w:hideMark/>
          </w:tcPr>
          <w:p w:rsidR="005B3310" w:rsidRPr="006B7845" w:rsidRDefault="005B3310" w:rsidP="0060103C">
            <w:pPr>
              <w:spacing w:before="80" w:after="60" w:line="220" w:lineRule="exact"/>
              <w:rPr>
                <w:snapToGrid w:val="0"/>
              </w:rPr>
            </w:pPr>
            <w:r w:rsidRPr="006B7845">
              <w:rPr>
                <w:snapToGrid w:val="0"/>
                <w:sz w:val="22"/>
                <w:szCs w:val="22"/>
              </w:rPr>
              <w:t>Трубы из черных металлов</w:t>
            </w:r>
          </w:p>
        </w:tc>
        <w:tc>
          <w:tcPr>
            <w:tcW w:w="1032"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r>
      <w:tr w:rsidR="005B3310" w:rsidRPr="006B7845" w:rsidTr="004852AC">
        <w:trPr>
          <w:jc w:val="center"/>
        </w:trPr>
        <w:tc>
          <w:tcPr>
            <w:tcW w:w="2916"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left="232"/>
              <w:rPr>
                <w:snapToGrid w:val="0"/>
              </w:rPr>
            </w:pPr>
            <w:r w:rsidRPr="006B7845">
              <w:rPr>
                <w:snapToGrid w:val="0"/>
                <w:sz w:val="22"/>
                <w:szCs w:val="22"/>
              </w:rPr>
              <w:t>количество, тыс. т</w:t>
            </w:r>
          </w:p>
        </w:tc>
        <w:tc>
          <w:tcPr>
            <w:tcW w:w="1032"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46,9</w:t>
            </w:r>
          </w:p>
        </w:tc>
        <w:tc>
          <w:tcPr>
            <w:tcW w:w="103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127,4</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44,8</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131,3</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2,1</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77,4</w:t>
            </w:r>
          </w:p>
        </w:tc>
      </w:tr>
      <w:tr w:rsidR="005B3310" w:rsidRPr="006B7845" w:rsidTr="004852AC">
        <w:trPr>
          <w:jc w:val="center"/>
        </w:trPr>
        <w:tc>
          <w:tcPr>
            <w:tcW w:w="2916"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left="232"/>
              <w:rPr>
                <w:snapToGrid w:val="0"/>
              </w:rPr>
            </w:pPr>
            <w:r w:rsidRPr="006B7845">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1 212</w:t>
            </w:r>
          </w:p>
        </w:tc>
        <w:tc>
          <w:tcPr>
            <w:tcW w:w="103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121,1</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1 151</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126,1</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2 532</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118,6</w:t>
            </w:r>
          </w:p>
        </w:tc>
      </w:tr>
      <w:tr w:rsidR="005B3310" w:rsidRPr="006B7845" w:rsidTr="004852AC">
        <w:trPr>
          <w:jc w:val="center"/>
        </w:trPr>
        <w:tc>
          <w:tcPr>
            <w:tcW w:w="2916"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rPr>
                <w:snapToGrid w:val="0"/>
              </w:rPr>
            </w:pPr>
            <w:r w:rsidRPr="006B7845">
              <w:rPr>
                <w:snapToGrid w:val="0"/>
                <w:spacing w:val="-4"/>
                <w:sz w:val="22"/>
                <w:szCs w:val="22"/>
              </w:rPr>
              <w:t xml:space="preserve">Плиты, листы, пленка </w:t>
            </w:r>
            <w:r w:rsidRPr="006B7845">
              <w:rPr>
                <w:snapToGrid w:val="0"/>
                <w:spacing w:val="-4"/>
                <w:sz w:val="22"/>
                <w:szCs w:val="22"/>
              </w:rPr>
              <w:br/>
              <w:t>из пластмасс</w:t>
            </w:r>
          </w:p>
        </w:tc>
        <w:tc>
          <w:tcPr>
            <w:tcW w:w="1032"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tabs>
                <w:tab w:val="left" w:pos="1032"/>
              </w:tabs>
              <w:spacing w:before="8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r>
      <w:tr w:rsidR="005B3310" w:rsidRPr="006B7845" w:rsidTr="004852AC">
        <w:trPr>
          <w:jc w:val="center"/>
        </w:trPr>
        <w:tc>
          <w:tcPr>
            <w:tcW w:w="2916"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left="232"/>
              <w:rPr>
                <w:snapToGrid w:val="0"/>
              </w:rPr>
            </w:pPr>
            <w:r w:rsidRPr="006B7845">
              <w:rPr>
                <w:snapToGrid w:val="0"/>
                <w:sz w:val="22"/>
                <w:szCs w:val="22"/>
              </w:rPr>
              <w:t>количество, тыс. т</w:t>
            </w:r>
          </w:p>
        </w:tc>
        <w:tc>
          <w:tcPr>
            <w:tcW w:w="1032"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14,2</w:t>
            </w:r>
          </w:p>
        </w:tc>
        <w:tc>
          <w:tcPr>
            <w:tcW w:w="103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101,6</w:t>
            </w:r>
          </w:p>
        </w:tc>
        <w:tc>
          <w:tcPr>
            <w:tcW w:w="106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8,7</w:t>
            </w:r>
          </w:p>
        </w:tc>
        <w:tc>
          <w:tcPr>
            <w:tcW w:w="106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106,0</w:t>
            </w:r>
          </w:p>
        </w:tc>
        <w:tc>
          <w:tcPr>
            <w:tcW w:w="106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5,5</w:t>
            </w:r>
          </w:p>
        </w:tc>
        <w:tc>
          <w:tcPr>
            <w:tcW w:w="106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95,4</w:t>
            </w:r>
          </w:p>
        </w:tc>
      </w:tr>
      <w:tr w:rsidR="005B3310" w:rsidRPr="006B7845" w:rsidTr="004852AC">
        <w:trPr>
          <w:jc w:val="center"/>
        </w:trPr>
        <w:tc>
          <w:tcPr>
            <w:tcW w:w="2916"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left="232"/>
              <w:rPr>
                <w:snapToGrid w:val="0"/>
              </w:rPr>
            </w:pPr>
            <w:r w:rsidRPr="006B7845">
              <w:rPr>
                <w:snapToGrid w:val="0"/>
                <w:sz w:val="22"/>
                <w:szCs w:val="22"/>
              </w:rPr>
              <w:t>средняя цена, долларов США за тонну</w:t>
            </w:r>
          </w:p>
        </w:tc>
        <w:tc>
          <w:tcPr>
            <w:tcW w:w="1032"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3 422</w:t>
            </w:r>
          </w:p>
        </w:tc>
        <w:tc>
          <w:tcPr>
            <w:tcW w:w="103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120,7</w:t>
            </w:r>
          </w:p>
        </w:tc>
        <w:tc>
          <w:tcPr>
            <w:tcW w:w="106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3 212</w:t>
            </w:r>
          </w:p>
        </w:tc>
        <w:tc>
          <w:tcPr>
            <w:tcW w:w="106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127,8</w:t>
            </w:r>
          </w:p>
        </w:tc>
        <w:tc>
          <w:tcPr>
            <w:tcW w:w="106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3 752</w:t>
            </w:r>
          </w:p>
        </w:tc>
        <w:tc>
          <w:tcPr>
            <w:tcW w:w="106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114,1</w:t>
            </w:r>
          </w:p>
        </w:tc>
      </w:tr>
      <w:tr w:rsidR="005B3310" w:rsidRPr="006B7845" w:rsidTr="004852AC">
        <w:trPr>
          <w:jc w:val="center"/>
        </w:trPr>
        <w:tc>
          <w:tcPr>
            <w:tcW w:w="2916" w:type="dxa"/>
            <w:tcBorders>
              <w:left w:val="single" w:sz="4" w:space="0" w:color="auto"/>
              <w:bottom w:val="nil"/>
              <w:right w:val="single" w:sz="4" w:space="0" w:color="auto"/>
            </w:tcBorders>
            <w:vAlign w:val="bottom"/>
            <w:hideMark/>
          </w:tcPr>
          <w:p w:rsidR="005B3310" w:rsidRPr="006B7845" w:rsidRDefault="005B3310" w:rsidP="0060103C">
            <w:pPr>
              <w:spacing w:before="80" w:after="60" w:line="220" w:lineRule="exact"/>
              <w:rPr>
                <w:snapToGrid w:val="0"/>
              </w:rPr>
            </w:pPr>
            <w:r w:rsidRPr="006B7845">
              <w:rPr>
                <w:snapToGrid w:val="0"/>
                <w:sz w:val="22"/>
                <w:szCs w:val="22"/>
              </w:rPr>
              <w:t>Двигатели внутреннего сгорания</w:t>
            </w:r>
          </w:p>
        </w:tc>
        <w:tc>
          <w:tcPr>
            <w:tcW w:w="1032"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tabs>
                <w:tab w:val="left" w:pos="1032"/>
              </w:tabs>
              <w:spacing w:before="8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r>
      <w:tr w:rsidR="005B3310" w:rsidRPr="006B7845" w:rsidTr="004852AC">
        <w:trPr>
          <w:jc w:val="center"/>
        </w:trPr>
        <w:tc>
          <w:tcPr>
            <w:tcW w:w="2916"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left="232"/>
              <w:rPr>
                <w:snapToGrid w:val="0"/>
              </w:rPr>
            </w:pPr>
            <w:r w:rsidRPr="006B7845">
              <w:rPr>
                <w:snapToGrid w:val="0"/>
                <w:sz w:val="22"/>
                <w:szCs w:val="22"/>
              </w:rPr>
              <w:t>количество, тыс. шт.</w:t>
            </w:r>
          </w:p>
        </w:tc>
        <w:tc>
          <w:tcPr>
            <w:tcW w:w="1032"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37,6</w:t>
            </w:r>
          </w:p>
        </w:tc>
        <w:tc>
          <w:tcPr>
            <w:tcW w:w="103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186,4</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2,8</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206,2</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34,8</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185,0</w:t>
            </w:r>
          </w:p>
        </w:tc>
      </w:tr>
      <w:tr w:rsidR="005B3310" w:rsidRPr="006B7845" w:rsidTr="004852AC">
        <w:trPr>
          <w:jc w:val="center"/>
        </w:trPr>
        <w:tc>
          <w:tcPr>
            <w:tcW w:w="2916"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left="232"/>
              <w:rPr>
                <w:snapToGrid w:val="0"/>
              </w:rPr>
            </w:pPr>
            <w:r w:rsidRPr="006B7845">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636</w:t>
            </w:r>
          </w:p>
        </w:tc>
        <w:tc>
          <w:tcPr>
            <w:tcW w:w="103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42,3</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4 015</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60,0</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369</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32,4</w:t>
            </w:r>
          </w:p>
        </w:tc>
      </w:tr>
      <w:tr w:rsidR="005B3310" w:rsidRPr="006B7845" w:rsidTr="004852AC">
        <w:trPr>
          <w:jc w:val="center"/>
        </w:trPr>
        <w:tc>
          <w:tcPr>
            <w:tcW w:w="2916"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rPr>
                <w:snapToGrid w:val="0"/>
              </w:rPr>
            </w:pPr>
            <w:r w:rsidRPr="006B7845">
              <w:rPr>
                <w:sz w:val="22"/>
                <w:szCs w:val="22"/>
              </w:rPr>
              <w:t>Двигатели и генераторы электрические</w:t>
            </w:r>
          </w:p>
        </w:tc>
        <w:tc>
          <w:tcPr>
            <w:tcW w:w="1032"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3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r>
      <w:tr w:rsidR="005B3310" w:rsidRPr="006B7845" w:rsidTr="004852AC">
        <w:trPr>
          <w:jc w:val="center"/>
        </w:trPr>
        <w:tc>
          <w:tcPr>
            <w:tcW w:w="2916"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left="232"/>
              <w:rPr>
                <w:snapToGrid w:val="0"/>
              </w:rPr>
            </w:pPr>
            <w:r w:rsidRPr="006B7845">
              <w:rPr>
                <w:snapToGrid w:val="0"/>
                <w:sz w:val="22"/>
                <w:szCs w:val="22"/>
              </w:rPr>
              <w:t>количество, тыс. шт.</w:t>
            </w:r>
          </w:p>
        </w:tc>
        <w:tc>
          <w:tcPr>
            <w:tcW w:w="1032"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815,0</w:t>
            </w:r>
          </w:p>
        </w:tc>
        <w:tc>
          <w:tcPr>
            <w:tcW w:w="103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128,6</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43,3</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130,3</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771,7</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128,5</w:t>
            </w:r>
          </w:p>
        </w:tc>
      </w:tr>
      <w:tr w:rsidR="005B3310" w:rsidRPr="006B7845" w:rsidTr="004852AC">
        <w:trPr>
          <w:jc w:val="center"/>
        </w:trPr>
        <w:tc>
          <w:tcPr>
            <w:tcW w:w="2916"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left="232"/>
              <w:rPr>
                <w:snapToGrid w:val="0"/>
              </w:rPr>
            </w:pPr>
            <w:r w:rsidRPr="006B7845">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41</w:t>
            </w:r>
          </w:p>
        </w:tc>
        <w:tc>
          <w:tcPr>
            <w:tcW w:w="103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132,9</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542</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176,8</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13</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82,5</w:t>
            </w:r>
          </w:p>
        </w:tc>
      </w:tr>
      <w:tr w:rsidR="005B3310" w:rsidRPr="006B7845" w:rsidTr="004852AC">
        <w:trPr>
          <w:jc w:val="center"/>
        </w:trPr>
        <w:tc>
          <w:tcPr>
            <w:tcW w:w="2916" w:type="dxa"/>
            <w:tcBorders>
              <w:left w:val="single" w:sz="4" w:space="0" w:color="auto"/>
              <w:bottom w:val="nil"/>
              <w:right w:val="single" w:sz="4" w:space="0" w:color="auto"/>
            </w:tcBorders>
            <w:shd w:val="clear" w:color="auto" w:fill="auto"/>
            <w:vAlign w:val="bottom"/>
            <w:hideMark/>
          </w:tcPr>
          <w:p w:rsidR="005B3310" w:rsidRPr="006B7845" w:rsidRDefault="005B3310" w:rsidP="0060103C">
            <w:pPr>
              <w:spacing w:before="80" w:after="60" w:line="220" w:lineRule="exact"/>
              <w:rPr>
                <w:snapToGrid w:val="0"/>
              </w:rPr>
            </w:pPr>
            <w:r w:rsidRPr="006B7845">
              <w:rPr>
                <w:snapToGrid w:val="0"/>
                <w:sz w:val="22"/>
                <w:szCs w:val="22"/>
              </w:rPr>
              <w:t>Части подвижного состава</w:t>
            </w:r>
          </w:p>
        </w:tc>
        <w:tc>
          <w:tcPr>
            <w:tcW w:w="1032" w:type="dxa"/>
            <w:tcBorders>
              <w:left w:val="single" w:sz="4" w:space="0" w:color="auto"/>
              <w:bottom w:val="nil"/>
              <w:right w:val="single" w:sz="4" w:space="0" w:color="auto"/>
            </w:tcBorders>
            <w:shd w:val="clear" w:color="auto" w:fill="auto"/>
            <w:vAlign w:val="bottom"/>
          </w:tcPr>
          <w:p w:rsidR="005B3310" w:rsidRPr="006B7845" w:rsidRDefault="005B3310" w:rsidP="0060103C">
            <w:pPr>
              <w:spacing w:before="80" w:after="60" w:line="220" w:lineRule="exact"/>
              <w:ind w:right="170"/>
              <w:jc w:val="right"/>
              <w:rPr>
                <w:rFonts w:eastAsia="Arial Unicode MS"/>
              </w:rPr>
            </w:pPr>
          </w:p>
        </w:tc>
        <w:tc>
          <w:tcPr>
            <w:tcW w:w="1033" w:type="dxa"/>
            <w:tcBorders>
              <w:left w:val="single" w:sz="4" w:space="0" w:color="auto"/>
              <w:bottom w:val="nil"/>
              <w:right w:val="single" w:sz="4" w:space="0" w:color="auto"/>
            </w:tcBorders>
            <w:shd w:val="clear" w:color="auto" w:fill="auto"/>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5B3310" w:rsidRPr="006B7845" w:rsidRDefault="005B3310" w:rsidP="0060103C">
            <w:pPr>
              <w:tabs>
                <w:tab w:val="left" w:pos="1032"/>
              </w:tabs>
              <w:spacing w:before="8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5B3310" w:rsidRPr="006B7845" w:rsidRDefault="005B3310" w:rsidP="0060103C">
            <w:pPr>
              <w:spacing w:before="80" w:after="60" w:line="220" w:lineRule="exact"/>
              <w:ind w:right="170"/>
              <w:jc w:val="right"/>
              <w:rPr>
                <w:rFonts w:eastAsia="Arial Unicode MS"/>
              </w:rPr>
            </w:pPr>
          </w:p>
        </w:tc>
      </w:tr>
      <w:tr w:rsidR="005B3310" w:rsidRPr="006B7845" w:rsidTr="004852AC">
        <w:trPr>
          <w:jc w:val="center"/>
        </w:trPr>
        <w:tc>
          <w:tcPr>
            <w:tcW w:w="2916" w:type="dxa"/>
            <w:tcBorders>
              <w:top w:val="nil"/>
              <w:left w:val="single" w:sz="4" w:space="0" w:color="auto"/>
              <w:right w:val="single" w:sz="4" w:space="0" w:color="auto"/>
            </w:tcBorders>
            <w:shd w:val="clear" w:color="auto" w:fill="auto"/>
            <w:vAlign w:val="bottom"/>
            <w:hideMark/>
          </w:tcPr>
          <w:p w:rsidR="005B3310" w:rsidRPr="006B7845" w:rsidRDefault="005B3310" w:rsidP="0060103C">
            <w:pPr>
              <w:spacing w:before="80" w:after="60" w:line="220" w:lineRule="exact"/>
              <w:ind w:left="232"/>
              <w:rPr>
                <w:snapToGrid w:val="0"/>
              </w:rPr>
            </w:pPr>
            <w:r w:rsidRPr="006B7845">
              <w:rPr>
                <w:snapToGrid w:val="0"/>
                <w:sz w:val="22"/>
                <w:szCs w:val="22"/>
              </w:rPr>
              <w:t xml:space="preserve">количество, </w:t>
            </w:r>
            <w:proofErr w:type="spellStart"/>
            <w:r w:rsidRPr="006B7845">
              <w:rPr>
                <w:snapToGrid w:val="0"/>
                <w:sz w:val="22"/>
                <w:szCs w:val="22"/>
              </w:rPr>
              <w:t>тыс</w:t>
            </w:r>
            <w:proofErr w:type="gramStart"/>
            <w:r w:rsidRPr="006B7845">
              <w:rPr>
                <w:snapToGrid w:val="0"/>
                <w:sz w:val="22"/>
                <w:szCs w:val="22"/>
              </w:rPr>
              <w:t>.т</w:t>
            </w:r>
            <w:proofErr w:type="spellEnd"/>
            <w:proofErr w:type="gramEnd"/>
          </w:p>
        </w:tc>
        <w:tc>
          <w:tcPr>
            <w:tcW w:w="1032" w:type="dxa"/>
            <w:tcBorders>
              <w:top w:val="nil"/>
              <w:left w:val="single" w:sz="4" w:space="0" w:color="auto"/>
              <w:right w:val="single" w:sz="4" w:space="0" w:color="auto"/>
            </w:tcBorders>
            <w:shd w:val="clear" w:color="auto" w:fill="auto"/>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11,5</w:t>
            </w:r>
          </w:p>
        </w:tc>
        <w:tc>
          <w:tcPr>
            <w:tcW w:w="1033" w:type="dxa"/>
            <w:tcBorders>
              <w:top w:val="nil"/>
              <w:left w:val="single" w:sz="4" w:space="0" w:color="auto"/>
              <w:right w:val="single" w:sz="4" w:space="0" w:color="auto"/>
            </w:tcBorders>
            <w:shd w:val="clear" w:color="auto" w:fill="auto"/>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98,7</w:t>
            </w:r>
          </w:p>
        </w:tc>
        <w:tc>
          <w:tcPr>
            <w:tcW w:w="1063" w:type="dxa"/>
            <w:tcBorders>
              <w:top w:val="nil"/>
              <w:left w:val="single" w:sz="4" w:space="0" w:color="auto"/>
              <w:right w:val="single" w:sz="4" w:space="0" w:color="auto"/>
            </w:tcBorders>
            <w:shd w:val="clear" w:color="auto" w:fill="auto"/>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11,3</w:t>
            </w:r>
          </w:p>
        </w:tc>
        <w:tc>
          <w:tcPr>
            <w:tcW w:w="1063" w:type="dxa"/>
            <w:tcBorders>
              <w:top w:val="nil"/>
              <w:left w:val="single" w:sz="4" w:space="0" w:color="auto"/>
              <w:right w:val="single" w:sz="4" w:space="0" w:color="auto"/>
            </w:tcBorders>
            <w:shd w:val="clear" w:color="auto" w:fill="auto"/>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100,1</w:t>
            </w:r>
          </w:p>
        </w:tc>
        <w:tc>
          <w:tcPr>
            <w:tcW w:w="1063" w:type="dxa"/>
            <w:tcBorders>
              <w:top w:val="nil"/>
              <w:left w:val="single" w:sz="4" w:space="0" w:color="auto"/>
              <w:right w:val="single" w:sz="4" w:space="0" w:color="auto"/>
            </w:tcBorders>
            <w:shd w:val="clear" w:color="auto" w:fill="auto"/>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0,2</w:t>
            </w:r>
          </w:p>
        </w:tc>
        <w:tc>
          <w:tcPr>
            <w:tcW w:w="1063" w:type="dxa"/>
            <w:tcBorders>
              <w:top w:val="nil"/>
              <w:left w:val="single" w:sz="4" w:space="0" w:color="auto"/>
              <w:right w:val="single" w:sz="4" w:space="0" w:color="auto"/>
            </w:tcBorders>
            <w:shd w:val="clear" w:color="auto" w:fill="auto"/>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56,9</w:t>
            </w:r>
          </w:p>
        </w:tc>
      </w:tr>
      <w:tr w:rsidR="005B3310" w:rsidRPr="006B7845" w:rsidTr="004852AC">
        <w:trPr>
          <w:jc w:val="center"/>
        </w:trPr>
        <w:tc>
          <w:tcPr>
            <w:tcW w:w="2916" w:type="dxa"/>
            <w:tcBorders>
              <w:top w:val="nil"/>
              <w:left w:val="single" w:sz="4" w:space="0" w:color="auto"/>
              <w:right w:val="single" w:sz="4" w:space="0" w:color="auto"/>
            </w:tcBorders>
            <w:shd w:val="clear" w:color="auto" w:fill="auto"/>
            <w:vAlign w:val="bottom"/>
            <w:hideMark/>
          </w:tcPr>
          <w:p w:rsidR="005B3310" w:rsidRPr="006B7845" w:rsidRDefault="005B3310" w:rsidP="0060103C">
            <w:pPr>
              <w:spacing w:before="80" w:after="60" w:line="220" w:lineRule="exact"/>
              <w:ind w:left="232"/>
              <w:rPr>
                <w:snapToGrid w:val="0"/>
              </w:rPr>
            </w:pPr>
            <w:r w:rsidRPr="006B7845">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shd w:val="clear" w:color="auto" w:fill="auto"/>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2 281</w:t>
            </w:r>
          </w:p>
        </w:tc>
        <w:tc>
          <w:tcPr>
            <w:tcW w:w="1033" w:type="dxa"/>
            <w:tcBorders>
              <w:top w:val="nil"/>
              <w:left w:val="single" w:sz="4" w:space="0" w:color="auto"/>
              <w:right w:val="single" w:sz="4" w:space="0" w:color="auto"/>
            </w:tcBorders>
            <w:shd w:val="clear" w:color="auto" w:fill="auto"/>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89,2</w:t>
            </w:r>
          </w:p>
        </w:tc>
        <w:tc>
          <w:tcPr>
            <w:tcW w:w="1063" w:type="dxa"/>
            <w:tcBorders>
              <w:top w:val="nil"/>
              <w:left w:val="single" w:sz="4" w:space="0" w:color="auto"/>
              <w:right w:val="single" w:sz="4" w:space="0" w:color="auto"/>
            </w:tcBorders>
            <w:shd w:val="clear" w:color="auto" w:fill="auto"/>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1 656</w:t>
            </w:r>
          </w:p>
        </w:tc>
        <w:tc>
          <w:tcPr>
            <w:tcW w:w="1063" w:type="dxa"/>
            <w:tcBorders>
              <w:top w:val="nil"/>
              <w:left w:val="single" w:sz="4" w:space="0" w:color="auto"/>
              <w:right w:val="single" w:sz="4" w:space="0" w:color="auto"/>
            </w:tcBorders>
            <w:shd w:val="clear" w:color="auto" w:fill="auto"/>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113,6</w:t>
            </w:r>
          </w:p>
        </w:tc>
        <w:tc>
          <w:tcPr>
            <w:tcW w:w="1063" w:type="dxa"/>
            <w:tcBorders>
              <w:top w:val="nil"/>
              <w:left w:val="single" w:sz="4" w:space="0" w:color="auto"/>
              <w:right w:val="single" w:sz="4" w:space="0" w:color="auto"/>
            </w:tcBorders>
            <w:shd w:val="clear" w:color="auto" w:fill="auto"/>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35 849</w:t>
            </w:r>
          </w:p>
        </w:tc>
        <w:tc>
          <w:tcPr>
            <w:tcW w:w="1063" w:type="dxa"/>
            <w:tcBorders>
              <w:top w:val="nil"/>
              <w:left w:val="single" w:sz="4" w:space="0" w:color="auto"/>
              <w:right w:val="single" w:sz="4" w:space="0" w:color="auto"/>
            </w:tcBorders>
            <w:shd w:val="clear" w:color="auto" w:fill="auto"/>
            <w:vAlign w:val="bottom"/>
            <w:hideMark/>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99,3</w:t>
            </w:r>
          </w:p>
        </w:tc>
      </w:tr>
      <w:tr w:rsidR="005B3310" w:rsidRPr="006B7845" w:rsidTr="004852AC">
        <w:trPr>
          <w:jc w:val="center"/>
        </w:trPr>
        <w:tc>
          <w:tcPr>
            <w:tcW w:w="2916" w:type="dxa"/>
            <w:tcBorders>
              <w:top w:val="nil"/>
              <w:left w:val="single" w:sz="4" w:space="0" w:color="auto"/>
              <w:bottom w:val="nil"/>
              <w:right w:val="single" w:sz="4" w:space="0" w:color="auto"/>
            </w:tcBorders>
            <w:vAlign w:val="bottom"/>
          </w:tcPr>
          <w:p w:rsidR="005B3310" w:rsidRPr="006B7845" w:rsidRDefault="005B3310" w:rsidP="0060103C">
            <w:pPr>
              <w:spacing w:before="80" w:after="60" w:line="220" w:lineRule="exact"/>
              <w:rPr>
                <w:snapToGrid w:val="0"/>
              </w:rPr>
            </w:pPr>
            <w:r w:rsidRPr="006B7845">
              <w:rPr>
                <w:snapToGrid w:val="0"/>
                <w:sz w:val="22"/>
                <w:szCs w:val="22"/>
              </w:rPr>
              <w:t>Легковые автомобили</w:t>
            </w:r>
          </w:p>
        </w:tc>
        <w:tc>
          <w:tcPr>
            <w:tcW w:w="1032" w:type="dxa"/>
            <w:tcBorders>
              <w:top w:val="nil"/>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33" w:type="dxa"/>
            <w:tcBorders>
              <w:top w:val="nil"/>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p>
        </w:tc>
      </w:tr>
      <w:tr w:rsidR="005B3310" w:rsidRPr="006B7845" w:rsidTr="0060103C">
        <w:trPr>
          <w:jc w:val="center"/>
        </w:trPr>
        <w:tc>
          <w:tcPr>
            <w:tcW w:w="2916"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left="232"/>
              <w:rPr>
                <w:snapToGrid w:val="0"/>
              </w:rPr>
            </w:pPr>
            <w:r w:rsidRPr="006B7845">
              <w:rPr>
                <w:snapToGrid w:val="0"/>
                <w:sz w:val="22"/>
                <w:szCs w:val="22"/>
              </w:rPr>
              <w:t>количество, тыс. шт.</w:t>
            </w:r>
          </w:p>
        </w:tc>
        <w:tc>
          <w:tcPr>
            <w:tcW w:w="1032"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12,0</w:t>
            </w:r>
          </w:p>
        </w:tc>
        <w:tc>
          <w:tcPr>
            <w:tcW w:w="103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96,8</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6,5</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131,0</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5,5</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73,8</w:t>
            </w:r>
          </w:p>
        </w:tc>
      </w:tr>
      <w:tr w:rsidR="005B3310" w:rsidRPr="006B7845" w:rsidTr="0060103C">
        <w:trPr>
          <w:jc w:val="center"/>
        </w:trPr>
        <w:tc>
          <w:tcPr>
            <w:tcW w:w="2916"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left="232"/>
              <w:rPr>
                <w:snapToGrid w:val="0"/>
              </w:rPr>
            </w:pPr>
            <w:r w:rsidRPr="006B7845">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12 643</w:t>
            </w:r>
          </w:p>
        </w:tc>
        <w:tc>
          <w:tcPr>
            <w:tcW w:w="103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135,4</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13 357</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97,8</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11 790</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80" w:after="60" w:line="220" w:lineRule="exact"/>
              <w:ind w:right="170"/>
              <w:jc w:val="right"/>
              <w:rPr>
                <w:rFonts w:eastAsia="Arial Unicode MS"/>
              </w:rPr>
            </w:pPr>
            <w:r w:rsidRPr="006B7845">
              <w:rPr>
                <w:rFonts w:eastAsia="Arial Unicode MS"/>
                <w:sz w:val="22"/>
                <w:szCs w:val="22"/>
              </w:rPr>
              <w:t>183,5</w:t>
            </w:r>
          </w:p>
        </w:tc>
      </w:tr>
      <w:tr w:rsidR="005B3310" w:rsidRPr="006B7845" w:rsidTr="0060103C">
        <w:trPr>
          <w:jc w:val="center"/>
        </w:trPr>
        <w:tc>
          <w:tcPr>
            <w:tcW w:w="2916" w:type="dxa"/>
            <w:tcBorders>
              <w:left w:val="single" w:sz="4" w:space="0" w:color="auto"/>
              <w:bottom w:val="nil"/>
              <w:right w:val="single" w:sz="4" w:space="0" w:color="auto"/>
            </w:tcBorders>
            <w:vAlign w:val="bottom"/>
          </w:tcPr>
          <w:p w:rsidR="005B3310" w:rsidRPr="006B7845" w:rsidRDefault="005B3310" w:rsidP="0060103C">
            <w:pPr>
              <w:spacing w:beforeLines="20" w:before="48" w:afterLines="20" w:after="48" w:line="220" w:lineRule="exact"/>
              <w:rPr>
                <w:snapToGrid w:val="0"/>
              </w:rPr>
            </w:pPr>
            <w:r w:rsidRPr="006B7845">
              <w:rPr>
                <w:snapToGrid w:val="0"/>
                <w:sz w:val="22"/>
                <w:szCs w:val="22"/>
              </w:rPr>
              <w:t>Части и принадлежности</w:t>
            </w:r>
            <w:r w:rsidRPr="006B7845">
              <w:rPr>
                <w:snapToGrid w:val="0"/>
                <w:sz w:val="22"/>
                <w:szCs w:val="22"/>
              </w:rPr>
              <w:br/>
            </w:r>
            <w:r w:rsidRPr="006B7845">
              <w:rPr>
                <w:snapToGrid w:val="0"/>
                <w:spacing w:val="-4"/>
                <w:sz w:val="22"/>
                <w:szCs w:val="22"/>
              </w:rPr>
              <w:t>для автомобилей и тракторов</w:t>
            </w:r>
          </w:p>
        </w:tc>
        <w:tc>
          <w:tcPr>
            <w:tcW w:w="1032" w:type="dxa"/>
            <w:tcBorders>
              <w:left w:val="single" w:sz="4" w:space="0" w:color="auto"/>
              <w:bottom w:val="nil"/>
              <w:right w:val="single" w:sz="4" w:space="0" w:color="auto"/>
            </w:tcBorders>
            <w:vAlign w:val="bottom"/>
          </w:tcPr>
          <w:p w:rsidR="005B3310" w:rsidRPr="006B7845" w:rsidRDefault="005B3310" w:rsidP="0060103C">
            <w:pPr>
              <w:spacing w:beforeLines="20" w:before="48" w:afterLines="20" w:after="48"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5B3310" w:rsidRPr="006B7845" w:rsidRDefault="005B3310" w:rsidP="0060103C">
            <w:pPr>
              <w:spacing w:beforeLines="20" w:before="48" w:afterLines="20" w:after="48"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Lines="20" w:before="48" w:afterLines="20" w:after="48"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Lines="20" w:before="48" w:afterLines="20" w:after="48"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Lines="20" w:before="48" w:afterLines="20" w:after="48"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Lines="20" w:before="48" w:afterLines="20" w:after="48" w:line="220" w:lineRule="exact"/>
              <w:ind w:right="170"/>
              <w:jc w:val="right"/>
              <w:rPr>
                <w:rFonts w:eastAsia="Arial Unicode MS"/>
              </w:rPr>
            </w:pPr>
          </w:p>
        </w:tc>
      </w:tr>
      <w:tr w:rsidR="005B3310" w:rsidRPr="006B7845" w:rsidTr="0060103C">
        <w:trPr>
          <w:jc w:val="center"/>
        </w:trPr>
        <w:tc>
          <w:tcPr>
            <w:tcW w:w="2916" w:type="dxa"/>
            <w:tcBorders>
              <w:left w:val="single" w:sz="4" w:space="0" w:color="auto"/>
              <w:right w:val="single" w:sz="4" w:space="0" w:color="auto"/>
            </w:tcBorders>
            <w:vAlign w:val="bottom"/>
          </w:tcPr>
          <w:p w:rsidR="005B3310" w:rsidRPr="006B7845" w:rsidRDefault="005B3310" w:rsidP="0060103C">
            <w:pPr>
              <w:spacing w:beforeLines="20" w:before="48" w:afterLines="20" w:after="48" w:line="220" w:lineRule="exact"/>
              <w:ind w:left="232"/>
              <w:rPr>
                <w:snapToGrid w:val="0"/>
              </w:rPr>
            </w:pPr>
            <w:r w:rsidRPr="006B7845">
              <w:rPr>
                <w:snapToGrid w:val="0"/>
                <w:sz w:val="22"/>
                <w:szCs w:val="22"/>
              </w:rPr>
              <w:t>количество, тыс. т</w:t>
            </w:r>
          </w:p>
        </w:tc>
        <w:tc>
          <w:tcPr>
            <w:tcW w:w="1032" w:type="dxa"/>
            <w:tcBorders>
              <w:left w:val="single" w:sz="4" w:space="0" w:color="auto"/>
              <w:right w:val="single" w:sz="4" w:space="0" w:color="auto"/>
            </w:tcBorders>
            <w:vAlign w:val="bottom"/>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14,3</w:t>
            </w:r>
          </w:p>
        </w:tc>
        <w:tc>
          <w:tcPr>
            <w:tcW w:w="1033" w:type="dxa"/>
            <w:tcBorders>
              <w:left w:val="single" w:sz="4" w:space="0" w:color="auto"/>
              <w:right w:val="single" w:sz="4" w:space="0" w:color="auto"/>
            </w:tcBorders>
            <w:vAlign w:val="bottom"/>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125,7</w:t>
            </w:r>
          </w:p>
        </w:tc>
        <w:tc>
          <w:tcPr>
            <w:tcW w:w="1063" w:type="dxa"/>
            <w:tcBorders>
              <w:left w:val="single" w:sz="4" w:space="0" w:color="auto"/>
              <w:right w:val="single" w:sz="4" w:space="0" w:color="auto"/>
            </w:tcBorders>
            <w:vAlign w:val="bottom"/>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4,2</w:t>
            </w:r>
          </w:p>
        </w:tc>
        <w:tc>
          <w:tcPr>
            <w:tcW w:w="1063" w:type="dxa"/>
            <w:tcBorders>
              <w:left w:val="single" w:sz="4" w:space="0" w:color="auto"/>
              <w:right w:val="single" w:sz="4" w:space="0" w:color="auto"/>
            </w:tcBorders>
            <w:vAlign w:val="bottom"/>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128,4</w:t>
            </w:r>
          </w:p>
        </w:tc>
        <w:tc>
          <w:tcPr>
            <w:tcW w:w="1063" w:type="dxa"/>
            <w:tcBorders>
              <w:left w:val="single" w:sz="4" w:space="0" w:color="auto"/>
              <w:right w:val="single" w:sz="4" w:space="0" w:color="auto"/>
            </w:tcBorders>
            <w:vAlign w:val="bottom"/>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10,1</w:t>
            </w:r>
          </w:p>
        </w:tc>
        <w:tc>
          <w:tcPr>
            <w:tcW w:w="1063" w:type="dxa"/>
            <w:tcBorders>
              <w:left w:val="single" w:sz="4" w:space="0" w:color="auto"/>
              <w:right w:val="single" w:sz="4" w:space="0" w:color="auto"/>
            </w:tcBorders>
            <w:vAlign w:val="bottom"/>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124,7</w:t>
            </w:r>
          </w:p>
        </w:tc>
      </w:tr>
      <w:tr w:rsidR="005B3310" w:rsidRPr="006B7845" w:rsidTr="0060103C">
        <w:trPr>
          <w:jc w:val="center"/>
        </w:trPr>
        <w:tc>
          <w:tcPr>
            <w:tcW w:w="2916" w:type="dxa"/>
            <w:tcBorders>
              <w:left w:val="single" w:sz="4" w:space="0" w:color="auto"/>
              <w:bottom w:val="single" w:sz="4" w:space="0" w:color="auto"/>
              <w:right w:val="single" w:sz="4" w:space="0" w:color="auto"/>
            </w:tcBorders>
            <w:vAlign w:val="bottom"/>
          </w:tcPr>
          <w:p w:rsidR="005B3310" w:rsidRPr="006B7845" w:rsidRDefault="005B3310" w:rsidP="0060103C">
            <w:pPr>
              <w:spacing w:beforeLines="20" w:before="48" w:afterLines="20" w:after="48" w:line="220" w:lineRule="exact"/>
              <w:ind w:left="232"/>
              <w:rPr>
                <w:snapToGrid w:val="0"/>
              </w:rPr>
            </w:pPr>
            <w:r w:rsidRPr="006B7845">
              <w:rPr>
                <w:snapToGrid w:val="0"/>
                <w:sz w:val="22"/>
                <w:szCs w:val="22"/>
              </w:rPr>
              <w:t>средняя цена, долларов США за тонну</w:t>
            </w:r>
          </w:p>
        </w:tc>
        <w:tc>
          <w:tcPr>
            <w:tcW w:w="1032" w:type="dxa"/>
            <w:tcBorders>
              <w:left w:val="single" w:sz="4" w:space="0" w:color="auto"/>
              <w:bottom w:val="single" w:sz="4" w:space="0" w:color="auto"/>
              <w:right w:val="single" w:sz="4" w:space="0" w:color="auto"/>
            </w:tcBorders>
            <w:vAlign w:val="bottom"/>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4 969</w:t>
            </w:r>
          </w:p>
        </w:tc>
        <w:tc>
          <w:tcPr>
            <w:tcW w:w="1033" w:type="dxa"/>
            <w:tcBorders>
              <w:left w:val="single" w:sz="4" w:space="0" w:color="auto"/>
              <w:bottom w:val="single" w:sz="4" w:space="0" w:color="auto"/>
              <w:right w:val="single" w:sz="4" w:space="0" w:color="auto"/>
            </w:tcBorders>
            <w:vAlign w:val="bottom"/>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100,2</w:t>
            </w:r>
          </w:p>
        </w:tc>
        <w:tc>
          <w:tcPr>
            <w:tcW w:w="1063" w:type="dxa"/>
            <w:tcBorders>
              <w:left w:val="single" w:sz="4" w:space="0" w:color="auto"/>
              <w:bottom w:val="single" w:sz="4" w:space="0" w:color="auto"/>
              <w:right w:val="single" w:sz="4" w:space="0" w:color="auto"/>
            </w:tcBorders>
            <w:vAlign w:val="bottom"/>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6 359</w:t>
            </w:r>
          </w:p>
        </w:tc>
        <w:tc>
          <w:tcPr>
            <w:tcW w:w="1063" w:type="dxa"/>
            <w:tcBorders>
              <w:left w:val="single" w:sz="4" w:space="0" w:color="auto"/>
              <w:bottom w:val="single" w:sz="4" w:space="0" w:color="auto"/>
              <w:right w:val="single" w:sz="4" w:space="0" w:color="auto"/>
            </w:tcBorders>
            <w:vAlign w:val="bottom"/>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111,6</w:t>
            </w:r>
          </w:p>
        </w:tc>
        <w:tc>
          <w:tcPr>
            <w:tcW w:w="1063" w:type="dxa"/>
            <w:tcBorders>
              <w:left w:val="single" w:sz="4" w:space="0" w:color="auto"/>
              <w:bottom w:val="single" w:sz="4" w:space="0" w:color="auto"/>
              <w:right w:val="single" w:sz="4" w:space="0" w:color="auto"/>
            </w:tcBorders>
            <w:vAlign w:val="bottom"/>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4 392</w:t>
            </w:r>
          </w:p>
        </w:tc>
        <w:tc>
          <w:tcPr>
            <w:tcW w:w="1063" w:type="dxa"/>
            <w:tcBorders>
              <w:left w:val="single" w:sz="4" w:space="0" w:color="auto"/>
              <w:bottom w:val="single" w:sz="4" w:space="0" w:color="auto"/>
              <w:right w:val="single" w:sz="4" w:space="0" w:color="auto"/>
            </w:tcBorders>
            <w:vAlign w:val="bottom"/>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94,2</w:t>
            </w:r>
          </w:p>
        </w:tc>
      </w:tr>
      <w:tr w:rsidR="005B3310" w:rsidRPr="006B7845" w:rsidTr="0060103C">
        <w:trPr>
          <w:jc w:val="center"/>
        </w:trPr>
        <w:tc>
          <w:tcPr>
            <w:tcW w:w="2916" w:type="dxa"/>
            <w:tcBorders>
              <w:top w:val="single" w:sz="4" w:space="0" w:color="auto"/>
              <w:left w:val="single" w:sz="4" w:space="0" w:color="auto"/>
              <w:bottom w:val="nil"/>
              <w:right w:val="single" w:sz="4" w:space="0" w:color="auto"/>
            </w:tcBorders>
            <w:vAlign w:val="bottom"/>
            <w:hideMark/>
          </w:tcPr>
          <w:p w:rsidR="005B3310" w:rsidRPr="006B7845" w:rsidRDefault="005B3310" w:rsidP="0060103C">
            <w:pPr>
              <w:spacing w:beforeLines="20" w:before="48" w:afterLines="20" w:after="48" w:line="220" w:lineRule="exact"/>
              <w:rPr>
                <w:snapToGrid w:val="0"/>
              </w:rPr>
            </w:pPr>
            <w:r w:rsidRPr="006B7845">
              <w:rPr>
                <w:snapToGrid w:val="0"/>
                <w:sz w:val="22"/>
                <w:szCs w:val="22"/>
              </w:rPr>
              <w:lastRenderedPageBreak/>
              <w:t>Вычислительные машины для автоматической обработки информации</w:t>
            </w:r>
          </w:p>
        </w:tc>
        <w:tc>
          <w:tcPr>
            <w:tcW w:w="1032" w:type="dxa"/>
            <w:tcBorders>
              <w:top w:val="single" w:sz="4" w:space="0" w:color="auto"/>
              <w:left w:val="single" w:sz="4" w:space="0" w:color="auto"/>
              <w:bottom w:val="nil"/>
              <w:right w:val="single" w:sz="4" w:space="0" w:color="auto"/>
            </w:tcBorders>
            <w:vAlign w:val="bottom"/>
          </w:tcPr>
          <w:p w:rsidR="005B3310" w:rsidRPr="006B7845" w:rsidRDefault="005B3310" w:rsidP="0060103C">
            <w:pPr>
              <w:spacing w:beforeLines="20" w:before="48" w:afterLines="20" w:after="48" w:line="220" w:lineRule="exact"/>
              <w:ind w:right="170"/>
              <w:jc w:val="right"/>
              <w:rPr>
                <w:snapToGrid w:val="0"/>
              </w:rPr>
            </w:pPr>
          </w:p>
        </w:tc>
        <w:tc>
          <w:tcPr>
            <w:tcW w:w="1033" w:type="dxa"/>
            <w:tcBorders>
              <w:top w:val="single" w:sz="4" w:space="0" w:color="auto"/>
              <w:left w:val="single" w:sz="4" w:space="0" w:color="auto"/>
              <w:bottom w:val="nil"/>
              <w:right w:val="single" w:sz="4" w:space="0" w:color="auto"/>
            </w:tcBorders>
            <w:vAlign w:val="bottom"/>
          </w:tcPr>
          <w:p w:rsidR="005B3310" w:rsidRPr="006B7845" w:rsidRDefault="005B3310" w:rsidP="0060103C">
            <w:pPr>
              <w:spacing w:beforeLines="20" w:before="48" w:afterLines="20" w:after="48" w:line="220" w:lineRule="exact"/>
              <w:ind w:right="170"/>
              <w:jc w:val="right"/>
              <w:rPr>
                <w:snapToGrid w:val="0"/>
              </w:rPr>
            </w:pPr>
          </w:p>
        </w:tc>
        <w:tc>
          <w:tcPr>
            <w:tcW w:w="1063" w:type="dxa"/>
            <w:tcBorders>
              <w:top w:val="single" w:sz="4" w:space="0" w:color="auto"/>
              <w:left w:val="single" w:sz="4" w:space="0" w:color="auto"/>
              <w:bottom w:val="nil"/>
              <w:right w:val="single" w:sz="4" w:space="0" w:color="auto"/>
            </w:tcBorders>
            <w:vAlign w:val="bottom"/>
          </w:tcPr>
          <w:p w:rsidR="005B3310" w:rsidRPr="006B7845" w:rsidRDefault="005B3310" w:rsidP="0060103C">
            <w:pPr>
              <w:spacing w:beforeLines="20" w:before="48" w:afterLines="20" w:after="48" w:line="220" w:lineRule="exact"/>
              <w:ind w:right="170"/>
              <w:jc w:val="right"/>
              <w:rPr>
                <w:snapToGrid w:val="0"/>
              </w:rPr>
            </w:pPr>
          </w:p>
        </w:tc>
        <w:tc>
          <w:tcPr>
            <w:tcW w:w="1063" w:type="dxa"/>
            <w:tcBorders>
              <w:top w:val="single" w:sz="4" w:space="0" w:color="auto"/>
              <w:left w:val="single" w:sz="4" w:space="0" w:color="auto"/>
              <w:bottom w:val="nil"/>
              <w:right w:val="single" w:sz="4" w:space="0" w:color="auto"/>
            </w:tcBorders>
            <w:vAlign w:val="bottom"/>
          </w:tcPr>
          <w:p w:rsidR="005B3310" w:rsidRPr="006B7845" w:rsidRDefault="005B3310" w:rsidP="0060103C">
            <w:pPr>
              <w:tabs>
                <w:tab w:val="left" w:pos="1032"/>
              </w:tabs>
              <w:spacing w:beforeLines="20" w:before="48" w:afterLines="20" w:after="48" w:line="220" w:lineRule="exact"/>
              <w:ind w:right="170"/>
              <w:jc w:val="right"/>
              <w:rPr>
                <w:snapToGrid w:val="0"/>
              </w:rPr>
            </w:pPr>
          </w:p>
        </w:tc>
        <w:tc>
          <w:tcPr>
            <w:tcW w:w="1063" w:type="dxa"/>
            <w:tcBorders>
              <w:top w:val="single" w:sz="4" w:space="0" w:color="auto"/>
              <w:left w:val="single" w:sz="4" w:space="0" w:color="auto"/>
              <w:bottom w:val="nil"/>
              <w:right w:val="single" w:sz="4" w:space="0" w:color="auto"/>
            </w:tcBorders>
            <w:vAlign w:val="bottom"/>
          </w:tcPr>
          <w:p w:rsidR="005B3310" w:rsidRPr="006B7845" w:rsidRDefault="005B3310" w:rsidP="0060103C">
            <w:pPr>
              <w:spacing w:beforeLines="20" w:before="48" w:afterLines="20" w:after="48" w:line="220" w:lineRule="exact"/>
              <w:ind w:right="170"/>
              <w:jc w:val="right"/>
              <w:rPr>
                <w:snapToGrid w:val="0"/>
              </w:rPr>
            </w:pPr>
          </w:p>
        </w:tc>
        <w:tc>
          <w:tcPr>
            <w:tcW w:w="1063" w:type="dxa"/>
            <w:tcBorders>
              <w:top w:val="single" w:sz="4" w:space="0" w:color="auto"/>
              <w:left w:val="single" w:sz="4" w:space="0" w:color="auto"/>
              <w:bottom w:val="nil"/>
              <w:right w:val="single" w:sz="4" w:space="0" w:color="auto"/>
            </w:tcBorders>
            <w:vAlign w:val="bottom"/>
          </w:tcPr>
          <w:p w:rsidR="005B3310" w:rsidRPr="006B7845" w:rsidRDefault="005B3310" w:rsidP="0060103C">
            <w:pPr>
              <w:spacing w:beforeLines="20" w:before="48" w:afterLines="20" w:after="48" w:line="220" w:lineRule="exact"/>
              <w:ind w:right="170"/>
              <w:jc w:val="right"/>
              <w:rPr>
                <w:snapToGrid w:val="0"/>
              </w:rPr>
            </w:pPr>
          </w:p>
        </w:tc>
      </w:tr>
      <w:tr w:rsidR="005B3310" w:rsidRPr="006B7845" w:rsidTr="004852AC">
        <w:trPr>
          <w:trHeight w:val="255"/>
          <w:jc w:val="center"/>
        </w:trPr>
        <w:tc>
          <w:tcPr>
            <w:tcW w:w="2916" w:type="dxa"/>
            <w:tcBorders>
              <w:top w:val="nil"/>
              <w:left w:val="single" w:sz="4" w:space="0" w:color="auto"/>
              <w:right w:val="single" w:sz="4" w:space="0" w:color="auto"/>
            </w:tcBorders>
            <w:vAlign w:val="bottom"/>
            <w:hideMark/>
          </w:tcPr>
          <w:p w:rsidR="005B3310" w:rsidRPr="006B7845" w:rsidRDefault="005B3310" w:rsidP="0060103C">
            <w:pPr>
              <w:spacing w:beforeLines="20" w:before="48" w:afterLines="20" w:after="48" w:line="220" w:lineRule="exact"/>
              <w:ind w:left="232"/>
              <w:rPr>
                <w:snapToGrid w:val="0"/>
              </w:rPr>
            </w:pPr>
            <w:r w:rsidRPr="006B7845">
              <w:rPr>
                <w:snapToGrid w:val="0"/>
                <w:sz w:val="22"/>
                <w:szCs w:val="22"/>
              </w:rPr>
              <w:t>количество, тыс. шт.</w:t>
            </w:r>
          </w:p>
        </w:tc>
        <w:tc>
          <w:tcPr>
            <w:tcW w:w="1032" w:type="dxa"/>
            <w:tcBorders>
              <w:top w:val="nil"/>
              <w:left w:val="single" w:sz="4" w:space="0" w:color="auto"/>
              <w:right w:val="single" w:sz="4" w:space="0" w:color="auto"/>
            </w:tcBorders>
            <w:vAlign w:val="bottom"/>
            <w:hideMark/>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330,5</w:t>
            </w:r>
          </w:p>
        </w:tc>
        <w:tc>
          <w:tcPr>
            <w:tcW w:w="1033" w:type="dxa"/>
            <w:tcBorders>
              <w:top w:val="nil"/>
              <w:left w:val="single" w:sz="4" w:space="0" w:color="auto"/>
              <w:right w:val="single" w:sz="4" w:space="0" w:color="auto"/>
            </w:tcBorders>
            <w:vAlign w:val="bottom"/>
            <w:hideMark/>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82,6</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110,2</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103,0</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220,3</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75,1</w:t>
            </w:r>
          </w:p>
        </w:tc>
      </w:tr>
      <w:tr w:rsidR="005B3310" w:rsidRPr="006B7845" w:rsidTr="004852AC">
        <w:trPr>
          <w:trHeight w:val="204"/>
          <w:jc w:val="center"/>
        </w:trPr>
        <w:tc>
          <w:tcPr>
            <w:tcW w:w="2916" w:type="dxa"/>
            <w:tcBorders>
              <w:top w:val="nil"/>
              <w:left w:val="single" w:sz="4" w:space="0" w:color="auto"/>
              <w:right w:val="single" w:sz="4" w:space="0" w:color="auto"/>
            </w:tcBorders>
            <w:vAlign w:val="bottom"/>
            <w:hideMark/>
          </w:tcPr>
          <w:p w:rsidR="005B3310" w:rsidRPr="006B7845" w:rsidRDefault="005B3310" w:rsidP="0060103C">
            <w:pPr>
              <w:spacing w:beforeLines="20" w:before="48" w:afterLines="20" w:after="48" w:line="220" w:lineRule="exact"/>
              <w:ind w:left="232"/>
              <w:rPr>
                <w:snapToGrid w:val="0"/>
              </w:rPr>
            </w:pPr>
            <w:r w:rsidRPr="006B7845">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hideMark/>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172</w:t>
            </w:r>
          </w:p>
        </w:tc>
        <w:tc>
          <w:tcPr>
            <w:tcW w:w="1033" w:type="dxa"/>
            <w:tcBorders>
              <w:top w:val="nil"/>
              <w:left w:val="single" w:sz="4" w:space="0" w:color="auto"/>
              <w:right w:val="single" w:sz="4" w:space="0" w:color="auto"/>
            </w:tcBorders>
            <w:vAlign w:val="bottom"/>
            <w:hideMark/>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229,9</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64</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154,8</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227</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Lines="20" w:before="48" w:afterLines="20" w:after="48" w:line="220" w:lineRule="exact"/>
              <w:ind w:right="170"/>
              <w:jc w:val="right"/>
              <w:rPr>
                <w:rFonts w:eastAsia="Arial Unicode MS"/>
              </w:rPr>
            </w:pPr>
            <w:r w:rsidRPr="006B7845">
              <w:rPr>
                <w:rFonts w:eastAsia="Arial Unicode MS"/>
                <w:sz w:val="22"/>
                <w:szCs w:val="22"/>
              </w:rPr>
              <w:t>259,7</w:t>
            </w:r>
          </w:p>
        </w:tc>
      </w:tr>
      <w:tr w:rsidR="005B3310" w:rsidRPr="006B7845" w:rsidTr="004852AC">
        <w:trPr>
          <w:jc w:val="center"/>
        </w:trPr>
        <w:tc>
          <w:tcPr>
            <w:tcW w:w="2916" w:type="dxa"/>
            <w:tcBorders>
              <w:left w:val="single" w:sz="4" w:space="0" w:color="auto"/>
              <w:bottom w:val="nil"/>
              <w:right w:val="single" w:sz="4" w:space="0" w:color="auto"/>
            </w:tcBorders>
            <w:vAlign w:val="bottom"/>
            <w:hideMark/>
          </w:tcPr>
          <w:p w:rsidR="005B3310" w:rsidRPr="006B7845" w:rsidRDefault="005B3310" w:rsidP="0060103C">
            <w:pPr>
              <w:spacing w:before="60" w:afterLines="20" w:after="48" w:line="220" w:lineRule="exact"/>
              <w:rPr>
                <w:snapToGrid w:val="0"/>
              </w:rPr>
            </w:pPr>
            <w:r w:rsidRPr="006B7845">
              <w:rPr>
                <w:snapToGrid w:val="0"/>
                <w:sz w:val="22"/>
                <w:szCs w:val="22"/>
              </w:rPr>
              <w:t>Аппаратура связи</w:t>
            </w:r>
          </w:p>
        </w:tc>
        <w:tc>
          <w:tcPr>
            <w:tcW w:w="1032" w:type="dxa"/>
            <w:tcBorders>
              <w:left w:val="single" w:sz="4" w:space="0" w:color="auto"/>
              <w:bottom w:val="nil"/>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tabs>
                <w:tab w:val="left" w:pos="1032"/>
              </w:tabs>
              <w:spacing w:before="60" w:afterLines="20" w:after="48"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p>
        </w:tc>
      </w:tr>
      <w:tr w:rsidR="005B3310" w:rsidRPr="006B7845" w:rsidTr="004852AC">
        <w:trPr>
          <w:trHeight w:val="255"/>
          <w:jc w:val="center"/>
        </w:trPr>
        <w:tc>
          <w:tcPr>
            <w:tcW w:w="2916" w:type="dxa"/>
            <w:tcBorders>
              <w:top w:val="nil"/>
              <w:left w:val="single" w:sz="4" w:space="0" w:color="auto"/>
              <w:right w:val="single" w:sz="4" w:space="0" w:color="auto"/>
            </w:tcBorders>
            <w:vAlign w:val="bottom"/>
            <w:hideMark/>
          </w:tcPr>
          <w:p w:rsidR="005B3310" w:rsidRPr="006B7845" w:rsidRDefault="005B3310" w:rsidP="0060103C">
            <w:pPr>
              <w:spacing w:before="60" w:afterLines="20" w:after="48" w:line="220" w:lineRule="exact"/>
              <w:ind w:left="232"/>
              <w:rPr>
                <w:snapToGrid w:val="0"/>
              </w:rPr>
            </w:pPr>
            <w:r w:rsidRPr="006B7845">
              <w:rPr>
                <w:snapToGrid w:val="0"/>
                <w:sz w:val="22"/>
                <w:szCs w:val="22"/>
              </w:rPr>
              <w:t>количество, тыс. шт.</w:t>
            </w:r>
          </w:p>
        </w:tc>
        <w:tc>
          <w:tcPr>
            <w:tcW w:w="1032" w:type="dxa"/>
            <w:tcBorders>
              <w:top w:val="nil"/>
              <w:left w:val="single" w:sz="4" w:space="0" w:color="auto"/>
              <w:right w:val="single" w:sz="4" w:space="0" w:color="auto"/>
            </w:tcBorders>
            <w:vAlign w:val="bottom"/>
            <w:hideMark/>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490,3</w:t>
            </w:r>
          </w:p>
        </w:tc>
        <w:tc>
          <w:tcPr>
            <w:tcW w:w="1033" w:type="dxa"/>
            <w:tcBorders>
              <w:top w:val="nil"/>
              <w:left w:val="single" w:sz="4" w:space="0" w:color="auto"/>
              <w:right w:val="single" w:sz="4" w:space="0" w:color="auto"/>
            </w:tcBorders>
            <w:vAlign w:val="bottom"/>
            <w:hideMark/>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88,5</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170,7</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100,3</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319,6</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83,3</w:t>
            </w:r>
          </w:p>
        </w:tc>
      </w:tr>
      <w:tr w:rsidR="005B3310" w:rsidRPr="006B7845" w:rsidTr="004852AC">
        <w:trPr>
          <w:trHeight w:val="271"/>
          <w:jc w:val="center"/>
        </w:trPr>
        <w:tc>
          <w:tcPr>
            <w:tcW w:w="2916" w:type="dxa"/>
            <w:tcBorders>
              <w:top w:val="nil"/>
              <w:left w:val="single" w:sz="4" w:space="0" w:color="auto"/>
              <w:right w:val="single" w:sz="4" w:space="0" w:color="auto"/>
            </w:tcBorders>
            <w:vAlign w:val="bottom"/>
            <w:hideMark/>
          </w:tcPr>
          <w:p w:rsidR="005B3310" w:rsidRPr="006B7845" w:rsidRDefault="005B3310" w:rsidP="0060103C">
            <w:pPr>
              <w:spacing w:before="60" w:afterLines="20" w:after="48" w:line="220" w:lineRule="exact"/>
              <w:ind w:left="232"/>
              <w:rPr>
                <w:snapToGrid w:val="0"/>
              </w:rPr>
            </w:pPr>
            <w:r w:rsidRPr="006B7845">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hideMark/>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151</w:t>
            </w:r>
          </w:p>
        </w:tc>
        <w:tc>
          <w:tcPr>
            <w:tcW w:w="1033" w:type="dxa"/>
            <w:tcBorders>
              <w:top w:val="nil"/>
              <w:left w:val="single" w:sz="4" w:space="0" w:color="auto"/>
              <w:right w:val="single" w:sz="4" w:space="0" w:color="auto"/>
            </w:tcBorders>
            <w:vAlign w:val="bottom"/>
            <w:hideMark/>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135,2</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90</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93,2</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183</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155,2</w:t>
            </w:r>
          </w:p>
        </w:tc>
      </w:tr>
      <w:tr w:rsidR="005B3310" w:rsidRPr="006B7845" w:rsidTr="004852AC">
        <w:trPr>
          <w:trHeight w:val="271"/>
          <w:jc w:val="center"/>
        </w:trPr>
        <w:tc>
          <w:tcPr>
            <w:tcW w:w="2916" w:type="dxa"/>
            <w:tcBorders>
              <w:top w:val="nil"/>
              <w:left w:val="single" w:sz="4" w:space="0" w:color="auto"/>
              <w:right w:val="single" w:sz="4" w:space="0" w:color="auto"/>
            </w:tcBorders>
            <w:vAlign w:val="bottom"/>
          </w:tcPr>
          <w:p w:rsidR="005B3310" w:rsidRPr="006B7845" w:rsidRDefault="005B3310" w:rsidP="0060103C">
            <w:pPr>
              <w:spacing w:before="60" w:afterLines="20" w:after="48" w:line="220" w:lineRule="exact"/>
              <w:rPr>
                <w:snapToGrid w:val="0"/>
              </w:rPr>
            </w:pPr>
            <w:r w:rsidRPr="006B7845">
              <w:rPr>
                <w:snapToGrid w:val="0"/>
                <w:sz w:val="22"/>
                <w:szCs w:val="22"/>
              </w:rPr>
              <w:t xml:space="preserve">Вакцины, сыворотки </w:t>
            </w:r>
            <w:r w:rsidRPr="006B7845">
              <w:rPr>
                <w:snapToGrid w:val="0"/>
                <w:sz w:val="22"/>
                <w:szCs w:val="22"/>
              </w:rPr>
              <w:br/>
              <w:t xml:space="preserve">из крови, кровь </w:t>
            </w:r>
          </w:p>
        </w:tc>
        <w:tc>
          <w:tcPr>
            <w:tcW w:w="1032" w:type="dxa"/>
            <w:tcBorders>
              <w:top w:val="nil"/>
              <w:left w:val="single" w:sz="4" w:space="0" w:color="auto"/>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p>
        </w:tc>
        <w:tc>
          <w:tcPr>
            <w:tcW w:w="1033" w:type="dxa"/>
            <w:tcBorders>
              <w:top w:val="nil"/>
              <w:left w:val="single" w:sz="4" w:space="0" w:color="auto"/>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5B3310" w:rsidRPr="006B7845" w:rsidRDefault="005B3310" w:rsidP="0060103C">
            <w:pPr>
              <w:tabs>
                <w:tab w:val="left" w:pos="1032"/>
              </w:tabs>
              <w:spacing w:before="60" w:afterLines="20" w:after="48" w:line="22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p>
        </w:tc>
      </w:tr>
      <w:tr w:rsidR="005B3310" w:rsidRPr="006B7845" w:rsidTr="004852AC">
        <w:trPr>
          <w:trHeight w:val="271"/>
          <w:jc w:val="center"/>
        </w:trPr>
        <w:tc>
          <w:tcPr>
            <w:tcW w:w="2916" w:type="dxa"/>
            <w:tcBorders>
              <w:top w:val="nil"/>
              <w:left w:val="single" w:sz="4" w:space="0" w:color="auto"/>
              <w:right w:val="single" w:sz="4" w:space="0" w:color="auto"/>
            </w:tcBorders>
            <w:vAlign w:val="bottom"/>
          </w:tcPr>
          <w:p w:rsidR="005B3310" w:rsidRPr="006B7845" w:rsidRDefault="005B3310" w:rsidP="0060103C">
            <w:pPr>
              <w:spacing w:before="60" w:afterLines="20" w:after="48" w:line="220" w:lineRule="exact"/>
              <w:ind w:left="232"/>
              <w:rPr>
                <w:snapToGrid w:val="0"/>
              </w:rPr>
            </w:pPr>
            <w:r w:rsidRPr="006B7845">
              <w:rPr>
                <w:snapToGrid w:val="0"/>
                <w:sz w:val="22"/>
                <w:szCs w:val="22"/>
              </w:rPr>
              <w:t>количество, тонн</w:t>
            </w:r>
          </w:p>
        </w:tc>
        <w:tc>
          <w:tcPr>
            <w:tcW w:w="1032" w:type="dxa"/>
            <w:tcBorders>
              <w:top w:val="nil"/>
              <w:left w:val="single" w:sz="4" w:space="0" w:color="auto"/>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206</w:t>
            </w:r>
          </w:p>
        </w:tc>
        <w:tc>
          <w:tcPr>
            <w:tcW w:w="1033" w:type="dxa"/>
            <w:tcBorders>
              <w:top w:val="nil"/>
              <w:left w:val="single" w:sz="4" w:space="0" w:color="auto"/>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165,9</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31</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86,4</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175</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197,9</w:t>
            </w:r>
          </w:p>
        </w:tc>
      </w:tr>
      <w:tr w:rsidR="005B3310" w:rsidRPr="006B7845" w:rsidTr="004852AC">
        <w:trPr>
          <w:trHeight w:val="271"/>
          <w:jc w:val="center"/>
        </w:trPr>
        <w:tc>
          <w:tcPr>
            <w:tcW w:w="2916" w:type="dxa"/>
            <w:tcBorders>
              <w:top w:val="nil"/>
              <w:left w:val="single" w:sz="4" w:space="0" w:color="auto"/>
              <w:right w:val="single" w:sz="4" w:space="0" w:color="auto"/>
            </w:tcBorders>
            <w:vAlign w:val="bottom"/>
          </w:tcPr>
          <w:p w:rsidR="005B3310" w:rsidRPr="006B7845" w:rsidRDefault="005B3310" w:rsidP="0060103C">
            <w:pPr>
              <w:spacing w:before="60" w:afterLines="20" w:after="48" w:line="220" w:lineRule="exact"/>
              <w:ind w:left="232"/>
              <w:rPr>
                <w:snapToGrid w:val="0"/>
              </w:rPr>
            </w:pPr>
            <w:r w:rsidRPr="006B7845">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177 464</w:t>
            </w:r>
          </w:p>
        </w:tc>
        <w:tc>
          <w:tcPr>
            <w:tcW w:w="1033" w:type="dxa"/>
            <w:tcBorders>
              <w:top w:val="nil"/>
              <w:left w:val="single" w:sz="4" w:space="0" w:color="auto"/>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73,6</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117 597</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66,4</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187 981</w:t>
            </w:r>
          </w:p>
        </w:tc>
        <w:tc>
          <w:tcPr>
            <w:tcW w:w="1063" w:type="dxa"/>
            <w:tcBorders>
              <w:top w:val="nil"/>
              <w:left w:val="single" w:sz="4" w:space="0" w:color="auto"/>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r w:rsidRPr="006B7845">
              <w:rPr>
                <w:rFonts w:eastAsia="Arial Unicode MS"/>
                <w:sz w:val="22"/>
                <w:szCs w:val="22"/>
              </w:rPr>
              <w:t>70,4</w:t>
            </w:r>
          </w:p>
        </w:tc>
      </w:tr>
      <w:tr w:rsidR="005B3310" w:rsidRPr="006B7845" w:rsidTr="004852AC">
        <w:trPr>
          <w:cantSplit/>
          <w:jc w:val="center"/>
        </w:trPr>
        <w:tc>
          <w:tcPr>
            <w:tcW w:w="2916" w:type="dxa"/>
            <w:tcBorders>
              <w:left w:val="single" w:sz="4" w:space="0" w:color="auto"/>
              <w:bottom w:val="nil"/>
              <w:right w:val="single" w:sz="4" w:space="0" w:color="auto"/>
            </w:tcBorders>
            <w:vAlign w:val="bottom"/>
            <w:hideMark/>
          </w:tcPr>
          <w:p w:rsidR="005B3310" w:rsidRPr="006B7845" w:rsidRDefault="005B3310" w:rsidP="0060103C">
            <w:pPr>
              <w:spacing w:before="60" w:afterLines="20" w:after="48" w:line="220" w:lineRule="exact"/>
              <w:rPr>
                <w:snapToGrid w:val="0"/>
              </w:rPr>
            </w:pPr>
            <w:r w:rsidRPr="006B7845">
              <w:rPr>
                <w:snapToGrid w:val="0"/>
                <w:sz w:val="22"/>
                <w:szCs w:val="22"/>
              </w:rPr>
              <w:t>Лекарственные средства, расфасованные для розничной продажи</w:t>
            </w:r>
          </w:p>
        </w:tc>
        <w:tc>
          <w:tcPr>
            <w:tcW w:w="1032" w:type="dxa"/>
            <w:tcBorders>
              <w:left w:val="single" w:sz="4" w:space="0" w:color="auto"/>
              <w:bottom w:val="nil"/>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tabs>
                <w:tab w:val="left" w:pos="1032"/>
              </w:tabs>
              <w:spacing w:before="60" w:afterLines="20" w:after="48"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60" w:afterLines="20" w:after="48" w:line="220" w:lineRule="exact"/>
              <w:ind w:right="170"/>
              <w:jc w:val="right"/>
              <w:rPr>
                <w:rFonts w:eastAsia="Arial Unicode MS"/>
              </w:rPr>
            </w:pPr>
          </w:p>
        </w:tc>
      </w:tr>
      <w:tr w:rsidR="005B3310" w:rsidRPr="006B7845" w:rsidTr="004852AC">
        <w:trPr>
          <w:jc w:val="center"/>
        </w:trPr>
        <w:tc>
          <w:tcPr>
            <w:tcW w:w="2916" w:type="dxa"/>
            <w:tcBorders>
              <w:top w:val="nil"/>
              <w:left w:val="single" w:sz="4" w:space="0" w:color="auto"/>
              <w:right w:val="single" w:sz="4" w:space="0" w:color="auto"/>
            </w:tcBorders>
            <w:vAlign w:val="bottom"/>
            <w:hideMark/>
          </w:tcPr>
          <w:p w:rsidR="005B3310" w:rsidRPr="006B7845" w:rsidRDefault="005B3310" w:rsidP="0060103C">
            <w:pPr>
              <w:spacing w:before="60" w:afterLines="20" w:after="48" w:line="220" w:lineRule="exact"/>
              <w:ind w:left="232"/>
              <w:rPr>
                <w:snapToGrid w:val="0"/>
              </w:rPr>
            </w:pPr>
            <w:r w:rsidRPr="006B7845">
              <w:rPr>
                <w:snapToGrid w:val="0"/>
                <w:sz w:val="22"/>
                <w:szCs w:val="22"/>
              </w:rPr>
              <w:t>количество, тонн</w:t>
            </w:r>
          </w:p>
        </w:tc>
        <w:tc>
          <w:tcPr>
            <w:tcW w:w="1032"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1 023</w:t>
            </w:r>
          </w:p>
        </w:tc>
        <w:tc>
          <w:tcPr>
            <w:tcW w:w="1033"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92,4</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354</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73,6</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669</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106,8</w:t>
            </w:r>
          </w:p>
        </w:tc>
      </w:tr>
      <w:tr w:rsidR="005B3310" w:rsidRPr="006B7845" w:rsidTr="004852AC">
        <w:trPr>
          <w:jc w:val="center"/>
        </w:trPr>
        <w:tc>
          <w:tcPr>
            <w:tcW w:w="2916" w:type="dxa"/>
            <w:tcBorders>
              <w:top w:val="nil"/>
              <w:left w:val="single" w:sz="4" w:space="0" w:color="auto"/>
              <w:right w:val="single" w:sz="4" w:space="0" w:color="auto"/>
            </w:tcBorders>
            <w:vAlign w:val="bottom"/>
            <w:hideMark/>
          </w:tcPr>
          <w:p w:rsidR="005B3310" w:rsidRPr="006B7845" w:rsidRDefault="005B3310" w:rsidP="0060103C">
            <w:pPr>
              <w:spacing w:before="60" w:afterLines="20" w:after="48" w:line="220" w:lineRule="exact"/>
              <w:ind w:left="232"/>
              <w:rPr>
                <w:snapToGrid w:val="0"/>
              </w:rPr>
            </w:pPr>
            <w:r w:rsidRPr="006B7845">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73 397</w:t>
            </w:r>
          </w:p>
        </w:tc>
        <w:tc>
          <w:tcPr>
            <w:tcW w:w="1033"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117,2</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37 415</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179,5</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92 418</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97,6</w:t>
            </w:r>
          </w:p>
        </w:tc>
      </w:tr>
      <w:tr w:rsidR="005B3310" w:rsidRPr="006B7845" w:rsidTr="004852AC">
        <w:trPr>
          <w:jc w:val="center"/>
        </w:trPr>
        <w:tc>
          <w:tcPr>
            <w:tcW w:w="2916" w:type="dxa"/>
            <w:tcBorders>
              <w:left w:val="single" w:sz="4" w:space="0" w:color="auto"/>
              <w:bottom w:val="nil"/>
              <w:right w:val="single" w:sz="4" w:space="0" w:color="auto"/>
            </w:tcBorders>
            <w:vAlign w:val="bottom"/>
            <w:hideMark/>
          </w:tcPr>
          <w:p w:rsidR="005B3310" w:rsidRPr="006B7845" w:rsidRDefault="005B3310" w:rsidP="0060103C">
            <w:pPr>
              <w:spacing w:before="60" w:after="60" w:line="220" w:lineRule="exact"/>
              <w:rPr>
                <w:snapToGrid w:val="0"/>
              </w:rPr>
            </w:pPr>
            <w:r w:rsidRPr="006B7845">
              <w:rPr>
                <w:snapToGrid w:val="0"/>
                <w:sz w:val="22"/>
                <w:szCs w:val="22"/>
              </w:rPr>
              <w:t xml:space="preserve">Рыба мороженая, </w:t>
            </w:r>
            <w:r w:rsidRPr="006B7845">
              <w:rPr>
                <w:snapToGrid w:val="0"/>
                <w:sz w:val="22"/>
                <w:szCs w:val="22"/>
              </w:rPr>
              <w:br/>
              <w:t>включая филе</w:t>
            </w:r>
          </w:p>
        </w:tc>
        <w:tc>
          <w:tcPr>
            <w:tcW w:w="1032" w:type="dxa"/>
            <w:tcBorders>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tabs>
                <w:tab w:val="left" w:pos="1032"/>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r>
      <w:tr w:rsidR="005B3310" w:rsidRPr="006B7845" w:rsidTr="004852AC">
        <w:trPr>
          <w:jc w:val="center"/>
        </w:trPr>
        <w:tc>
          <w:tcPr>
            <w:tcW w:w="2916"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left="232"/>
              <w:rPr>
                <w:snapToGrid w:val="0"/>
              </w:rPr>
            </w:pPr>
            <w:r w:rsidRPr="006B7845">
              <w:rPr>
                <w:snapToGrid w:val="0"/>
                <w:sz w:val="22"/>
                <w:szCs w:val="22"/>
              </w:rPr>
              <w:t>количество, тыс. т</w:t>
            </w:r>
          </w:p>
        </w:tc>
        <w:tc>
          <w:tcPr>
            <w:tcW w:w="1032"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24,0</w:t>
            </w:r>
          </w:p>
        </w:tc>
        <w:tc>
          <w:tcPr>
            <w:tcW w:w="1033"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97,5</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6,6</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101,2</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17,4</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96,2</w:t>
            </w:r>
          </w:p>
        </w:tc>
      </w:tr>
      <w:tr w:rsidR="005B3310" w:rsidRPr="006B7845" w:rsidTr="004852AC">
        <w:trPr>
          <w:jc w:val="center"/>
        </w:trPr>
        <w:tc>
          <w:tcPr>
            <w:tcW w:w="2916"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left="232"/>
              <w:rPr>
                <w:snapToGrid w:val="0"/>
              </w:rPr>
            </w:pPr>
            <w:r w:rsidRPr="006B7845">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1 959</w:t>
            </w:r>
          </w:p>
        </w:tc>
        <w:tc>
          <w:tcPr>
            <w:tcW w:w="1033"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115,4</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1 475</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124,4</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2 142</w:t>
            </w:r>
          </w:p>
        </w:tc>
        <w:tc>
          <w:tcPr>
            <w:tcW w:w="1063" w:type="dxa"/>
            <w:tcBorders>
              <w:top w:val="nil"/>
              <w:left w:val="single" w:sz="4" w:space="0" w:color="auto"/>
              <w:right w:val="single" w:sz="4" w:space="0" w:color="auto"/>
            </w:tcBorders>
            <w:vAlign w:val="bottom"/>
            <w:hideMark/>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113,8</w:t>
            </w:r>
          </w:p>
        </w:tc>
      </w:tr>
      <w:tr w:rsidR="005B3310" w:rsidRPr="006B7845" w:rsidTr="004852AC">
        <w:trPr>
          <w:jc w:val="center"/>
        </w:trPr>
        <w:tc>
          <w:tcPr>
            <w:tcW w:w="2916" w:type="dxa"/>
            <w:tcBorders>
              <w:left w:val="single" w:sz="4" w:space="0" w:color="auto"/>
              <w:bottom w:val="nil"/>
              <w:right w:val="single" w:sz="4" w:space="0" w:color="auto"/>
            </w:tcBorders>
            <w:vAlign w:val="bottom"/>
          </w:tcPr>
          <w:p w:rsidR="005B3310" w:rsidRPr="006B7845" w:rsidRDefault="005B3310" w:rsidP="0060103C">
            <w:pPr>
              <w:spacing w:before="60" w:after="60" w:line="220" w:lineRule="exact"/>
              <w:rPr>
                <w:snapToGrid w:val="0"/>
              </w:rPr>
            </w:pPr>
            <w:r w:rsidRPr="006B7845">
              <w:rPr>
                <w:snapToGrid w:val="0"/>
                <w:sz w:val="22"/>
                <w:szCs w:val="22"/>
              </w:rPr>
              <w:t>Соевые бобы</w:t>
            </w:r>
          </w:p>
        </w:tc>
        <w:tc>
          <w:tcPr>
            <w:tcW w:w="1032" w:type="dxa"/>
            <w:tcBorders>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c>
          <w:tcPr>
            <w:tcW w:w="1033" w:type="dxa"/>
            <w:tcBorders>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r>
      <w:tr w:rsidR="005B3310" w:rsidRPr="006B7845" w:rsidTr="004852AC">
        <w:trPr>
          <w:jc w:val="center"/>
        </w:trPr>
        <w:tc>
          <w:tcPr>
            <w:tcW w:w="2916"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left="232"/>
              <w:rPr>
                <w:snapToGrid w:val="0"/>
              </w:rPr>
            </w:pPr>
            <w:r w:rsidRPr="006B7845">
              <w:rPr>
                <w:snapToGrid w:val="0"/>
                <w:sz w:val="22"/>
                <w:szCs w:val="22"/>
              </w:rPr>
              <w:t>количество, тыс. т</w:t>
            </w:r>
          </w:p>
        </w:tc>
        <w:tc>
          <w:tcPr>
            <w:tcW w:w="1032"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77,4</w:t>
            </w:r>
          </w:p>
        </w:tc>
        <w:tc>
          <w:tcPr>
            <w:tcW w:w="103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151,6</w:t>
            </w: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77,4</w:t>
            </w: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151,6</w:t>
            </w: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w:t>
            </w: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w:t>
            </w:r>
          </w:p>
        </w:tc>
      </w:tr>
      <w:tr w:rsidR="005B3310" w:rsidRPr="006B7845" w:rsidTr="004852AC">
        <w:trPr>
          <w:jc w:val="center"/>
        </w:trPr>
        <w:tc>
          <w:tcPr>
            <w:tcW w:w="2916"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left="232"/>
              <w:rPr>
                <w:snapToGrid w:val="0"/>
              </w:rPr>
            </w:pPr>
            <w:r w:rsidRPr="006B7845">
              <w:rPr>
                <w:snapToGrid w:val="0"/>
                <w:sz w:val="22"/>
                <w:szCs w:val="22"/>
              </w:rPr>
              <w:t>средняя цена, долларов США за тонну</w:t>
            </w:r>
          </w:p>
        </w:tc>
        <w:tc>
          <w:tcPr>
            <w:tcW w:w="1032"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648</w:t>
            </w:r>
          </w:p>
        </w:tc>
        <w:tc>
          <w:tcPr>
            <w:tcW w:w="103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116,1</w:t>
            </w: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648</w:t>
            </w: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116,1</w:t>
            </w: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w:t>
            </w: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w:t>
            </w:r>
          </w:p>
        </w:tc>
      </w:tr>
      <w:tr w:rsidR="005B3310" w:rsidRPr="006B7845" w:rsidTr="004852AC">
        <w:trPr>
          <w:jc w:val="center"/>
        </w:trPr>
        <w:tc>
          <w:tcPr>
            <w:tcW w:w="2916"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rPr>
                <w:snapToGrid w:val="0"/>
              </w:rPr>
            </w:pPr>
            <w:r w:rsidRPr="006B7845">
              <w:rPr>
                <w:snapToGrid w:val="0"/>
                <w:sz w:val="22"/>
                <w:szCs w:val="22"/>
              </w:rPr>
              <w:t>Отходы, полученные при извлечении соевого масла</w:t>
            </w:r>
          </w:p>
        </w:tc>
        <w:tc>
          <w:tcPr>
            <w:tcW w:w="1032"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c>
          <w:tcPr>
            <w:tcW w:w="103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r>
      <w:tr w:rsidR="005B3310" w:rsidRPr="006B7845" w:rsidTr="004852AC">
        <w:trPr>
          <w:jc w:val="center"/>
        </w:trPr>
        <w:tc>
          <w:tcPr>
            <w:tcW w:w="2916"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left="232"/>
              <w:rPr>
                <w:snapToGrid w:val="0"/>
              </w:rPr>
            </w:pPr>
            <w:r w:rsidRPr="006B7845">
              <w:rPr>
                <w:snapToGrid w:val="0"/>
                <w:sz w:val="22"/>
                <w:szCs w:val="22"/>
              </w:rPr>
              <w:t>количество, тыс. т</w:t>
            </w:r>
          </w:p>
        </w:tc>
        <w:tc>
          <w:tcPr>
            <w:tcW w:w="1032"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63,7</w:t>
            </w:r>
          </w:p>
        </w:tc>
        <w:tc>
          <w:tcPr>
            <w:tcW w:w="103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117,1</w:t>
            </w: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46,2</w:t>
            </w: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151,0</w:t>
            </w: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17,5</w:t>
            </w: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73,7</w:t>
            </w:r>
          </w:p>
        </w:tc>
      </w:tr>
      <w:tr w:rsidR="005B3310" w:rsidRPr="006B7845" w:rsidTr="004852AC">
        <w:trPr>
          <w:jc w:val="center"/>
        </w:trPr>
        <w:tc>
          <w:tcPr>
            <w:tcW w:w="2916"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left="232"/>
              <w:rPr>
                <w:snapToGrid w:val="0"/>
              </w:rPr>
            </w:pPr>
            <w:r w:rsidRPr="006B7845">
              <w:rPr>
                <w:snapToGrid w:val="0"/>
                <w:sz w:val="22"/>
                <w:szCs w:val="22"/>
              </w:rPr>
              <w:t>средняя цена, долларов США за тонну</w:t>
            </w:r>
          </w:p>
        </w:tc>
        <w:tc>
          <w:tcPr>
            <w:tcW w:w="1032"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526</w:t>
            </w:r>
          </w:p>
        </w:tc>
        <w:tc>
          <w:tcPr>
            <w:tcW w:w="103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94,7</w:t>
            </w: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526</w:t>
            </w: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92,3</w:t>
            </w: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525</w:t>
            </w: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97,9</w:t>
            </w:r>
          </w:p>
        </w:tc>
      </w:tr>
      <w:tr w:rsidR="005B3310" w:rsidRPr="006B7845" w:rsidTr="004852AC">
        <w:trPr>
          <w:jc w:val="center"/>
        </w:trPr>
        <w:tc>
          <w:tcPr>
            <w:tcW w:w="2916"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rPr>
                <w:snapToGrid w:val="0"/>
              </w:rPr>
            </w:pPr>
            <w:r w:rsidRPr="006B7845">
              <w:rPr>
                <w:sz w:val="22"/>
                <w:szCs w:val="22"/>
              </w:rPr>
              <w:t>Семена рапса</w:t>
            </w:r>
          </w:p>
        </w:tc>
        <w:tc>
          <w:tcPr>
            <w:tcW w:w="1032"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c>
          <w:tcPr>
            <w:tcW w:w="103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p>
        </w:tc>
      </w:tr>
      <w:tr w:rsidR="005B3310" w:rsidRPr="006B7845" w:rsidTr="004852AC">
        <w:trPr>
          <w:jc w:val="center"/>
        </w:trPr>
        <w:tc>
          <w:tcPr>
            <w:tcW w:w="2916"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left="232"/>
              <w:rPr>
                <w:snapToGrid w:val="0"/>
              </w:rPr>
            </w:pPr>
            <w:r w:rsidRPr="006B7845">
              <w:rPr>
                <w:snapToGrid w:val="0"/>
                <w:sz w:val="22"/>
                <w:szCs w:val="22"/>
              </w:rPr>
              <w:t>количество, тыс. т</w:t>
            </w:r>
          </w:p>
        </w:tc>
        <w:tc>
          <w:tcPr>
            <w:tcW w:w="1032"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63,3</w:t>
            </w:r>
          </w:p>
        </w:tc>
        <w:tc>
          <w:tcPr>
            <w:tcW w:w="1033" w:type="dxa"/>
            <w:tcBorders>
              <w:top w:val="nil"/>
              <w:left w:val="single" w:sz="4" w:space="0" w:color="auto"/>
              <w:bottom w:val="nil"/>
              <w:right w:val="single" w:sz="4" w:space="0" w:color="auto"/>
            </w:tcBorders>
            <w:vAlign w:val="bottom"/>
          </w:tcPr>
          <w:p w:rsidR="005B3310" w:rsidRPr="006B7845" w:rsidRDefault="00621241" w:rsidP="0060103C">
            <w:pPr>
              <w:spacing w:before="60" w:after="60" w:line="220" w:lineRule="exact"/>
              <w:ind w:right="170"/>
              <w:jc w:val="right"/>
              <w:rPr>
                <w:rFonts w:eastAsia="Arial Unicode MS"/>
              </w:rPr>
            </w:pPr>
            <w:r>
              <w:rPr>
                <w:rFonts w:eastAsia="Arial Unicode MS"/>
                <w:sz w:val="22"/>
                <w:szCs w:val="22"/>
              </w:rPr>
              <w:t>в 4,1</w:t>
            </w:r>
            <w:r w:rsidR="005B3310" w:rsidRPr="006B7845">
              <w:rPr>
                <w:rFonts w:eastAsia="Arial Unicode MS"/>
                <w:sz w:val="22"/>
                <w:szCs w:val="22"/>
              </w:rPr>
              <w:t>р.</w:t>
            </w: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63,2</w:t>
            </w:r>
          </w:p>
        </w:tc>
        <w:tc>
          <w:tcPr>
            <w:tcW w:w="1063" w:type="dxa"/>
            <w:tcBorders>
              <w:top w:val="nil"/>
              <w:left w:val="single" w:sz="4" w:space="0" w:color="auto"/>
              <w:bottom w:val="nil"/>
              <w:right w:val="single" w:sz="4" w:space="0" w:color="auto"/>
            </w:tcBorders>
            <w:vAlign w:val="bottom"/>
          </w:tcPr>
          <w:p w:rsidR="005B3310" w:rsidRPr="006B7845" w:rsidRDefault="008D1F30" w:rsidP="0060103C">
            <w:pPr>
              <w:spacing w:before="60" w:after="60" w:line="220" w:lineRule="exact"/>
              <w:ind w:right="170"/>
              <w:jc w:val="right"/>
              <w:rPr>
                <w:rFonts w:eastAsia="Arial Unicode MS"/>
              </w:rPr>
            </w:pPr>
            <w:r w:rsidRPr="006B7845">
              <w:rPr>
                <w:rFonts w:eastAsia="Arial Unicode MS"/>
                <w:sz w:val="22"/>
                <w:szCs w:val="22"/>
              </w:rPr>
              <w:t>в 4,1</w:t>
            </w:r>
            <w:r w:rsidR="005B3310" w:rsidRPr="006B7845">
              <w:rPr>
                <w:rFonts w:eastAsia="Arial Unicode MS"/>
                <w:sz w:val="22"/>
                <w:szCs w:val="22"/>
              </w:rPr>
              <w:t>р.</w:t>
            </w: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0,1</w:t>
            </w:r>
          </w:p>
        </w:tc>
        <w:tc>
          <w:tcPr>
            <w:tcW w:w="1063" w:type="dxa"/>
            <w:tcBorders>
              <w:top w:val="nil"/>
              <w:left w:val="single" w:sz="4" w:space="0" w:color="auto"/>
              <w:bottom w:val="nil"/>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97,4</w:t>
            </w:r>
          </w:p>
        </w:tc>
      </w:tr>
      <w:tr w:rsidR="005B3310" w:rsidRPr="006B7845" w:rsidTr="004852AC">
        <w:trPr>
          <w:jc w:val="center"/>
        </w:trPr>
        <w:tc>
          <w:tcPr>
            <w:tcW w:w="2916" w:type="dxa"/>
            <w:tcBorders>
              <w:top w:val="nil"/>
              <w:left w:val="single" w:sz="4" w:space="0" w:color="auto"/>
              <w:bottom w:val="double" w:sz="4" w:space="0" w:color="auto"/>
              <w:right w:val="single" w:sz="4" w:space="0" w:color="auto"/>
            </w:tcBorders>
            <w:vAlign w:val="bottom"/>
          </w:tcPr>
          <w:p w:rsidR="005B3310" w:rsidRPr="006B7845" w:rsidRDefault="005B3310" w:rsidP="0060103C">
            <w:pPr>
              <w:spacing w:before="60" w:after="60" w:line="220" w:lineRule="exact"/>
              <w:ind w:left="232"/>
              <w:rPr>
                <w:snapToGrid w:val="0"/>
              </w:rPr>
            </w:pPr>
            <w:r w:rsidRPr="006B7845">
              <w:rPr>
                <w:snapToGrid w:val="0"/>
                <w:sz w:val="22"/>
                <w:szCs w:val="22"/>
              </w:rPr>
              <w:t>средняя цена, долларов США за тонну</w:t>
            </w:r>
          </w:p>
        </w:tc>
        <w:tc>
          <w:tcPr>
            <w:tcW w:w="1032" w:type="dxa"/>
            <w:tcBorders>
              <w:top w:val="nil"/>
              <w:left w:val="single" w:sz="4" w:space="0" w:color="auto"/>
              <w:bottom w:val="double" w:sz="4" w:space="0" w:color="auto"/>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704</w:t>
            </w:r>
          </w:p>
        </w:tc>
        <w:tc>
          <w:tcPr>
            <w:tcW w:w="1033" w:type="dxa"/>
            <w:tcBorders>
              <w:top w:val="nil"/>
              <w:left w:val="single" w:sz="4" w:space="0" w:color="auto"/>
              <w:bottom w:val="double" w:sz="4" w:space="0" w:color="auto"/>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150,2</w:t>
            </w:r>
          </w:p>
        </w:tc>
        <w:tc>
          <w:tcPr>
            <w:tcW w:w="1063" w:type="dxa"/>
            <w:tcBorders>
              <w:top w:val="nil"/>
              <w:left w:val="single" w:sz="4" w:space="0" w:color="auto"/>
              <w:bottom w:val="double" w:sz="4" w:space="0" w:color="auto"/>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701</w:t>
            </w:r>
          </w:p>
        </w:tc>
        <w:tc>
          <w:tcPr>
            <w:tcW w:w="1063" w:type="dxa"/>
            <w:tcBorders>
              <w:top w:val="nil"/>
              <w:left w:val="single" w:sz="4" w:space="0" w:color="auto"/>
              <w:bottom w:val="double" w:sz="4" w:space="0" w:color="auto"/>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154,2</w:t>
            </w:r>
          </w:p>
        </w:tc>
        <w:tc>
          <w:tcPr>
            <w:tcW w:w="1063" w:type="dxa"/>
            <w:tcBorders>
              <w:top w:val="nil"/>
              <w:left w:val="single" w:sz="4" w:space="0" w:color="auto"/>
              <w:bottom w:val="double" w:sz="4" w:space="0" w:color="auto"/>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8 237</w:t>
            </w:r>
          </w:p>
        </w:tc>
        <w:tc>
          <w:tcPr>
            <w:tcW w:w="1063" w:type="dxa"/>
            <w:tcBorders>
              <w:top w:val="nil"/>
              <w:left w:val="single" w:sz="4" w:space="0" w:color="auto"/>
              <w:bottom w:val="double" w:sz="4" w:space="0" w:color="auto"/>
              <w:right w:val="single" w:sz="4" w:space="0" w:color="auto"/>
            </w:tcBorders>
            <w:vAlign w:val="bottom"/>
          </w:tcPr>
          <w:p w:rsidR="005B3310" w:rsidRPr="006B7845" w:rsidRDefault="005B3310" w:rsidP="0060103C">
            <w:pPr>
              <w:spacing w:before="60" w:after="60" w:line="220" w:lineRule="exact"/>
              <w:ind w:right="170"/>
              <w:jc w:val="right"/>
              <w:rPr>
                <w:rFonts w:eastAsia="Arial Unicode MS"/>
              </w:rPr>
            </w:pPr>
            <w:r w:rsidRPr="006B7845">
              <w:rPr>
                <w:rFonts w:eastAsia="Arial Unicode MS"/>
                <w:sz w:val="22"/>
                <w:szCs w:val="22"/>
              </w:rPr>
              <w:t>99,0</w:t>
            </w:r>
          </w:p>
        </w:tc>
      </w:tr>
    </w:tbl>
    <w:p w:rsidR="00FD0603" w:rsidRPr="006B7845" w:rsidRDefault="00527F09" w:rsidP="00801D63">
      <w:pPr>
        <w:pStyle w:val="31"/>
        <w:spacing w:before="360" w:after="120" w:line="260" w:lineRule="exact"/>
        <w:ind w:firstLine="0"/>
        <w:jc w:val="center"/>
        <w:rPr>
          <w:rFonts w:ascii="Arial" w:hAnsi="Arial" w:cs="Arial"/>
        </w:rPr>
      </w:pPr>
      <w:r w:rsidRPr="006B7845">
        <w:rPr>
          <w:rFonts w:ascii="Arial" w:hAnsi="Arial" w:cs="Arial"/>
          <w:b/>
          <w:bCs/>
        </w:rPr>
        <w:lastRenderedPageBreak/>
        <w:t>1</w:t>
      </w:r>
      <w:r w:rsidR="00BB03F5">
        <w:rPr>
          <w:rFonts w:ascii="Arial" w:hAnsi="Arial" w:cs="Arial"/>
          <w:b/>
          <w:bCs/>
        </w:rPr>
        <w:t>0</w:t>
      </w:r>
      <w:r w:rsidR="00FD0603" w:rsidRPr="006B7845">
        <w:rPr>
          <w:rFonts w:ascii="Arial" w:hAnsi="Arial" w:cs="Arial"/>
          <w:b/>
          <w:bCs/>
        </w:rPr>
        <w:t xml:space="preserve">.1.3. Изменение стоимостных объемов </w:t>
      </w:r>
      <w:r w:rsidR="00FD0603" w:rsidRPr="006B7845">
        <w:rPr>
          <w:rFonts w:ascii="Arial" w:hAnsi="Arial" w:cs="Arial"/>
          <w:b/>
          <w:bCs/>
        </w:rPr>
        <w:br/>
        <w:t>экспорта и импорта товаров</w:t>
      </w:r>
    </w:p>
    <w:p w:rsidR="00D26FF5" w:rsidRPr="006B7845" w:rsidRDefault="0058206B" w:rsidP="0055387D">
      <w:pPr>
        <w:pStyle w:val="31"/>
        <w:spacing w:before="240" w:line="340" w:lineRule="exact"/>
        <w:jc w:val="both"/>
        <w:rPr>
          <w:spacing w:val="-2"/>
        </w:rPr>
      </w:pPr>
      <w:r w:rsidRPr="006B7845">
        <w:rPr>
          <w:spacing w:val="-2"/>
        </w:rPr>
        <w:t>У</w:t>
      </w:r>
      <w:r w:rsidR="004B2820" w:rsidRPr="006B7845">
        <w:rPr>
          <w:spacing w:val="-2"/>
        </w:rPr>
        <w:t>величение</w:t>
      </w:r>
      <w:r w:rsidR="00A31990" w:rsidRPr="006B7845">
        <w:rPr>
          <w:spacing w:val="-2"/>
        </w:rPr>
        <w:t xml:space="preserve"> </w:t>
      </w:r>
      <w:r w:rsidR="00D26FF5" w:rsidRPr="006B7845">
        <w:rPr>
          <w:spacing w:val="-2"/>
        </w:rPr>
        <w:t xml:space="preserve">стоимостного объема экспорта обусловлено </w:t>
      </w:r>
      <w:r w:rsidR="004B2820" w:rsidRPr="006B7845">
        <w:rPr>
          <w:spacing w:val="-2"/>
        </w:rPr>
        <w:t xml:space="preserve">ростом </w:t>
      </w:r>
      <w:r w:rsidR="00D26FF5" w:rsidRPr="006B7845">
        <w:rPr>
          <w:spacing w:val="-2"/>
        </w:rPr>
        <w:t xml:space="preserve">поставок на внешний рынок </w:t>
      </w:r>
      <w:r w:rsidR="007E43C4" w:rsidRPr="006B7845">
        <w:rPr>
          <w:spacing w:val="-2"/>
        </w:rPr>
        <w:t>всех групп товаров</w:t>
      </w:r>
      <w:r w:rsidR="00E24572" w:rsidRPr="006B7845">
        <w:rPr>
          <w:spacing w:val="-2"/>
        </w:rPr>
        <w:t>.</w:t>
      </w:r>
    </w:p>
    <w:p w:rsidR="00FD0603" w:rsidRPr="006B7845" w:rsidRDefault="00FD0603" w:rsidP="00E65CDB">
      <w:pPr>
        <w:pStyle w:val="23"/>
        <w:spacing w:before="200" w:after="120" w:line="260" w:lineRule="exact"/>
        <w:ind w:firstLine="0"/>
        <w:jc w:val="center"/>
        <w:outlineLvl w:val="0"/>
        <w:rPr>
          <w:rFonts w:ascii="Arial" w:hAnsi="Arial" w:cs="Arial"/>
          <w:b/>
          <w:bCs/>
          <w:sz w:val="22"/>
          <w:szCs w:val="22"/>
        </w:rPr>
      </w:pPr>
      <w:r w:rsidRPr="006B7845">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438"/>
        <w:gridCol w:w="1438"/>
      </w:tblGrid>
      <w:tr w:rsidR="00276654" w:rsidRPr="006B7845"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276654" w:rsidRPr="006B7845" w:rsidRDefault="00276654" w:rsidP="0055387D">
            <w:pPr>
              <w:pStyle w:val="21"/>
              <w:spacing w:before="80" w:after="8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276654" w:rsidRPr="006B7845" w:rsidRDefault="00276654" w:rsidP="0055387D">
            <w:pPr>
              <w:spacing w:before="80" w:after="80" w:line="200" w:lineRule="exact"/>
              <w:jc w:val="center"/>
            </w:pPr>
            <w:r w:rsidRPr="006B7845">
              <w:rPr>
                <w:sz w:val="22"/>
                <w:szCs w:val="22"/>
              </w:rPr>
              <w:t>Январь</w:t>
            </w:r>
            <w:r w:rsidR="002C34BD" w:rsidRPr="006B7845">
              <w:rPr>
                <w:sz w:val="22"/>
                <w:szCs w:val="22"/>
              </w:rPr>
              <w:t>-февраль</w:t>
            </w:r>
            <w:r w:rsidRPr="006B7845">
              <w:rPr>
                <w:sz w:val="22"/>
                <w:szCs w:val="22"/>
                <w:lang w:val="be-BY"/>
              </w:rPr>
              <w:br/>
            </w:r>
            <w:r w:rsidRPr="006B7845">
              <w:rPr>
                <w:sz w:val="22"/>
                <w:szCs w:val="22"/>
              </w:rPr>
              <w:t>20</w:t>
            </w:r>
            <w:r w:rsidRPr="006B7845">
              <w:rPr>
                <w:sz w:val="22"/>
                <w:szCs w:val="22"/>
                <w:lang w:val="be-BY"/>
              </w:rPr>
              <w:t>21</w:t>
            </w:r>
            <w:r w:rsidRPr="006B7845">
              <w:rPr>
                <w:sz w:val="22"/>
                <w:szCs w:val="22"/>
              </w:rPr>
              <w:t xml:space="preserve"> г.,</w:t>
            </w:r>
            <w:r w:rsidRPr="006B7845">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276654" w:rsidRPr="006B7845" w:rsidRDefault="00276654" w:rsidP="0055387D">
            <w:pPr>
              <w:spacing w:before="80" w:after="80" w:line="200" w:lineRule="exact"/>
              <w:ind w:left="-57" w:right="-57"/>
              <w:jc w:val="center"/>
            </w:pPr>
            <w:r w:rsidRPr="006B7845">
              <w:rPr>
                <w:sz w:val="22"/>
                <w:szCs w:val="22"/>
              </w:rPr>
              <w:t>Январь</w:t>
            </w:r>
            <w:r w:rsidR="002C34BD" w:rsidRPr="006B7845">
              <w:rPr>
                <w:sz w:val="22"/>
                <w:szCs w:val="22"/>
              </w:rPr>
              <w:t>-февраль</w:t>
            </w:r>
            <w:r w:rsidRPr="006B7845">
              <w:rPr>
                <w:sz w:val="22"/>
                <w:szCs w:val="22"/>
              </w:rPr>
              <w:t xml:space="preserve"> </w:t>
            </w:r>
            <w:r w:rsidRPr="006B7845">
              <w:rPr>
                <w:sz w:val="22"/>
                <w:szCs w:val="22"/>
                <w:lang w:val="be-BY"/>
              </w:rPr>
              <w:br/>
            </w:r>
            <w:r w:rsidRPr="006B7845">
              <w:rPr>
                <w:sz w:val="22"/>
                <w:szCs w:val="22"/>
              </w:rPr>
              <w:t>202</w:t>
            </w:r>
            <w:r w:rsidRPr="006B7845">
              <w:rPr>
                <w:sz w:val="22"/>
                <w:szCs w:val="22"/>
                <w:lang w:val="be-BY"/>
              </w:rPr>
              <w:t>2</w:t>
            </w:r>
            <w:r w:rsidRPr="006B7845">
              <w:rPr>
                <w:sz w:val="22"/>
                <w:szCs w:val="22"/>
              </w:rPr>
              <w:t xml:space="preserve"> г.,</w:t>
            </w:r>
            <w:r w:rsidRPr="006B7845">
              <w:rPr>
                <w:sz w:val="22"/>
                <w:szCs w:val="22"/>
              </w:rPr>
              <w:b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276654" w:rsidRPr="006B7845" w:rsidRDefault="00276654" w:rsidP="0055387D">
            <w:pPr>
              <w:spacing w:before="80" w:after="80" w:line="200" w:lineRule="exact"/>
              <w:ind w:right="-106"/>
              <w:jc w:val="center"/>
            </w:pPr>
            <w:r w:rsidRPr="006B7845">
              <w:rPr>
                <w:sz w:val="22"/>
                <w:szCs w:val="22"/>
              </w:rPr>
              <w:t>Январь</w:t>
            </w:r>
            <w:r w:rsidR="002C34BD" w:rsidRPr="006B7845">
              <w:rPr>
                <w:sz w:val="22"/>
                <w:szCs w:val="22"/>
              </w:rPr>
              <w:t>-февраль</w:t>
            </w:r>
            <w:r w:rsidRPr="006B7845">
              <w:rPr>
                <w:sz w:val="22"/>
                <w:szCs w:val="22"/>
              </w:rPr>
              <w:t xml:space="preserve"> 202</w:t>
            </w:r>
            <w:r w:rsidRPr="006B7845">
              <w:rPr>
                <w:sz w:val="22"/>
                <w:szCs w:val="22"/>
                <w:lang w:val="be-BY"/>
              </w:rPr>
              <w:t>2</w:t>
            </w:r>
            <w:r w:rsidRPr="006B7845">
              <w:rPr>
                <w:sz w:val="22"/>
                <w:szCs w:val="22"/>
              </w:rPr>
              <w:t xml:space="preserve"> г. к </w:t>
            </w:r>
            <w:r w:rsidRPr="006B7845">
              <w:rPr>
                <w:sz w:val="22"/>
                <w:szCs w:val="22"/>
              </w:rPr>
              <w:br/>
              <w:t>январю</w:t>
            </w:r>
            <w:r w:rsidR="002C34BD" w:rsidRPr="006B7845">
              <w:rPr>
                <w:sz w:val="22"/>
                <w:szCs w:val="22"/>
              </w:rPr>
              <w:t>-февралю</w:t>
            </w:r>
            <w:r w:rsidRPr="006B7845">
              <w:rPr>
                <w:sz w:val="22"/>
                <w:szCs w:val="22"/>
              </w:rPr>
              <w:t xml:space="preserve"> 20</w:t>
            </w:r>
            <w:r w:rsidRPr="006B7845">
              <w:rPr>
                <w:sz w:val="22"/>
                <w:szCs w:val="22"/>
                <w:lang w:val="be-BY"/>
              </w:rPr>
              <w:t>21</w:t>
            </w:r>
            <w:r w:rsidRPr="006B7845">
              <w:rPr>
                <w:sz w:val="22"/>
                <w:szCs w:val="22"/>
              </w:rPr>
              <w:t xml:space="preserve"> г.</w:t>
            </w:r>
          </w:p>
        </w:tc>
      </w:tr>
      <w:tr w:rsidR="006C7D0D" w:rsidRPr="006B7845" w:rsidTr="00470217">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6B7845" w:rsidRDefault="006C7D0D" w:rsidP="0055387D">
            <w:pPr>
              <w:pStyle w:val="21"/>
              <w:spacing w:before="80" w:after="8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6B7845" w:rsidRDefault="006C7D0D" w:rsidP="0055387D">
            <w:pPr>
              <w:pStyle w:val="21"/>
              <w:spacing w:before="80" w:after="8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6B7845" w:rsidRDefault="006C7D0D" w:rsidP="0055387D">
            <w:pPr>
              <w:pStyle w:val="21"/>
              <w:spacing w:before="80" w:after="80" w:line="200" w:lineRule="exact"/>
              <w:ind w:right="227" w:firstLine="0"/>
              <w:jc w:val="center"/>
              <w:rPr>
                <w:sz w:val="22"/>
                <w:szCs w:val="22"/>
              </w:rPr>
            </w:pPr>
          </w:p>
        </w:tc>
        <w:tc>
          <w:tcPr>
            <w:tcW w:w="1438" w:type="dxa"/>
            <w:tcBorders>
              <w:top w:val="nil"/>
              <w:left w:val="single" w:sz="4" w:space="0" w:color="auto"/>
              <w:bottom w:val="single" w:sz="4" w:space="0" w:color="auto"/>
              <w:right w:val="single" w:sz="4" w:space="0" w:color="auto"/>
            </w:tcBorders>
          </w:tcPr>
          <w:p w:rsidR="006C7D0D" w:rsidRPr="006B7845" w:rsidRDefault="002F3D24" w:rsidP="0055387D">
            <w:pPr>
              <w:pStyle w:val="21"/>
              <w:spacing w:before="80" w:after="80" w:line="200" w:lineRule="exact"/>
              <w:ind w:left="-57" w:right="-57" w:firstLine="0"/>
              <w:jc w:val="center"/>
              <w:rPr>
                <w:sz w:val="22"/>
                <w:szCs w:val="22"/>
              </w:rPr>
            </w:pPr>
            <w:r w:rsidRPr="006B7845">
              <w:rPr>
                <w:sz w:val="22"/>
                <w:szCs w:val="22"/>
              </w:rPr>
              <w:t>прирост</w:t>
            </w:r>
            <w:r w:rsidR="002E2CA4" w:rsidRPr="006B7845">
              <w:rPr>
                <w:sz w:val="22"/>
                <w:szCs w:val="22"/>
              </w:rPr>
              <w:t xml:space="preserve">, </w:t>
            </w:r>
            <w:r w:rsidR="006C7D0D" w:rsidRPr="006B7845">
              <w:rPr>
                <w:sz w:val="22"/>
                <w:szCs w:val="22"/>
              </w:rPr>
              <w:br/>
              <w:t xml:space="preserve">млн. долл. </w:t>
            </w:r>
            <w:r w:rsidR="00CD2756" w:rsidRPr="006B7845">
              <w:rPr>
                <w:sz w:val="22"/>
                <w:szCs w:val="22"/>
              </w:rPr>
              <w:br/>
            </w:r>
            <w:r w:rsidR="006C7D0D" w:rsidRPr="006B7845">
              <w:rPr>
                <w:sz w:val="22"/>
                <w:szCs w:val="22"/>
              </w:rPr>
              <w:t>США</w:t>
            </w:r>
          </w:p>
        </w:tc>
        <w:tc>
          <w:tcPr>
            <w:tcW w:w="1438" w:type="dxa"/>
            <w:tcBorders>
              <w:top w:val="nil"/>
              <w:left w:val="single" w:sz="4" w:space="0" w:color="auto"/>
              <w:bottom w:val="single" w:sz="4" w:space="0" w:color="auto"/>
              <w:right w:val="single" w:sz="4" w:space="0" w:color="auto"/>
            </w:tcBorders>
          </w:tcPr>
          <w:p w:rsidR="006C7D0D" w:rsidRPr="006B7845" w:rsidRDefault="006C7D0D" w:rsidP="0055387D">
            <w:pPr>
              <w:pStyle w:val="21"/>
              <w:spacing w:before="80" w:after="80" w:line="200" w:lineRule="exact"/>
              <w:ind w:firstLine="0"/>
              <w:jc w:val="center"/>
              <w:rPr>
                <w:sz w:val="22"/>
                <w:szCs w:val="22"/>
              </w:rPr>
            </w:pPr>
            <w:r w:rsidRPr="006B7845">
              <w:rPr>
                <w:sz w:val="22"/>
                <w:szCs w:val="22"/>
              </w:rPr>
              <w:t xml:space="preserve">в </w:t>
            </w:r>
            <w:r w:rsidRPr="006B7845">
              <w:rPr>
                <w:sz w:val="22"/>
                <w:szCs w:val="22"/>
              </w:rPr>
              <w:br/>
              <w:t>процентах</w:t>
            </w:r>
          </w:p>
        </w:tc>
      </w:tr>
      <w:tr w:rsidR="006D0DF6" w:rsidRPr="006B7845" w:rsidTr="00470217">
        <w:trPr>
          <w:trHeight w:val="82"/>
          <w:jc w:val="center"/>
        </w:trPr>
        <w:tc>
          <w:tcPr>
            <w:tcW w:w="3444" w:type="dxa"/>
            <w:tcBorders>
              <w:top w:val="single" w:sz="4" w:space="0" w:color="auto"/>
              <w:left w:val="single" w:sz="4" w:space="0" w:color="auto"/>
              <w:bottom w:val="nil"/>
              <w:right w:val="single" w:sz="4" w:space="0" w:color="auto"/>
            </w:tcBorders>
            <w:vAlign w:val="bottom"/>
          </w:tcPr>
          <w:p w:rsidR="006D0DF6" w:rsidRPr="006B7845" w:rsidRDefault="006D0DF6" w:rsidP="0055387D">
            <w:pPr>
              <w:spacing w:before="120" w:after="120" w:line="240" w:lineRule="exact"/>
              <w:ind w:left="17" w:right="113"/>
              <w:rPr>
                <w:snapToGrid w:val="0"/>
              </w:rPr>
            </w:pPr>
            <w:r w:rsidRPr="006B7845">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6D0DF6" w:rsidRPr="006B7845" w:rsidRDefault="006D0DF6" w:rsidP="0055387D">
            <w:pPr>
              <w:pStyle w:val="21"/>
              <w:spacing w:before="120" w:after="120" w:line="240" w:lineRule="exact"/>
              <w:ind w:right="284" w:firstLine="0"/>
              <w:jc w:val="right"/>
              <w:rPr>
                <w:sz w:val="22"/>
                <w:szCs w:val="22"/>
              </w:rPr>
            </w:pPr>
            <w:r w:rsidRPr="006B7845">
              <w:rPr>
                <w:sz w:val="22"/>
                <w:szCs w:val="22"/>
              </w:rPr>
              <w:t xml:space="preserve">517,0  </w:t>
            </w:r>
          </w:p>
        </w:tc>
        <w:tc>
          <w:tcPr>
            <w:tcW w:w="1418" w:type="dxa"/>
            <w:tcBorders>
              <w:top w:val="single" w:sz="4" w:space="0" w:color="auto"/>
              <w:left w:val="single" w:sz="4" w:space="0" w:color="auto"/>
              <w:bottom w:val="nil"/>
              <w:right w:val="single" w:sz="4" w:space="0" w:color="auto"/>
            </w:tcBorders>
            <w:shd w:val="clear" w:color="auto" w:fill="auto"/>
            <w:vAlign w:val="bottom"/>
          </w:tcPr>
          <w:p w:rsidR="006D0DF6" w:rsidRPr="006B7845" w:rsidRDefault="006D0DF6" w:rsidP="0055387D">
            <w:pPr>
              <w:pStyle w:val="21"/>
              <w:spacing w:before="120" w:after="120" w:line="240" w:lineRule="exact"/>
              <w:ind w:right="284" w:firstLine="0"/>
              <w:jc w:val="right"/>
              <w:rPr>
                <w:sz w:val="22"/>
                <w:szCs w:val="22"/>
              </w:rPr>
            </w:pPr>
            <w:r w:rsidRPr="006B7845">
              <w:rPr>
                <w:sz w:val="22"/>
                <w:szCs w:val="22"/>
              </w:rPr>
              <w:t xml:space="preserve">657,9  </w:t>
            </w:r>
          </w:p>
        </w:tc>
        <w:tc>
          <w:tcPr>
            <w:tcW w:w="1438" w:type="dxa"/>
            <w:tcBorders>
              <w:top w:val="single" w:sz="4" w:space="0" w:color="auto"/>
              <w:left w:val="single" w:sz="4" w:space="0" w:color="auto"/>
              <w:bottom w:val="nil"/>
              <w:right w:val="single" w:sz="4" w:space="0" w:color="auto"/>
            </w:tcBorders>
            <w:shd w:val="clear" w:color="auto" w:fill="auto"/>
            <w:vAlign w:val="bottom"/>
          </w:tcPr>
          <w:p w:rsidR="006D0DF6" w:rsidRPr="006B7845" w:rsidRDefault="006D0DF6" w:rsidP="0055387D">
            <w:pPr>
              <w:pStyle w:val="21"/>
              <w:tabs>
                <w:tab w:val="left" w:pos="1039"/>
              </w:tabs>
              <w:spacing w:before="120" w:after="120" w:line="240" w:lineRule="exact"/>
              <w:ind w:right="284" w:firstLine="0"/>
              <w:jc w:val="right"/>
              <w:rPr>
                <w:sz w:val="22"/>
                <w:szCs w:val="22"/>
              </w:rPr>
            </w:pPr>
            <w:r w:rsidRPr="006B7845">
              <w:rPr>
                <w:sz w:val="22"/>
                <w:szCs w:val="22"/>
              </w:rPr>
              <w:t xml:space="preserve">140,9  </w:t>
            </w:r>
          </w:p>
        </w:tc>
        <w:tc>
          <w:tcPr>
            <w:tcW w:w="1438" w:type="dxa"/>
            <w:tcBorders>
              <w:top w:val="single" w:sz="4" w:space="0" w:color="auto"/>
              <w:left w:val="single" w:sz="4" w:space="0" w:color="auto"/>
              <w:bottom w:val="nil"/>
              <w:right w:val="single" w:sz="4" w:space="0" w:color="auto"/>
            </w:tcBorders>
            <w:shd w:val="clear" w:color="auto" w:fill="auto"/>
            <w:vAlign w:val="bottom"/>
          </w:tcPr>
          <w:p w:rsidR="006D0DF6" w:rsidRPr="006B7845" w:rsidRDefault="006D0DF6" w:rsidP="0055387D">
            <w:pPr>
              <w:pStyle w:val="21"/>
              <w:tabs>
                <w:tab w:val="left" w:pos="1039"/>
              </w:tabs>
              <w:spacing w:before="120" w:after="120" w:line="240" w:lineRule="exact"/>
              <w:ind w:right="227" w:firstLine="0"/>
              <w:jc w:val="right"/>
              <w:rPr>
                <w:sz w:val="22"/>
                <w:szCs w:val="22"/>
              </w:rPr>
            </w:pPr>
            <w:r w:rsidRPr="006B7845">
              <w:rPr>
                <w:sz w:val="22"/>
                <w:szCs w:val="22"/>
              </w:rPr>
              <w:t xml:space="preserve">127,2  </w:t>
            </w:r>
          </w:p>
        </w:tc>
      </w:tr>
      <w:tr w:rsidR="006D0DF6" w:rsidRPr="006B7845" w:rsidTr="00470217">
        <w:trPr>
          <w:jc w:val="center"/>
        </w:trPr>
        <w:tc>
          <w:tcPr>
            <w:tcW w:w="3444" w:type="dxa"/>
            <w:tcBorders>
              <w:top w:val="nil"/>
              <w:left w:val="single" w:sz="4" w:space="0" w:color="auto"/>
              <w:bottom w:val="nil"/>
              <w:right w:val="single" w:sz="4" w:space="0" w:color="auto"/>
            </w:tcBorders>
            <w:vAlign w:val="bottom"/>
          </w:tcPr>
          <w:p w:rsidR="006D0DF6" w:rsidRPr="006B7845" w:rsidRDefault="006D0DF6" w:rsidP="0055387D">
            <w:pPr>
              <w:spacing w:before="120" w:after="120" w:line="240" w:lineRule="exact"/>
              <w:ind w:left="15" w:right="113"/>
              <w:rPr>
                <w:snapToGrid w:val="0"/>
              </w:rPr>
            </w:pPr>
            <w:r w:rsidRPr="006B7845">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6D0DF6" w:rsidRPr="006B7845" w:rsidRDefault="006D0DF6" w:rsidP="0055387D">
            <w:pPr>
              <w:pStyle w:val="21"/>
              <w:spacing w:before="120" w:after="120" w:line="240" w:lineRule="exact"/>
              <w:ind w:right="284" w:firstLine="0"/>
              <w:jc w:val="right"/>
              <w:rPr>
                <w:sz w:val="22"/>
                <w:szCs w:val="22"/>
              </w:rPr>
            </w:pPr>
            <w:r w:rsidRPr="006B7845">
              <w:rPr>
                <w:sz w:val="22"/>
                <w:szCs w:val="22"/>
              </w:rPr>
              <w:t xml:space="preserve">3 091,5  </w:t>
            </w:r>
          </w:p>
        </w:tc>
        <w:tc>
          <w:tcPr>
            <w:tcW w:w="1418" w:type="dxa"/>
            <w:tcBorders>
              <w:top w:val="nil"/>
              <w:left w:val="single" w:sz="4" w:space="0" w:color="auto"/>
              <w:bottom w:val="nil"/>
              <w:right w:val="single" w:sz="4" w:space="0" w:color="auto"/>
            </w:tcBorders>
            <w:shd w:val="clear" w:color="auto" w:fill="auto"/>
            <w:vAlign w:val="bottom"/>
          </w:tcPr>
          <w:p w:rsidR="006D0DF6" w:rsidRPr="006B7845" w:rsidRDefault="006D0DF6" w:rsidP="0055387D">
            <w:pPr>
              <w:pStyle w:val="21"/>
              <w:spacing w:before="120" w:after="120" w:line="240" w:lineRule="exact"/>
              <w:ind w:right="284" w:firstLine="0"/>
              <w:jc w:val="right"/>
              <w:rPr>
                <w:sz w:val="22"/>
                <w:szCs w:val="22"/>
              </w:rPr>
            </w:pPr>
            <w:r w:rsidRPr="006B7845">
              <w:rPr>
                <w:sz w:val="22"/>
                <w:szCs w:val="22"/>
              </w:rPr>
              <w:t xml:space="preserve">3 916,4  </w:t>
            </w:r>
          </w:p>
        </w:tc>
        <w:tc>
          <w:tcPr>
            <w:tcW w:w="1438" w:type="dxa"/>
            <w:tcBorders>
              <w:top w:val="nil"/>
              <w:left w:val="single" w:sz="4" w:space="0" w:color="auto"/>
              <w:bottom w:val="nil"/>
              <w:right w:val="single" w:sz="4" w:space="0" w:color="auto"/>
            </w:tcBorders>
            <w:shd w:val="clear" w:color="auto" w:fill="auto"/>
            <w:vAlign w:val="bottom"/>
          </w:tcPr>
          <w:p w:rsidR="006D0DF6" w:rsidRPr="006B7845" w:rsidRDefault="006D0DF6" w:rsidP="0055387D">
            <w:pPr>
              <w:pStyle w:val="21"/>
              <w:tabs>
                <w:tab w:val="left" w:pos="1039"/>
              </w:tabs>
              <w:spacing w:before="120" w:after="120" w:line="240" w:lineRule="exact"/>
              <w:ind w:right="284" w:firstLine="0"/>
              <w:jc w:val="right"/>
              <w:rPr>
                <w:sz w:val="22"/>
                <w:szCs w:val="22"/>
              </w:rPr>
            </w:pPr>
            <w:r w:rsidRPr="006B7845">
              <w:rPr>
                <w:sz w:val="22"/>
                <w:szCs w:val="22"/>
              </w:rPr>
              <w:t xml:space="preserve">824,9  </w:t>
            </w:r>
          </w:p>
        </w:tc>
        <w:tc>
          <w:tcPr>
            <w:tcW w:w="1438" w:type="dxa"/>
            <w:tcBorders>
              <w:top w:val="nil"/>
              <w:left w:val="single" w:sz="4" w:space="0" w:color="auto"/>
              <w:bottom w:val="nil"/>
              <w:right w:val="single" w:sz="4" w:space="0" w:color="auto"/>
            </w:tcBorders>
            <w:shd w:val="clear" w:color="auto" w:fill="auto"/>
            <w:vAlign w:val="bottom"/>
          </w:tcPr>
          <w:p w:rsidR="006D0DF6" w:rsidRPr="006B7845" w:rsidRDefault="006D0DF6" w:rsidP="0055387D">
            <w:pPr>
              <w:pStyle w:val="21"/>
              <w:tabs>
                <w:tab w:val="left" w:pos="1039"/>
              </w:tabs>
              <w:spacing w:before="120" w:after="120" w:line="240" w:lineRule="exact"/>
              <w:ind w:right="227" w:firstLine="0"/>
              <w:jc w:val="right"/>
              <w:rPr>
                <w:sz w:val="22"/>
                <w:szCs w:val="22"/>
              </w:rPr>
            </w:pPr>
            <w:r w:rsidRPr="006B7845">
              <w:rPr>
                <w:sz w:val="22"/>
                <w:szCs w:val="22"/>
              </w:rPr>
              <w:t xml:space="preserve">126,7  </w:t>
            </w:r>
          </w:p>
        </w:tc>
      </w:tr>
      <w:tr w:rsidR="006D0DF6" w:rsidRPr="006B7845" w:rsidTr="00470217">
        <w:trPr>
          <w:trHeight w:val="70"/>
          <w:jc w:val="center"/>
        </w:trPr>
        <w:tc>
          <w:tcPr>
            <w:tcW w:w="3444" w:type="dxa"/>
            <w:tcBorders>
              <w:top w:val="nil"/>
              <w:left w:val="single" w:sz="4" w:space="0" w:color="auto"/>
              <w:bottom w:val="nil"/>
              <w:right w:val="single" w:sz="4" w:space="0" w:color="auto"/>
            </w:tcBorders>
            <w:vAlign w:val="bottom"/>
          </w:tcPr>
          <w:p w:rsidR="006D0DF6" w:rsidRPr="006B7845" w:rsidRDefault="006D0DF6" w:rsidP="0055387D">
            <w:pPr>
              <w:spacing w:before="120" w:after="120" w:line="240" w:lineRule="exact"/>
              <w:ind w:left="15" w:right="113"/>
              <w:rPr>
                <w:snapToGrid w:val="0"/>
              </w:rPr>
            </w:pPr>
            <w:r w:rsidRPr="006B7845">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6D0DF6" w:rsidRPr="006B7845" w:rsidRDefault="006D0DF6" w:rsidP="0055387D">
            <w:pPr>
              <w:pStyle w:val="21"/>
              <w:spacing w:before="120" w:after="120" w:line="240" w:lineRule="exact"/>
              <w:ind w:right="284" w:firstLine="0"/>
              <w:jc w:val="right"/>
              <w:rPr>
                <w:sz w:val="22"/>
                <w:szCs w:val="22"/>
              </w:rPr>
            </w:pPr>
            <w:r w:rsidRPr="006B7845">
              <w:rPr>
                <w:sz w:val="22"/>
                <w:szCs w:val="22"/>
              </w:rPr>
              <w:t xml:space="preserve">1 281,0  </w:t>
            </w:r>
          </w:p>
        </w:tc>
        <w:tc>
          <w:tcPr>
            <w:tcW w:w="1418" w:type="dxa"/>
            <w:tcBorders>
              <w:top w:val="nil"/>
              <w:left w:val="single" w:sz="4" w:space="0" w:color="auto"/>
              <w:bottom w:val="nil"/>
              <w:right w:val="single" w:sz="4" w:space="0" w:color="auto"/>
            </w:tcBorders>
            <w:shd w:val="clear" w:color="auto" w:fill="auto"/>
            <w:vAlign w:val="bottom"/>
          </w:tcPr>
          <w:p w:rsidR="006D0DF6" w:rsidRPr="006B7845" w:rsidRDefault="006D0DF6" w:rsidP="0055387D">
            <w:pPr>
              <w:pStyle w:val="21"/>
              <w:spacing w:before="120" w:after="120" w:line="240" w:lineRule="exact"/>
              <w:ind w:right="284" w:firstLine="0"/>
              <w:jc w:val="right"/>
              <w:rPr>
                <w:sz w:val="22"/>
                <w:szCs w:val="22"/>
              </w:rPr>
            </w:pPr>
            <w:r w:rsidRPr="006B7845">
              <w:rPr>
                <w:sz w:val="22"/>
                <w:szCs w:val="22"/>
              </w:rPr>
              <w:t xml:space="preserve">1 509,9  </w:t>
            </w:r>
          </w:p>
        </w:tc>
        <w:tc>
          <w:tcPr>
            <w:tcW w:w="1438" w:type="dxa"/>
            <w:tcBorders>
              <w:top w:val="nil"/>
              <w:left w:val="single" w:sz="4" w:space="0" w:color="auto"/>
              <w:bottom w:val="nil"/>
              <w:right w:val="single" w:sz="4" w:space="0" w:color="auto"/>
            </w:tcBorders>
            <w:shd w:val="clear" w:color="auto" w:fill="auto"/>
            <w:vAlign w:val="bottom"/>
          </w:tcPr>
          <w:p w:rsidR="006D0DF6" w:rsidRPr="006B7845" w:rsidRDefault="006D0DF6" w:rsidP="0055387D">
            <w:pPr>
              <w:pStyle w:val="21"/>
              <w:tabs>
                <w:tab w:val="left" w:pos="1039"/>
              </w:tabs>
              <w:spacing w:before="120" w:after="120" w:line="240" w:lineRule="exact"/>
              <w:ind w:right="284" w:firstLine="0"/>
              <w:jc w:val="right"/>
              <w:rPr>
                <w:sz w:val="22"/>
                <w:szCs w:val="22"/>
              </w:rPr>
            </w:pPr>
            <w:r w:rsidRPr="006B7845">
              <w:rPr>
                <w:sz w:val="22"/>
                <w:szCs w:val="22"/>
              </w:rPr>
              <w:t xml:space="preserve">228,9  </w:t>
            </w:r>
          </w:p>
        </w:tc>
        <w:tc>
          <w:tcPr>
            <w:tcW w:w="1438" w:type="dxa"/>
            <w:tcBorders>
              <w:top w:val="nil"/>
              <w:left w:val="single" w:sz="4" w:space="0" w:color="auto"/>
              <w:bottom w:val="nil"/>
              <w:right w:val="single" w:sz="4" w:space="0" w:color="auto"/>
            </w:tcBorders>
            <w:shd w:val="clear" w:color="auto" w:fill="auto"/>
            <w:vAlign w:val="bottom"/>
          </w:tcPr>
          <w:p w:rsidR="006D0DF6" w:rsidRPr="006B7845" w:rsidRDefault="006D0DF6" w:rsidP="0055387D">
            <w:pPr>
              <w:pStyle w:val="21"/>
              <w:tabs>
                <w:tab w:val="left" w:pos="1039"/>
              </w:tabs>
              <w:spacing w:before="120" w:after="120" w:line="240" w:lineRule="exact"/>
              <w:ind w:right="227" w:firstLine="0"/>
              <w:jc w:val="right"/>
              <w:rPr>
                <w:sz w:val="22"/>
                <w:szCs w:val="22"/>
              </w:rPr>
            </w:pPr>
            <w:r w:rsidRPr="006B7845">
              <w:rPr>
                <w:sz w:val="22"/>
                <w:szCs w:val="22"/>
              </w:rPr>
              <w:t xml:space="preserve">117,9  </w:t>
            </w:r>
          </w:p>
        </w:tc>
      </w:tr>
      <w:tr w:rsidR="00C364FD" w:rsidRPr="006B7845" w:rsidTr="00470217">
        <w:trPr>
          <w:jc w:val="center"/>
        </w:trPr>
        <w:tc>
          <w:tcPr>
            <w:tcW w:w="3444" w:type="dxa"/>
            <w:tcBorders>
              <w:top w:val="nil"/>
              <w:left w:val="single" w:sz="4" w:space="0" w:color="auto"/>
              <w:bottom w:val="nil"/>
              <w:right w:val="single" w:sz="4" w:space="0" w:color="auto"/>
            </w:tcBorders>
            <w:vAlign w:val="bottom"/>
          </w:tcPr>
          <w:p w:rsidR="00C364FD" w:rsidRPr="006B7845" w:rsidRDefault="00C364FD" w:rsidP="0055387D">
            <w:pPr>
              <w:spacing w:before="120" w:after="120" w:line="240" w:lineRule="exact"/>
              <w:ind w:left="645" w:right="113"/>
              <w:rPr>
                <w:snapToGrid w:val="0"/>
              </w:rPr>
            </w:pPr>
            <w:r w:rsidRPr="006B7845">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C364FD" w:rsidRPr="006B7845" w:rsidRDefault="00C364FD" w:rsidP="0055387D">
            <w:pPr>
              <w:pStyle w:val="21"/>
              <w:spacing w:before="120" w:after="120" w:line="240" w:lineRule="exact"/>
              <w:ind w:right="284"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C364FD" w:rsidRPr="006B7845" w:rsidRDefault="00C364FD" w:rsidP="0055387D">
            <w:pPr>
              <w:pStyle w:val="21"/>
              <w:spacing w:before="120" w:after="120" w:line="24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6B7845" w:rsidRDefault="00C364FD" w:rsidP="0055387D">
            <w:pPr>
              <w:pStyle w:val="21"/>
              <w:tabs>
                <w:tab w:val="left" w:pos="1039"/>
              </w:tabs>
              <w:spacing w:before="120" w:after="120" w:line="24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6B7845" w:rsidRDefault="00C364FD" w:rsidP="0055387D">
            <w:pPr>
              <w:pStyle w:val="21"/>
              <w:tabs>
                <w:tab w:val="left" w:pos="1039"/>
              </w:tabs>
              <w:spacing w:before="120" w:after="120" w:line="240" w:lineRule="exact"/>
              <w:ind w:right="227" w:firstLine="0"/>
              <w:jc w:val="right"/>
              <w:rPr>
                <w:sz w:val="22"/>
                <w:szCs w:val="22"/>
              </w:rPr>
            </w:pPr>
          </w:p>
        </w:tc>
      </w:tr>
      <w:tr w:rsidR="006D0DF6" w:rsidRPr="006B7845" w:rsidTr="00470217">
        <w:trPr>
          <w:jc w:val="center"/>
        </w:trPr>
        <w:tc>
          <w:tcPr>
            <w:tcW w:w="3444" w:type="dxa"/>
            <w:tcBorders>
              <w:top w:val="nil"/>
              <w:left w:val="single" w:sz="4" w:space="0" w:color="auto"/>
              <w:bottom w:val="nil"/>
              <w:right w:val="single" w:sz="4" w:space="0" w:color="auto"/>
            </w:tcBorders>
            <w:vAlign w:val="bottom"/>
          </w:tcPr>
          <w:p w:rsidR="006D0DF6" w:rsidRPr="006B7845" w:rsidRDefault="006D0DF6" w:rsidP="0055387D">
            <w:pPr>
              <w:spacing w:before="120" w:after="120" w:line="240" w:lineRule="exact"/>
              <w:ind w:left="375" w:right="113"/>
              <w:rPr>
                <w:snapToGrid w:val="0"/>
              </w:rPr>
            </w:pPr>
            <w:r w:rsidRPr="006B7845">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6D0DF6" w:rsidRPr="006B7845" w:rsidRDefault="006D0DF6" w:rsidP="0055387D">
            <w:pPr>
              <w:pStyle w:val="21"/>
              <w:spacing w:before="120" w:after="120" w:line="240" w:lineRule="exact"/>
              <w:ind w:right="284" w:firstLine="0"/>
              <w:jc w:val="right"/>
              <w:rPr>
                <w:sz w:val="22"/>
                <w:szCs w:val="22"/>
              </w:rPr>
            </w:pPr>
            <w:r w:rsidRPr="006B7845">
              <w:rPr>
                <w:sz w:val="22"/>
                <w:szCs w:val="22"/>
              </w:rPr>
              <w:t xml:space="preserve">697,1  </w:t>
            </w:r>
          </w:p>
        </w:tc>
        <w:tc>
          <w:tcPr>
            <w:tcW w:w="1418" w:type="dxa"/>
            <w:tcBorders>
              <w:top w:val="nil"/>
              <w:left w:val="single" w:sz="4" w:space="0" w:color="auto"/>
              <w:bottom w:val="nil"/>
              <w:right w:val="single" w:sz="4" w:space="0" w:color="auto"/>
            </w:tcBorders>
            <w:shd w:val="clear" w:color="auto" w:fill="auto"/>
            <w:vAlign w:val="bottom"/>
          </w:tcPr>
          <w:p w:rsidR="006D0DF6" w:rsidRPr="006B7845" w:rsidRDefault="006D0DF6" w:rsidP="0055387D">
            <w:pPr>
              <w:pStyle w:val="21"/>
              <w:spacing w:before="120" w:after="120" w:line="240" w:lineRule="exact"/>
              <w:ind w:right="284" w:firstLine="0"/>
              <w:jc w:val="right"/>
              <w:rPr>
                <w:sz w:val="22"/>
                <w:szCs w:val="22"/>
              </w:rPr>
            </w:pPr>
            <w:r w:rsidRPr="006B7845">
              <w:rPr>
                <w:sz w:val="22"/>
                <w:szCs w:val="22"/>
              </w:rPr>
              <w:t xml:space="preserve">855,7  </w:t>
            </w:r>
          </w:p>
        </w:tc>
        <w:tc>
          <w:tcPr>
            <w:tcW w:w="1438" w:type="dxa"/>
            <w:tcBorders>
              <w:top w:val="nil"/>
              <w:left w:val="single" w:sz="4" w:space="0" w:color="auto"/>
              <w:bottom w:val="nil"/>
              <w:right w:val="single" w:sz="4" w:space="0" w:color="auto"/>
            </w:tcBorders>
            <w:shd w:val="clear" w:color="auto" w:fill="auto"/>
            <w:vAlign w:val="bottom"/>
          </w:tcPr>
          <w:p w:rsidR="006D0DF6" w:rsidRPr="006B7845" w:rsidRDefault="006D0DF6" w:rsidP="0055387D">
            <w:pPr>
              <w:pStyle w:val="21"/>
              <w:tabs>
                <w:tab w:val="left" w:pos="1039"/>
              </w:tabs>
              <w:spacing w:before="120" w:after="120" w:line="240" w:lineRule="exact"/>
              <w:ind w:right="284" w:firstLine="0"/>
              <w:jc w:val="right"/>
              <w:rPr>
                <w:sz w:val="22"/>
                <w:szCs w:val="22"/>
              </w:rPr>
            </w:pPr>
            <w:r w:rsidRPr="006B7845">
              <w:rPr>
                <w:sz w:val="22"/>
                <w:szCs w:val="22"/>
              </w:rPr>
              <w:t xml:space="preserve">158,6  </w:t>
            </w:r>
          </w:p>
        </w:tc>
        <w:tc>
          <w:tcPr>
            <w:tcW w:w="1438" w:type="dxa"/>
            <w:tcBorders>
              <w:top w:val="nil"/>
              <w:left w:val="single" w:sz="4" w:space="0" w:color="auto"/>
              <w:bottom w:val="nil"/>
              <w:right w:val="single" w:sz="4" w:space="0" w:color="auto"/>
            </w:tcBorders>
            <w:shd w:val="clear" w:color="auto" w:fill="auto"/>
            <w:vAlign w:val="bottom"/>
          </w:tcPr>
          <w:p w:rsidR="006D0DF6" w:rsidRPr="006B7845" w:rsidRDefault="006D0DF6" w:rsidP="0055387D">
            <w:pPr>
              <w:pStyle w:val="21"/>
              <w:tabs>
                <w:tab w:val="left" w:pos="1039"/>
              </w:tabs>
              <w:spacing w:before="120" w:after="120" w:line="240" w:lineRule="exact"/>
              <w:ind w:right="227" w:firstLine="0"/>
              <w:jc w:val="right"/>
              <w:rPr>
                <w:sz w:val="22"/>
                <w:szCs w:val="22"/>
              </w:rPr>
            </w:pPr>
            <w:r w:rsidRPr="006B7845">
              <w:rPr>
                <w:sz w:val="22"/>
                <w:szCs w:val="22"/>
              </w:rPr>
              <w:t xml:space="preserve">122,8  </w:t>
            </w:r>
          </w:p>
        </w:tc>
      </w:tr>
      <w:tr w:rsidR="006D0DF6" w:rsidRPr="006B7845" w:rsidTr="00470217">
        <w:trPr>
          <w:jc w:val="center"/>
        </w:trPr>
        <w:tc>
          <w:tcPr>
            <w:tcW w:w="3444" w:type="dxa"/>
            <w:tcBorders>
              <w:top w:val="nil"/>
              <w:left w:val="single" w:sz="4" w:space="0" w:color="auto"/>
              <w:bottom w:val="double" w:sz="4" w:space="0" w:color="auto"/>
              <w:right w:val="single" w:sz="4" w:space="0" w:color="auto"/>
            </w:tcBorders>
            <w:vAlign w:val="bottom"/>
          </w:tcPr>
          <w:p w:rsidR="006D0DF6" w:rsidRPr="006B7845" w:rsidRDefault="006D0DF6" w:rsidP="0055387D">
            <w:pPr>
              <w:spacing w:before="120" w:after="120" w:line="240" w:lineRule="exact"/>
              <w:ind w:left="375" w:right="113"/>
              <w:rPr>
                <w:snapToGrid w:val="0"/>
              </w:rPr>
            </w:pPr>
            <w:r w:rsidRPr="006B7845">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6D0DF6" w:rsidRPr="006B7845" w:rsidRDefault="006D0DF6" w:rsidP="0055387D">
            <w:pPr>
              <w:pStyle w:val="21"/>
              <w:spacing w:before="120" w:after="120" w:line="240" w:lineRule="exact"/>
              <w:ind w:right="284" w:firstLine="0"/>
              <w:jc w:val="right"/>
              <w:rPr>
                <w:sz w:val="22"/>
                <w:szCs w:val="22"/>
              </w:rPr>
            </w:pPr>
            <w:r w:rsidRPr="006B7845">
              <w:rPr>
                <w:sz w:val="22"/>
                <w:szCs w:val="22"/>
              </w:rPr>
              <w:t xml:space="preserve">583,9  </w:t>
            </w:r>
          </w:p>
        </w:tc>
        <w:tc>
          <w:tcPr>
            <w:tcW w:w="1418" w:type="dxa"/>
            <w:tcBorders>
              <w:top w:val="nil"/>
              <w:left w:val="single" w:sz="4" w:space="0" w:color="auto"/>
              <w:bottom w:val="double" w:sz="4" w:space="0" w:color="auto"/>
              <w:right w:val="single" w:sz="4" w:space="0" w:color="auto"/>
            </w:tcBorders>
            <w:shd w:val="clear" w:color="auto" w:fill="auto"/>
            <w:vAlign w:val="bottom"/>
          </w:tcPr>
          <w:p w:rsidR="006D0DF6" w:rsidRPr="006B7845" w:rsidRDefault="006D0DF6" w:rsidP="0055387D">
            <w:pPr>
              <w:pStyle w:val="21"/>
              <w:spacing w:before="120" w:after="120" w:line="240" w:lineRule="exact"/>
              <w:ind w:right="284" w:firstLine="0"/>
              <w:jc w:val="right"/>
              <w:rPr>
                <w:sz w:val="22"/>
                <w:szCs w:val="22"/>
              </w:rPr>
            </w:pPr>
            <w:r w:rsidRPr="006B7845">
              <w:rPr>
                <w:sz w:val="22"/>
                <w:szCs w:val="22"/>
              </w:rPr>
              <w:t xml:space="preserve">654,2  </w:t>
            </w:r>
          </w:p>
        </w:tc>
        <w:tc>
          <w:tcPr>
            <w:tcW w:w="1438" w:type="dxa"/>
            <w:tcBorders>
              <w:top w:val="nil"/>
              <w:left w:val="single" w:sz="4" w:space="0" w:color="auto"/>
              <w:bottom w:val="double" w:sz="4" w:space="0" w:color="auto"/>
              <w:right w:val="single" w:sz="4" w:space="0" w:color="auto"/>
            </w:tcBorders>
            <w:shd w:val="clear" w:color="auto" w:fill="auto"/>
            <w:vAlign w:val="bottom"/>
          </w:tcPr>
          <w:p w:rsidR="006D0DF6" w:rsidRPr="006B7845" w:rsidRDefault="006D0DF6" w:rsidP="0055387D">
            <w:pPr>
              <w:pStyle w:val="21"/>
              <w:tabs>
                <w:tab w:val="left" w:pos="1039"/>
              </w:tabs>
              <w:spacing w:before="120" w:after="120" w:line="240" w:lineRule="exact"/>
              <w:ind w:right="284" w:firstLine="0"/>
              <w:jc w:val="right"/>
              <w:rPr>
                <w:sz w:val="22"/>
                <w:szCs w:val="22"/>
              </w:rPr>
            </w:pPr>
            <w:r w:rsidRPr="006B7845">
              <w:rPr>
                <w:sz w:val="22"/>
                <w:szCs w:val="22"/>
              </w:rPr>
              <w:t xml:space="preserve">70,3  </w:t>
            </w:r>
          </w:p>
        </w:tc>
        <w:tc>
          <w:tcPr>
            <w:tcW w:w="1438" w:type="dxa"/>
            <w:tcBorders>
              <w:top w:val="nil"/>
              <w:left w:val="single" w:sz="4" w:space="0" w:color="auto"/>
              <w:bottom w:val="double" w:sz="4" w:space="0" w:color="auto"/>
              <w:right w:val="single" w:sz="4" w:space="0" w:color="auto"/>
            </w:tcBorders>
            <w:shd w:val="clear" w:color="auto" w:fill="auto"/>
            <w:vAlign w:val="bottom"/>
          </w:tcPr>
          <w:p w:rsidR="006D0DF6" w:rsidRPr="006B7845" w:rsidRDefault="006D0DF6" w:rsidP="0055387D">
            <w:pPr>
              <w:pStyle w:val="21"/>
              <w:tabs>
                <w:tab w:val="left" w:pos="1039"/>
              </w:tabs>
              <w:spacing w:before="120" w:after="120" w:line="240" w:lineRule="exact"/>
              <w:ind w:right="227" w:firstLine="0"/>
              <w:jc w:val="right"/>
              <w:rPr>
                <w:sz w:val="22"/>
                <w:szCs w:val="22"/>
              </w:rPr>
            </w:pPr>
            <w:r w:rsidRPr="006B7845">
              <w:rPr>
                <w:sz w:val="22"/>
                <w:szCs w:val="22"/>
              </w:rPr>
              <w:t xml:space="preserve">112,0  </w:t>
            </w:r>
          </w:p>
        </w:tc>
      </w:tr>
    </w:tbl>
    <w:p w:rsidR="00643942" w:rsidRPr="006B7845" w:rsidRDefault="00C25B1E" w:rsidP="0055387D">
      <w:pPr>
        <w:pStyle w:val="31"/>
        <w:spacing w:before="240" w:line="340" w:lineRule="exact"/>
        <w:jc w:val="both"/>
        <w:rPr>
          <w:spacing w:val="-5"/>
        </w:rPr>
      </w:pPr>
      <w:r w:rsidRPr="006B7845">
        <w:rPr>
          <w:spacing w:val="-5"/>
        </w:rPr>
        <w:t>С</w:t>
      </w:r>
      <w:r w:rsidR="00643942" w:rsidRPr="006B7845">
        <w:rPr>
          <w:spacing w:val="-5"/>
        </w:rPr>
        <w:t>тоимост</w:t>
      </w:r>
      <w:r w:rsidR="00617339" w:rsidRPr="006B7845">
        <w:rPr>
          <w:spacing w:val="-5"/>
        </w:rPr>
        <w:t>н</w:t>
      </w:r>
      <w:r w:rsidRPr="006B7845">
        <w:rPr>
          <w:spacing w:val="-5"/>
        </w:rPr>
        <w:t>ые</w:t>
      </w:r>
      <w:r w:rsidR="00617339" w:rsidRPr="006B7845">
        <w:rPr>
          <w:spacing w:val="-5"/>
        </w:rPr>
        <w:t xml:space="preserve"> объем</w:t>
      </w:r>
      <w:r w:rsidRPr="006B7845">
        <w:rPr>
          <w:spacing w:val="-5"/>
        </w:rPr>
        <w:t>ы</w:t>
      </w:r>
      <w:r w:rsidR="00617339" w:rsidRPr="006B7845">
        <w:rPr>
          <w:spacing w:val="-5"/>
        </w:rPr>
        <w:t xml:space="preserve"> импорта </w:t>
      </w:r>
      <w:r w:rsidRPr="006B7845">
        <w:rPr>
          <w:spacing w:val="-5"/>
        </w:rPr>
        <w:t xml:space="preserve">в Республику Беларусь увеличились </w:t>
      </w:r>
      <w:r w:rsidR="004C55B1" w:rsidRPr="006B7845">
        <w:rPr>
          <w:spacing w:val="-5"/>
        </w:rPr>
        <w:t>за счет</w:t>
      </w:r>
      <w:r w:rsidR="002D0F8B" w:rsidRPr="006B7845">
        <w:rPr>
          <w:spacing w:val="-5"/>
        </w:rPr>
        <w:t xml:space="preserve"> </w:t>
      </w:r>
      <w:r w:rsidR="0076172D" w:rsidRPr="006B7845">
        <w:rPr>
          <w:spacing w:val="-5"/>
        </w:rPr>
        <w:t xml:space="preserve">роста поставок </w:t>
      </w:r>
      <w:r w:rsidR="008F3B2D" w:rsidRPr="006B7845">
        <w:rPr>
          <w:spacing w:val="-2"/>
        </w:rPr>
        <w:t>всех групп товаров</w:t>
      </w:r>
      <w:r w:rsidR="00E24572" w:rsidRPr="006B7845">
        <w:rPr>
          <w:spacing w:val="-5"/>
        </w:rPr>
        <w:t>.</w:t>
      </w:r>
    </w:p>
    <w:p w:rsidR="00643942" w:rsidRPr="006B7845" w:rsidRDefault="00643942" w:rsidP="00C364FD">
      <w:pPr>
        <w:pStyle w:val="23"/>
        <w:spacing w:before="240" w:after="120" w:line="260" w:lineRule="exact"/>
        <w:ind w:firstLine="0"/>
        <w:jc w:val="center"/>
        <w:outlineLvl w:val="0"/>
        <w:rPr>
          <w:rFonts w:ascii="Arial" w:hAnsi="Arial" w:cs="Arial"/>
          <w:b/>
          <w:bCs/>
          <w:sz w:val="22"/>
          <w:szCs w:val="22"/>
        </w:rPr>
      </w:pPr>
      <w:r w:rsidRPr="006B7845">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C757AF" w:rsidRPr="006B7845"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C757AF" w:rsidRPr="006B7845" w:rsidRDefault="00C757AF" w:rsidP="000C6796">
            <w:pPr>
              <w:pStyle w:val="21"/>
              <w:spacing w:before="60" w:after="60" w:line="22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C757AF" w:rsidRPr="006B7845" w:rsidRDefault="00C757AF" w:rsidP="0055387D">
            <w:pPr>
              <w:spacing w:before="80" w:after="80" w:line="200" w:lineRule="exact"/>
              <w:jc w:val="center"/>
            </w:pPr>
            <w:r w:rsidRPr="006B7845">
              <w:rPr>
                <w:sz w:val="22"/>
                <w:szCs w:val="22"/>
              </w:rPr>
              <w:t>Январь-февраль</w:t>
            </w:r>
            <w:r w:rsidRPr="006B7845">
              <w:rPr>
                <w:sz w:val="22"/>
                <w:szCs w:val="22"/>
                <w:lang w:val="be-BY"/>
              </w:rPr>
              <w:br/>
            </w:r>
            <w:r w:rsidRPr="006B7845">
              <w:rPr>
                <w:sz w:val="22"/>
                <w:szCs w:val="22"/>
              </w:rPr>
              <w:t>20</w:t>
            </w:r>
            <w:r w:rsidRPr="006B7845">
              <w:rPr>
                <w:sz w:val="22"/>
                <w:szCs w:val="22"/>
                <w:lang w:val="be-BY"/>
              </w:rPr>
              <w:t>21</w:t>
            </w:r>
            <w:r w:rsidRPr="006B7845">
              <w:rPr>
                <w:sz w:val="22"/>
                <w:szCs w:val="22"/>
              </w:rPr>
              <w:t xml:space="preserve"> г.,</w:t>
            </w:r>
            <w:r w:rsidRPr="006B7845">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C757AF" w:rsidRPr="006B7845" w:rsidRDefault="00C757AF" w:rsidP="0055387D">
            <w:pPr>
              <w:spacing w:before="80" w:after="80" w:line="200" w:lineRule="exact"/>
              <w:ind w:left="-57" w:right="-57"/>
              <w:jc w:val="center"/>
            </w:pPr>
            <w:r w:rsidRPr="006B7845">
              <w:rPr>
                <w:sz w:val="22"/>
                <w:szCs w:val="22"/>
              </w:rPr>
              <w:t xml:space="preserve">Январь-февраль </w:t>
            </w:r>
            <w:r w:rsidRPr="006B7845">
              <w:rPr>
                <w:sz w:val="22"/>
                <w:szCs w:val="22"/>
                <w:lang w:val="be-BY"/>
              </w:rPr>
              <w:br/>
            </w:r>
            <w:r w:rsidRPr="006B7845">
              <w:rPr>
                <w:sz w:val="22"/>
                <w:szCs w:val="22"/>
              </w:rPr>
              <w:t>202</w:t>
            </w:r>
            <w:r w:rsidRPr="006B7845">
              <w:rPr>
                <w:sz w:val="22"/>
                <w:szCs w:val="22"/>
                <w:lang w:val="be-BY"/>
              </w:rPr>
              <w:t>2</w:t>
            </w:r>
            <w:r w:rsidRPr="006B7845">
              <w:rPr>
                <w:sz w:val="22"/>
                <w:szCs w:val="22"/>
              </w:rPr>
              <w:t xml:space="preserve"> г.,</w:t>
            </w:r>
            <w:r w:rsidRPr="006B7845">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C757AF" w:rsidRPr="006B7845" w:rsidRDefault="00C757AF" w:rsidP="0055387D">
            <w:pPr>
              <w:spacing w:before="80" w:after="80" w:line="200" w:lineRule="exact"/>
              <w:ind w:right="-106"/>
              <w:jc w:val="center"/>
            </w:pPr>
            <w:r w:rsidRPr="006B7845">
              <w:rPr>
                <w:sz w:val="22"/>
                <w:szCs w:val="22"/>
              </w:rPr>
              <w:t>Январь-февраль 202</w:t>
            </w:r>
            <w:r w:rsidRPr="006B7845">
              <w:rPr>
                <w:sz w:val="22"/>
                <w:szCs w:val="22"/>
                <w:lang w:val="be-BY"/>
              </w:rPr>
              <w:t>2</w:t>
            </w:r>
            <w:r w:rsidRPr="006B7845">
              <w:rPr>
                <w:sz w:val="22"/>
                <w:szCs w:val="22"/>
              </w:rPr>
              <w:t xml:space="preserve"> г. к </w:t>
            </w:r>
            <w:r w:rsidRPr="006B7845">
              <w:rPr>
                <w:sz w:val="22"/>
                <w:szCs w:val="22"/>
              </w:rPr>
              <w:br/>
              <w:t>январю-февралю 20</w:t>
            </w:r>
            <w:r w:rsidRPr="006B7845">
              <w:rPr>
                <w:sz w:val="22"/>
                <w:szCs w:val="22"/>
                <w:lang w:val="be-BY"/>
              </w:rPr>
              <w:t>21</w:t>
            </w:r>
            <w:r w:rsidRPr="006B7845">
              <w:rPr>
                <w:sz w:val="22"/>
                <w:szCs w:val="22"/>
              </w:rPr>
              <w:t xml:space="preserve"> г.</w:t>
            </w:r>
          </w:p>
        </w:tc>
      </w:tr>
      <w:tr w:rsidR="00643942" w:rsidRPr="006B7845"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6B7845" w:rsidRDefault="00643942" w:rsidP="000C6796">
            <w:pPr>
              <w:pStyle w:val="21"/>
              <w:spacing w:before="60" w:after="60" w:line="22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6B7845" w:rsidRDefault="00643942" w:rsidP="0055387D">
            <w:pPr>
              <w:pStyle w:val="21"/>
              <w:spacing w:before="80" w:after="8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6B7845" w:rsidRDefault="00643942" w:rsidP="0055387D">
            <w:pPr>
              <w:pStyle w:val="21"/>
              <w:spacing w:before="80" w:after="8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6B7845" w:rsidRDefault="00194A12" w:rsidP="0055387D">
            <w:pPr>
              <w:pStyle w:val="21"/>
              <w:spacing w:before="80" w:after="80" w:line="200" w:lineRule="exact"/>
              <w:ind w:left="-108" w:right="-108" w:firstLine="0"/>
              <w:jc w:val="center"/>
              <w:rPr>
                <w:sz w:val="22"/>
                <w:szCs w:val="22"/>
              </w:rPr>
            </w:pPr>
            <w:r w:rsidRPr="006B7845">
              <w:rPr>
                <w:sz w:val="22"/>
                <w:szCs w:val="22"/>
              </w:rPr>
              <w:t>прирост,</w:t>
            </w:r>
            <w:r w:rsidR="009D7CD9" w:rsidRPr="006B7845">
              <w:rPr>
                <w:sz w:val="22"/>
                <w:szCs w:val="22"/>
              </w:rPr>
              <w:t xml:space="preserve"> </w:t>
            </w:r>
            <w:r w:rsidR="00483C5F" w:rsidRPr="006B7845">
              <w:rPr>
                <w:sz w:val="22"/>
                <w:szCs w:val="22"/>
              </w:rPr>
              <w:br/>
            </w:r>
            <w:r w:rsidR="00643942" w:rsidRPr="006B7845">
              <w:rPr>
                <w:sz w:val="22"/>
                <w:szCs w:val="22"/>
              </w:rPr>
              <w:t xml:space="preserve">млн. долл. </w:t>
            </w:r>
            <w:r w:rsidR="00F766B7" w:rsidRPr="006B7845">
              <w:rPr>
                <w:sz w:val="22"/>
                <w:szCs w:val="22"/>
              </w:rPr>
              <w:br/>
            </w:r>
            <w:r w:rsidR="00643942" w:rsidRPr="006B7845">
              <w:rPr>
                <w:sz w:val="22"/>
                <w:szCs w:val="22"/>
              </w:rPr>
              <w:t>США</w:t>
            </w:r>
          </w:p>
        </w:tc>
        <w:tc>
          <w:tcPr>
            <w:tcW w:w="1319" w:type="dxa"/>
            <w:tcBorders>
              <w:top w:val="nil"/>
              <w:left w:val="single" w:sz="4" w:space="0" w:color="auto"/>
              <w:bottom w:val="single" w:sz="4" w:space="0" w:color="auto"/>
              <w:right w:val="single" w:sz="4" w:space="0" w:color="auto"/>
            </w:tcBorders>
          </w:tcPr>
          <w:p w:rsidR="00643942" w:rsidRPr="006B7845" w:rsidRDefault="00643942" w:rsidP="0055387D">
            <w:pPr>
              <w:pStyle w:val="21"/>
              <w:spacing w:before="80" w:after="80" w:line="200" w:lineRule="exact"/>
              <w:ind w:firstLine="0"/>
              <w:jc w:val="center"/>
              <w:rPr>
                <w:sz w:val="22"/>
                <w:szCs w:val="22"/>
              </w:rPr>
            </w:pPr>
            <w:r w:rsidRPr="006B7845">
              <w:rPr>
                <w:sz w:val="22"/>
                <w:szCs w:val="22"/>
              </w:rPr>
              <w:t xml:space="preserve">в </w:t>
            </w:r>
            <w:r w:rsidR="000D0DCE" w:rsidRPr="006B7845">
              <w:rPr>
                <w:sz w:val="22"/>
                <w:szCs w:val="22"/>
              </w:rPr>
              <w:br/>
            </w:r>
            <w:r w:rsidRPr="006B7845">
              <w:rPr>
                <w:sz w:val="22"/>
                <w:szCs w:val="22"/>
              </w:rPr>
              <w:t>процентах</w:t>
            </w:r>
          </w:p>
        </w:tc>
      </w:tr>
      <w:tr w:rsidR="00A371EA" w:rsidRPr="006B7845"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A371EA" w:rsidRPr="006B7845" w:rsidRDefault="00A371EA" w:rsidP="0055387D">
            <w:pPr>
              <w:spacing w:before="120" w:after="120" w:line="240" w:lineRule="exact"/>
              <w:ind w:left="17" w:right="113"/>
              <w:rPr>
                <w:snapToGrid w:val="0"/>
              </w:rPr>
            </w:pPr>
            <w:r w:rsidRPr="006B7845">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371EA" w:rsidRPr="006B7845" w:rsidRDefault="00A371EA" w:rsidP="0055387D">
            <w:pPr>
              <w:spacing w:before="120" w:after="120" w:line="240" w:lineRule="exact"/>
              <w:ind w:right="284"/>
              <w:jc w:val="right"/>
            </w:pPr>
            <w:r w:rsidRPr="006B7845">
              <w:rPr>
                <w:sz w:val="22"/>
                <w:szCs w:val="22"/>
              </w:rPr>
              <w:t xml:space="preserve">460,1  </w:t>
            </w:r>
          </w:p>
        </w:tc>
        <w:tc>
          <w:tcPr>
            <w:tcW w:w="1417" w:type="dxa"/>
            <w:tcBorders>
              <w:top w:val="single" w:sz="4" w:space="0" w:color="auto"/>
              <w:left w:val="single" w:sz="4" w:space="0" w:color="auto"/>
              <w:bottom w:val="nil"/>
              <w:right w:val="single" w:sz="4" w:space="0" w:color="auto"/>
            </w:tcBorders>
            <w:shd w:val="clear" w:color="auto" w:fill="auto"/>
            <w:vAlign w:val="bottom"/>
          </w:tcPr>
          <w:p w:rsidR="00A371EA" w:rsidRPr="006B7845" w:rsidRDefault="00A371EA" w:rsidP="0055387D">
            <w:pPr>
              <w:spacing w:before="120" w:after="120" w:line="240" w:lineRule="exact"/>
              <w:ind w:right="284"/>
              <w:jc w:val="right"/>
            </w:pPr>
            <w:r w:rsidRPr="006B7845">
              <w:rPr>
                <w:sz w:val="22"/>
                <w:szCs w:val="22"/>
              </w:rPr>
              <w:t xml:space="preserve">500,1  </w:t>
            </w:r>
          </w:p>
        </w:tc>
        <w:tc>
          <w:tcPr>
            <w:tcW w:w="1560" w:type="dxa"/>
            <w:tcBorders>
              <w:top w:val="single" w:sz="4" w:space="0" w:color="auto"/>
              <w:left w:val="single" w:sz="4" w:space="0" w:color="auto"/>
              <w:bottom w:val="nil"/>
              <w:right w:val="single" w:sz="4" w:space="0" w:color="auto"/>
            </w:tcBorders>
            <w:shd w:val="clear" w:color="auto" w:fill="auto"/>
            <w:vAlign w:val="bottom"/>
          </w:tcPr>
          <w:p w:rsidR="00A371EA" w:rsidRPr="006B7845" w:rsidRDefault="00A371EA" w:rsidP="0055387D">
            <w:pPr>
              <w:spacing w:before="120" w:after="120" w:line="240" w:lineRule="exact"/>
              <w:ind w:right="397"/>
              <w:jc w:val="right"/>
            </w:pPr>
            <w:r w:rsidRPr="006B7845">
              <w:rPr>
                <w:sz w:val="22"/>
                <w:szCs w:val="22"/>
              </w:rPr>
              <w:t xml:space="preserve">40,0  </w:t>
            </w:r>
          </w:p>
        </w:tc>
        <w:tc>
          <w:tcPr>
            <w:tcW w:w="1319" w:type="dxa"/>
            <w:tcBorders>
              <w:top w:val="single" w:sz="4" w:space="0" w:color="auto"/>
              <w:left w:val="single" w:sz="4" w:space="0" w:color="auto"/>
              <w:bottom w:val="nil"/>
              <w:right w:val="single" w:sz="4" w:space="0" w:color="auto"/>
            </w:tcBorders>
            <w:shd w:val="clear" w:color="auto" w:fill="auto"/>
            <w:vAlign w:val="bottom"/>
          </w:tcPr>
          <w:p w:rsidR="00A371EA" w:rsidRPr="006B7845" w:rsidRDefault="00A371EA" w:rsidP="0055387D">
            <w:pPr>
              <w:spacing w:before="120" w:after="120" w:line="240" w:lineRule="exact"/>
              <w:ind w:right="227"/>
              <w:jc w:val="right"/>
            </w:pPr>
            <w:r w:rsidRPr="006B7845">
              <w:rPr>
                <w:sz w:val="22"/>
                <w:szCs w:val="22"/>
              </w:rPr>
              <w:t xml:space="preserve">108,7  </w:t>
            </w:r>
          </w:p>
        </w:tc>
      </w:tr>
      <w:tr w:rsidR="00E3779A" w:rsidRPr="006B7845" w:rsidTr="00446599">
        <w:trPr>
          <w:jc w:val="center"/>
        </w:trPr>
        <w:tc>
          <w:tcPr>
            <w:tcW w:w="3447" w:type="dxa"/>
            <w:tcBorders>
              <w:top w:val="nil"/>
              <w:left w:val="single" w:sz="4" w:space="0" w:color="auto"/>
              <w:bottom w:val="nil"/>
              <w:right w:val="single" w:sz="4" w:space="0" w:color="auto"/>
            </w:tcBorders>
            <w:vAlign w:val="bottom"/>
          </w:tcPr>
          <w:p w:rsidR="00E3779A" w:rsidRPr="006B7845" w:rsidRDefault="00E3779A" w:rsidP="0055387D">
            <w:pPr>
              <w:spacing w:before="120" w:after="120" w:line="240" w:lineRule="exact"/>
              <w:ind w:left="17" w:right="113"/>
              <w:rPr>
                <w:snapToGrid w:val="0"/>
              </w:rPr>
            </w:pPr>
            <w:r w:rsidRPr="006B7845">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E3779A" w:rsidRPr="006B7845" w:rsidRDefault="00E3779A" w:rsidP="0055387D">
            <w:pPr>
              <w:spacing w:before="120" w:after="120" w:line="240" w:lineRule="exact"/>
              <w:ind w:right="284"/>
              <w:jc w:val="right"/>
            </w:pPr>
            <w:r w:rsidRPr="006B7845">
              <w:rPr>
                <w:sz w:val="22"/>
                <w:szCs w:val="22"/>
              </w:rPr>
              <w:t xml:space="preserve">3 513,5  </w:t>
            </w:r>
          </w:p>
        </w:tc>
        <w:tc>
          <w:tcPr>
            <w:tcW w:w="1417" w:type="dxa"/>
            <w:tcBorders>
              <w:top w:val="nil"/>
              <w:left w:val="single" w:sz="4" w:space="0" w:color="auto"/>
              <w:bottom w:val="nil"/>
              <w:right w:val="single" w:sz="4" w:space="0" w:color="auto"/>
            </w:tcBorders>
            <w:shd w:val="clear" w:color="auto" w:fill="auto"/>
            <w:vAlign w:val="bottom"/>
          </w:tcPr>
          <w:p w:rsidR="00E3779A" w:rsidRPr="006B7845" w:rsidRDefault="00E3779A" w:rsidP="0055387D">
            <w:pPr>
              <w:spacing w:before="120" w:after="120" w:line="240" w:lineRule="exact"/>
              <w:ind w:right="284"/>
              <w:jc w:val="right"/>
            </w:pPr>
            <w:r w:rsidRPr="006B7845">
              <w:rPr>
                <w:sz w:val="22"/>
                <w:szCs w:val="22"/>
              </w:rPr>
              <w:t xml:space="preserve">4 512,4  </w:t>
            </w:r>
          </w:p>
        </w:tc>
        <w:tc>
          <w:tcPr>
            <w:tcW w:w="1560" w:type="dxa"/>
            <w:tcBorders>
              <w:top w:val="nil"/>
              <w:left w:val="single" w:sz="4" w:space="0" w:color="auto"/>
              <w:bottom w:val="nil"/>
              <w:right w:val="single" w:sz="4" w:space="0" w:color="auto"/>
            </w:tcBorders>
            <w:shd w:val="clear" w:color="auto" w:fill="auto"/>
            <w:vAlign w:val="bottom"/>
          </w:tcPr>
          <w:p w:rsidR="00E3779A" w:rsidRPr="006B7845" w:rsidRDefault="00E3779A" w:rsidP="0055387D">
            <w:pPr>
              <w:spacing w:before="120" w:after="120" w:line="240" w:lineRule="exact"/>
              <w:ind w:right="397"/>
              <w:jc w:val="right"/>
            </w:pPr>
            <w:r w:rsidRPr="006B7845">
              <w:rPr>
                <w:sz w:val="22"/>
                <w:szCs w:val="22"/>
              </w:rPr>
              <w:t xml:space="preserve">998,9  </w:t>
            </w:r>
          </w:p>
        </w:tc>
        <w:tc>
          <w:tcPr>
            <w:tcW w:w="1319" w:type="dxa"/>
            <w:tcBorders>
              <w:top w:val="nil"/>
              <w:left w:val="single" w:sz="4" w:space="0" w:color="auto"/>
              <w:bottom w:val="nil"/>
              <w:right w:val="single" w:sz="4" w:space="0" w:color="auto"/>
            </w:tcBorders>
            <w:shd w:val="clear" w:color="auto" w:fill="auto"/>
            <w:vAlign w:val="bottom"/>
          </w:tcPr>
          <w:p w:rsidR="00E3779A" w:rsidRPr="006B7845" w:rsidRDefault="00E3779A" w:rsidP="0055387D">
            <w:pPr>
              <w:spacing w:before="120" w:after="120" w:line="240" w:lineRule="exact"/>
              <w:ind w:right="227"/>
              <w:jc w:val="right"/>
            </w:pPr>
            <w:r w:rsidRPr="006B7845">
              <w:rPr>
                <w:sz w:val="22"/>
                <w:szCs w:val="22"/>
              </w:rPr>
              <w:t xml:space="preserve">128,4  </w:t>
            </w:r>
          </w:p>
        </w:tc>
      </w:tr>
      <w:tr w:rsidR="00E3779A" w:rsidRPr="006B7845" w:rsidTr="00EA5247">
        <w:trPr>
          <w:jc w:val="center"/>
        </w:trPr>
        <w:tc>
          <w:tcPr>
            <w:tcW w:w="3447" w:type="dxa"/>
            <w:tcBorders>
              <w:top w:val="nil"/>
              <w:left w:val="single" w:sz="4" w:space="0" w:color="auto"/>
              <w:bottom w:val="nil"/>
              <w:right w:val="single" w:sz="4" w:space="0" w:color="auto"/>
            </w:tcBorders>
            <w:vAlign w:val="bottom"/>
          </w:tcPr>
          <w:p w:rsidR="00E3779A" w:rsidRPr="006B7845" w:rsidRDefault="00E3779A" w:rsidP="0055387D">
            <w:pPr>
              <w:spacing w:before="120" w:after="120" w:line="240" w:lineRule="exact"/>
              <w:ind w:left="17" w:right="113"/>
              <w:rPr>
                <w:snapToGrid w:val="0"/>
              </w:rPr>
            </w:pPr>
            <w:r w:rsidRPr="006B7845">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E3779A" w:rsidRPr="006B7845" w:rsidRDefault="00E3779A" w:rsidP="0055387D">
            <w:pPr>
              <w:spacing w:before="120" w:after="120" w:line="240" w:lineRule="exact"/>
              <w:ind w:right="284"/>
              <w:jc w:val="right"/>
            </w:pPr>
            <w:r w:rsidRPr="006B7845">
              <w:rPr>
                <w:sz w:val="22"/>
                <w:szCs w:val="22"/>
              </w:rPr>
              <w:t xml:space="preserve">1 238,1  </w:t>
            </w:r>
          </w:p>
        </w:tc>
        <w:tc>
          <w:tcPr>
            <w:tcW w:w="1417" w:type="dxa"/>
            <w:tcBorders>
              <w:top w:val="nil"/>
              <w:left w:val="single" w:sz="4" w:space="0" w:color="auto"/>
              <w:bottom w:val="nil"/>
              <w:right w:val="single" w:sz="4" w:space="0" w:color="auto"/>
            </w:tcBorders>
            <w:shd w:val="clear" w:color="auto" w:fill="auto"/>
            <w:vAlign w:val="bottom"/>
          </w:tcPr>
          <w:p w:rsidR="00E3779A" w:rsidRPr="006B7845" w:rsidRDefault="00E3779A" w:rsidP="0055387D">
            <w:pPr>
              <w:spacing w:before="120" w:after="120" w:line="240" w:lineRule="exact"/>
              <w:ind w:right="284"/>
              <w:jc w:val="right"/>
            </w:pPr>
            <w:r w:rsidRPr="006B7845">
              <w:rPr>
                <w:sz w:val="22"/>
                <w:szCs w:val="22"/>
              </w:rPr>
              <w:t xml:space="preserve">1 317,5  </w:t>
            </w:r>
          </w:p>
        </w:tc>
        <w:tc>
          <w:tcPr>
            <w:tcW w:w="1560" w:type="dxa"/>
            <w:tcBorders>
              <w:top w:val="nil"/>
              <w:left w:val="single" w:sz="4" w:space="0" w:color="auto"/>
              <w:bottom w:val="nil"/>
              <w:right w:val="single" w:sz="4" w:space="0" w:color="auto"/>
            </w:tcBorders>
            <w:shd w:val="clear" w:color="auto" w:fill="auto"/>
            <w:vAlign w:val="bottom"/>
          </w:tcPr>
          <w:p w:rsidR="00E3779A" w:rsidRPr="006B7845" w:rsidRDefault="00E3779A" w:rsidP="0055387D">
            <w:pPr>
              <w:spacing w:before="120" w:after="120" w:line="240" w:lineRule="exact"/>
              <w:ind w:right="397"/>
              <w:jc w:val="right"/>
            </w:pPr>
            <w:r w:rsidRPr="006B7845">
              <w:rPr>
                <w:sz w:val="22"/>
                <w:szCs w:val="22"/>
              </w:rPr>
              <w:t xml:space="preserve">79,4  </w:t>
            </w:r>
          </w:p>
        </w:tc>
        <w:tc>
          <w:tcPr>
            <w:tcW w:w="1319" w:type="dxa"/>
            <w:tcBorders>
              <w:top w:val="nil"/>
              <w:left w:val="single" w:sz="4" w:space="0" w:color="auto"/>
              <w:bottom w:val="nil"/>
              <w:right w:val="single" w:sz="4" w:space="0" w:color="auto"/>
            </w:tcBorders>
            <w:shd w:val="clear" w:color="auto" w:fill="auto"/>
            <w:vAlign w:val="bottom"/>
          </w:tcPr>
          <w:p w:rsidR="00E3779A" w:rsidRPr="006B7845" w:rsidRDefault="00E3779A" w:rsidP="0055387D">
            <w:pPr>
              <w:spacing w:before="120" w:after="120" w:line="240" w:lineRule="exact"/>
              <w:ind w:right="227"/>
              <w:jc w:val="right"/>
            </w:pPr>
            <w:r w:rsidRPr="006B7845">
              <w:rPr>
                <w:sz w:val="22"/>
                <w:szCs w:val="22"/>
              </w:rPr>
              <w:t xml:space="preserve">106,4  </w:t>
            </w:r>
          </w:p>
        </w:tc>
      </w:tr>
      <w:tr w:rsidR="00C364FD" w:rsidRPr="006B7845" w:rsidTr="00086F7E">
        <w:trPr>
          <w:jc w:val="center"/>
        </w:trPr>
        <w:tc>
          <w:tcPr>
            <w:tcW w:w="3447" w:type="dxa"/>
            <w:tcBorders>
              <w:top w:val="nil"/>
              <w:left w:val="single" w:sz="4" w:space="0" w:color="auto"/>
              <w:bottom w:val="nil"/>
              <w:right w:val="single" w:sz="4" w:space="0" w:color="auto"/>
            </w:tcBorders>
            <w:vAlign w:val="bottom"/>
          </w:tcPr>
          <w:p w:rsidR="00C364FD" w:rsidRPr="006B7845" w:rsidRDefault="00C364FD" w:rsidP="0055387D">
            <w:pPr>
              <w:spacing w:before="120" w:after="120" w:line="240" w:lineRule="exact"/>
              <w:ind w:left="645" w:right="113"/>
              <w:rPr>
                <w:snapToGrid w:val="0"/>
              </w:rPr>
            </w:pPr>
            <w:r w:rsidRPr="006B7845">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C364FD" w:rsidRPr="006B7845" w:rsidRDefault="00C364FD" w:rsidP="0055387D">
            <w:pPr>
              <w:spacing w:before="120" w:after="120" w:line="240" w:lineRule="exact"/>
              <w:ind w:right="284"/>
              <w:jc w:val="right"/>
            </w:pPr>
          </w:p>
        </w:tc>
        <w:tc>
          <w:tcPr>
            <w:tcW w:w="1417" w:type="dxa"/>
            <w:tcBorders>
              <w:top w:val="nil"/>
              <w:left w:val="single" w:sz="4" w:space="0" w:color="auto"/>
              <w:bottom w:val="nil"/>
              <w:right w:val="single" w:sz="4" w:space="0" w:color="auto"/>
            </w:tcBorders>
            <w:shd w:val="clear" w:color="auto" w:fill="auto"/>
            <w:vAlign w:val="bottom"/>
          </w:tcPr>
          <w:p w:rsidR="00C364FD" w:rsidRPr="006B7845" w:rsidRDefault="00C364FD" w:rsidP="0055387D">
            <w:pPr>
              <w:spacing w:before="120" w:after="120" w:line="240" w:lineRule="exact"/>
              <w:ind w:right="284"/>
              <w:jc w:val="right"/>
            </w:pPr>
          </w:p>
        </w:tc>
        <w:tc>
          <w:tcPr>
            <w:tcW w:w="1560" w:type="dxa"/>
            <w:tcBorders>
              <w:top w:val="nil"/>
              <w:left w:val="single" w:sz="4" w:space="0" w:color="auto"/>
              <w:bottom w:val="nil"/>
              <w:right w:val="single" w:sz="4" w:space="0" w:color="auto"/>
            </w:tcBorders>
            <w:shd w:val="clear" w:color="auto" w:fill="auto"/>
            <w:vAlign w:val="bottom"/>
          </w:tcPr>
          <w:p w:rsidR="00C364FD" w:rsidRPr="006B7845" w:rsidRDefault="00C364FD" w:rsidP="0055387D">
            <w:pPr>
              <w:spacing w:before="120" w:after="120" w:line="240" w:lineRule="exact"/>
              <w:ind w:right="397"/>
              <w:jc w:val="right"/>
            </w:pPr>
          </w:p>
        </w:tc>
        <w:tc>
          <w:tcPr>
            <w:tcW w:w="1319" w:type="dxa"/>
            <w:tcBorders>
              <w:top w:val="nil"/>
              <w:left w:val="single" w:sz="4" w:space="0" w:color="auto"/>
              <w:bottom w:val="nil"/>
              <w:right w:val="single" w:sz="4" w:space="0" w:color="auto"/>
            </w:tcBorders>
            <w:shd w:val="clear" w:color="auto" w:fill="auto"/>
            <w:vAlign w:val="bottom"/>
          </w:tcPr>
          <w:p w:rsidR="00C364FD" w:rsidRPr="006B7845" w:rsidRDefault="00C364FD" w:rsidP="0055387D">
            <w:pPr>
              <w:spacing w:before="120" w:after="120" w:line="240" w:lineRule="exact"/>
              <w:ind w:right="227"/>
              <w:jc w:val="right"/>
            </w:pPr>
          </w:p>
        </w:tc>
      </w:tr>
      <w:tr w:rsidR="00E3779A" w:rsidRPr="006B7845" w:rsidTr="00086F7E">
        <w:trPr>
          <w:jc w:val="center"/>
        </w:trPr>
        <w:tc>
          <w:tcPr>
            <w:tcW w:w="3447" w:type="dxa"/>
            <w:tcBorders>
              <w:top w:val="nil"/>
              <w:left w:val="single" w:sz="4" w:space="0" w:color="auto"/>
              <w:bottom w:val="nil"/>
              <w:right w:val="single" w:sz="4" w:space="0" w:color="auto"/>
            </w:tcBorders>
            <w:vAlign w:val="bottom"/>
          </w:tcPr>
          <w:p w:rsidR="00E3779A" w:rsidRPr="006B7845" w:rsidRDefault="00E3779A" w:rsidP="0055387D">
            <w:pPr>
              <w:spacing w:before="120" w:after="120" w:line="240" w:lineRule="exact"/>
              <w:ind w:left="375" w:right="113"/>
              <w:rPr>
                <w:snapToGrid w:val="0"/>
              </w:rPr>
            </w:pPr>
            <w:r w:rsidRPr="006B7845">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E3779A" w:rsidRPr="006B7845" w:rsidRDefault="00E3779A" w:rsidP="0055387D">
            <w:pPr>
              <w:spacing w:before="120" w:after="120" w:line="240" w:lineRule="exact"/>
              <w:ind w:right="284"/>
              <w:jc w:val="right"/>
            </w:pPr>
            <w:r w:rsidRPr="006B7845">
              <w:rPr>
                <w:sz w:val="22"/>
                <w:szCs w:val="22"/>
              </w:rPr>
              <w:t xml:space="preserve">393,5  </w:t>
            </w:r>
          </w:p>
        </w:tc>
        <w:tc>
          <w:tcPr>
            <w:tcW w:w="1417" w:type="dxa"/>
            <w:tcBorders>
              <w:top w:val="nil"/>
              <w:left w:val="single" w:sz="4" w:space="0" w:color="auto"/>
              <w:bottom w:val="nil"/>
              <w:right w:val="single" w:sz="4" w:space="0" w:color="auto"/>
            </w:tcBorders>
            <w:shd w:val="clear" w:color="auto" w:fill="auto"/>
            <w:vAlign w:val="bottom"/>
          </w:tcPr>
          <w:p w:rsidR="00E3779A" w:rsidRPr="006B7845" w:rsidRDefault="00E3779A" w:rsidP="0055387D">
            <w:pPr>
              <w:spacing w:before="120" w:after="120" w:line="240" w:lineRule="exact"/>
              <w:ind w:right="284"/>
              <w:jc w:val="right"/>
            </w:pPr>
            <w:r w:rsidRPr="006B7845">
              <w:rPr>
                <w:sz w:val="22"/>
                <w:szCs w:val="22"/>
              </w:rPr>
              <w:t xml:space="preserve">417,8  </w:t>
            </w:r>
          </w:p>
        </w:tc>
        <w:tc>
          <w:tcPr>
            <w:tcW w:w="1560" w:type="dxa"/>
            <w:tcBorders>
              <w:top w:val="nil"/>
              <w:left w:val="single" w:sz="4" w:space="0" w:color="auto"/>
              <w:bottom w:val="nil"/>
              <w:right w:val="single" w:sz="4" w:space="0" w:color="auto"/>
            </w:tcBorders>
            <w:shd w:val="clear" w:color="auto" w:fill="auto"/>
            <w:vAlign w:val="bottom"/>
          </w:tcPr>
          <w:p w:rsidR="00E3779A" w:rsidRPr="006B7845" w:rsidRDefault="00E3779A" w:rsidP="0055387D">
            <w:pPr>
              <w:spacing w:before="120" w:after="120" w:line="240" w:lineRule="exact"/>
              <w:ind w:right="397"/>
              <w:jc w:val="right"/>
            </w:pPr>
            <w:r w:rsidRPr="006B7845">
              <w:rPr>
                <w:sz w:val="22"/>
                <w:szCs w:val="22"/>
              </w:rPr>
              <w:t xml:space="preserve">24,3  </w:t>
            </w:r>
          </w:p>
        </w:tc>
        <w:tc>
          <w:tcPr>
            <w:tcW w:w="1319" w:type="dxa"/>
            <w:tcBorders>
              <w:top w:val="nil"/>
              <w:left w:val="single" w:sz="4" w:space="0" w:color="auto"/>
              <w:bottom w:val="nil"/>
              <w:right w:val="single" w:sz="4" w:space="0" w:color="auto"/>
            </w:tcBorders>
            <w:shd w:val="clear" w:color="auto" w:fill="auto"/>
            <w:vAlign w:val="bottom"/>
          </w:tcPr>
          <w:p w:rsidR="00E3779A" w:rsidRPr="006B7845" w:rsidRDefault="00E3779A" w:rsidP="0055387D">
            <w:pPr>
              <w:spacing w:before="120" w:after="120" w:line="240" w:lineRule="exact"/>
              <w:ind w:right="227"/>
              <w:jc w:val="right"/>
            </w:pPr>
            <w:r w:rsidRPr="006B7845">
              <w:rPr>
                <w:sz w:val="22"/>
                <w:szCs w:val="22"/>
              </w:rPr>
              <w:t xml:space="preserve">106,2  </w:t>
            </w:r>
          </w:p>
        </w:tc>
      </w:tr>
      <w:tr w:rsidR="00E3779A" w:rsidRPr="006B7845" w:rsidTr="00086F7E">
        <w:trPr>
          <w:jc w:val="center"/>
        </w:trPr>
        <w:tc>
          <w:tcPr>
            <w:tcW w:w="3447" w:type="dxa"/>
            <w:tcBorders>
              <w:top w:val="nil"/>
              <w:left w:val="single" w:sz="4" w:space="0" w:color="auto"/>
              <w:bottom w:val="double" w:sz="4" w:space="0" w:color="auto"/>
              <w:right w:val="single" w:sz="4" w:space="0" w:color="auto"/>
            </w:tcBorders>
            <w:vAlign w:val="bottom"/>
          </w:tcPr>
          <w:p w:rsidR="00E3779A" w:rsidRPr="006B7845" w:rsidRDefault="00E3779A" w:rsidP="0055387D">
            <w:pPr>
              <w:spacing w:before="120" w:after="120" w:line="240" w:lineRule="exact"/>
              <w:ind w:left="375" w:right="113"/>
              <w:rPr>
                <w:snapToGrid w:val="0"/>
              </w:rPr>
            </w:pPr>
            <w:r w:rsidRPr="006B7845">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E3779A" w:rsidRPr="006B7845" w:rsidRDefault="00E3779A" w:rsidP="0055387D">
            <w:pPr>
              <w:spacing w:before="120" w:after="120" w:line="240" w:lineRule="exact"/>
              <w:ind w:right="284"/>
              <w:jc w:val="right"/>
            </w:pPr>
            <w:r w:rsidRPr="006B7845">
              <w:rPr>
                <w:sz w:val="22"/>
                <w:szCs w:val="22"/>
              </w:rPr>
              <w:t xml:space="preserve">844,6  </w:t>
            </w:r>
          </w:p>
        </w:tc>
        <w:tc>
          <w:tcPr>
            <w:tcW w:w="1417" w:type="dxa"/>
            <w:tcBorders>
              <w:top w:val="nil"/>
              <w:left w:val="single" w:sz="4" w:space="0" w:color="auto"/>
              <w:bottom w:val="double" w:sz="4" w:space="0" w:color="auto"/>
              <w:right w:val="single" w:sz="4" w:space="0" w:color="auto"/>
            </w:tcBorders>
            <w:shd w:val="clear" w:color="auto" w:fill="auto"/>
            <w:vAlign w:val="bottom"/>
          </w:tcPr>
          <w:p w:rsidR="00E3779A" w:rsidRPr="006B7845" w:rsidRDefault="00E3779A" w:rsidP="0055387D">
            <w:pPr>
              <w:spacing w:before="120" w:after="120" w:line="240" w:lineRule="exact"/>
              <w:ind w:right="284"/>
              <w:jc w:val="right"/>
            </w:pPr>
            <w:r w:rsidRPr="006B7845">
              <w:rPr>
                <w:sz w:val="22"/>
                <w:szCs w:val="22"/>
              </w:rPr>
              <w:t xml:space="preserve">899,7  </w:t>
            </w:r>
          </w:p>
        </w:tc>
        <w:tc>
          <w:tcPr>
            <w:tcW w:w="1560" w:type="dxa"/>
            <w:tcBorders>
              <w:top w:val="nil"/>
              <w:left w:val="single" w:sz="4" w:space="0" w:color="auto"/>
              <w:bottom w:val="double" w:sz="4" w:space="0" w:color="auto"/>
              <w:right w:val="single" w:sz="4" w:space="0" w:color="auto"/>
            </w:tcBorders>
            <w:shd w:val="clear" w:color="auto" w:fill="auto"/>
            <w:vAlign w:val="bottom"/>
          </w:tcPr>
          <w:p w:rsidR="00E3779A" w:rsidRPr="006B7845" w:rsidRDefault="00E3779A" w:rsidP="0055387D">
            <w:pPr>
              <w:spacing w:before="120" w:after="120" w:line="240" w:lineRule="exact"/>
              <w:ind w:right="397"/>
              <w:jc w:val="right"/>
            </w:pPr>
            <w:r w:rsidRPr="006B7845">
              <w:rPr>
                <w:sz w:val="22"/>
                <w:szCs w:val="22"/>
              </w:rPr>
              <w:t xml:space="preserve">55,1  </w:t>
            </w:r>
          </w:p>
        </w:tc>
        <w:tc>
          <w:tcPr>
            <w:tcW w:w="1319" w:type="dxa"/>
            <w:tcBorders>
              <w:top w:val="nil"/>
              <w:left w:val="single" w:sz="4" w:space="0" w:color="auto"/>
              <w:bottom w:val="double" w:sz="4" w:space="0" w:color="auto"/>
              <w:right w:val="single" w:sz="4" w:space="0" w:color="auto"/>
            </w:tcBorders>
            <w:shd w:val="clear" w:color="auto" w:fill="auto"/>
            <w:vAlign w:val="bottom"/>
          </w:tcPr>
          <w:p w:rsidR="00E3779A" w:rsidRPr="006B7845" w:rsidRDefault="00E3779A" w:rsidP="0055387D">
            <w:pPr>
              <w:spacing w:before="120" w:after="120" w:line="240" w:lineRule="exact"/>
              <w:ind w:right="227"/>
              <w:jc w:val="right"/>
            </w:pPr>
            <w:r w:rsidRPr="006B7845">
              <w:rPr>
                <w:sz w:val="22"/>
                <w:szCs w:val="22"/>
              </w:rPr>
              <w:t xml:space="preserve">106,5  </w:t>
            </w:r>
          </w:p>
        </w:tc>
      </w:tr>
    </w:tbl>
    <w:p w:rsidR="00390703" w:rsidRPr="006B7845" w:rsidRDefault="00390703" w:rsidP="0055387D">
      <w:pPr>
        <w:pStyle w:val="31"/>
        <w:spacing w:before="240" w:line="340" w:lineRule="exact"/>
        <w:jc w:val="both"/>
      </w:pPr>
      <w:r w:rsidRPr="006B7845">
        <w:t>В</w:t>
      </w:r>
      <w:r w:rsidR="006619FD" w:rsidRPr="006B7845">
        <w:t xml:space="preserve"> январе</w:t>
      </w:r>
      <w:r w:rsidR="00F920FC" w:rsidRPr="006B7845">
        <w:t>-феврале</w:t>
      </w:r>
      <w:r w:rsidRPr="006B7845">
        <w:t xml:space="preserve"> 202</w:t>
      </w:r>
      <w:r w:rsidR="006619FD" w:rsidRPr="006B7845">
        <w:t>2</w:t>
      </w:r>
      <w:r w:rsidRPr="006B7845">
        <w:rPr>
          <w:lang w:val="be-BY"/>
        </w:rPr>
        <w:t> </w:t>
      </w:r>
      <w:r w:rsidRPr="006B7845">
        <w:t>г</w:t>
      </w:r>
      <w:r w:rsidR="006619FD" w:rsidRPr="006B7845">
        <w:t>.</w:t>
      </w:r>
      <w:r w:rsidRPr="006B7845">
        <w:t xml:space="preserve"> степень товарной концентрации экспорта характеризовалась как низкая. Показатель товарной концентрации экспорта составил </w:t>
      </w:r>
      <w:r w:rsidR="00380A98" w:rsidRPr="006B7845">
        <w:t>665</w:t>
      </w:r>
      <w:r w:rsidR="00470217">
        <w:t xml:space="preserve"> (</w:t>
      </w:r>
      <w:r w:rsidRPr="006B7845">
        <w:t>в</w:t>
      </w:r>
      <w:r w:rsidR="006619FD" w:rsidRPr="006B7845">
        <w:t xml:space="preserve"> январе</w:t>
      </w:r>
      <w:r w:rsidR="0063024F" w:rsidRPr="006B7845">
        <w:t>-феврале</w:t>
      </w:r>
      <w:r w:rsidRPr="006B7845">
        <w:t xml:space="preserve"> 202</w:t>
      </w:r>
      <w:r w:rsidR="006619FD" w:rsidRPr="006B7845">
        <w:t>1</w:t>
      </w:r>
      <w:r w:rsidRPr="006B7845">
        <w:rPr>
          <w:lang w:val="be-BY"/>
        </w:rPr>
        <w:t> </w:t>
      </w:r>
      <w:r w:rsidRPr="006B7845">
        <w:t>г</w:t>
      </w:r>
      <w:r w:rsidR="006619FD" w:rsidRPr="006B7845">
        <w:t>.</w:t>
      </w:r>
      <w:r w:rsidRPr="006B7845">
        <w:t> – </w:t>
      </w:r>
      <w:r w:rsidR="00CB2DAD" w:rsidRPr="006B7845">
        <w:t>6</w:t>
      </w:r>
      <w:r w:rsidR="00380A98" w:rsidRPr="006B7845">
        <w:t>49</w:t>
      </w:r>
      <w:r w:rsidR="00470217">
        <w:t>)</w:t>
      </w:r>
      <w:r w:rsidRPr="006B7845">
        <w:t xml:space="preserve">. </w:t>
      </w:r>
    </w:p>
    <w:p w:rsidR="00682AD0" w:rsidRPr="006B7845" w:rsidRDefault="00527F09" w:rsidP="00DF1881">
      <w:pPr>
        <w:pStyle w:val="31"/>
        <w:spacing w:before="360" w:after="120" w:line="260" w:lineRule="exact"/>
        <w:ind w:hanging="6"/>
        <w:jc w:val="center"/>
        <w:rPr>
          <w:rFonts w:ascii="Arial" w:hAnsi="Arial" w:cs="Arial"/>
          <w:b/>
          <w:bCs/>
        </w:rPr>
      </w:pPr>
      <w:r w:rsidRPr="006B7845">
        <w:rPr>
          <w:rFonts w:ascii="Arial" w:hAnsi="Arial" w:cs="Arial"/>
          <w:b/>
          <w:bCs/>
        </w:rPr>
        <w:lastRenderedPageBreak/>
        <w:t>1</w:t>
      </w:r>
      <w:r w:rsidR="00BB03F5">
        <w:rPr>
          <w:rFonts w:ascii="Arial" w:hAnsi="Arial" w:cs="Arial"/>
          <w:b/>
          <w:bCs/>
        </w:rPr>
        <w:t>0</w:t>
      </w:r>
      <w:r w:rsidR="00682AD0" w:rsidRPr="006B7845">
        <w:rPr>
          <w:rFonts w:ascii="Arial" w:hAnsi="Arial" w:cs="Arial"/>
          <w:b/>
          <w:bCs/>
        </w:rPr>
        <w:t>.1.4. География внешней торговли</w:t>
      </w:r>
    </w:p>
    <w:p w:rsidR="00682AD0" w:rsidRPr="006B7845" w:rsidRDefault="00682AD0" w:rsidP="000D6D00">
      <w:pPr>
        <w:pStyle w:val="23"/>
        <w:spacing w:before="160" w:after="120" w:line="260" w:lineRule="exact"/>
        <w:ind w:firstLine="0"/>
        <w:jc w:val="center"/>
        <w:outlineLvl w:val="0"/>
        <w:rPr>
          <w:rFonts w:ascii="Arial" w:hAnsi="Arial" w:cs="Arial"/>
          <w:b/>
          <w:bCs/>
          <w:sz w:val="22"/>
          <w:szCs w:val="22"/>
        </w:rPr>
      </w:pPr>
      <w:r w:rsidRPr="006B7845">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292BF1" w:rsidRPr="006B7845"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292BF1" w:rsidRPr="006B7845" w:rsidRDefault="00292BF1" w:rsidP="00446599">
            <w:pPr>
              <w:spacing w:before="40" w:after="40" w:line="20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292BF1" w:rsidRPr="006B7845" w:rsidRDefault="006619FD" w:rsidP="006619FD">
            <w:pPr>
              <w:spacing w:before="40" w:after="40" w:line="200" w:lineRule="exact"/>
              <w:jc w:val="center"/>
            </w:pPr>
            <w:r w:rsidRPr="006B7845">
              <w:rPr>
                <w:sz w:val="22"/>
                <w:szCs w:val="22"/>
              </w:rPr>
              <w:t>Январь</w:t>
            </w:r>
            <w:r w:rsidR="00F920FC" w:rsidRPr="006B7845">
              <w:rPr>
                <w:sz w:val="22"/>
                <w:szCs w:val="22"/>
              </w:rPr>
              <w:t>-февраль</w:t>
            </w:r>
            <w:r w:rsidRPr="006B7845">
              <w:rPr>
                <w:sz w:val="22"/>
                <w:szCs w:val="22"/>
              </w:rPr>
              <w:t xml:space="preserve"> </w:t>
            </w:r>
            <w:r w:rsidR="00292BF1" w:rsidRPr="006B7845">
              <w:rPr>
                <w:sz w:val="22"/>
                <w:szCs w:val="22"/>
              </w:rPr>
              <w:t>202</w:t>
            </w:r>
            <w:r w:rsidRPr="006B7845">
              <w:rPr>
                <w:sz w:val="22"/>
                <w:szCs w:val="22"/>
                <w:lang w:val="be-BY"/>
              </w:rPr>
              <w:t>2</w:t>
            </w:r>
            <w:r w:rsidR="00292BF1" w:rsidRPr="006B7845">
              <w:rPr>
                <w:sz w:val="22"/>
                <w:szCs w:val="22"/>
              </w:rPr>
              <w:t xml:space="preserve"> г.,</w:t>
            </w:r>
            <w:r w:rsidR="00292BF1" w:rsidRPr="006B7845">
              <w:rPr>
                <w:sz w:val="22"/>
                <w:szCs w:val="22"/>
              </w:rPr>
              <w:br/>
              <w:t xml:space="preserve">млн. долл. </w:t>
            </w:r>
            <w:r w:rsidR="00292BF1" w:rsidRPr="006B7845">
              <w:rPr>
                <w:sz w:val="22"/>
                <w:szCs w:val="22"/>
              </w:rPr>
              <w:br/>
              <w:t>США</w:t>
            </w:r>
          </w:p>
        </w:tc>
        <w:tc>
          <w:tcPr>
            <w:tcW w:w="1985" w:type="dxa"/>
            <w:tcBorders>
              <w:top w:val="single" w:sz="4" w:space="0" w:color="auto"/>
              <w:left w:val="single" w:sz="4" w:space="0" w:color="auto"/>
              <w:bottom w:val="single" w:sz="4" w:space="0" w:color="auto"/>
              <w:right w:val="nil"/>
            </w:tcBorders>
          </w:tcPr>
          <w:p w:rsidR="00292BF1" w:rsidRPr="006B7845" w:rsidRDefault="006619FD" w:rsidP="00F920FC">
            <w:pPr>
              <w:spacing w:before="40" w:after="40" w:line="200" w:lineRule="exact"/>
              <w:jc w:val="center"/>
            </w:pPr>
            <w:r w:rsidRPr="006B7845">
              <w:rPr>
                <w:sz w:val="22"/>
                <w:szCs w:val="22"/>
              </w:rPr>
              <w:t>Январь</w:t>
            </w:r>
            <w:r w:rsidR="00F920FC" w:rsidRPr="006B7845">
              <w:rPr>
                <w:sz w:val="22"/>
                <w:szCs w:val="22"/>
              </w:rPr>
              <w:t>-февраль</w:t>
            </w:r>
            <w:r w:rsidRPr="006B7845">
              <w:rPr>
                <w:sz w:val="22"/>
                <w:szCs w:val="22"/>
              </w:rPr>
              <w:t xml:space="preserve"> </w:t>
            </w:r>
            <w:r w:rsidR="00292BF1" w:rsidRPr="006B7845">
              <w:rPr>
                <w:sz w:val="22"/>
                <w:szCs w:val="22"/>
              </w:rPr>
              <w:t>202</w:t>
            </w:r>
            <w:r w:rsidRPr="006B7845">
              <w:rPr>
                <w:sz w:val="22"/>
                <w:szCs w:val="22"/>
                <w:lang w:val="be-BY"/>
              </w:rPr>
              <w:t>2</w:t>
            </w:r>
            <w:r w:rsidR="00292BF1" w:rsidRPr="006B7845">
              <w:rPr>
                <w:sz w:val="22"/>
                <w:szCs w:val="22"/>
              </w:rPr>
              <w:t xml:space="preserve"> г.</w:t>
            </w:r>
            <w:r w:rsidR="00A31990" w:rsidRPr="006B7845">
              <w:rPr>
                <w:sz w:val="22"/>
                <w:szCs w:val="22"/>
              </w:rPr>
              <w:t xml:space="preserve"> </w:t>
            </w:r>
            <w:proofErr w:type="gramStart"/>
            <w:r w:rsidR="00292BF1" w:rsidRPr="006B7845">
              <w:rPr>
                <w:sz w:val="22"/>
                <w:szCs w:val="22"/>
              </w:rPr>
              <w:t>в</w:t>
            </w:r>
            <w:proofErr w:type="gramEnd"/>
            <w:r w:rsidR="00292BF1" w:rsidRPr="006B7845">
              <w:rPr>
                <w:sz w:val="22"/>
                <w:szCs w:val="22"/>
              </w:rPr>
              <w:t xml:space="preserve"> % </w:t>
            </w:r>
            <w:proofErr w:type="gramStart"/>
            <w:r w:rsidR="00292BF1" w:rsidRPr="006B7845">
              <w:rPr>
                <w:sz w:val="22"/>
                <w:szCs w:val="22"/>
              </w:rPr>
              <w:t>к</w:t>
            </w:r>
            <w:proofErr w:type="gramEnd"/>
            <w:r w:rsidR="00292BF1" w:rsidRPr="006B7845">
              <w:rPr>
                <w:sz w:val="22"/>
                <w:szCs w:val="22"/>
              </w:rPr>
              <w:br/>
            </w:r>
            <w:r w:rsidRPr="006B7845">
              <w:rPr>
                <w:sz w:val="22"/>
                <w:szCs w:val="22"/>
              </w:rPr>
              <w:t>январю</w:t>
            </w:r>
            <w:r w:rsidR="00F920FC" w:rsidRPr="006B7845">
              <w:rPr>
                <w:sz w:val="22"/>
                <w:szCs w:val="22"/>
              </w:rPr>
              <w:t>-февралю</w:t>
            </w:r>
            <w:r w:rsidRPr="006B7845">
              <w:rPr>
                <w:sz w:val="22"/>
                <w:szCs w:val="22"/>
              </w:rPr>
              <w:t xml:space="preserve"> </w:t>
            </w:r>
            <w:r w:rsidR="00292BF1" w:rsidRPr="006B7845">
              <w:rPr>
                <w:sz w:val="22"/>
                <w:szCs w:val="22"/>
              </w:rPr>
              <w:t>20</w:t>
            </w:r>
            <w:r w:rsidR="00292BF1" w:rsidRPr="006B7845">
              <w:rPr>
                <w:sz w:val="22"/>
                <w:szCs w:val="22"/>
                <w:lang w:val="be-BY"/>
              </w:rPr>
              <w:t>2</w:t>
            </w:r>
            <w:r w:rsidRPr="006B7845">
              <w:rPr>
                <w:sz w:val="22"/>
                <w:szCs w:val="22"/>
                <w:lang w:val="be-BY"/>
              </w:rPr>
              <w:t>1</w:t>
            </w:r>
            <w:r w:rsidR="00292BF1" w:rsidRPr="006B7845">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292BF1" w:rsidRPr="006B7845" w:rsidRDefault="00292BF1" w:rsidP="00F920FC">
            <w:pPr>
              <w:spacing w:before="40" w:after="40" w:line="200" w:lineRule="exact"/>
              <w:ind w:left="-57" w:right="-57"/>
              <w:jc w:val="center"/>
            </w:pPr>
            <w:r w:rsidRPr="006B7845">
              <w:rPr>
                <w:sz w:val="22"/>
                <w:szCs w:val="22"/>
                <w:u w:val="single"/>
              </w:rPr>
              <w:t>Справочно</w:t>
            </w:r>
            <w:r w:rsidRPr="006B7845">
              <w:rPr>
                <w:sz w:val="22"/>
                <w:szCs w:val="22"/>
              </w:rPr>
              <w:br/>
            </w:r>
            <w:r w:rsidR="006619FD" w:rsidRPr="006B7845">
              <w:rPr>
                <w:sz w:val="22"/>
                <w:szCs w:val="22"/>
              </w:rPr>
              <w:t>январь</w:t>
            </w:r>
            <w:r w:rsidR="00F920FC" w:rsidRPr="006B7845">
              <w:rPr>
                <w:sz w:val="22"/>
                <w:szCs w:val="22"/>
              </w:rPr>
              <w:t>-февраль</w:t>
            </w:r>
            <w:r w:rsidR="006619FD" w:rsidRPr="006B7845">
              <w:rPr>
                <w:sz w:val="22"/>
                <w:szCs w:val="22"/>
              </w:rPr>
              <w:t xml:space="preserve"> </w:t>
            </w:r>
            <w:r w:rsidRPr="006B7845">
              <w:rPr>
                <w:sz w:val="22"/>
                <w:szCs w:val="22"/>
              </w:rPr>
              <w:t>20</w:t>
            </w:r>
            <w:r w:rsidRPr="006B7845">
              <w:rPr>
                <w:sz w:val="22"/>
                <w:szCs w:val="22"/>
                <w:lang w:val="be-BY"/>
              </w:rPr>
              <w:t>2</w:t>
            </w:r>
            <w:r w:rsidR="006619FD" w:rsidRPr="006B7845">
              <w:rPr>
                <w:sz w:val="22"/>
                <w:szCs w:val="22"/>
                <w:lang w:val="be-BY"/>
              </w:rPr>
              <w:t>1</w:t>
            </w:r>
            <w:r w:rsidRPr="006B7845">
              <w:rPr>
                <w:sz w:val="22"/>
                <w:szCs w:val="22"/>
              </w:rPr>
              <w:t xml:space="preserve"> г.</w:t>
            </w:r>
            <w:r w:rsidR="00F920FC" w:rsidRPr="006B7845">
              <w:rPr>
                <w:sz w:val="22"/>
                <w:szCs w:val="22"/>
              </w:rPr>
              <w:t xml:space="preserve"> </w:t>
            </w:r>
            <w:proofErr w:type="gramStart"/>
            <w:r w:rsidRPr="006B7845">
              <w:rPr>
                <w:sz w:val="22"/>
                <w:szCs w:val="22"/>
              </w:rPr>
              <w:t>в</w:t>
            </w:r>
            <w:proofErr w:type="gramEnd"/>
            <w:r w:rsidRPr="006B7845">
              <w:rPr>
                <w:sz w:val="22"/>
                <w:szCs w:val="22"/>
              </w:rPr>
              <w:t xml:space="preserve"> % </w:t>
            </w:r>
            <w:proofErr w:type="gramStart"/>
            <w:r w:rsidRPr="006B7845">
              <w:rPr>
                <w:sz w:val="22"/>
                <w:szCs w:val="22"/>
              </w:rPr>
              <w:t>к</w:t>
            </w:r>
            <w:proofErr w:type="gramEnd"/>
            <w:r w:rsidR="003B5086" w:rsidRPr="006B7845">
              <w:rPr>
                <w:sz w:val="22"/>
                <w:szCs w:val="22"/>
              </w:rPr>
              <w:br/>
            </w:r>
            <w:r w:rsidR="006619FD" w:rsidRPr="006B7845">
              <w:rPr>
                <w:sz w:val="22"/>
                <w:szCs w:val="22"/>
              </w:rPr>
              <w:t>январю</w:t>
            </w:r>
            <w:r w:rsidR="00F920FC" w:rsidRPr="006B7845">
              <w:rPr>
                <w:sz w:val="22"/>
                <w:szCs w:val="22"/>
              </w:rPr>
              <w:t>-февралю</w:t>
            </w:r>
            <w:r w:rsidR="006619FD" w:rsidRPr="006B7845">
              <w:rPr>
                <w:sz w:val="22"/>
                <w:szCs w:val="22"/>
              </w:rPr>
              <w:t xml:space="preserve"> </w:t>
            </w:r>
            <w:r w:rsidRPr="006B7845">
              <w:rPr>
                <w:sz w:val="22"/>
                <w:szCs w:val="22"/>
              </w:rPr>
              <w:t>20</w:t>
            </w:r>
            <w:r w:rsidR="006619FD" w:rsidRPr="006B7845">
              <w:rPr>
                <w:sz w:val="22"/>
                <w:szCs w:val="22"/>
              </w:rPr>
              <w:t>20</w:t>
            </w:r>
            <w:r w:rsidRPr="006B7845">
              <w:rPr>
                <w:sz w:val="22"/>
                <w:szCs w:val="22"/>
              </w:rPr>
              <w:t xml:space="preserve"> г.</w:t>
            </w:r>
          </w:p>
        </w:tc>
      </w:tr>
      <w:tr w:rsidR="00682AD0" w:rsidRPr="006B7845"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6B7845" w:rsidRDefault="00682AD0" w:rsidP="00F105D3">
            <w:pPr>
              <w:spacing w:before="60" w:after="60" w:line="240" w:lineRule="exact"/>
              <w:rPr>
                <w:b/>
                <w:bCs/>
              </w:rPr>
            </w:pPr>
            <w:r w:rsidRPr="006B7845">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6B7845" w:rsidRDefault="00682AD0" w:rsidP="00F105D3">
            <w:pPr>
              <w:spacing w:before="60" w:after="60" w:line="24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6B7845" w:rsidRDefault="00682AD0" w:rsidP="00F105D3">
            <w:pPr>
              <w:spacing w:before="60" w:after="60" w:line="24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6B7845" w:rsidRDefault="00682AD0" w:rsidP="00F105D3">
            <w:pPr>
              <w:spacing w:before="60" w:after="60" w:line="240" w:lineRule="exact"/>
              <w:ind w:right="794"/>
              <w:jc w:val="right"/>
              <w:rPr>
                <w:b/>
                <w:bCs/>
              </w:rPr>
            </w:pPr>
          </w:p>
        </w:tc>
      </w:tr>
      <w:tr w:rsidR="00390703" w:rsidRPr="006B7845" w:rsidTr="00163019">
        <w:trPr>
          <w:cantSplit/>
          <w:trHeight w:val="155"/>
          <w:jc w:val="center"/>
        </w:trPr>
        <w:tc>
          <w:tcPr>
            <w:tcW w:w="3115" w:type="dxa"/>
            <w:tcBorders>
              <w:top w:val="nil"/>
              <w:left w:val="single" w:sz="4" w:space="0" w:color="auto"/>
              <w:bottom w:val="nil"/>
              <w:right w:val="single" w:sz="4" w:space="0" w:color="auto"/>
            </w:tcBorders>
            <w:vAlign w:val="bottom"/>
          </w:tcPr>
          <w:p w:rsidR="00390703" w:rsidRPr="006B7845" w:rsidRDefault="00390703" w:rsidP="00F105D3">
            <w:pPr>
              <w:spacing w:before="60" w:after="60" w:line="240" w:lineRule="exact"/>
              <w:ind w:left="907"/>
            </w:pPr>
            <w:r w:rsidRPr="006B7845">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390703" w:rsidRPr="006B7845" w:rsidRDefault="00964831" w:rsidP="00F105D3">
            <w:pPr>
              <w:tabs>
                <w:tab w:val="left" w:pos="1159"/>
                <w:tab w:val="left" w:pos="1346"/>
              </w:tabs>
              <w:spacing w:before="60" w:after="60" w:line="240" w:lineRule="exact"/>
              <w:ind w:right="510"/>
              <w:jc w:val="right"/>
            </w:pPr>
            <w:r w:rsidRPr="006B7845">
              <w:rPr>
                <w:sz w:val="22"/>
                <w:szCs w:val="22"/>
              </w:rPr>
              <w:t>12</w:t>
            </w:r>
            <w:r w:rsidR="00190F91" w:rsidRPr="006B7845">
              <w:rPr>
                <w:sz w:val="22"/>
                <w:szCs w:val="22"/>
              </w:rPr>
              <w:t> </w:t>
            </w:r>
            <w:r w:rsidRPr="006B7845">
              <w:rPr>
                <w:sz w:val="22"/>
                <w:szCs w:val="22"/>
              </w:rPr>
              <w:t>678,0</w:t>
            </w:r>
          </w:p>
        </w:tc>
        <w:tc>
          <w:tcPr>
            <w:tcW w:w="1985" w:type="dxa"/>
            <w:tcBorders>
              <w:top w:val="nil"/>
              <w:left w:val="single" w:sz="4" w:space="0" w:color="auto"/>
              <w:bottom w:val="nil"/>
              <w:right w:val="single" w:sz="4" w:space="0" w:color="auto"/>
            </w:tcBorders>
            <w:shd w:val="clear" w:color="auto" w:fill="auto"/>
            <w:vAlign w:val="bottom"/>
          </w:tcPr>
          <w:p w:rsidR="00390703" w:rsidRPr="006B7845" w:rsidRDefault="00964831" w:rsidP="00F105D3">
            <w:pPr>
              <w:tabs>
                <w:tab w:val="left" w:pos="1159"/>
                <w:tab w:val="left" w:pos="1346"/>
              </w:tabs>
              <w:spacing w:before="60" w:after="60" w:line="240" w:lineRule="exact"/>
              <w:ind w:right="680"/>
              <w:jc w:val="right"/>
            </w:pPr>
            <w:r w:rsidRPr="006B7845">
              <w:rPr>
                <w:sz w:val="22"/>
                <w:szCs w:val="22"/>
              </w:rPr>
              <w:t>121,0</w:t>
            </w:r>
          </w:p>
        </w:tc>
        <w:tc>
          <w:tcPr>
            <w:tcW w:w="1978" w:type="dxa"/>
            <w:tcBorders>
              <w:top w:val="nil"/>
              <w:left w:val="single" w:sz="4" w:space="0" w:color="auto"/>
              <w:bottom w:val="nil"/>
              <w:right w:val="single" w:sz="4" w:space="0" w:color="auto"/>
            </w:tcBorders>
            <w:shd w:val="clear" w:color="auto" w:fill="auto"/>
            <w:vAlign w:val="bottom"/>
          </w:tcPr>
          <w:p w:rsidR="00390703" w:rsidRPr="006B7845" w:rsidRDefault="00CB2DAD" w:rsidP="00F105D3">
            <w:pPr>
              <w:tabs>
                <w:tab w:val="left" w:pos="1159"/>
                <w:tab w:val="left" w:pos="1346"/>
              </w:tabs>
              <w:spacing w:before="60" w:after="60" w:line="240" w:lineRule="exact"/>
              <w:ind w:right="624"/>
              <w:jc w:val="right"/>
              <w:rPr>
                <w:lang w:val="en-US"/>
              </w:rPr>
            </w:pPr>
            <w:r w:rsidRPr="006B7845">
              <w:rPr>
                <w:sz w:val="22"/>
                <w:szCs w:val="22"/>
              </w:rPr>
              <w:t>115,</w:t>
            </w:r>
            <w:r w:rsidR="00895C98" w:rsidRPr="006B7845">
              <w:rPr>
                <w:sz w:val="22"/>
                <w:szCs w:val="22"/>
                <w:lang w:val="en-US"/>
              </w:rPr>
              <w:t>9</w:t>
            </w:r>
          </w:p>
        </w:tc>
      </w:tr>
      <w:tr w:rsidR="00390703" w:rsidRPr="006B7845" w:rsidTr="00163019">
        <w:trPr>
          <w:cantSplit/>
          <w:trHeight w:val="93"/>
          <w:jc w:val="center"/>
        </w:trPr>
        <w:tc>
          <w:tcPr>
            <w:tcW w:w="3115" w:type="dxa"/>
            <w:tcBorders>
              <w:top w:val="nil"/>
              <w:left w:val="single" w:sz="4" w:space="0" w:color="auto"/>
              <w:bottom w:val="nil"/>
              <w:right w:val="single" w:sz="4" w:space="0" w:color="auto"/>
            </w:tcBorders>
            <w:vAlign w:val="bottom"/>
          </w:tcPr>
          <w:p w:rsidR="00390703" w:rsidRPr="006B7845" w:rsidRDefault="00390703" w:rsidP="00F105D3">
            <w:pPr>
              <w:spacing w:before="60" w:after="60" w:line="240" w:lineRule="exact"/>
              <w:ind w:left="907"/>
            </w:pPr>
            <w:r w:rsidRPr="006B7845">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390703" w:rsidRPr="006B7845" w:rsidRDefault="00964831" w:rsidP="00F105D3">
            <w:pPr>
              <w:tabs>
                <w:tab w:val="left" w:pos="1159"/>
                <w:tab w:val="left" w:pos="1346"/>
              </w:tabs>
              <w:spacing w:before="60" w:after="60" w:line="240" w:lineRule="exact"/>
              <w:ind w:right="510"/>
              <w:jc w:val="right"/>
            </w:pPr>
            <w:r w:rsidRPr="006B7845">
              <w:rPr>
                <w:sz w:val="22"/>
                <w:szCs w:val="22"/>
              </w:rPr>
              <w:t>6</w:t>
            </w:r>
            <w:r w:rsidR="00190F91" w:rsidRPr="006B7845">
              <w:rPr>
                <w:sz w:val="22"/>
                <w:szCs w:val="22"/>
              </w:rPr>
              <w:t> </w:t>
            </w:r>
            <w:r w:rsidRPr="006B7845">
              <w:rPr>
                <w:sz w:val="22"/>
                <w:szCs w:val="22"/>
              </w:rPr>
              <w:t>289,2</w:t>
            </w:r>
          </w:p>
        </w:tc>
        <w:tc>
          <w:tcPr>
            <w:tcW w:w="1985" w:type="dxa"/>
            <w:tcBorders>
              <w:top w:val="nil"/>
              <w:left w:val="single" w:sz="4" w:space="0" w:color="auto"/>
              <w:bottom w:val="nil"/>
              <w:right w:val="single" w:sz="4" w:space="0" w:color="auto"/>
            </w:tcBorders>
            <w:shd w:val="clear" w:color="auto" w:fill="auto"/>
            <w:vAlign w:val="bottom"/>
          </w:tcPr>
          <w:p w:rsidR="00390703" w:rsidRPr="006B7845" w:rsidRDefault="00964831" w:rsidP="00F105D3">
            <w:pPr>
              <w:tabs>
                <w:tab w:val="left" w:pos="1159"/>
                <w:tab w:val="left" w:pos="1346"/>
              </w:tabs>
              <w:spacing w:before="60" w:after="60" w:line="240" w:lineRule="exact"/>
              <w:ind w:right="680"/>
              <w:jc w:val="right"/>
            </w:pPr>
            <w:r w:rsidRPr="006B7845">
              <w:rPr>
                <w:sz w:val="22"/>
                <w:szCs w:val="22"/>
              </w:rPr>
              <w:t>121,5</w:t>
            </w:r>
          </w:p>
        </w:tc>
        <w:tc>
          <w:tcPr>
            <w:tcW w:w="1978" w:type="dxa"/>
            <w:tcBorders>
              <w:top w:val="nil"/>
              <w:left w:val="single" w:sz="4" w:space="0" w:color="auto"/>
              <w:bottom w:val="nil"/>
              <w:right w:val="single" w:sz="4" w:space="0" w:color="auto"/>
            </w:tcBorders>
            <w:shd w:val="clear" w:color="auto" w:fill="auto"/>
            <w:vAlign w:val="bottom"/>
          </w:tcPr>
          <w:p w:rsidR="00390703" w:rsidRPr="006B7845" w:rsidRDefault="00895C98" w:rsidP="00F105D3">
            <w:pPr>
              <w:tabs>
                <w:tab w:val="left" w:pos="1159"/>
                <w:tab w:val="left" w:pos="1346"/>
              </w:tabs>
              <w:spacing w:before="60" w:after="60" w:line="240" w:lineRule="exact"/>
              <w:ind w:right="624"/>
              <w:jc w:val="right"/>
            </w:pPr>
            <w:r w:rsidRPr="006B7845">
              <w:rPr>
                <w:sz w:val="22"/>
                <w:szCs w:val="22"/>
              </w:rPr>
              <w:t>120,9</w:t>
            </w:r>
          </w:p>
        </w:tc>
      </w:tr>
      <w:tr w:rsidR="00390703" w:rsidRPr="006B7845" w:rsidTr="00163019">
        <w:trPr>
          <w:cantSplit/>
          <w:trHeight w:val="20"/>
          <w:jc w:val="center"/>
        </w:trPr>
        <w:tc>
          <w:tcPr>
            <w:tcW w:w="3115" w:type="dxa"/>
            <w:tcBorders>
              <w:top w:val="nil"/>
              <w:left w:val="single" w:sz="4" w:space="0" w:color="auto"/>
              <w:right w:val="single" w:sz="4" w:space="0" w:color="auto"/>
            </w:tcBorders>
            <w:vAlign w:val="bottom"/>
          </w:tcPr>
          <w:p w:rsidR="00390703" w:rsidRPr="006B7845" w:rsidRDefault="00390703" w:rsidP="00F105D3">
            <w:pPr>
              <w:spacing w:before="60" w:after="60" w:line="240" w:lineRule="exact"/>
              <w:ind w:left="907"/>
            </w:pPr>
            <w:r w:rsidRPr="006B7845">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390703" w:rsidRPr="006B7845" w:rsidRDefault="00964831" w:rsidP="00F105D3">
            <w:pPr>
              <w:tabs>
                <w:tab w:val="left" w:pos="1159"/>
                <w:tab w:val="left" w:pos="1346"/>
              </w:tabs>
              <w:spacing w:before="60" w:after="60" w:line="240" w:lineRule="exact"/>
              <w:ind w:right="510"/>
              <w:jc w:val="right"/>
            </w:pPr>
            <w:r w:rsidRPr="006B7845">
              <w:rPr>
                <w:sz w:val="22"/>
                <w:szCs w:val="22"/>
              </w:rPr>
              <w:t>6</w:t>
            </w:r>
            <w:r w:rsidR="00190F91" w:rsidRPr="006B7845">
              <w:rPr>
                <w:sz w:val="22"/>
                <w:szCs w:val="22"/>
              </w:rPr>
              <w:t> </w:t>
            </w:r>
            <w:r w:rsidRPr="006B7845">
              <w:rPr>
                <w:sz w:val="22"/>
                <w:szCs w:val="22"/>
              </w:rPr>
              <w:t>388,8</w:t>
            </w:r>
          </w:p>
        </w:tc>
        <w:tc>
          <w:tcPr>
            <w:tcW w:w="1985" w:type="dxa"/>
            <w:tcBorders>
              <w:top w:val="nil"/>
              <w:left w:val="single" w:sz="4" w:space="0" w:color="auto"/>
              <w:right w:val="single" w:sz="4" w:space="0" w:color="auto"/>
            </w:tcBorders>
            <w:shd w:val="clear" w:color="auto" w:fill="auto"/>
            <w:vAlign w:val="bottom"/>
          </w:tcPr>
          <w:p w:rsidR="00390703" w:rsidRPr="006B7845" w:rsidRDefault="00964831" w:rsidP="00F105D3">
            <w:pPr>
              <w:tabs>
                <w:tab w:val="left" w:pos="1159"/>
                <w:tab w:val="left" w:pos="1346"/>
              </w:tabs>
              <w:spacing w:before="60" w:after="60" w:line="240" w:lineRule="exact"/>
              <w:ind w:right="680"/>
              <w:jc w:val="right"/>
            </w:pPr>
            <w:r w:rsidRPr="006B7845">
              <w:rPr>
                <w:sz w:val="22"/>
                <w:szCs w:val="22"/>
              </w:rPr>
              <w:t>120,5</w:t>
            </w:r>
          </w:p>
        </w:tc>
        <w:tc>
          <w:tcPr>
            <w:tcW w:w="1978" w:type="dxa"/>
            <w:tcBorders>
              <w:top w:val="nil"/>
              <w:left w:val="single" w:sz="4" w:space="0" w:color="auto"/>
              <w:right w:val="single" w:sz="4" w:space="0" w:color="auto"/>
            </w:tcBorders>
            <w:shd w:val="clear" w:color="auto" w:fill="auto"/>
            <w:vAlign w:val="bottom"/>
          </w:tcPr>
          <w:p w:rsidR="00390703" w:rsidRPr="006B7845" w:rsidRDefault="00CB2DAD" w:rsidP="00F105D3">
            <w:pPr>
              <w:tabs>
                <w:tab w:val="left" w:pos="1159"/>
                <w:tab w:val="left" w:pos="1346"/>
              </w:tabs>
              <w:spacing w:before="60" w:after="60" w:line="240" w:lineRule="exact"/>
              <w:ind w:right="624"/>
              <w:jc w:val="right"/>
            </w:pPr>
            <w:r w:rsidRPr="006B7845">
              <w:rPr>
                <w:sz w:val="22"/>
                <w:szCs w:val="22"/>
              </w:rPr>
              <w:t>11</w:t>
            </w:r>
            <w:r w:rsidR="00895C98" w:rsidRPr="006B7845">
              <w:rPr>
                <w:sz w:val="22"/>
                <w:szCs w:val="22"/>
              </w:rPr>
              <w:t>1,3</w:t>
            </w:r>
          </w:p>
        </w:tc>
      </w:tr>
      <w:tr w:rsidR="00390703" w:rsidRPr="006B7845" w:rsidTr="00163019">
        <w:trPr>
          <w:cantSplit/>
          <w:trHeight w:val="20"/>
          <w:jc w:val="center"/>
        </w:trPr>
        <w:tc>
          <w:tcPr>
            <w:tcW w:w="3115" w:type="dxa"/>
            <w:tcBorders>
              <w:top w:val="nil"/>
              <w:left w:val="single" w:sz="4" w:space="0" w:color="auto"/>
              <w:right w:val="single" w:sz="4" w:space="0" w:color="auto"/>
            </w:tcBorders>
            <w:vAlign w:val="bottom"/>
          </w:tcPr>
          <w:p w:rsidR="00390703" w:rsidRPr="006B7845" w:rsidRDefault="00390703" w:rsidP="00F105D3">
            <w:pPr>
              <w:spacing w:before="60" w:after="60" w:line="240" w:lineRule="exact"/>
              <w:ind w:left="907"/>
            </w:pPr>
            <w:r w:rsidRPr="006B7845">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390703" w:rsidRPr="006B7845" w:rsidRDefault="00964831" w:rsidP="00F105D3">
            <w:pPr>
              <w:tabs>
                <w:tab w:val="left" w:pos="1159"/>
                <w:tab w:val="left" w:pos="1346"/>
              </w:tabs>
              <w:spacing w:before="60" w:after="60" w:line="240" w:lineRule="exact"/>
              <w:ind w:right="510"/>
              <w:jc w:val="right"/>
            </w:pPr>
            <w:r w:rsidRPr="006B7845">
              <w:rPr>
                <w:sz w:val="22"/>
                <w:szCs w:val="22"/>
              </w:rPr>
              <w:t>-99,6</w:t>
            </w:r>
          </w:p>
        </w:tc>
        <w:tc>
          <w:tcPr>
            <w:tcW w:w="1985" w:type="dxa"/>
            <w:tcBorders>
              <w:top w:val="nil"/>
              <w:left w:val="single" w:sz="4" w:space="0" w:color="auto"/>
              <w:right w:val="single" w:sz="4" w:space="0" w:color="auto"/>
            </w:tcBorders>
            <w:shd w:val="clear" w:color="auto" w:fill="auto"/>
            <w:vAlign w:val="bottom"/>
          </w:tcPr>
          <w:p w:rsidR="00390703" w:rsidRPr="006B7845" w:rsidRDefault="00390703" w:rsidP="00F105D3">
            <w:pPr>
              <w:tabs>
                <w:tab w:val="left" w:pos="1159"/>
                <w:tab w:val="left" w:pos="1346"/>
              </w:tabs>
              <w:spacing w:before="60" w:after="60" w:line="240" w:lineRule="exact"/>
              <w:ind w:right="680"/>
              <w:jc w:val="right"/>
            </w:pPr>
            <w:r w:rsidRPr="006B7845">
              <w:rPr>
                <w:sz w:val="22"/>
                <w:szCs w:val="22"/>
              </w:rPr>
              <w:t> </w:t>
            </w:r>
          </w:p>
        </w:tc>
        <w:tc>
          <w:tcPr>
            <w:tcW w:w="1978" w:type="dxa"/>
            <w:tcBorders>
              <w:top w:val="nil"/>
              <w:left w:val="single" w:sz="4" w:space="0" w:color="auto"/>
              <w:right w:val="single" w:sz="4" w:space="0" w:color="auto"/>
            </w:tcBorders>
            <w:shd w:val="clear" w:color="auto" w:fill="auto"/>
            <w:vAlign w:val="bottom"/>
          </w:tcPr>
          <w:p w:rsidR="00390703" w:rsidRPr="006B7845" w:rsidRDefault="00390703" w:rsidP="00F105D3">
            <w:pPr>
              <w:tabs>
                <w:tab w:val="left" w:pos="1159"/>
                <w:tab w:val="left" w:pos="1346"/>
              </w:tabs>
              <w:spacing w:before="60" w:after="60" w:line="240" w:lineRule="exact"/>
              <w:ind w:right="624"/>
              <w:jc w:val="right"/>
            </w:pPr>
          </w:p>
        </w:tc>
      </w:tr>
      <w:tr w:rsidR="00390703" w:rsidRPr="006B7845" w:rsidTr="00163019">
        <w:trPr>
          <w:cantSplit/>
          <w:trHeight w:val="175"/>
          <w:jc w:val="center"/>
        </w:trPr>
        <w:tc>
          <w:tcPr>
            <w:tcW w:w="3115" w:type="dxa"/>
            <w:tcBorders>
              <w:left w:val="single" w:sz="4" w:space="0" w:color="auto"/>
              <w:bottom w:val="nil"/>
              <w:right w:val="single" w:sz="4" w:space="0" w:color="auto"/>
            </w:tcBorders>
            <w:vAlign w:val="bottom"/>
          </w:tcPr>
          <w:p w:rsidR="00390703" w:rsidRPr="006B7845" w:rsidRDefault="00390703" w:rsidP="00F105D3">
            <w:pPr>
              <w:spacing w:before="60" w:after="60" w:line="240" w:lineRule="exact"/>
              <w:ind w:left="493" w:hanging="186"/>
            </w:pPr>
            <w:r w:rsidRPr="006B7845">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390703" w:rsidRPr="006B7845" w:rsidRDefault="00390703" w:rsidP="00F105D3">
            <w:pPr>
              <w:spacing w:before="60" w:after="60" w:line="240" w:lineRule="exact"/>
              <w:jc w:val="right"/>
              <w:rPr>
                <w:b/>
                <w:bCs/>
              </w:rPr>
            </w:pPr>
          </w:p>
        </w:tc>
        <w:tc>
          <w:tcPr>
            <w:tcW w:w="1985" w:type="dxa"/>
            <w:tcBorders>
              <w:left w:val="single" w:sz="4" w:space="0" w:color="auto"/>
              <w:bottom w:val="nil"/>
              <w:right w:val="single" w:sz="4" w:space="0" w:color="auto"/>
            </w:tcBorders>
            <w:shd w:val="clear" w:color="auto" w:fill="auto"/>
            <w:vAlign w:val="bottom"/>
          </w:tcPr>
          <w:p w:rsidR="00390703" w:rsidRPr="006B7845" w:rsidRDefault="00390703" w:rsidP="00F105D3">
            <w:pPr>
              <w:spacing w:before="60" w:after="60" w:line="240" w:lineRule="exact"/>
              <w:ind w:right="680"/>
              <w:jc w:val="right"/>
              <w:rPr>
                <w:b/>
                <w:bCs/>
              </w:rPr>
            </w:pPr>
          </w:p>
        </w:tc>
        <w:tc>
          <w:tcPr>
            <w:tcW w:w="1978" w:type="dxa"/>
            <w:tcBorders>
              <w:left w:val="single" w:sz="4" w:space="0" w:color="auto"/>
              <w:bottom w:val="nil"/>
              <w:right w:val="single" w:sz="4" w:space="0" w:color="auto"/>
            </w:tcBorders>
            <w:shd w:val="clear" w:color="auto" w:fill="auto"/>
            <w:vAlign w:val="bottom"/>
          </w:tcPr>
          <w:p w:rsidR="00390703" w:rsidRPr="006B7845" w:rsidRDefault="00390703" w:rsidP="00F105D3">
            <w:pPr>
              <w:spacing w:before="60" w:after="60" w:line="240" w:lineRule="exact"/>
              <w:ind w:right="624"/>
              <w:jc w:val="right"/>
              <w:rPr>
                <w:b/>
                <w:bCs/>
              </w:rPr>
            </w:pPr>
          </w:p>
        </w:tc>
      </w:tr>
      <w:tr w:rsidR="00390703" w:rsidRPr="006B7845"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6B7845" w:rsidRDefault="00390703" w:rsidP="00F105D3">
            <w:pPr>
              <w:spacing w:before="60" w:after="60" w:line="240" w:lineRule="exact"/>
              <w:ind w:left="907"/>
            </w:pPr>
            <w:r w:rsidRPr="006B7845">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390703" w:rsidRPr="006B7845" w:rsidRDefault="00964831" w:rsidP="00F105D3">
            <w:pPr>
              <w:tabs>
                <w:tab w:val="left" w:pos="1159"/>
                <w:tab w:val="left" w:pos="1346"/>
              </w:tabs>
              <w:spacing w:before="60" w:after="60" w:line="240" w:lineRule="exact"/>
              <w:ind w:right="510"/>
              <w:jc w:val="right"/>
            </w:pPr>
            <w:r w:rsidRPr="006B7845">
              <w:rPr>
                <w:sz w:val="22"/>
                <w:szCs w:val="22"/>
              </w:rPr>
              <w:t>8</w:t>
            </w:r>
            <w:r w:rsidR="00190F91" w:rsidRPr="006B7845">
              <w:rPr>
                <w:sz w:val="22"/>
                <w:szCs w:val="22"/>
              </w:rPr>
              <w:t> </w:t>
            </w:r>
            <w:r w:rsidRPr="006B7845">
              <w:rPr>
                <w:sz w:val="22"/>
                <w:szCs w:val="22"/>
              </w:rPr>
              <w:t>136,2</w:t>
            </w:r>
          </w:p>
        </w:tc>
        <w:tc>
          <w:tcPr>
            <w:tcW w:w="1985" w:type="dxa"/>
            <w:tcBorders>
              <w:top w:val="nil"/>
              <w:left w:val="single" w:sz="4" w:space="0" w:color="auto"/>
              <w:bottom w:val="nil"/>
              <w:right w:val="single" w:sz="4" w:space="0" w:color="auto"/>
            </w:tcBorders>
            <w:shd w:val="clear" w:color="auto" w:fill="auto"/>
            <w:vAlign w:val="bottom"/>
          </w:tcPr>
          <w:p w:rsidR="00390703" w:rsidRPr="006B7845" w:rsidRDefault="00964831" w:rsidP="00F105D3">
            <w:pPr>
              <w:tabs>
                <w:tab w:val="left" w:pos="1159"/>
                <w:tab w:val="left" w:pos="1346"/>
              </w:tabs>
              <w:spacing w:before="60" w:after="60" w:line="240" w:lineRule="exact"/>
              <w:ind w:right="680"/>
              <w:jc w:val="right"/>
            </w:pPr>
            <w:r w:rsidRPr="006B7845">
              <w:rPr>
                <w:sz w:val="22"/>
                <w:szCs w:val="22"/>
              </w:rPr>
              <w:t>132,2</w:t>
            </w:r>
          </w:p>
        </w:tc>
        <w:tc>
          <w:tcPr>
            <w:tcW w:w="1978" w:type="dxa"/>
            <w:tcBorders>
              <w:top w:val="nil"/>
              <w:left w:val="single" w:sz="4" w:space="0" w:color="auto"/>
              <w:bottom w:val="nil"/>
              <w:right w:val="single" w:sz="4" w:space="0" w:color="auto"/>
            </w:tcBorders>
            <w:shd w:val="clear" w:color="auto" w:fill="auto"/>
            <w:vAlign w:val="bottom"/>
          </w:tcPr>
          <w:p w:rsidR="00390703" w:rsidRPr="006B7845" w:rsidRDefault="00CB2DAD" w:rsidP="00F105D3">
            <w:pPr>
              <w:tabs>
                <w:tab w:val="left" w:pos="1159"/>
                <w:tab w:val="left" w:pos="1346"/>
              </w:tabs>
              <w:spacing w:before="60" w:after="60" w:line="240" w:lineRule="exact"/>
              <w:ind w:right="624"/>
              <w:jc w:val="right"/>
            </w:pPr>
            <w:r w:rsidRPr="006B7845">
              <w:rPr>
                <w:sz w:val="22"/>
                <w:szCs w:val="22"/>
              </w:rPr>
              <w:t>11</w:t>
            </w:r>
            <w:r w:rsidR="00895C98" w:rsidRPr="006B7845">
              <w:rPr>
                <w:sz w:val="22"/>
                <w:szCs w:val="22"/>
              </w:rPr>
              <w:t>4,8</w:t>
            </w:r>
          </w:p>
        </w:tc>
      </w:tr>
      <w:tr w:rsidR="00390703" w:rsidRPr="006B7845"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6B7845" w:rsidRDefault="00390703" w:rsidP="00F105D3">
            <w:pPr>
              <w:spacing w:before="60" w:after="60" w:line="240" w:lineRule="exact"/>
              <w:ind w:left="907"/>
            </w:pPr>
            <w:r w:rsidRPr="006B7845">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390703" w:rsidRPr="006B7845" w:rsidRDefault="00964831" w:rsidP="00F105D3">
            <w:pPr>
              <w:tabs>
                <w:tab w:val="left" w:pos="1159"/>
                <w:tab w:val="left" w:pos="1346"/>
              </w:tabs>
              <w:spacing w:before="60" w:after="60" w:line="240" w:lineRule="exact"/>
              <w:ind w:right="510"/>
              <w:jc w:val="right"/>
            </w:pPr>
            <w:r w:rsidRPr="006B7845">
              <w:rPr>
                <w:sz w:val="22"/>
                <w:szCs w:val="22"/>
              </w:rPr>
              <w:t>3</w:t>
            </w:r>
            <w:r w:rsidR="00190F91" w:rsidRPr="006B7845">
              <w:rPr>
                <w:sz w:val="22"/>
                <w:szCs w:val="22"/>
              </w:rPr>
              <w:t> </w:t>
            </w:r>
            <w:r w:rsidRPr="006B7845">
              <w:rPr>
                <w:sz w:val="22"/>
                <w:szCs w:val="22"/>
              </w:rPr>
              <w:t>854,2</w:t>
            </w:r>
          </w:p>
        </w:tc>
        <w:tc>
          <w:tcPr>
            <w:tcW w:w="1985" w:type="dxa"/>
            <w:tcBorders>
              <w:top w:val="nil"/>
              <w:left w:val="single" w:sz="4" w:space="0" w:color="auto"/>
              <w:bottom w:val="nil"/>
              <w:right w:val="single" w:sz="4" w:space="0" w:color="auto"/>
            </w:tcBorders>
            <w:shd w:val="clear" w:color="auto" w:fill="auto"/>
            <w:vAlign w:val="bottom"/>
          </w:tcPr>
          <w:p w:rsidR="00390703" w:rsidRPr="006B7845" w:rsidRDefault="00964831" w:rsidP="00F105D3">
            <w:pPr>
              <w:tabs>
                <w:tab w:val="left" w:pos="1159"/>
                <w:tab w:val="left" w:pos="1346"/>
              </w:tabs>
              <w:spacing w:before="60" w:after="60" w:line="240" w:lineRule="exact"/>
              <w:ind w:right="680"/>
              <w:jc w:val="right"/>
            </w:pPr>
            <w:r w:rsidRPr="006B7845">
              <w:rPr>
                <w:sz w:val="22"/>
                <w:szCs w:val="22"/>
              </w:rPr>
              <w:t>131,5</w:t>
            </w:r>
          </w:p>
        </w:tc>
        <w:tc>
          <w:tcPr>
            <w:tcW w:w="1978" w:type="dxa"/>
            <w:tcBorders>
              <w:top w:val="nil"/>
              <w:left w:val="single" w:sz="4" w:space="0" w:color="auto"/>
              <w:bottom w:val="nil"/>
              <w:right w:val="single" w:sz="4" w:space="0" w:color="auto"/>
            </w:tcBorders>
            <w:shd w:val="clear" w:color="auto" w:fill="auto"/>
            <w:vAlign w:val="bottom"/>
          </w:tcPr>
          <w:p w:rsidR="00390703" w:rsidRPr="006B7845" w:rsidRDefault="00CB2DAD" w:rsidP="00F105D3">
            <w:pPr>
              <w:tabs>
                <w:tab w:val="left" w:pos="1159"/>
                <w:tab w:val="left" w:pos="1346"/>
              </w:tabs>
              <w:spacing w:before="60" w:after="60" w:line="240" w:lineRule="exact"/>
              <w:ind w:right="624"/>
              <w:jc w:val="right"/>
            </w:pPr>
            <w:r w:rsidRPr="006B7845">
              <w:rPr>
                <w:sz w:val="22"/>
                <w:szCs w:val="22"/>
              </w:rPr>
              <w:t>10</w:t>
            </w:r>
            <w:r w:rsidR="00895C98" w:rsidRPr="006B7845">
              <w:rPr>
                <w:sz w:val="22"/>
                <w:szCs w:val="22"/>
              </w:rPr>
              <w:t>6,8</w:t>
            </w:r>
          </w:p>
        </w:tc>
      </w:tr>
      <w:tr w:rsidR="00390703" w:rsidRPr="006B7845" w:rsidTr="00625D2A">
        <w:trPr>
          <w:cantSplit/>
          <w:trHeight w:val="20"/>
          <w:jc w:val="center"/>
        </w:trPr>
        <w:tc>
          <w:tcPr>
            <w:tcW w:w="3115" w:type="dxa"/>
            <w:tcBorders>
              <w:top w:val="nil"/>
              <w:left w:val="single" w:sz="4" w:space="0" w:color="auto"/>
              <w:right w:val="single" w:sz="4" w:space="0" w:color="auto"/>
            </w:tcBorders>
            <w:vAlign w:val="bottom"/>
          </w:tcPr>
          <w:p w:rsidR="00390703" w:rsidRPr="006B7845" w:rsidRDefault="00390703" w:rsidP="00F105D3">
            <w:pPr>
              <w:spacing w:before="60" w:after="60" w:line="240" w:lineRule="exact"/>
              <w:ind w:left="907"/>
            </w:pPr>
            <w:r w:rsidRPr="006B7845">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390703" w:rsidRPr="006B7845" w:rsidRDefault="00964831" w:rsidP="00F105D3">
            <w:pPr>
              <w:tabs>
                <w:tab w:val="left" w:pos="1159"/>
                <w:tab w:val="left" w:pos="1346"/>
              </w:tabs>
              <w:spacing w:before="60" w:after="60" w:line="240" w:lineRule="exact"/>
              <w:ind w:right="510"/>
              <w:jc w:val="right"/>
            </w:pPr>
            <w:r w:rsidRPr="006B7845">
              <w:rPr>
                <w:sz w:val="22"/>
                <w:szCs w:val="22"/>
              </w:rPr>
              <w:t>4</w:t>
            </w:r>
            <w:r w:rsidR="00190F91" w:rsidRPr="006B7845">
              <w:rPr>
                <w:sz w:val="22"/>
                <w:szCs w:val="22"/>
              </w:rPr>
              <w:t> </w:t>
            </w:r>
            <w:r w:rsidRPr="006B7845">
              <w:rPr>
                <w:sz w:val="22"/>
                <w:szCs w:val="22"/>
              </w:rPr>
              <w:t>282,0</w:t>
            </w:r>
          </w:p>
        </w:tc>
        <w:tc>
          <w:tcPr>
            <w:tcW w:w="1985" w:type="dxa"/>
            <w:tcBorders>
              <w:top w:val="nil"/>
              <w:left w:val="single" w:sz="4" w:space="0" w:color="auto"/>
              <w:right w:val="single" w:sz="4" w:space="0" w:color="auto"/>
            </w:tcBorders>
            <w:shd w:val="clear" w:color="auto" w:fill="auto"/>
            <w:vAlign w:val="bottom"/>
          </w:tcPr>
          <w:p w:rsidR="00390703" w:rsidRPr="006B7845" w:rsidRDefault="00964831" w:rsidP="00F105D3">
            <w:pPr>
              <w:tabs>
                <w:tab w:val="left" w:pos="1159"/>
                <w:tab w:val="left" w:pos="1346"/>
              </w:tabs>
              <w:spacing w:before="60" w:after="60" w:line="240" w:lineRule="exact"/>
              <w:ind w:right="680"/>
              <w:jc w:val="right"/>
            </w:pPr>
            <w:r w:rsidRPr="006B7845">
              <w:rPr>
                <w:sz w:val="22"/>
                <w:szCs w:val="22"/>
              </w:rPr>
              <w:t>132,8</w:t>
            </w:r>
          </w:p>
        </w:tc>
        <w:tc>
          <w:tcPr>
            <w:tcW w:w="1978" w:type="dxa"/>
            <w:tcBorders>
              <w:top w:val="nil"/>
              <w:left w:val="single" w:sz="4" w:space="0" w:color="auto"/>
              <w:right w:val="single" w:sz="4" w:space="0" w:color="auto"/>
            </w:tcBorders>
            <w:shd w:val="clear" w:color="auto" w:fill="auto"/>
            <w:vAlign w:val="bottom"/>
          </w:tcPr>
          <w:p w:rsidR="00390703" w:rsidRPr="006B7845" w:rsidRDefault="00CB2DAD" w:rsidP="00F105D3">
            <w:pPr>
              <w:tabs>
                <w:tab w:val="left" w:pos="1159"/>
                <w:tab w:val="left" w:pos="1346"/>
              </w:tabs>
              <w:spacing w:before="60" w:after="60" w:line="240" w:lineRule="exact"/>
              <w:ind w:right="624"/>
              <w:jc w:val="right"/>
            </w:pPr>
            <w:r w:rsidRPr="006B7845">
              <w:rPr>
                <w:sz w:val="22"/>
                <w:szCs w:val="22"/>
              </w:rPr>
              <w:t>12</w:t>
            </w:r>
            <w:r w:rsidR="00895C98" w:rsidRPr="006B7845">
              <w:rPr>
                <w:sz w:val="22"/>
                <w:szCs w:val="22"/>
              </w:rPr>
              <w:t>3,1</w:t>
            </w:r>
          </w:p>
        </w:tc>
      </w:tr>
      <w:tr w:rsidR="00390703" w:rsidRPr="006B7845" w:rsidTr="00625D2A">
        <w:trPr>
          <w:cantSplit/>
          <w:trHeight w:val="20"/>
          <w:jc w:val="center"/>
        </w:trPr>
        <w:tc>
          <w:tcPr>
            <w:tcW w:w="3115" w:type="dxa"/>
            <w:tcBorders>
              <w:top w:val="nil"/>
              <w:left w:val="single" w:sz="4" w:space="0" w:color="auto"/>
              <w:right w:val="single" w:sz="4" w:space="0" w:color="auto"/>
            </w:tcBorders>
            <w:vAlign w:val="bottom"/>
          </w:tcPr>
          <w:p w:rsidR="00390703" w:rsidRPr="006B7845" w:rsidRDefault="00390703" w:rsidP="00F105D3">
            <w:pPr>
              <w:spacing w:before="60" w:after="60" w:line="240" w:lineRule="exact"/>
              <w:ind w:left="907"/>
            </w:pPr>
            <w:r w:rsidRPr="006B7845">
              <w:rPr>
                <w:sz w:val="22"/>
                <w:szCs w:val="22"/>
              </w:rPr>
              <w:t>сальдо</w:t>
            </w:r>
          </w:p>
        </w:tc>
        <w:tc>
          <w:tcPr>
            <w:tcW w:w="1984" w:type="dxa"/>
            <w:tcBorders>
              <w:top w:val="nil"/>
              <w:left w:val="single" w:sz="4" w:space="0" w:color="auto"/>
              <w:right w:val="single" w:sz="4" w:space="0" w:color="auto"/>
            </w:tcBorders>
            <w:vAlign w:val="bottom"/>
          </w:tcPr>
          <w:p w:rsidR="00390703" w:rsidRPr="006B7845" w:rsidRDefault="00964831" w:rsidP="00F105D3">
            <w:pPr>
              <w:tabs>
                <w:tab w:val="left" w:pos="1159"/>
                <w:tab w:val="left" w:pos="1346"/>
              </w:tabs>
              <w:spacing w:before="60" w:after="60" w:line="240" w:lineRule="exact"/>
              <w:ind w:right="510"/>
              <w:jc w:val="right"/>
            </w:pPr>
            <w:r w:rsidRPr="006B7845">
              <w:rPr>
                <w:sz w:val="22"/>
                <w:szCs w:val="22"/>
              </w:rPr>
              <w:t>-427,8</w:t>
            </w:r>
          </w:p>
        </w:tc>
        <w:tc>
          <w:tcPr>
            <w:tcW w:w="1985" w:type="dxa"/>
            <w:tcBorders>
              <w:top w:val="nil"/>
              <w:left w:val="single" w:sz="4" w:space="0" w:color="auto"/>
              <w:right w:val="single" w:sz="4" w:space="0" w:color="auto"/>
            </w:tcBorders>
            <w:vAlign w:val="bottom"/>
          </w:tcPr>
          <w:p w:rsidR="00390703" w:rsidRPr="006B7845" w:rsidRDefault="00390703" w:rsidP="00F105D3">
            <w:pPr>
              <w:tabs>
                <w:tab w:val="left" w:pos="1159"/>
                <w:tab w:val="left" w:pos="1346"/>
              </w:tabs>
              <w:spacing w:before="60" w:after="60" w:line="240" w:lineRule="exact"/>
              <w:ind w:right="680"/>
              <w:jc w:val="right"/>
            </w:pPr>
          </w:p>
        </w:tc>
        <w:tc>
          <w:tcPr>
            <w:tcW w:w="1978" w:type="dxa"/>
            <w:tcBorders>
              <w:top w:val="nil"/>
              <w:left w:val="single" w:sz="4" w:space="0" w:color="auto"/>
              <w:right w:val="single" w:sz="4" w:space="0" w:color="auto"/>
            </w:tcBorders>
            <w:vAlign w:val="bottom"/>
          </w:tcPr>
          <w:p w:rsidR="00390703" w:rsidRPr="006B7845" w:rsidRDefault="00390703" w:rsidP="00F105D3">
            <w:pPr>
              <w:tabs>
                <w:tab w:val="left" w:pos="1159"/>
                <w:tab w:val="left" w:pos="1346"/>
              </w:tabs>
              <w:spacing w:before="60" w:after="60" w:line="240" w:lineRule="exact"/>
              <w:ind w:right="624"/>
              <w:jc w:val="right"/>
            </w:pPr>
          </w:p>
        </w:tc>
      </w:tr>
      <w:tr w:rsidR="00390703" w:rsidRPr="006B7845" w:rsidTr="00625D2A">
        <w:trPr>
          <w:cantSplit/>
          <w:trHeight w:val="20"/>
          <w:jc w:val="center"/>
        </w:trPr>
        <w:tc>
          <w:tcPr>
            <w:tcW w:w="3115" w:type="dxa"/>
            <w:tcBorders>
              <w:left w:val="single" w:sz="4" w:space="0" w:color="auto"/>
              <w:right w:val="single" w:sz="4" w:space="0" w:color="auto"/>
            </w:tcBorders>
            <w:vAlign w:val="bottom"/>
          </w:tcPr>
          <w:p w:rsidR="00390703" w:rsidRPr="006B7845" w:rsidRDefault="00390703" w:rsidP="00F105D3">
            <w:pPr>
              <w:spacing w:before="60" w:after="60" w:line="240" w:lineRule="exact"/>
              <w:ind w:left="527"/>
            </w:pPr>
            <w:r w:rsidRPr="006B7845">
              <w:rPr>
                <w:sz w:val="22"/>
                <w:szCs w:val="22"/>
              </w:rPr>
              <w:br w:type="page"/>
            </w:r>
            <w:r w:rsidRPr="006B7845">
              <w:rPr>
                <w:sz w:val="22"/>
                <w:szCs w:val="22"/>
              </w:rPr>
              <w:br w:type="page"/>
              <w:t>государства-члены Евразийского экономического союза</w:t>
            </w:r>
          </w:p>
        </w:tc>
        <w:tc>
          <w:tcPr>
            <w:tcW w:w="1984" w:type="dxa"/>
            <w:tcBorders>
              <w:left w:val="single" w:sz="4" w:space="0" w:color="auto"/>
              <w:right w:val="single" w:sz="4" w:space="0" w:color="auto"/>
            </w:tcBorders>
            <w:vAlign w:val="bottom"/>
          </w:tcPr>
          <w:p w:rsidR="00390703" w:rsidRPr="006B7845" w:rsidRDefault="00390703" w:rsidP="00F105D3">
            <w:pPr>
              <w:tabs>
                <w:tab w:val="left" w:pos="1159"/>
                <w:tab w:val="left" w:pos="1346"/>
              </w:tabs>
              <w:spacing w:before="60" w:after="60" w:line="240" w:lineRule="exact"/>
              <w:ind w:right="510"/>
              <w:jc w:val="right"/>
            </w:pPr>
            <w:r w:rsidRPr="006B7845">
              <w:rPr>
                <w:sz w:val="22"/>
                <w:szCs w:val="22"/>
              </w:rPr>
              <w:t> </w:t>
            </w:r>
          </w:p>
        </w:tc>
        <w:tc>
          <w:tcPr>
            <w:tcW w:w="1985" w:type="dxa"/>
            <w:tcBorders>
              <w:left w:val="single" w:sz="4" w:space="0" w:color="auto"/>
              <w:right w:val="single" w:sz="4" w:space="0" w:color="auto"/>
            </w:tcBorders>
            <w:vAlign w:val="bottom"/>
          </w:tcPr>
          <w:p w:rsidR="00390703" w:rsidRPr="006B7845" w:rsidRDefault="00390703" w:rsidP="00F105D3">
            <w:pPr>
              <w:tabs>
                <w:tab w:val="left" w:pos="1159"/>
                <w:tab w:val="left" w:pos="1346"/>
              </w:tabs>
              <w:spacing w:before="60" w:after="60" w:line="240" w:lineRule="exact"/>
              <w:ind w:right="680"/>
              <w:jc w:val="right"/>
            </w:pPr>
            <w:r w:rsidRPr="006B7845">
              <w:rPr>
                <w:sz w:val="22"/>
                <w:szCs w:val="22"/>
              </w:rPr>
              <w:t> </w:t>
            </w:r>
          </w:p>
        </w:tc>
        <w:tc>
          <w:tcPr>
            <w:tcW w:w="1978" w:type="dxa"/>
            <w:tcBorders>
              <w:left w:val="single" w:sz="4" w:space="0" w:color="auto"/>
              <w:right w:val="single" w:sz="4" w:space="0" w:color="auto"/>
            </w:tcBorders>
            <w:vAlign w:val="bottom"/>
          </w:tcPr>
          <w:p w:rsidR="00390703" w:rsidRPr="006B7845" w:rsidRDefault="00390703" w:rsidP="00F105D3">
            <w:pPr>
              <w:tabs>
                <w:tab w:val="left" w:pos="1159"/>
                <w:tab w:val="left" w:pos="1346"/>
              </w:tabs>
              <w:spacing w:before="60" w:after="60" w:line="240" w:lineRule="exact"/>
              <w:ind w:right="624"/>
              <w:jc w:val="right"/>
            </w:pPr>
          </w:p>
        </w:tc>
      </w:tr>
      <w:tr w:rsidR="00390703" w:rsidRPr="006B7845" w:rsidTr="005C454D">
        <w:trPr>
          <w:cantSplit/>
          <w:trHeight w:val="20"/>
          <w:jc w:val="center"/>
        </w:trPr>
        <w:tc>
          <w:tcPr>
            <w:tcW w:w="3115" w:type="dxa"/>
            <w:tcBorders>
              <w:top w:val="nil"/>
              <w:left w:val="single" w:sz="4" w:space="0" w:color="auto"/>
              <w:right w:val="single" w:sz="4" w:space="0" w:color="auto"/>
            </w:tcBorders>
            <w:vAlign w:val="bottom"/>
          </w:tcPr>
          <w:p w:rsidR="00390703" w:rsidRPr="006B7845" w:rsidRDefault="00390703" w:rsidP="00F105D3">
            <w:pPr>
              <w:spacing w:before="60" w:after="60" w:line="240" w:lineRule="exact"/>
              <w:ind w:left="907"/>
            </w:pPr>
            <w:r w:rsidRPr="006B7845">
              <w:rPr>
                <w:sz w:val="22"/>
                <w:szCs w:val="22"/>
              </w:rPr>
              <w:t>оборот</w:t>
            </w:r>
          </w:p>
        </w:tc>
        <w:tc>
          <w:tcPr>
            <w:tcW w:w="1984" w:type="dxa"/>
            <w:tcBorders>
              <w:top w:val="nil"/>
              <w:left w:val="single" w:sz="4" w:space="0" w:color="auto"/>
              <w:right w:val="single" w:sz="4" w:space="0" w:color="auto"/>
            </w:tcBorders>
            <w:vAlign w:val="bottom"/>
          </w:tcPr>
          <w:p w:rsidR="00390703" w:rsidRPr="006B7845" w:rsidRDefault="00964831" w:rsidP="00F105D3">
            <w:pPr>
              <w:tabs>
                <w:tab w:val="left" w:pos="1159"/>
                <w:tab w:val="left" w:pos="1346"/>
              </w:tabs>
              <w:spacing w:before="60" w:after="60" w:line="240" w:lineRule="exact"/>
              <w:ind w:right="510"/>
              <w:jc w:val="right"/>
            </w:pPr>
            <w:r w:rsidRPr="006B7845">
              <w:rPr>
                <w:sz w:val="22"/>
                <w:szCs w:val="22"/>
              </w:rPr>
              <w:t>6</w:t>
            </w:r>
            <w:r w:rsidR="00190F91" w:rsidRPr="006B7845">
              <w:rPr>
                <w:sz w:val="22"/>
                <w:szCs w:val="22"/>
              </w:rPr>
              <w:t> </w:t>
            </w:r>
            <w:r w:rsidRPr="006B7845">
              <w:rPr>
                <w:sz w:val="22"/>
                <w:szCs w:val="22"/>
              </w:rPr>
              <w:t>692,8</w:t>
            </w:r>
          </w:p>
        </w:tc>
        <w:tc>
          <w:tcPr>
            <w:tcW w:w="1985" w:type="dxa"/>
            <w:tcBorders>
              <w:top w:val="nil"/>
              <w:left w:val="single" w:sz="4" w:space="0" w:color="auto"/>
              <w:right w:val="single" w:sz="4" w:space="0" w:color="auto"/>
            </w:tcBorders>
            <w:vAlign w:val="bottom"/>
          </w:tcPr>
          <w:p w:rsidR="00390703" w:rsidRPr="006B7845" w:rsidRDefault="00964831" w:rsidP="00F105D3">
            <w:pPr>
              <w:tabs>
                <w:tab w:val="left" w:pos="1159"/>
                <w:tab w:val="left" w:pos="1346"/>
              </w:tabs>
              <w:spacing w:before="60" w:after="60" w:line="240" w:lineRule="exact"/>
              <w:ind w:right="680"/>
              <w:jc w:val="right"/>
            </w:pPr>
            <w:r w:rsidRPr="006B7845">
              <w:rPr>
                <w:sz w:val="22"/>
                <w:szCs w:val="22"/>
              </w:rPr>
              <w:t>129,2</w:t>
            </w:r>
          </w:p>
        </w:tc>
        <w:tc>
          <w:tcPr>
            <w:tcW w:w="1978" w:type="dxa"/>
            <w:tcBorders>
              <w:top w:val="nil"/>
              <w:left w:val="single" w:sz="4" w:space="0" w:color="auto"/>
              <w:right w:val="single" w:sz="4" w:space="0" w:color="auto"/>
            </w:tcBorders>
            <w:shd w:val="clear" w:color="auto" w:fill="auto"/>
            <w:vAlign w:val="bottom"/>
          </w:tcPr>
          <w:p w:rsidR="00390703" w:rsidRPr="006B7845" w:rsidRDefault="00CB2DAD" w:rsidP="00F105D3">
            <w:pPr>
              <w:tabs>
                <w:tab w:val="left" w:pos="1159"/>
                <w:tab w:val="left" w:pos="1346"/>
              </w:tabs>
              <w:spacing w:before="60" w:after="60" w:line="240" w:lineRule="exact"/>
              <w:ind w:right="624"/>
              <w:jc w:val="right"/>
            </w:pPr>
            <w:r w:rsidRPr="006B7845">
              <w:rPr>
                <w:sz w:val="22"/>
                <w:szCs w:val="22"/>
              </w:rPr>
              <w:t>11</w:t>
            </w:r>
            <w:r w:rsidR="00895C98" w:rsidRPr="006B7845">
              <w:rPr>
                <w:sz w:val="22"/>
                <w:szCs w:val="22"/>
              </w:rPr>
              <w:t>4,4</w:t>
            </w:r>
          </w:p>
        </w:tc>
      </w:tr>
      <w:tr w:rsidR="00390703" w:rsidRPr="006B7845" w:rsidTr="005C454D">
        <w:trPr>
          <w:cantSplit/>
          <w:trHeight w:val="20"/>
          <w:jc w:val="center"/>
        </w:trPr>
        <w:tc>
          <w:tcPr>
            <w:tcW w:w="3115" w:type="dxa"/>
            <w:tcBorders>
              <w:left w:val="single" w:sz="4" w:space="0" w:color="auto"/>
              <w:right w:val="single" w:sz="4" w:space="0" w:color="auto"/>
            </w:tcBorders>
            <w:vAlign w:val="bottom"/>
          </w:tcPr>
          <w:p w:rsidR="00390703" w:rsidRPr="006B7845" w:rsidRDefault="00390703" w:rsidP="00F105D3">
            <w:pPr>
              <w:spacing w:before="60" w:after="60" w:line="240" w:lineRule="exact"/>
              <w:ind w:left="907"/>
            </w:pPr>
            <w:r w:rsidRPr="006B7845">
              <w:rPr>
                <w:sz w:val="22"/>
                <w:szCs w:val="22"/>
              </w:rPr>
              <w:t>экспорт</w:t>
            </w:r>
          </w:p>
        </w:tc>
        <w:tc>
          <w:tcPr>
            <w:tcW w:w="1984" w:type="dxa"/>
            <w:tcBorders>
              <w:left w:val="single" w:sz="4" w:space="0" w:color="auto"/>
              <w:right w:val="single" w:sz="4" w:space="0" w:color="auto"/>
            </w:tcBorders>
            <w:vAlign w:val="bottom"/>
          </w:tcPr>
          <w:p w:rsidR="00390703" w:rsidRPr="006B7845" w:rsidRDefault="00964831" w:rsidP="00F105D3">
            <w:pPr>
              <w:tabs>
                <w:tab w:val="left" w:pos="1159"/>
                <w:tab w:val="left" w:pos="1346"/>
              </w:tabs>
              <w:spacing w:before="60" w:after="60" w:line="240" w:lineRule="exact"/>
              <w:ind w:right="510"/>
              <w:jc w:val="right"/>
            </w:pPr>
            <w:r w:rsidRPr="006B7845">
              <w:rPr>
                <w:sz w:val="22"/>
                <w:szCs w:val="22"/>
              </w:rPr>
              <w:t>2</w:t>
            </w:r>
            <w:r w:rsidR="00190F91" w:rsidRPr="006B7845">
              <w:rPr>
                <w:sz w:val="22"/>
                <w:szCs w:val="22"/>
              </w:rPr>
              <w:t> </w:t>
            </w:r>
            <w:r w:rsidRPr="006B7845">
              <w:rPr>
                <w:sz w:val="22"/>
                <w:szCs w:val="22"/>
              </w:rPr>
              <w:t>774,5</w:t>
            </w:r>
          </w:p>
        </w:tc>
        <w:tc>
          <w:tcPr>
            <w:tcW w:w="1985" w:type="dxa"/>
            <w:tcBorders>
              <w:left w:val="single" w:sz="4" w:space="0" w:color="auto"/>
              <w:right w:val="single" w:sz="4" w:space="0" w:color="auto"/>
            </w:tcBorders>
            <w:vAlign w:val="bottom"/>
          </w:tcPr>
          <w:p w:rsidR="00390703" w:rsidRPr="006B7845" w:rsidRDefault="00964831" w:rsidP="00F105D3">
            <w:pPr>
              <w:tabs>
                <w:tab w:val="left" w:pos="1159"/>
                <w:tab w:val="left" w:pos="1346"/>
              </w:tabs>
              <w:spacing w:before="60" w:after="60" w:line="240" w:lineRule="exact"/>
              <w:ind w:right="680"/>
              <w:jc w:val="right"/>
            </w:pPr>
            <w:r w:rsidRPr="006B7845">
              <w:rPr>
                <w:sz w:val="22"/>
                <w:szCs w:val="22"/>
              </w:rPr>
              <w:t>123,6</w:t>
            </w:r>
          </w:p>
        </w:tc>
        <w:tc>
          <w:tcPr>
            <w:tcW w:w="1978" w:type="dxa"/>
            <w:tcBorders>
              <w:left w:val="single" w:sz="4" w:space="0" w:color="auto"/>
              <w:right w:val="single" w:sz="4" w:space="0" w:color="auto"/>
            </w:tcBorders>
            <w:shd w:val="clear" w:color="auto" w:fill="auto"/>
            <w:vAlign w:val="bottom"/>
          </w:tcPr>
          <w:p w:rsidR="00390703" w:rsidRPr="006B7845" w:rsidRDefault="00CB2DAD" w:rsidP="00F105D3">
            <w:pPr>
              <w:tabs>
                <w:tab w:val="left" w:pos="1159"/>
                <w:tab w:val="left" w:pos="1346"/>
              </w:tabs>
              <w:spacing w:before="60" w:after="60" w:line="240" w:lineRule="exact"/>
              <w:ind w:right="624"/>
              <w:jc w:val="right"/>
            </w:pPr>
            <w:r w:rsidRPr="006B7845">
              <w:rPr>
                <w:sz w:val="22"/>
                <w:szCs w:val="22"/>
              </w:rPr>
              <w:t>10</w:t>
            </w:r>
            <w:r w:rsidR="00895C98" w:rsidRPr="006B7845">
              <w:rPr>
                <w:sz w:val="22"/>
                <w:szCs w:val="22"/>
              </w:rPr>
              <w:t>3,4</w:t>
            </w:r>
          </w:p>
        </w:tc>
      </w:tr>
      <w:tr w:rsidR="00390703" w:rsidRPr="006B7845" w:rsidTr="00EA5247">
        <w:trPr>
          <w:cantSplit/>
          <w:trHeight w:val="20"/>
          <w:jc w:val="center"/>
        </w:trPr>
        <w:tc>
          <w:tcPr>
            <w:tcW w:w="3115" w:type="dxa"/>
            <w:tcBorders>
              <w:left w:val="single" w:sz="4" w:space="0" w:color="auto"/>
              <w:right w:val="single" w:sz="4" w:space="0" w:color="auto"/>
            </w:tcBorders>
            <w:vAlign w:val="bottom"/>
          </w:tcPr>
          <w:p w:rsidR="00390703" w:rsidRPr="006B7845" w:rsidRDefault="00390703" w:rsidP="00F105D3">
            <w:pPr>
              <w:spacing w:before="60" w:after="60" w:line="240" w:lineRule="exact"/>
              <w:ind w:left="907"/>
            </w:pPr>
            <w:r w:rsidRPr="006B7845">
              <w:rPr>
                <w:sz w:val="22"/>
                <w:szCs w:val="22"/>
              </w:rPr>
              <w:t>импорт</w:t>
            </w:r>
          </w:p>
        </w:tc>
        <w:tc>
          <w:tcPr>
            <w:tcW w:w="1984" w:type="dxa"/>
            <w:tcBorders>
              <w:left w:val="single" w:sz="4" w:space="0" w:color="auto"/>
              <w:right w:val="single" w:sz="4" w:space="0" w:color="auto"/>
            </w:tcBorders>
            <w:vAlign w:val="bottom"/>
          </w:tcPr>
          <w:p w:rsidR="00390703" w:rsidRPr="006B7845" w:rsidRDefault="00964831" w:rsidP="00F105D3">
            <w:pPr>
              <w:tabs>
                <w:tab w:val="left" w:pos="1159"/>
                <w:tab w:val="left" w:pos="1346"/>
              </w:tabs>
              <w:spacing w:before="60" w:after="60" w:line="240" w:lineRule="exact"/>
              <w:ind w:right="510"/>
              <w:jc w:val="right"/>
            </w:pPr>
            <w:r w:rsidRPr="006B7845">
              <w:rPr>
                <w:sz w:val="22"/>
                <w:szCs w:val="22"/>
              </w:rPr>
              <w:t>3</w:t>
            </w:r>
            <w:r w:rsidR="00190F91" w:rsidRPr="006B7845">
              <w:rPr>
                <w:sz w:val="22"/>
                <w:szCs w:val="22"/>
              </w:rPr>
              <w:t> </w:t>
            </w:r>
            <w:r w:rsidRPr="006B7845">
              <w:rPr>
                <w:sz w:val="22"/>
                <w:szCs w:val="22"/>
              </w:rPr>
              <w:t>918,3</w:t>
            </w:r>
          </w:p>
        </w:tc>
        <w:tc>
          <w:tcPr>
            <w:tcW w:w="1985" w:type="dxa"/>
            <w:tcBorders>
              <w:left w:val="single" w:sz="4" w:space="0" w:color="auto"/>
              <w:right w:val="single" w:sz="4" w:space="0" w:color="auto"/>
            </w:tcBorders>
            <w:vAlign w:val="bottom"/>
          </w:tcPr>
          <w:p w:rsidR="00390703" w:rsidRPr="006B7845" w:rsidRDefault="00964831" w:rsidP="00F105D3">
            <w:pPr>
              <w:tabs>
                <w:tab w:val="left" w:pos="1159"/>
                <w:tab w:val="left" w:pos="1346"/>
              </w:tabs>
              <w:spacing w:before="60" w:after="60" w:line="240" w:lineRule="exact"/>
              <w:ind w:right="680"/>
              <w:jc w:val="right"/>
            </w:pPr>
            <w:r w:rsidRPr="006B7845">
              <w:rPr>
                <w:sz w:val="22"/>
                <w:szCs w:val="22"/>
              </w:rPr>
              <w:t>133,5</w:t>
            </w:r>
          </w:p>
        </w:tc>
        <w:tc>
          <w:tcPr>
            <w:tcW w:w="1978" w:type="dxa"/>
            <w:tcBorders>
              <w:left w:val="single" w:sz="4" w:space="0" w:color="auto"/>
              <w:right w:val="single" w:sz="4" w:space="0" w:color="auto"/>
            </w:tcBorders>
            <w:shd w:val="clear" w:color="auto" w:fill="auto"/>
            <w:vAlign w:val="bottom"/>
          </w:tcPr>
          <w:p w:rsidR="00390703" w:rsidRPr="006B7845" w:rsidRDefault="00CB2DAD" w:rsidP="00F105D3">
            <w:pPr>
              <w:tabs>
                <w:tab w:val="left" w:pos="1159"/>
                <w:tab w:val="left" w:pos="1346"/>
              </w:tabs>
              <w:spacing w:before="60" w:after="60" w:line="240" w:lineRule="exact"/>
              <w:ind w:right="624"/>
              <w:jc w:val="right"/>
            </w:pPr>
            <w:r w:rsidRPr="006B7845">
              <w:rPr>
                <w:sz w:val="22"/>
                <w:szCs w:val="22"/>
              </w:rPr>
              <w:t>12</w:t>
            </w:r>
            <w:r w:rsidR="00895C98" w:rsidRPr="006B7845">
              <w:rPr>
                <w:sz w:val="22"/>
                <w:szCs w:val="22"/>
              </w:rPr>
              <w:t>4,4</w:t>
            </w:r>
          </w:p>
        </w:tc>
      </w:tr>
      <w:tr w:rsidR="00390703" w:rsidRPr="006B7845" w:rsidTr="00EA5247">
        <w:trPr>
          <w:cantSplit/>
          <w:trHeight w:val="20"/>
          <w:jc w:val="center"/>
        </w:trPr>
        <w:tc>
          <w:tcPr>
            <w:tcW w:w="3115" w:type="dxa"/>
            <w:tcBorders>
              <w:top w:val="nil"/>
              <w:left w:val="single" w:sz="4" w:space="0" w:color="auto"/>
              <w:right w:val="single" w:sz="4" w:space="0" w:color="auto"/>
            </w:tcBorders>
            <w:vAlign w:val="bottom"/>
          </w:tcPr>
          <w:p w:rsidR="00390703" w:rsidRPr="006B7845" w:rsidRDefault="00390703" w:rsidP="00F105D3">
            <w:pPr>
              <w:spacing w:before="60" w:after="60" w:line="240" w:lineRule="exact"/>
              <w:ind w:left="907"/>
            </w:pPr>
            <w:r w:rsidRPr="006B7845">
              <w:rPr>
                <w:sz w:val="22"/>
                <w:szCs w:val="22"/>
              </w:rPr>
              <w:t>сальдо</w:t>
            </w:r>
          </w:p>
        </w:tc>
        <w:tc>
          <w:tcPr>
            <w:tcW w:w="1984" w:type="dxa"/>
            <w:tcBorders>
              <w:top w:val="nil"/>
              <w:left w:val="single" w:sz="4" w:space="0" w:color="auto"/>
              <w:right w:val="single" w:sz="4" w:space="0" w:color="auto"/>
            </w:tcBorders>
            <w:vAlign w:val="bottom"/>
          </w:tcPr>
          <w:p w:rsidR="00390703" w:rsidRPr="006B7845" w:rsidRDefault="00964831" w:rsidP="00F105D3">
            <w:pPr>
              <w:tabs>
                <w:tab w:val="left" w:pos="1159"/>
                <w:tab w:val="left" w:pos="1346"/>
              </w:tabs>
              <w:spacing w:before="60" w:after="60" w:line="240" w:lineRule="exact"/>
              <w:ind w:right="510"/>
              <w:jc w:val="right"/>
            </w:pPr>
            <w:r w:rsidRPr="006B7845">
              <w:rPr>
                <w:sz w:val="22"/>
                <w:szCs w:val="22"/>
              </w:rPr>
              <w:t>-1</w:t>
            </w:r>
            <w:r w:rsidR="00190F91" w:rsidRPr="006B7845">
              <w:rPr>
                <w:sz w:val="22"/>
                <w:szCs w:val="22"/>
              </w:rPr>
              <w:t> </w:t>
            </w:r>
            <w:r w:rsidRPr="006B7845">
              <w:rPr>
                <w:sz w:val="22"/>
                <w:szCs w:val="22"/>
              </w:rPr>
              <w:t>143,8</w:t>
            </w:r>
          </w:p>
        </w:tc>
        <w:tc>
          <w:tcPr>
            <w:tcW w:w="1985" w:type="dxa"/>
            <w:tcBorders>
              <w:top w:val="nil"/>
              <w:left w:val="single" w:sz="4" w:space="0" w:color="auto"/>
              <w:right w:val="single" w:sz="4" w:space="0" w:color="auto"/>
            </w:tcBorders>
            <w:vAlign w:val="bottom"/>
          </w:tcPr>
          <w:p w:rsidR="00390703" w:rsidRPr="006B7845" w:rsidRDefault="00390703" w:rsidP="00F105D3">
            <w:pPr>
              <w:tabs>
                <w:tab w:val="left" w:pos="1159"/>
                <w:tab w:val="left" w:pos="1346"/>
              </w:tabs>
              <w:spacing w:before="60" w:after="60" w:line="240" w:lineRule="exact"/>
              <w:ind w:right="680"/>
              <w:jc w:val="right"/>
            </w:pPr>
          </w:p>
        </w:tc>
        <w:tc>
          <w:tcPr>
            <w:tcW w:w="1978" w:type="dxa"/>
            <w:tcBorders>
              <w:top w:val="nil"/>
              <w:left w:val="single" w:sz="4" w:space="0" w:color="auto"/>
              <w:right w:val="single" w:sz="4" w:space="0" w:color="auto"/>
            </w:tcBorders>
            <w:vAlign w:val="bottom"/>
          </w:tcPr>
          <w:p w:rsidR="00390703" w:rsidRPr="006B7845" w:rsidRDefault="00390703" w:rsidP="00F105D3">
            <w:pPr>
              <w:tabs>
                <w:tab w:val="left" w:pos="1159"/>
                <w:tab w:val="left" w:pos="1346"/>
              </w:tabs>
              <w:spacing w:before="60" w:after="60" w:line="240" w:lineRule="exact"/>
              <w:ind w:right="624"/>
              <w:jc w:val="right"/>
            </w:pPr>
          </w:p>
        </w:tc>
      </w:tr>
      <w:tr w:rsidR="00390703" w:rsidRPr="006B7845" w:rsidTr="00EA5247">
        <w:trPr>
          <w:cantSplit/>
          <w:trHeight w:val="20"/>
          <w:jc w:val="center"/>
        </w:trPr>
        <w:tc>
          <w:tcPr>
            <w:tcW w:w="3115" w:type="dxa"/>
            <w:tcBorders>
              <w:left w:val="single" w:sz="4" w:space="0" w:color="auto"/>
              <w:bottom w:val="nil"/>
              <w:right w:val="single" w:sz="4" w:space="0" w:color="auto"/>
            </w:tcBorders>
            <w:vAlign w:val="bottom"/>
          </w:tcPr>
          <w:p w:rsidR="00390703" w:rsidRPr="006B7845" w:rsidRDefault="00390703" w:rsidP="00F105D3">
            <w:pPr>
              <w:spacing w:before="60" w:after="60" w:line="240" w:lineRule="exact"/>
              <w:ind w:left="777"/>
            </w:pPr>
            <w:r w:rsidRPr="006B7845">
              <w:rPr>
                <w:sz w:val="22"/>
                <w:szCs w:val="22"/>
              </w:rPr>
              <w:t>Российская Федерация</w:t>
            </w:r>
          </w:p>
        </w:tc>
        <w:tc>
          <w:tcPr>
            <w:tcW w:w="1984" w:type="dxa"/>
            <w:tcBorders>
              <w:left w:val="single" w:sz="4" w:space="0" w:color="auto"/>
              <w:bottom w:val="nil"/>
              <w:right w:val="single" w:sz="4" w:space="0" w:color="auto"/>
            </w:tcBorders>
            <w:vAlign w:val="bottom"/>
          </w:tcPr>
          <w:p w:rsidR="00390703" w:rsidRPr="006B7845" w:rsidRDefault="00390703" w:rsidP="00F105D3">
            <w:pPr>
              <w:tabs>
                <w:tab w:val="left" w:pos="1159"/>
                <w:tab w:val="left" w:pos="1346"/>
              </w:tabs>
              <w:spacing w:before="60" w:after="60" w:line="240" w:lineRule="exact"/>
              <w:ind w:right="510"/>
              <w:jc w:val="right"/>
            </w:pPr>
          </w:p>
        </w:tc>
        <w:tc>
          <w:tcPr>
            <w:tcW w:w="1985" w:type="dxa"/>
            <w:tcBorders>
              <w:left w:val="single" w:sz="4" w:space="0" w:color="auto"/>
              <w:bottom w:val="nil"/>
              <w:right w:val="single" w:sz="4" w:space="0" w:color="auto"/>
            </w:tcBorders>
            <w:vAlign w:val="bottom"/>
          </w:tcPr>
          <w:p w:rsidR="00390703" w:rsidRPr="006B7845" w:rsidRDefault="00390703" w:rsidP="00F105D3">
            <w:pPr>
              <w:tabs>
                <w:tab w:val="left" w:pos="1159"/>
                <w:tab w:val="left" w:pos="1346"/>
              </w:tabs>
              <w:spacing w:before="60" w:after="60" w:line="240" w:lineRule="exact"/>
              <w:ind w:right="680"/>
              <w:jc w:val="right"/>
            </w:pPr>
          </w:p>
        </w:tc>
        <w:tc>
          <w:tcPr>
            <w:tcW w:w="1978" w:type="dxa"/>
            <w:tcBorders>
              <w:left w:val="single" w:sz="4" w:space="0" w:color="auto"/>
              <w:bottom w:val="nil"/>
              <w:right w:val="single" w:sz="4" w:space="0" w:color="auto"/>
            </w:tcBorders>
            <w:vAlign w:val="bottom"/>
          </w:tcPr>
          <w:p w:rsidR="00390703" w:rsidRPr="006B7845" w:rsidRDefault="00390703" w:rsidP="00F105D3">
            <w:pPr>
              <w:spacing w:before="60" w:after="60" w:line="240" w:lineRule="exact"/>
              <w:ind w:right="624"/>
              <w:jc w:val="right"/>
            </w:pPr>
          </w:p>
        </w:tc>
      </w:tr>
      <w:tr w:rsidR="00390703" w:rsidRPr="006B7845" w:rsidTr="00163019">
        <w:trPr>
          <w:cantSplit/>
          <w:trHeight w:val="20"/>
          <w:jc w:val="center"/>
        </w:trPr>
        <w:tc>
          <w:tcPr>
            <w:tcW w:w="3115" w:type="dxa"/>
            <w:tcBorders>
              <w:left w:val="single" w:sz="4" w:space="0" w:color="auto"/>
              <w:bottom w:val="nil"/>
              <w:right w:val="single" w:sz="4" w:space="0" w:color="auto"/>
            </w:tcBorders>
            <w:vAlign w:val="bottom"/>
          </w:tcPr>
          <w:p w:rsidR="00390703" w:rsidRPr="006B7845" w:rsidRDefault="00390703" w:rsidP="00F105D3">
            <w:pPr>
              <w:spacing w:before="60" w:after="60" w:line="240" w:lineRule="exact"/>
              <w:ind w:left="919"/>
            </w:pPr>
            <w:r w:rsidRPr="006B7845">
              <w:rPr>
                <w:sz w:val="22"/>
                <w:szCs w:val="22"/>
              </w:rPr>
              <w:t>оборот</w:t>
            </w:r>
          </w:p>
        </w:tc>
        <w:tc>
          <w:tcPr>
            <w:tcW w:w="1984" w:type="dxa"/>
            <w:tcBorders>
              <w:left w:val="single" w:sz="4" w:space="0" w:color="auto"/>
              <w:bottom w:val="nil"/>
              <w:right w:val="single" w:sz="4" w:space="0" w:color="auto"/>
            </w:tcBorders>
            <w:vAlign w:val="bottom"/>
          </w:tcPr>
          <w:p w:rsidR="00390703" w:rsidRPr="006B7845" w:rsidRDefault="00190F91" w:rsidP="00F105D3">
            <w:pPr>
              <w:tabs>
                <w:tab w:val="left" w:pos="1159"/>
                <w:tab w:val="left" w:pos="1346"/>
              </w:tabs>
              <w:spacing w:before="60" w:after="60" w:line="240" w:lineRule="exact"/>
              <w:ind w:right="510"/>
              <w:jc w:val="right"/>
            </w:pPr>
            <w:r w:rsidRPr="006B7845">
              <w:rPr>
                <w:sz w:val="22"/>
                <w:szCs w:val="22"/>
              </w:rPr>
              <w:t>6 536,9</w:t>
            </w:r>
          </w:p>
        </w:tc>
        <w:tc>
          <w:tcPr>
            <w:tcW w:w="1985" w:type="dxa"/>
            <w:tcBorders>
              <w:left w:val="single" w:sz="4" w:space="0" w:color="auto"/>
              <w:bottom w:val="nil"/>
              <w:right w:val="single" w:sz="4" w:space="0" w:color="auto"/>
            </w:tcBorders>
            <w:vAlign w:val="bottom"/>
          </w:tcPr>
          <w:p w:rsidR="00390703" w:rsidRPr="006B7845" w:rsidRDefault="00190F91" w:rsidP="00F105D3">
            <w:pPr>
              <w:tabs>
                <w:tab w:val="left" w:pos="1159"/>
                <w:tab w:val="left" w:pos="1346"/>
              </w:tabs>
              <w:spacing w:before="60" w:after="60" w:line="240" w:lineRule="exact"/>
              <w:ind w:right="680"/>
              <w:jc w:val="right"/>
            </w:pPr>
            <w:r w:rsidRPr="006B7845">
              <w:rPr>
                <w:sz w:val="22"/>
                <w:szCs w:val="22"/>
              </w:rPr>
              <w:t>129,9</w:t>
            </w:r>
          </w:p>
        </w:tc>
        <w:tc>
          <w:tcPr>
            <w:tcW w:w="1978" w:type="dxa"/>
            <w:tcBorders>
              <w:left w:val="single" w:sz="4" w:space="0" w:color="auto"/>
              <w:bottom w:val="nil"/>
              <w:right w:val="single" w:sz="4" w:space="0" w:color="auto"/>
            </w:tcBorders>
            <w:vAlign w:val="bottom"/>
          </w:tcPr>
          <w:p w:rsidR="00390703" w:rsidRPr="006B7845" w:rsidRDefault="00CB2DAD" w:rsidP="00F105D3">
            <w:pPr>
              <w:tabs>
                <w:tab w:val="left" w:pos="1159"/>
                <w:tab w:val="left" w:pos="1346"/>
              </w:tabs>
              <w:spacing w:before="60" w:after="60" w:line="240" w:lineRule="exact"/>
              <w:ind w:right="624"/>
              <w:jc w:val="right"/>
            </w:pPr>
            <w:r w:rsidRPr="006B7845">
              <w:rPr>
                <w:sz w:val="22"/>
                <w:szCs w:val="22"/>
              </w:rPr>
              <w:t>114,</w:t>
            </w:r>
            <w:r w:rsidR="00895C98" w:rsidRPr="006B7845">
              <w:rPr>
                <w:sz w:val="22"/>
                <w:szCs w:val="22"/>
              </w:rPr>
              <w:t>8</w:t>
            </w:r>
          </w:p>
        </w:tc>
      </w:tr>
      <w:tr w:rsidR="00390703" w:rsidRPr="006B7845" w:rsidTr="00163019">
        <w:trPr>
          <w:cantSplit/>
          <w:trHeight w:val="20"/>
          <w:jc w:val="center"/>
        </w:trPr>
        <w:tc>
          <w:tcPr>
            <w:tcW w:w="3115" w:type="dxa"/>
            <w:tcBorders>
              <w:left w:val="single" w:sz="4" w:space="0" w:color="auto"/>
              <w:bottom w:val="nil"/>
              <w:right w:val="single" w:sz="4" w:space="0" w:color="auto"/>
            </w:tcBorders>
            <w:vAlign w:val="bottom"/>
          </w:tcPr>
          <w:p w:rsidR="00390703" w:rsidRPr="006B7845" w:rsidRDefault="00390703" w:rsidP="00F105D3">
            <w:pPr>
              <w:spacing w:before="60" w:after="60" w:line="240" w:lineRule="exact"/>
              <w:ind w:left="919"/>
            </w:pPr>
            <w:r w:rsidRPr="006B7845">
              <w:rPr>
                <w:sz w:val="22"/>
                <w:szCs w:val="22"/>
              </w:rPr>
              <w:t>экспорт</w:t>
            </w:r>
          </w:p>
        </w:tc>
        <w:tc>
          <w:tcPr>
            <w:tcW w:w="1984" w:type="dxa"/>
            <w:tcBorders>
              <w:left w:val="single" w:sz="4" w:space="0" w:color="auto"/>
              <w:bottom w:val="nil"/>
              <w:right w:val="single" w:sz="4" w:space="0" w:color="auto"/>
            </w:tcBorders>
            <w:vAlign w:val="bottom"/>
          </w:tcPr>
          <w:p w:rsidR="00390703" w:rsidRPr="006B7845" w:rsidRDefault="00190F91" w:rsidP="00F105D3">
            <w:pPr>
              <w:tabs>
                <w:tab w:val="left" w:pos="1159"/>
                <w:tab w:val="left" w:pos="1346"/>
              </w:tabs>
              <w:spacing w:before="60" w:after="60" w:line="240" w:lineRule="exact"/>
              <w:ind w:right="510"/>
              <w:jc w:val="right"/>
            </w:pPr>
            <w:r w:rsidRPr="006B7845">
              <w:rPr>
                <w:sz w:val="22"/>
                <w:szCs w:val="22"/>
              </w:rPr>
              <w:t>2 646,4</w:t>
            </w:r>
          </w:p>
        </w:tc>
        <w:tc>
          <w:tcPr>
            <w:tcW w:w="1985" w:type="dxa"/>
            <w:tcBorders>
              <w:left w:val="single" w:sz="4" w:space="0" w:color="auto"/>
              <w:bottom w:val="nil"/>
              <w:right w:val="single" w:sz="4" w:space="0" w:color="auto"/>
            </w:tcBorders>
            <w:vAlign w:val="bottom"/>
          </w:tcPr>
          <w:p w:rsidR="00390703" w:rsidRPr="006B7845" w:rsidRDefault="00190F91" w:rsidP="00F105D3">
            <w:pPr>
              <w:tabs>
                <w:tab w:val="left" w:pos="1159"/>
                <w:tab w:val="left" w:pos="1346"/>
              </w:tabs>
              <w:spacing w:before="60" w:after="60" w:line="240" w:lineRule="exact"/>
              <w:ind w:right="680"/>
              <w:jc w:val="right"/>
            </w:pPr>
            <w:r w:rsidRPr="006B7845">
              <w:rPr>
                <w:sz w:val="22"/>
                <w:szCs w:val="22"/>
              </w:rPr>
              <w:t>124,5</w:t>
            </w:r>
          </w:p>
        </w:tc>
        <w:tc>
          <w:tcPr>
            <w:tcW w:w="1978" w:type="dxa"/>
            <w:tcBorders>
              <w:left w:val="single" w:sz="4" w:space="0" w:color="auto"/>
              <w:bottom w:val="nil"/>
              <w:right w:val="single" w:sz="4" w:space="0" w:color="auto"/>
            </w:tcBorders>
            <w:vAlign w:val="bottom"/>
          </w:tcPr>
          <w:p w:rsidR="00390703" w:rsidRPr="006B7845" w:rsidRDefault="00CB2DAD" w:rsidP="00F105D3">
            <w:pPr>
              <w:tabs>
                <w:tab w:val="left" w:pos="1159"/>
                <w:tab w:val="left" w:pos="1346"/>
              </w:tabs>
              <w:spacing w:before="60" w:after="60" w:line="240" w:lineRule="exact"/>
              <w:ind w:right="624"/>
              <w:jc w:val="right"/>
            </w:pPr>
            <w:r w:rsidRPr="006B7845">
              <w:rPr>
                <w:sz w:val="22"/>
                <w:szCs w:val="22"/>
              </w:rPr>
              <w:t>103,</w:t>
            </w:r>
            <w:r w:rsidR="00895C98" w:rsidRPr="006B7845">
              <w:rPr>
                <w:sz w:val="22"/>
                <w:szCs w:val="22"/>
              </w:rPr>
              <w:t>6</w:t>
            </w:r>
          </w:p>
        </w:tc>
      </w:tr>
      <w:tr w:rsidR="00390703" w:rsidRPr="006B7845" w:rsidTr="00163019">
        <w:trPr>
          <w:cantSplit/>
          <w:trHeight w:val="20"/>
          <w:jc w:val="center"/>
        </w:trPr>
        <w:tc>
          <w:tcPr>
            <w:tcW w:w="3115" w:type="dxa"/>
            <w:tcBorders>
              <w:left w:val="single" w:sz="4" w:space="0" w:color="auto"/>
              <w:bottom w:val="nil"/>
              <w:right w:val="single" w:sz="4" w:space="0" w:color="auto"/>
            </w:tcBorders>
            <w:vAlign w:val="bottom"/>
          </w:tcPr>
          <w:p w:rsidR="00390703" w:rsidRPr="006B7845" w:rsidRDefault="00390703" w:rsidP="00F105D3">
            <w:pPr>
              <w:spacing w:before="60" w:after="60" w:line="240" w:lineRule="exact"/>
              <w:ind w:left="919"/>
            </w:pPr>
            <w:r w:rsidRPr="006B7845">
              <w:rPr>
                <w:sz w:val="22"/>
                <w:szCs w:val="22"/>
              </w:rPr>
              <w:t>импорт</w:t>
            </w:r>
          </w:p>
        </w:tc>
        <w:tc>
          <w:tcPr>
            <w:tcW w:w="1984" w:type="dxa"/>
            <w:tcBorders>
              <w:left w:val="single" w:sz="4" w:space="0" w:color="auto"/>
              <w:bottom w:val="nil"/>
              <w:right w:val="single" w:sz="4" w:space="0" w:color="auto"/>
            </w:tcBorders>
            <w:vAlign w:val="bottom"/>
          </w:tcPr>
          <w:p w:rsidR="00390703" w:rsidRPr="006B7845" w:rsidRDefault="00190F91" w:rsidP="00F105D3">
            <w:pPr>
              <w:tabs>
                <w:tab w:val="left" w:pos="1159"/>
                <w:tab w:val="left" w:pos="1346"/>
              </w:tabs>
              <w:spacing w:before="60" w:after="60" w:line="240" w:lineRule="exact"/>
              <w:ind w:right="510"/>
              <w:jc w:val="right"/>
            </w:pPr>
            <w:r w:rsidRPr="006B7845">
              <w:rPr>
                <w:sz w:val="22"/>
                <w:szCs w:val="22"/>
              </w:rPr>
              <w:t>3 890,5</w:t>
            </w:r>
          </w:p>
        </w:tc>
        <w:tc>
          <w:tcPr>
            <w:tcW w:w="1985" w:type="dxa"/>
            <w:tcBorders>
              <w:left w:val="single" w:sz="4" w:space="0" w:color="auto"/>
              <w:bottom w:val="nil"/>
              <w:right w:val="single" w:sz="4" w:space="0" w:color="auto"/>
            </w:tcBorders>
            <w:vAlign w:val="bottom"/>
          </w:tcPr>
          <w:p w:rsidR="00390703" w:rsidRPr="006B7845" w:rsidRDefault="00190F91" w:rsidP="00F105D3">
            <w:pPr>
              <w:tabs>
                <w:tab w:val="left" w:pos="1159"/>
                <w:tab w:val="left" w:pos="1346"/>
              </w:tabs>
              <w:spacing w:before="60" w:after="60" w:line="240" w:lineRule="exact"/>
              <w:ind w:right="680"/>
              <w:jc w:val="right"/>
            </w:pPr>
            <w:r w:rsidRPr="006B7845">
              <w:rPr>
                <w:sz w:val="22"/>
                <w:szCs w:val="22"/>
              </w:rPr>
              <w:t>133,8</w:t>
            </w:r>
          </w:p>
        </w:tc>
        <w:tc>
          <w:tcPr>
            <w:tcW w:w="1978" w:type="dxa"/>
            <w:tcBorders>
              <w:left w:val="single" w:sz="4" w:space="0" w:color="auto"/>
              <w:bottom w:val="nil"/>
              <w:right w:val="single" w:sz="4" w:space="0" w:color="auto"/>
            </w:tcBorders>
            <w:vAlign w:val="bottom"/>
          </w:tcPr>
          <w:p w:rsidR="00390703" w:rsidRPr="006B7845" w:rsidRDefault="00CB2DAD" w:rsidP="00F105D3">
            <w:pPr>
              <w:tabs>
                <w:tab w:val="left" w:pos="1159"/>
                <w:tab w:val="left" w:pos="1346"/>
              </w:tabs>
              <w:spacing w:before="60" w:after="60" w:line="240" w:lineRule="exact"/>
              <w:ind w:right="624"/>
              <w:jc w:val="right"/>
            </w:pPr>
            <w:r w:rsidRPr="006B7845">
              <w:rPr>
                <w:sz w:val="22"/>
                <w:szCs w:val="22"/>
              </w:rPr>
              <w:t>12</w:t>
            </w:r>
            <w:r w:rsidR="00895C98" w:rsidRPr="006B7845">
              <w:rPr>
                <w:sz w:val="22"/>
                <w:szCs w:val="22"/>
              </w:rPr>
              <w:t>4,6</w:t>
            </w:r>
          </w:p>
        </w:tc>
      </w:tr>
      <w:tr w:rsidR="00390703" w:rsidRPr="006B7845" w:rsidTr="00C5031D">
        <w:trPr>
          <w:cantSplit/>
          <w:trHeight w:val="20"/>
          <w:jc w:val="center"/>
        </w:trPr>
        <w:tc>
          <w:tcPr>
            <w:tcW w:w="3115" w:type="dxa"/>
            <w:tcBorders>
              <w:left w:val="single" w:sz="4" w:space="0" w:color="auto"/>
              <w:bottom w:val="nil"/>
              <w:right w:val="single" w:sz="4" w:space="0" w:color="auto"/>
            </w:tcBorders>
            <w:vAlign w:val="bottom"/>
          </w:tcPr>
          <w:p w:rsidR="00390703" w:rsidRPr="006B7845" w:rsidRDefault="00390703" w:rsidP="00F105D3">
            <w:pPr>
              <w:spacing w:before="60" w:after="60" w:line="240" w:lineRule="exact"/>
              <w:ind w:left="919"/>
            </w:pPr>
            <w:r w:rsidRPr="006B7845">
              <w:rPr>
                <w:sz w:val="22"/>
                <w:szCs w:val="22"/>
              </w:rPr>
              <w:t>сальдо</w:t>
            </w:r>
          </w:p>
        </w:tc>
        <w:tc>
          <w:tcPr>
            <w:tcW w:w="1984" w:type="dxa"/>
            <w:tcBorders>
              <w:left w:val="single" w:sz="4" w:space="0" w:color="auto"/>
              <w:bottom w:val="nil"/>
              <w:right w:val="single" w:sz="4" w:space="0" w:color="auto"/>
            </w:tcBorders>
            <w:vAlign w:val="bottom"/>
          </w:tcPr>
          <w:p w:rsidR="00390703" w:rsidRPr="006B7845" w:rsidRDefault="00190F91" w:rsidP="00F105D3">
            <w:pPr>
              <w:tabs>
                <w:tab w:val="left" w:pos="1159"/>
                <w:tab w:val="left" w:pos="1346"/>
              </w:tabs>
              <w:spacing w:before="60" w:after="60" w:line="240" w:lineRule="exact"/>
              <w:ind w:right="510"/>
              <w:jc w:val="right"/>
            </w:pPr>
            <w:r w:rsidRPr="006B7845">
              <w:rPr>
                <w:sz w:val="22"/>
                <w:szCs w:val="22"/>
              </w:rPr>
              <w:t>-1 244,1</w:t>
            </w:r>
          </w:p>
        </w:tc>
        <w:tc>
          <w:tcPr>
            <w:tcW w:w="1985" w:type="dxa"/>
            <w:tcBorders>
              <w:left w:val="single" w:sz="4" w:space="0" w:color="auto"/>
              <w:bottom w:val="nil"/>
              <w:right w:val="single" w:sz="4" w:space="0" w:color="auto"/>
            </w:tcBorders>
            <w:vAlign w:val="bottom"/>
          </w:tcPr>
          <w:p w:rsidR="00390703" w:rsidRPr="006B7845" w:rsidRDefault="00390703" w:rsidP="00F105D3">
            <w:pPr>
              <w:tabs>
                <w:tab w:val="left" w:pos="1159"/>
                <w:tab w:val="left" w:pos="1346"/>
              </w:tabs>
              <w:spacing w:before="60" w:after="60" w:line="240" w:lineRule="exact"/>
              <w:ind w:right="680"/>
              <w:jc w:val="right"/>
            </w:pPr>
          </w:p>
        </w:tc>
        <w:tc>
          <w:tcPr>
            <w:tcW w:w="1978" w:type="dxa"/>
            <w:tcBorders>
              <w:left w:val="single" w:sz="4" w:space="0" w:color="auto"/>
              <w:bottom w:val="nil"/>
              <w:right w:val="single" w:sz="4" w:space="0" w:color="auto"/>
            </w:tcBorders>
            <w:vAlign w:val="bottom"/>
          </w:tcPr>
          <w:p w:rsidR="00390703" w:rsidRPr="006B7845" w:rsidRDefault="00390703" w:rsidP="00F105D3">
            <w:pPr>
              <w:tabs>
                <w:tab w:val="left" w:pos="1159"/>
                <w:tab w:val="left" w:pos="1346"/>
              </w:tabs>
              <w:spacing w:before="60" w:after="60" w:line="240" w:lineRule="exact"/>
              <w:ind w:right="624"/>
              <w:jc w:val="right"/>
            </w:pPr>
          </w:p>
        </w:tc>
      </w:tr>
      <w:tr w:rsidR="00390703" w:rsidRPr="006B7845" w:rsidTr="00163019">
        <w:trPr>
          <w:cantSplit/>
          <w:trHeight w:val="20"/>
          <w:jc w:val="center"/>
        </w:trPr>
        <w:tc>
          <w:tcPr>
            <w:tcW w:w="3115" w:type="dxa"/>
            <w:tcBorders>
              <w:left w:val="single" w:sz="4" w:space="0" w:color="auto"/>
              <w:bottom w:val="nil"/>
              <w:right w:val="single" w:sz="4" w:space="0" w:color="auto"/>
            </w:tcBorders>
            <w:vAlign w:val="bottom"/>
          </w:tcPr>
          <w:p w:rsidR="00390703" w:rsidRPr="006B7845" w:rsidRDefault="00390703" w:rsidP="00F105D3">
            <w:pPr>
              <w:spacing w:before="60" w:after="60" w:line="240" w:lineRule="exact"/>
              <w:ind w:left="493" w:hanging="186"/>
            </w:pPr>
            <w:r w:rsidRPr="006B7845">
              <w:rPr>
                <w:sz w:val="22"/>
                <w:szCs w:val="22"/>
              </w:rPr>
              <w:t>страны вне СНГ</w:t>
            </w:r>
          </w:p>
        </w:tc>
        <w:tc>
          <w:tcPr>
            <w:tcW w:w="1984" w:type="dxa"/>
            <w:tcBorders>
              <w:left w:val="single" w:sz="4" w:space="0" w:color="auto"/>
              <w:bottom w:val="nil"/>
              <w:right w:val="single" w:sz="4" w:space="0" w:color="auto"/>
            </w:tcBorders>
            <w:vAlign w:val="bottom"/>
          </w:tcPr>
          <w:p w:rsidR="00390703" w:rsidRPr="006B7845" w:rsidRDefault="00390703" w:rsidP="00F105D3">
            <w:pPr>
              <w:tabs>
                <w:tab w:val="left" w:pos="1159"/>
                <w:tab w:val="left" w:pos="1346"/>
              </w:tabs>
              <w:spacing w:before="60" w:after="60" w:line="240" w:lineRule="exact"/>
              <w:ind w:right="510"/>
              <w:jc w:val="right"/>
            </w:pPr>
            <w:r w:rsidRPr="006B7845">
              <w:rPr>
                <w:sz w:val="22"/>
                <w:szCs w:val="22"/>
              </w:rPr>
              <w:t> </w:t>
            </w:r>
          </w:p>
        </w:tc>
        <w:tc>
          <w:tcPr>
            <w:tcW w:w="1985" w:type="dxa"/>
            <w:tcBorders>
              <w:left w:val="single" w:sz="4" w:space="0" w:color="auto"/>
              <w:bottom w:val="nil"/>
              <w:right w:val="single" w:sz="4" w:space="0" w:color="auto"/>
            </w:tcBorders>
            <w:vAlign w:val="bottom"/>
          </w:tcPr>
          <w:p w:rsidR="00390703" w:rsidRPr="006B7845" w:rsidRDefault="00390703" w:rsidP="00F105D3">
            <w:pPr>
              <w:tabs>
                <w:tab w:val="left" w:pos="1159"/>
                <w:tab w:val="left" w:pos="1346"/>
              </w:tabs>
              <w:spacing w:before="60" w:after="60" w:line="240" w:lineRule="exact"/>
              <w:ind w:right="680"/>
              <w:jc w:val="right"/>
            </w:pPr>
            <w:r w:rsidRPr="006B7845">
              <w:rPr>
                <w:sz w:val="22"/>
                <w:szCs w:val="22"/>
              </w:rPr>
              <w:t> </w:t>
            </w:r>
          </w:p>
        </w:tc>
        <w:tc>
          <w:tcPr>
            <w:tcW w:w="1978" w:type="dxa"/>
            <w:tcBorders>
              <w:left w:val="single" w:sz="4" w:space="0" w:color="auto"/>
              <w:bottom w:val="nil"/>
              <w:right w:val="single" w:sz="4" w:space="0" w:color="auto"/>
            </w:tcBorders>
            <w:vAlign w:val="bottom"/>
          </w:tcPr>
          <w:p w:rsidR="00390703" w:rsidRPr="006B7845" w:rsidRDefault="00390703" w:rsidP="00F105D3">
            <w:pPr>
              <w:tabs>
                <w:tab w:val="left" w:pos="1159"/>
                <w:tab w:val="left" w:pos="1346"/>
              </w:tabs>
              <w:spacing w:before="60" w:after="60" w:line="240" w:lineRule="exact"/>
              <w:ind w:right="624"/>
              <w:jc w:val="right"/>
            </w:pPr>
          </w:p>
        </w:tc>
      </w:tr>
      <w:tr w:rsidR="00390703" w:rsidRPr="006B7845"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6B7845" w:rsidRDefault="00390703" w:rsidP="00F105D3">
            <w:pPr>
              <w:spacing w:before="60" w:after="60" w:line="240" w:lineRule="exact"/>
              <w:ind w:left="907"/>
            </w:pPr>
            <w:r w:rsidRPr="006B7845">
              <w:rPr>
                <w:sz w:val="22"/>
                <w:szCs w:val="22"/>
              </w:rPr>
              <w:t>оборот</w:t>
            </w:r>
          </w:p>
        </w:tc>
        <w:tc>
          <w:tcPr>
            <w:tcW w:w="1984" w:type="dxa"/>
            <w:tcBorders>
              <w:top w:val="nil"/>
              <w:left w:val="single" w:sz="4" w:space="0" w:color="auto"/>
              <w:bottom w:val="nil"/>
              <w:right w:val="single" w:sz="4" w:space="0" w:color="auto"/>
            </w:tcBorders>
            <w:vAlign w:val="bottom"/>
          </w:tcPr>
          <w:p w:rsidR="00390703" w:rsidRPr="006B7845" w:rsidRDefault="00190F91" w:rsidP="00F105D3">
            <w:pPr>
              <w:tabs>
                <w:tab w:val="left" w:pos="1159"/>
                <w:tab w:val="left" w:pos="1346"/>
              </w:tabs>
              <w:spacing w:before="60" w:after="60" w:line="240" w:lineRule="exact"/>
              <w:ind w:right="510"/>
              <w:jc w:val="right"/>
            </w:pPr>
            <w:r w:rsidRPr="006B7845">
              <w:rPr>
                <w:sz w:val="22"/>
                <w:szCs w:val="22"/>
              </w:rPr>
              <w:t>4 541,8</w:t>
            </w:r>
          </w:p>
        </w:tc>
        <w:tc>
          <w:tcPr>
            <w:tcW w:w="1985" w:type="dxa"/>
            <w:tcBorders>
              <w:top w:val="nil"/>
              <w:left w:val="single" w:sz="4" w:space="0" w:color="auto"/>
              <w:bottom w:val="nil"/>
              <w:right w:val="single" w:sz="4" w:space="0" w:color="auto"/>
            </w:tcBorders>
            <w:vAlign w:val="bottom"/>
          </w:tcPr>
          <w:p w:rsidR="00390703" w:rsidRPr="006B7845" w:rsidRDefault="00190F91" w:rsidP="00F105D3">
            <w:pPr>
              <w:tabs>
                <w:tab w:val="left" w:pos="1159"/>
                <w:tab w:val="left" w:pos="1346"/>
              </w:tabs>
              <w:spacing w:before="60" w:after="60" w:line="240" w:lineRule="exact"/>
              <w:ind w:right="680"/>
              <w:jc w:val="right"/>
            </w:pPr>
            <w:r w:rsidRPr="006B7845">
              <w:rPr>
                <w:sz w:val="22"/>
                <w:szCs w:val="22"/>
              </w:rPr>
              <w:t>105,1</w:t>
            </w:r>
          </w:p>
        </w:tc>
        <w:tc>
          <w:tcPr>
            <w:tcW w:w="1978" w:type="dxa"/>
            <w:tcBorders>
              <w:top w:val="nil"/>
              <w:left w:val="single" w:sz="4" w:space="0" w:color="auto"/>
              <w:bottom w:val="nil"/>
              <w:right w:val="single" w:sz="4" w:space="0" w:color="auto"/>
            </w:tcBorders>
            <w:vAlign w:val="bottom"/>
          </w:tcPr>
          <w:p w:rsidR="00390703" w:rsidRPr="006B7845" w:rsidRDefault="00CB2DAD" w:rsidP="00F105D3">
            <w:pPr>
              <w:tabs>
                <w:tab w:val="left" w:pos="1159"/>
                <w:tab w:val="left" w:pos="1346"/>
              </w:tabs>
              <w:spacing w:before="60" w:after="60" w:line="240" w:lineRule="exact"/>
              <w:ind w:right="624"/>
              <w:jc w:val="right"/>
            </w:pPr>
            <w:r w:rsidRPr="006B7845">
              <w:rPr>
                <w:sz w:val="22"/>
                <w:szCs w:val="22"/>
              </w:rPr>
              <w:t>11</w:t>
            </w:r>
            <w:r w:rsidR="00895C98" w:rsidRPr="006B7845">
              <w:rPr>
                <w:sz w:val="22"/>
                <w:szCs w:val="22"/>
              </w:rPr>
              <w:t>7,4</w:t>
            </w:r>
          </w:p>
        </w:tc>
      </w:tr>
      <w:tr w:rsidR="00390703" w:rsidRPr="006B7845"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6B7845" w:rsidRDefault="00390703" w:rsidP="00F105D3">
            <w:pPr>
              <w:spacing w:before="60" w:after="60" w:line="240" w:lineRule="exact"/>
              <w:ind w:left="907"/>
            </w:pPr>
            <w:r w:rsidRPr="006B7845">
              <w:rPr>
                <w:sz w:val="22"/>
                <w:szCs w:val="22"/>
              </w:rPr>
              <w:t>экспорт</w:t>
            </w:r>
          </w:p>
        </w:tc>
        <w:tc>
          <w:tcPr>
            <w:tcW w:w="1984" w:type="dxa"/>
            <w:tcBorders>
              <w:top w:val="nil"/>
              <w:left w:val="single" w:sz="4" w:space="0" w:color="auto"/>
              <w:bottom w:val="nil"/>
              <w:right w:val="single" w:sz="4" w:space="0" w:color="auto"/>
            </w:tcBorders>
            <w:vAlign w:val="bottom"/>
          </w:tcPr>
          <w:p w:rsidR="00390703" w:rsidRPr="006B7845" w:rsidRDefault="00190F91" w:rsidP="00F105D3">
            <w:pPr>
              <w:tabs>
                <w:tab w:val="left" w:pos="1159"/>
                <w:tab w:val="left" w:pos="1346"/>
              </w:tabs>
              <w:spacing w:before="60" w:after="60" w:line="240" w:lineRule="exact"/>
              <w:ind w:right="510"/>
              <w:jc w:val="right"/>
            </w:pPr>
            <w:r w:rsidRPr="006B7845">
              <w:rPr>
                <w:sz w:val="22"/>
                <w:szCs w:val="22"/>
              </w:rPr>
              <w:t>2 435,0</w:t>
            </w:r>
          </w:p>
        </w:tc>
        <w:tc>
          <w:tcPr>
            <w:tcW w:w="1985" w:type="dxa"/>
            <w:tcBorders>
              <w:top w:val="nil"/>
              <w:left w:val="single" w:sz="4" w:space="0" w:color="auto"/>
              <w:bottom w:val="nil"/>
              <w:right w:val="single" w:sz="4" w:space="0" w:color="auto"/>
            </w:tcBorders>
            <w:vAlign w:val="bottom"/>
          </w:tcPr>
          <w:p w:rsidR="00390703" w:rsidRPr="006B7845" w:rsidRDefault="00190F91" w:rsidP="00F105D3">
            <w:pPr>
              <w:tabs>
                <w:tab w:val="left" w:pos="1159"/>
                <w:tab w:val="left" w:pos="1346"/>
              </w:tabs>
              <w:spacing w:before="60" w:after="60" w:line="240" w:lineRule="exact"/>
              <w:ind w:right="680"/>
              <w:jc w:val="right"/>
            </w:pPr>
            <w:r w:rsidRPr="006B7845">
              <w:rPr>
                <w:sz w:val="22"/>
                <w:szCs w:val="22"/>
              </w:rPr>
              <w:t>108,4</w:t>
            </w:r>
          </w:p>
        </w:tc>
        <w:tc>
          <w:tcPr>
            <w:tcW w:w="1978" w:type="dxa"/>
            <w:tcBorders>
              <w:top w:val="nil"/>
              <w:left w:val="single" w:sz="4" w:space="0" w:color="auto"/>
              <w:bottom w:val="nil"/>
              <w:right w:val="single" w:sz="4" w:space="0" w:color="auto"/>
            </w:tcBorders>
            <w:vAlign w:val="bottom"/>
          </w:tcPr>
          <w:p w:rsidR="00390703" w:rsidRPr="006B7845" w:rsidRDefault="00CB2DAD" w:rsidP="00F105D3">
            <w:pPr>
              <w:tabs>
                <w:tab w:val="left" w:pos="1159"/>
                <w:tab w:val="left" w:pos="1346"/>
              </w:tabs>
              <w:spacing w:before="60" w:after="60" w:line="240" w:lineRule="exact"/>
              <w:ind w:right="624"/>
              <w:jc w:val="right"/>
            </w:pPr>
            <w:r w:rsidRPr="006B7845">
              <w:rPr>
                <w:sz w:val="22"/>
                <w:szCs w:val="22"/>
              </w:rPr>
              <w:t>14</w:t>
            </w:r>
            <w:r w:rsidR="00895C98" w:rsidRPr="006B7845">
              <w:rPr>
                <w:sz w:val="22"/>
                <w:szCs w:val="22"/>
              </w:rPr>
              <w:t>6,2</w:t>
            </w:r>
          </w:p>
        </w:tc>
      </w:tr>
      <w:tr w:rsidR="00390703" w:rsidRPr="006B7845" w:rsidTr="00163019">
        <w:trPr>
          <w:cantSplit/>
          <w:trHeight w:val="20"/>
          <w:jc w:val="center"/>
        </w:trPr>
        <w:tc>
          <w:tcPr>
            <w:tcW w:w="3115" w:type="dxa"/>
            <w:tcBorders>
              <w:top w:val="nil"/>
              <w:left w:val="single" w:sz="4" w:space="0" w:color="auto"/>
              <w:right w:val="single" w:sz="4" w:space="0" w:color="auto"/>
            </w:tcBorders>
            <w:vAlign w:val="bottom"/>
          </w:tcPr>
          <w:p w:rsidR="00390703" w:rsidRPr="006B7845" w:rsidRDefault="00390703" w:rsidP="00F105D3">
            <w:pPr>
              <w:spacing w:before="60" w:after="60" w:line="240" w:lineRule="exact"/>
              <w:ind w:left="907"/>
            </w:pPr>
            <w:r w:rsidRPr="006B7845">
              <w:rPr>
                <w:sz w:val="22"/>
                <w:szCs w:val="22"/>
              </w:rPr>
              <w:t>импорт</w:t>
            </w:r>
          </w:p>
        </w:tc>
        <w:tc>
          <w:tcPr>
            <w:tcW w:w="1984" w:type="dxa"/>
            <w:tcBorders>
              <w:top w:val="nil"/>
              <w:left w:val="single" w:sz="4" w:space="0" w:color="auto"/>
              <w:right w:val="single" w:sz="4" w:space="0" w:color="auto"/>
            </w:tcBorders>
            <w:vAlign w:val="bottom"/>
          </w:tcPr>
          <w:p w:rsidR="00390703" w:rsidRPr="006B7845" w:rsidRDefault="00190F91" w:rsidP="00F105D3">
            <w:pPr>
              <w:tabs>
                <w:tab w:val="left" w:pos="1159"/>
                <w:tab w:val="left" w:pos="1346"/>
              </w:tabs>
              <w:spacing w:before="60" w:after="60" w:line="240" w:lineRule="exact"/>
              <w:ind w:right="510"/>
              <w:jc w:val="right"/>
            </w:pPr>
            <w:r w:rsidRPr="006B7845">
              <w:rPr>
                <w:sz w:val="22"/>
                <w:szCs w:val="22"/>
              </w:rPr>
              <w:t>2 106,8</w:t>
            </w:r>
          </w:p>
        </w:tc>
        <w:tc>
          <w:tcPr>
            <w:tcW w:w="1985" w:type="dxa"/>
            <w:tcBorders>
              <w:top w:val="nil"/>
              <w:left w:val="single" w:sz="4" w:space="0" w:color="auto"/>
              <w:right w:val="single" w:sz="4" w:space="0" w:color="auto"/>
            </w:tcBorders>
            <w:vAlign w:val="bottom"/>
          </w:tcPr>
          <w:p w:rsidR="00390703" w:rsidRPr="006B7845" w:rsidRDefault="00190F91" w:rsidP="00F105D3">
            <w:pPr>
              <w:tabs>
                <w:tab w:val="left" w:pos="1159"/>
                <w:tab w:val="left" w:pos="1346"/>
              </w:tabs>
              <w:spacing w:before="60" w:after="60" w:line="240" w:lineRule="exact"/>
              <w:ind w:right="680"/>
              <w:jc w:val="right"/>
            </w:pPr>
            <w:r w:rsidRPr="006B7845">
              <w:rPr>
                <w:sz w:val="22"/>
                <w:szCs w:val="22"/>
              </w:rPr>
              <w:t>101,4</w:t>
            </w:r>
          </w:p>
        </w:tc>
        <w:tc>
          <w:tcPr>
            <w:tcW w:w="1978" w:type="dxa"/>
            <w:tcBorders>
              <w:top w:val="nil"/>
              <w:left w:val="single" w:sz="4" w:space="0" w:color="auto"/>
              <w:right w:val="single" w:sz="4" w:space="0" w:color="auto"/>
            </w:tcBorders>
            <w:vAlign w:val="bottom"/>
          </w:tcPr>
          <w:p w:rsidR="00390703" w:rsidRPr="006B7845" w:rsidRDefault="00CB2DAD" w:rsidP="00F105D3">
            <w:pPr>
              <w:tabs>
                <w:tab w:val="left" w:pos="1159"/>
                <w:tab w:val="left" w:pos="1346"/>
              </w:tabs>
              <w:spacing w:before="60" w:after="60" w:line="240" w:lineRule="exact"/>
              <w:ind w:right="624"/>
              <w:jc w:val="right"/>
            </w:pPr>
            <w:r w:rsidRPr="006B7845">
              <w:rPr>
                <w:sz w:val="22"/>
                <w:szCs w:val="22"/>
              </w:rPr>
              <w:t>96,</w:t>
            </w:r>
            <w:r w:rsidR="00895C98" w:rsidRPr="006B7845">
              <w:rPr>
                <w:sz w:val="22"/>
                <w:szCs w:val="22"/>
              </w:rPr>
              <w:t>8</w:t>
            </w:r>
          </w:p>
        </w:tc>
      </w:tr>
      <w:tr w:rsidR="00390703" w:rsidRPr="006B7845" w:rsidTr="00163019">
        <w:trPr>
          <w:cantSplit/>
          <w:trHeight w:val="20"/>
          <w:jc w:val="center"/>
        </w:trPr>
        <w:tc>
          <w:tcPr>
            <w:tcW w:w="3115" w:type="dxa"/>
            <w:tcBorders>
              <w:top w:val="nil"/>
              <w:left w:val="single" w:sz="4" w:space="0" w:color="auto"/>
              <w:right w:val="single" w:sz="4" w:space="0" w:color="auto"/>
            </w:tcBorders>
            <w:vAlign w:val="bottom"/>
          </w:tcPr>
          <w:p w:rsidR="00390703" w:rsidRPr="006B7845" w:rsidRDefault="00390703" w:rsidP="00F105D3">
            <w:pPr>
              <w:spacing w:before="60" w:after="60" w:line="240" w:lineRule="exact"/>
              <w:ind w:left="907"/>
            </w:pPr>
            <w:r w:rsidRPr="006B7845">
              <w:rPr>
                <w:sz w:val="22"/>
                <w:szCs w:val="22"/>
              </w:rPr>
              <w:t>сальдо</w:t>
            </w:r>
          </w:p>
        </w:tc>
        <w:tc>
          <w:tcPr>
            <w:tcW w:w="1984" w:type="dxa"/>
            <w:tcBorders>
              <w:top w:val="nil"/>
              <w:left w:val="single" w:sz="4" w:space="0" w:color="auto"/>
              <w:right w:val="single" w:sz="4" w:space="0" w:color="auto"/>
            </w:tcBorders>
            <w:vAlign w:val="bottom"/>
          </w:tcPr>
          <w:p w:rsidR="00390703" w:rsidRPr="006B7845" w:rsidRDefault="00190F91" w:rsidP="00F105D3">
            <w:pPr>
              <w:tabs>
                <w:tab w:val="left" w:pos="1159"/>
                <w:tab w:val="left" w:pos="1346"/>
              </w:tabs>
              <w:spacing w:before="60" w:after="60" w:line="240" w:lineRule="exact"/>
              <w:ind w:right="510"/>
              <w:jc w:val="right"/>
            </w:pPr>
            <w:r w:rsidRPr="006B7845">
              <w:rPr>
                <w:sz w:val="22"/>
                <w:szCs w:val="22"/>
              </w:rPr>
              <w:t>328,2</w:t>
            </w:r>
          </w:p>
        </w:tc>
        <w:tc>
          <w:tcPr>
            <w:tcW w:w="1985" w:type="dxa"/>
            <w:tcBorders>
              <w:top w:val="nil"/>
              <w:left w:val="single" w:sz="4" w:space="0" w:color="auto"/>
              <w:right w:val="single" w:sz="4" w:space="0" w:color="auto"/>
            </w:tcBorders>
            <w:vAlign w:val="bottom"/>
          </w:tcPr>
          <w:p w:rsidR="00390703" w:rsidRPr="006B7845" w:rsidRDefault="00390703" w:rsidP="00F105D3">
            <w:pPr>
              <w:tabs>
                <w:tab w:val="left" w:pos="1159"/>
                <w:tab w:val="left" w:pos="1346"/>
              </w:tabs>
              <w:spacing w:before="60" w:after="60" w:line="240" w:lineRule="exact"/>
              <w:ind w:right="680"/>
              <w:jc w:val="right"/>
            </w:pPr>
          </w:p>
        </w:tc>
        <w:tc>
          <w:tcPr>
            <w:tcW w:w="1978" w:type="dxa"/>
            <w:tcBorders>
              <w:top w:val="nil"/>
              <w:left w:val="single" w:sz="4" w:space="0" w:color="auto"/>
              <w:right w:val="single" w:sz="4" w:space="0" w:color="auto"/>
            </w:tcBorders>
            <w:vAlign w:val="bottom"/>
          </w:tcPr>
          <w:p w:rsidR="00390703" w:rsidRPr="006B7845" w:rsidRDefault="00390703" w:rsidP="00F105D3">
            <w:pPr>
              <w:tabs>
                <w:tab w:val="left" w:pos="1159"/>
                <w:tab w:val="left" w:pos="1346"/>
              </w:tabs>
              <w:spacing w:before="60" w:after="60" w:line="240" w:lineRule="exact"/>
              <w:ind w:right="624"/>
              <w:jc w:val="right"/>
            </w:pPr>
          </w:p>
        </w:tc>
      </w:tr>
      <w:tr w:rsidR="00390703" w:rsidRPr="006B7845" w:rsidTr="00163019">
        <w:trPr>
          <w:cantSplit/>
          <w:trHeight w:val="80"/>
          <w:jc w:val="center"/>
        </w:trPr>
        <w:tc>
          <w:tcPr>
            <w:tcW w:w="3115" w:type="dxa"/>
            <w:tcBorders>
              <w:left w:val="single" w:sz="4" w:space="0" w:color="auto"/>
              <w:bottom w:val="nil"/>
              <w:right w:val="single" w:sz="4" w:space="0" w:color="auto"/>
            </w:tcBorders>
            <w:vAlign w:val="bottom"/>
          </w:tcPr>
          <w:p w:rsidR="00390703" w:rsidRPr="006B7845" w:rsidRDefault="00390703" w:rsidP="00F105D3">
            <w:pPr>
              <w:spacing w:before="60" w:after="60" w:line="240" w:lineRule="exact"/>
              <w:ind w:left="529"/>
              <w:rPr>
                <w:lang w:val="be-BY"/>
              </w:rPr>
            </w:pPr>
            <w:r w:rsidRPr="006B7845">
              <w:rPr>
                <w:sz w:val="22"/>
                <w:szCs w:val="22"/>
              </w:rPr>
              <w:t>страны ЕС</w:t>
            </w:r>
          </w:p>
        </w:tc>
        <w:tc>
          <w:tcPr>
            <w:tcW w:w="1984" w:type="dxa"/>
            <w:tcBorders>
              <w:left w:val="single" w:sz="4" w:space="0" w:color="auto"/>
              <w:bottom w:val="nil"/>
              <w:right w:val="single" w:sz="4" w:space="0" w:color="auto"/>
            </w:tcBorders>
            <w:vAlign w:val="bottom"/>
          </w:tcPr>
          <w:p w:rsidR="00390703" w:rsidRPr="006B7845" w:rsidRDefault="00390703" w:rsidP="00F105D3">
            <w:pPr>
              <w:tabs>
                <w:tab w:val="left" w:pos="1159"/>
                <w:tab w:val="left" w:pos="1346"/>
              </w:tabs>
              <w:spacing w:before="60" w:after="60" w:line="240" w:lineRule="exact"/>
              <w:ind w:right="510"/>
              <w:jc w:val="right"/>
            </w:pPr>
            <w:r w:rsidRPr="006B7845">
              <w:rPr>
                <w:sz w:val="22"/>
                <w:szCs w:val="22"/>
              </w:rPr>
              <w:t> </w:t>
            </w:r>
          </w:p>
        </w:tc>
        <w:tc>
          <w:tcPr>
            <w:tcW w:w="1985" w:type="dxa"/>
            <w:tcBorders>
              <w:left w:val="single" w:sz="4" w:space="0" w:color="auto"/>
              <w:bottom w:val="nil"/>
              <w:right w:val="single" w:sz="4" w:space="0" w:color="auto"/>
            </w:tcBorders>
            <w:vAlign w:val="bottom"/>
          </w:tcPr>
          <w:p w:rsidR="00390703" w:rsidRPr="006B7845" w:rsidRDefault="00390703" w:rsidP="00F105D3">
            <w:pPr>
              <w:tabs>
                <w:tab w:val="left" w:pos="1159"/>
                <w:tab w:val="left" w:pos="1346"/>
              </w:tabs>
              <w:spacing w:before="60" w:after="60" w:line="240" w:lineRule="exact"/>
              <w:ind w:right="680"/>
              <w:jc w:val="right"/>
            </w:pPr>
            <w:r w:rsidRPr="006B7845">
              <w:rPr>
                <w:sz w:val="22"/>
                <w:szCs w:val="22"/>
              </w:rPr>
              <w:t> </w:t>
            </w:r>
          </w:p>
        </w:tc>
        <w:tc>
          <w:tcPr>
            <w:tcW w:w="1978" w:type="dxa"/>
            <w:tcBorders>
              <w:left w:val="single" w:sz="4" w:space="0" w:color="auto"/>
              <w:bottom w:val="nil"/>
              <w:right w:val="single" w:sz="4" w:space="0" w:color="auto"/>
            </w:tcBorders>
            <w:vAlign w:val="bottom"/>
          </w:tcPr>
          <w:p w:rsidR="00390703" w:rsidRPr="006B7845" w:rsidRDefault="00390703" w:rsidP="00F105D3">
            <w:pPr>
              <w:tabs>
                <w:tab w:val="left" w:pos="1159"/>
                <w:tab w:val="left" w:pos="1346"/>
              </w:tabs>
              <w:spacing w:before="60" w:after="60" w:line="240" w:lineRule="exact"/>
              <w:ind w:right="624"/>
              <w:jc w:val="right"/>
            </w:pPr>
          </w:p>
        </w:tc>
      </w:tr>
      <w:tr w:rsidR="00390703" w:rsidRPr="006B7845" w:rsidTr="00FF4586">
        <w:trPr>
          <w:cantSplit/>
          <w:trHeight w:val="80"/>
          <w:jc w:val="center"/>
        </w:trPr>
        <w:tc>
          <w:tcPr>
            <w:tcW w:w="3115" w:type="dxa"/>
            <w:tcBorders>
              <w:top w:val="nil"/>
              <w:left w:val="single" w:sz="4" w:space="0" w:color="auto"/>
              <w:bottom w:val="nil"/>
              <w:right w:val="single" w:sz="4" w:space="0" w:color="auto"/>
            </w:tcBorders>
            <w:vAlign w:val="bottom"/>
          </w:tcPr>
          <w:p w:rsidR="00390703" w:rsidRPr="006B7845" w:rsidRDefault="00390703" w:rsidP="00F105D3">
            <w:pPr>
              <w:spacing w:before="60" w:after="60" w:line="240" w:lineRule="exact"/>
              <w:ind w:left="907"/>
            </w:pPr>
            <w:r w:rsidRPr="006B7845">
              <w:rPr>
                <w:sz w:val="22"/>
                <w:szCs w:val="22"/>
              </w:rPr>
              <w:t>оборот</w:t>
            </w:r>
          </w:p>
        </w:tc>
        <w:tc>
          <w:tcPr>
            <w:tcW w:w="1984" w:type="dxa"/>
            <w:tcBorders>
              <w:top w:val="nil"/>
              <w:left w:val="single" w:sz="4" w:space="0" w:color="auto"/>
              <w:bottom w:val="nil"/>
              <w:right w:val="single" w:sz="4" w:space="0" w:color="auto"/>
            </w:tcBorders>
            <w:vAlign w:val="bottom"/>
          </w:tcPr>
          <w:p w:rsidR="00390703" w:rsidRPr="006B7845" w:rsidRDefault="00190F91" w:rsidP="00F105D3">
            <w:pPr>
              <w:tabs>
                <w:tab w:val="left" w:pos="1159"/>
                <w:tab w:val="left" w:pos="1346"/>
              </w:tabs>
              <w:spacing w:before="60" w:after="60" w:line="240" w:lineRule="exact"/>
              <w:ind w:right="510"/>
              <w:jc w:val="right"/>
            </w:pPr>
            <w:r w:rsidRPr="006B7845">
              <w:rPr>
                <w:sz w:val="22"/>
                <w:szCs w:val="22"/>
              </w:rPr>
              <w:t>2 157,4</w:t>
            </w:r>
          </w:p>
        </w:tc>
        <w:tc>
          <w:tcPr>
            <w:tcW w:w="1985" w:type="dxa"/>
            <w:tcBorders>
              <w:top w:val="nil"/>
              <w:left w:val="single" w:sz="4" w:space="0" w:color="auto"/>
              <w:bottom w:val="nil"/>
              <w:right w:val="single" w:sz="4" w:space="0" w:color="auto"/>
            </w:tcBorders>
            <w:vAlign w:val="bottom"/>
          </w:tcPr>
          <w:p w:rsidR="00390703" w:rsidRPr="006B7845" w:rsidRDefault="00190F91" w:rsidP="00F105D3">
            <w:pPr>
              <w:tabs>
                <w:tab w:val="left" w:pos="1159"/>
                <w:tab w:val="left" w:pos="1346"/>
              </w:tabs>
              <w:spacing w:before="60" w:after="60" w:line="240" w:lineRule="exact"/>
              <w:ind w:right="680"/>
              <w:jc w:val="right"/>
            </w:pPr>
            <w:r w:rsidRPr="006B7845">
              <w:rPr>
                <w:sz w:val="22"/>
                <w:szCs w:val="22"/>
              </w:rPr>
              <w:t>100,8</w:t>
            </w:r>
          </w:p>
        </w:tc>
        <w:tc>
          <w:tcPr>
            <w:tcW w:w="1978" w:type="dxa"/>
            <w:tcBorders>
              <w:top w:val="nil"/>
              <w:left w:val="single" w:sz="4" w:space="0" w:color="auto"/>
              <w:bottom w:val="nil"/>
              <w:right w:val="single" w:sz="4" w:space="0" w:color="auto"/>
            </w:tcBorders>
            <w:vAlign w:val="bottom"/>
          </w:tcPr>
          <w:p w:rsidR="00390703" w:rsidRPr="006B7845" w:rsidRDefault="00CB2DAD" w:rsidP="00F105D3">
            <w:pPr>
              <w:tabs>
                <w:tab w:val="left" w:pos="1159"/>
                <w:tab w:val="left" w:pos="1346"/>
              </w:tabs>
              <w:spacing w:before="60" w:after="60" w:line="240" w:lineRule="exact"/>
              <w:ind w:right="624"/>
              <w:jc w:val="right"/>
            </w:pPr>
            <w:r w:rsidRPr="006B7845">
              <w:rPr>
                <w:sz w:val="22"/>
                <w:szCs w:val="22"/>
              </w:rPr>
              <w:t>1</w:t>
            </w:r>
            <w:r w:rsidR="00895C98" w:rsidRPr="006B7845">
              <w:rPr>
                <w:sz w:val="22"/>
                <w:szCs w:val="22"/>
              </w:rPr>
              <w:t>28,2</w:t>
            </w:r>
          </w:p>
        </w:tc>
      </w:tr>
      <w:tr w:rsidR="00390703" w:rsidRPr="006B7845" w:rsidTr="00FF4586">
        <w:trPr>
          <w:cantSplit/>
          <w:jc w:val="center"/>
        </w:trPr>
        <w:tc>
          <w:tcPr>
            <w:tcW w:w="3115" w:type="dxa"/>
            <w:tcBorders>
              <w:top w:val="nil"/>
              <w:left w:val="single" w:sz="4" w:space="0" w:color="auto"/>
              <w:bottom w:val="nil"/>
              <w:right w:val="single" w:sz="4" w:space="0" w:color="auto"/>
            </w:tcBorders>
            <w:vAlign w:val="bottom"/>
          </w:tcPr>
          <w:p w:rsidR="00390703" w:rsidRPr="006B7845" w:rsidRDefault="00390703" w:rsidP="00F105D3">
            <w:pPr>
              <w:spacing w:before="60" w:after="60" w:line="240" w:lineRule="exact"/>
              <w:ind w:left="907"/>
            </w:pPr>
            <w:r w:rsidRPr="006B7845">
              <w:rPr>
                <w:sz w:val="22"/>
                <w:szCs w:val="22"/>
              </w:rPr>
              <w:t>экспорт</w:t>
            </w:r>
          </w:p>
        </w:tc>
        <w:tc>
          <w:tcPr>
            <w:tcW w:w="1984" w:type="dxa"/>
            <w:tcBorders>
              <w:top w:val="nil"/>
              <w:left w:val="single" w:sz="4" w:space="0" w:color="auto"/>
              <w:bottom w:val="nil"/>
              <w:right w:val="single" w:sz="4" w:space="0" w:color="auto"/>
            </w:tcBorders>
            <w:vAlign w:val="bottom"/>
          </w:tcPr>
          <w:p w:rsidR="00390703" w:rsidRPr="006B7845" w:rsidRDefault="00190F91" w:rsidP="00F105D3">
            <w:pPr>
              <w:tabs>
                <w:tab w:val="left" w:pos="1159"/>
                <w:tab w:val="left" w:pos="1346"/>
              </w:tabs>
              <w:spacing w:before="60" w:after="60" w:line="240" w:lineRule="exact"/>
              <w:ind w:right="510"/>
              <w:jc w:val="right"/>
            </w:pPr>
            <w:r w:rsidRPr="006B7845">
              <w:rPr>
                <w:sz w:val="22"/>
                <w:szCs w:val="22"/>
              </w:rPr>
              <w:t>1 364,6</w:t>
            </w:r>
          </w:p>
        </w:tc>
        <w:tc>
          <w:tcPr>
            <w:tcW w:w="1985" w:type="dxa"/>
            <w:tcBorders>
              <w:top w:val="nil"/>
              <w:left w:val="single" w:sz="4" w:space="0" w:color="auto"/>
              <w:bottom w:val="nil"/>
              <w:right w:val="single" w:sz="4" w:space="0" w:color="auto"/>
            </w:tcBorders>
            <w:vAlign w:val="bottom"/>
          </w:tcPr>
          <w:p w:rsidR="00390703" w:rsidRPr="006B7845" w:rsidRDefault="00190F91" w:rsidP="00F105D3">
            <w:pPr>
              <w:tabs>
                <w:tab w:val="left" w:pos="1159"/>
                <w:tab w:val="left" w:pos="1346"/>
              </w:tabs>
              <w:spacing w:before="60" w:after="60" w:line="240" w:lineRule="exact"/>
              <w:ind w:right="680"/>
              <w:jc w:val="right"/>
            </w:pPr>
            <w:r w:rsidRPr="006B7845">
              <w:rPr>
                <w:sz w:val="22"/>
                <w:szCs w:val="22"/>
              </w:rPr>
              <w:t>104,3</w:t>
            </w:r>
          </w:p>
        </w:tc>
        <w:tc>
          <w:tcPr>
            <w:tcW w:w="1978" w:type="dxa"/>
            <w:tcBorders>
              <w:top w:val="nil"/>
              <w:left w:val="single" w:sz="4" w:space="0" w:color="auto"/>
              <w:bottom w:val="nil"/>
              <w:right w:val="single" w:sz="4" w:space="0" w:color="auto"/>
            </w:tcBorders>
            <w:vAlign w:val="bottom"/>
          </w:tcPr>
          <w:p w:rsidR="00390703" w:rsidRPr="006B7845" w:rsidRDefault="00CB2DAD" w:rsidP="00F105D3">
            <w:pPr>
              <w:tabs>
                <w:tab w:val="left" w:pos="1159"/>
                <w:tab w:val="left" w:pos="1346"/>
              </w:tabs>
              <w:spacing w:before="60" w:after="60" w:line="240" w:lineRule="exact"/>
              <w:ind w:right="624"/>
              <w:jc w:val="right"/>
            </w:pPr>
            <w:r w:rsidRPr="006B7845">
              <w:rPr>
                <w:sz w:val="22"/>
                <w:szCs w:val="22"/>
              </w:rPr>
              <w:t>1</w:t>
            </w:r>
            <w:r w:rsidR="00895C98" w:rsidRPr="006B7845">
              <w:rPr>
                <w:sz w:val="22"/>
                <w:szCs w:val="22"/>
              </w:rPr>
              <w:t>74,3</w:t>
            </w:r>
          </w:p>
        </w:tc>
      </w:tr>
      <w:tr w:rsidR="00390703" w:rsidRPr="006B7845" w:rsidTr="00FF4586">
        <w:trPr>
          <w:cantSplit/>
          <w:jc w:val="center"/>
        </w:trPr>
        <w:tc>
          <w:tcPr>
            <w:tcW w:w="3115" w:type="dxa"/>
            <w:tcBorders>
              <w:top w:val="nil"/>
              <w:left w:val="single" w:sz="4" w:space="0" w:color="auto"/>
              <w:bottom w:val="nil"/>
              <w:right w:val="single" w:sz="4" w:space="0" w:color="auto"/>
            </w:tcBorders>
            <w:vAlign w:val="bottom"/>
          </w:tcPr>
          <w:p w:rsidR="00390703" w:rsidRPr="006B7845" w:rsidRDefault="00390703" w:rsidP="00F105D3">
            <w:pPr>
              <w:spacing w:before="60" w:after="60" w:line="240" w:lineRule="exact"/>
              <w:ind w:left="907"/>
            </w:pPr>
            <w:r w:rsidRPr="006B7845">
              <w:rPr>
                <w:sz w:val="22"/>
                <w:szCs w:val="22"/>
              </w:rPr>
              <w:t>импорт</w:t>
            </w:r>
          </w:p>
        </w:tc>
        <w:tc>
          <w:tcPr>
            <w:tcW w:w="1984" w:type="dxa"/>
            <w:tcBorders>
              <w:top w:val="nil"/>
              <w:left w:val="single" w:sz="4" w:space="0" w:color="auto"/>
              <w:bottom w:val="nil"/>
              <w:right w:val="single" w:sz="4" w:space="0" w:color="auto"/>
            </w:tcBorders>
            <w:vAlign w:val="bottom"/>
          </w:tcPr>
          <w:p w:rsidR="00390703" w:rsidRPr="006B7845" w:rsidRDefault="00190F91" w:rsidP="00F105D3">
            <w:pPr>
              <w:tabs>
                <w:tab w:val="left" w:pos="1159"/>
                <w:tab w:val="left" w:pos="1346"/>
              </w:tabs>
              <w:spacing w:before="60" w:after="60" w:line="240" w:lineRule="exact"/>
              <w:ind w:right="510"/>
              <w:jc w:val="right"/>
            </w:pPr>
            <w:r w:rsidRPr="006B7845">
              <w:rPr>
                <w:sz w:val="22"/>
                <w:szCs w:val="22"/>
              </w:rPr>
              <w:t>792,8</w:t>
            </w:r>
          </w:p>
        </w:tc>
        <w:tc>
          <w:tcPr>
            <w:tcW w:w="1985" w:type="dxa"/>
            <w:tcBorders>
              <w:top w:val="nil"/>
              <w:left w:val="single" w:sz="4" w:space="0" w:color="auto"/>
              <w:bottom w:val="nil"/>
              <w:right w:val="single" w:sz="4" w:space="0" w:color="auto"/>
            </w:tcBorders>
            <w:vAlign w:val="bottom"/>
          </w:tcPr>
          <w:p w:rsidR="00390703" w:rsidRPr="006B7845" w:rsidRDefault="00190F91" w:rsidP="00F105D3">
            <w:pPr>
              <w:tabs>
                <w:tab w:val="left" w:pos="1159"/>
                <w:tab w:val="left" w:pos="1346"/>
              </w:tabs>
              <w:spacing w:before="60" w:after="60" w:line="240" w:lineRule="exact"/>
              <w:ind w:right="680"/>
              <w:jc w:val="right"/>
            </w:pPr>
            <w:r w:rsidRPr="006B7845">
              <w:rPr>
                <w:sz w:val="22"/>
                <w:szCs w:val="22"/>
              </w:rPr>
              <w:t>95,4</w:t>
            </w:r>
          </w:p>
        </w:tc>
        <w:tc>
          <w:tcPr>
            <w:tcW w:w="1978" w:type="dxa"/>
            <w:tcBorders>
              <w:top w:val="nil"/>
              <w:left w:val="single" w:sz="4" w:space="0" w:color="auto"/>
              <w:bottom w:val="nil"/>
              <w:right w:val="single" w:sz="4" w:space="0" w:color="auto"/>
            </w:tcBorders>
            <w:vAlign w:val="bottom"/>
          </w:tcPr>
          <w:p w:rsidR="00390703" w:rsidRPr="006B7845" w:rsidRDefault="00895C98" w:rsidP="00F105D3">
            <w:pPr>
              <w:tabs>
                <w:tab w:val="left" w:pos="1159"/>
                <w:tab w:val="left" w:pos="1346"/>
              </w:tabs>
              <w:spacing w:before="60" w:after="60" w:line="240" w:lineRule="exact"/>
              <w:ind w:right="624"/>
              <w:jc w:val="right"/>
            </w:pPr>
            <w:r w:rsidRPr="006B7845">
              <w:rPr>
                <w:sz w:val="22"/>
                <w:szCs w:val="22"/>
              </w:rPr>
              <w:t>90,5</w:t>
            </w:r>
          </w:p>
        </w:tc>
      </w:tr>
      <w:tr w:rsidR="00390703" w:rsidRPr="006B7845"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390703" w:rsidRPr="006B7845" w:rsidRDefault="00390703" w:rsidP="00F105D3">
            <w:pPr>
              <w:spacing w:before="60" w:after="60" w:line="240" w:lineRule="exact"/>
              <w:ind w:left="907"/>
            </w:pPr>
            <w:r w:rsidRPr="006B7845">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390703" w:rsidRPr="006B7845" w:rsidRDefault="00190F91" w:rsidP="00F105D3">
            <w:pPr>
              <w:tabs>
                <w:tab w:val="left" w:pos="1159"/>
                <w:tab w:val="left" w:pos="1346"/>
              </w:tabs>
              <w:spacing w:before="60" w:after="60" w:line="240" w:lineRule="exact"/>
              <w:ind w:right="510"/>
              <w:jc w:val="right"/>
            </w:pPr>
            <w:r w:rsidRPr="006B7845">
              <w:rPr>
                <w:sz w:val="22"/>
                <w:szCs w:val="22"/>
              </w:rPr>
              <w:t>571,8</w:t>
            </w:r>
          </w:p>
        </w:tc>
        <w:tc>
          <w:tcPr>
            <w:tcW w:w="1985" w:type="dxa"/>
            <w:tcBorders>
              <w:top w:val="nil"/>
              <w:left w:val="single" w:sz="4" w:space="0" w:color="auto"/>
              <w:bottom w:val="double" w:sz="4" w:space="0" w:color="auto"/>
              <w:right w:val="single" w:sz="4" w:space="0" w:color="auto"/>
            </w:tcBorders>
            <w:vAlign w:val="bottom"/>
          </w:tcPr>
          <w:p w:rsidR="00390703" w:rsidRPr="006B7845" w:rsidRDefault="00390703" w:rsidP="00F105D3">
            <w:pPr>
              <w:tabs>
                <w:tab w:val="left" w:pos="1159"/>
                <w:tab w:val="left" w:pos="1346"/>
              </w:tabs>
              <w:spacing w:before="60" w:after="60" w:line="240" w:lineRule="exact"/>
              <w:ind w:right="680"/>
              <w:jc w:val="right"/>
            </w:pPr>
          </w:p>
        </w:tc>
        <w:tc>
          <w:tcPr>
            <w:tcW w:w="1978" w:type="dxa"/>
            <w:tcBorders>
              <w:top w:val="nil"/>
              <w:left w:val="single" w:sz="4" w:space="0" w:color="auto"/>
              <w:bottom w:val="double" w:sz="4" w:space="0" w:color="auto"/>
              <w:right w:val="single" w:sz="4" w:space="0" w:color="auto"/>
            </w:tcBorders>
            <w:vAlign w:val="bottom"/>
          </w:tcPr>
          <w:p w:rsidR="00390703" w:rsidRPr="006B7845" w:rsidRDefault="00390703" w:rsidP="00F105D3">
            <w:pPr>
              <w:tabs>
                <w:tab w:val="left" w:pos="1159"/>
                <w:tab w:val="left" w:pos="1346"/>
              </w:tabs>
              <w:spacing w:before="60" w:after="60" w:line="240" w:lineRule="exact"/>
              <w:ind w:right="624"/>
              <w:jc w:val="right"/>
            </w:pPr>
          </w:p>
        </w:tc>
      </w:tr>
    </w:tbl>
    <w:p w:rsidR="00390703" w:rsidRPr="006B7845" w:rsidRDefault="00390703" w:rsidP="0012307C">
      <w:pPr>
        <w:pStyle w:val="21"/>
        <w:spacing w:line="340" w:lineRule="exact"/>
        <w:ind w:firstLine="709"/>
        <w:rPr>
          <w:sz w:val="26"/>
          <w:szCs w:val="26"/>
        </w:rPr>
      </w:pPr>
      <w:r w:rsidRPr="006B7845">
        <w:rPr>
          <w:sz w:val="26"/>
          <w:szCs w:val="26"/>
        </w:rPr>
        <w:lastRenderedPageBreak/>
        <w:t>Из общего объема экспорта республики в</w:t>
      </w:r>
      <w:r w:rsidR="00EC3C2B" w:rsidRPr="006B7845">
        <w:rPr>
          <w:sz w:val="26"/>
          <w:szCs w:val="26"/>
        </w:rPr>
        <w:t xml:space="preserve"> январе</w:t>
      </w:r>
      <w:r w:rsidR="00EB5EAB" w:rsidRPr="006B7845">
        <w:rPr>
          <w:sz w:val="26"/>
          <w:szCs w:val="26"/>
        </w:rPr>
        <w:t>-феврале</w:t>
      </w:r>
      <w:r w:rsidRPr="006B7845">
        <w:rPr>
          <w:sz w:val="26"/>
          <w:szCs w:val="26"/>
        </w:rPr>
        <w:t xml:space="preserve"> 202</w:t>
      </w:r>
      <w:r w:rsidR="00EC3C2B" w:rsidRPr="006B7845">
        <w:rPr>
          <w:sz w:val="26"/>
          <w:szCs w:val="26"/>
        </w:rPr>
        <w:t>2</w:t>
      </w:r>
      <w:r w:rsidRPr="006B7845">
        <w:rPr>
          <w:sz w:val="26"/>
          <w:szCs w:val="26"/>
        </w:rPr>
        <w:t> г</w:t>
      </w:r>
      <w:r w:rsidR="00EC3C2B" w:rsidRPr="006B7845">
        <w:rPr>
          <w:sz w:val="26"/>
          <w:szCs w:val="26"/>
        </w:rPr>
        <w:t>.</w:t>
      </w:r>
      <w:r w:rsidRPr="006B7845">
        <w:rPr>
          <w:sz w:val="26"/>
          <w:szCs w:val="26"/>
        </w:rPr>
        <w:t xml:space="preserve"> на долю стран ЕАЭС приходилось </w:t>
      </w:r>
      <w:r w:rsidR="00711DCC" w:rsidRPr="006B7845">
        <w:rPr>
          <w:sz w:val="26"/>
          <w:szCs w:val="26"/>
        </w:rPr>
        <w:t>44,1</w:t>
      </w:r>
      <w:r w:rsidRPr="006B7845">
        <w:rPr>
          <w:sz w:val="26"/>
          <w:szCs w:val="26"/>
        </w:rPr>
        <w:t>% (в</w:t>
      </w:r>
      <w:r w:rsidR="00EC3C2B" w:rsidRPr="006B7845">
        <w:rPr>
          <w:sz w:val="26"/>
          <w:szCs w:val="26"/>
        </w:rPr>
        <w:t xml:space="preserve"> январе</w:t>
      </w:r>
      <w:r w:rsidR="00EB5EAB" w:rsidRPr="006B7845">
        <w:rPr>
          <w:sz w:val="26"/>
          <w:szCs w:val="26"/>
        </w:rPr>
        <w:t>-феврале</w:t>
      </w:r>
      <w:r w:rsidRPr="006B7845">
        <w:rPr>
          <w:sz w:val="26"/>
          <w:szCs w:val="26"/>
        </w:rPr>
        <w:t xml:space="preserve"> 202</w:t>
      </w:r>
      <w:r w:rsidR="00EC3C2B" w:rsidRPr="006B7845">
        <w:rPr>
          <w:sz w:val="26"/>
          <w:szCs w:val="26"/>
        </w:rPr>
        <w:t>1</w:t>
      </w:r>
      <w:r w:rsidR="00385814" w:rsidRPr="006B7845">
        <w:rPr>
          <w:sz w:val="26"/>
          <w:szCs w:val="26"/>
        </w:rPr>
        <w:t> </w:t>
      </w:r>
      <w:r w:rsidRPr="006B7845">
        <w:rPr>
          <w:sz w:val="26"/>
          <w:szCs w:val="26"/>
        </w:rPr>
        <w:t>г</w:t>
      </w:r>
      <w:r w:rsidR="00EC3C2B" w:rsidRPr="006B7845">
        <w:rPr>
          <w:sz w:val="26"/>
          <w:szCs w:val="26"/>
        </w:rPr>
        <w:t>.</w:t>
      </w:r>
      <w:r w:rsidR="00711DCC" w:rsidRPr="006B7845">
        <w:rPr>
          <w:sz w:val="26"/>
          <w:szCs w:val="26"/>
        </w:rPr>
        <w:t> </w:t>
      </w:r>
      <w:r w:rsidRPr="006B7845">
        <w:rPr>
          <w:sz w:val="26"/>
          <w:szCs w:val="26"/>
        </w:rPr>
        <w:t>–</w:t>
      </w:r>
      <w:r w:rsidR="00711DCC" w:rsidRPr="006B7845">
        <w:rPr>
          <w:sz w:val="26"/>
          <w:szCs w:val="26"/>
        </w:rPr>
        <w:t> </w:t>
      </w:r>
      <w:r w:rsidRPr="006B7845">
        <w:rPr>
          <w:sz w:val="26"/>
          <w:szCs w:val="26"/>
        </w:rPr>
        <w:t>4</w:t>
      </w:r>
      <w:r w:rsidR="00CB2DAD" w:rsidRPr="006B7845">
        <w:rPr>
          <w:sz w:val="26"/>
          <w:szCs w:val="26"/>
        </w:rPr>
        <w:t>3</w:t>
      </w:r>
      <w:r w:rsidR="00711DCC" w:rsidRPr="006B7845">
        <w:rPr>
          <w:sz w:val="26"/>
          <w:szCs w:val="26"/>
        </w:rPr>
        <w:t>,4</w:t>
      </w:r>
      <w:r w:rsidRPr="006B7845">
        <w:rPr>
          <w:sz w:val="26"/>
          <w:szCs w:val="26"/>
        </w:rPr>
        <w:t xml:space="preserve">%), из них </w:t>
      </w:r>
      <w:r w:rsidR="00EB5EAB" w:rsidRPr="006B7845">
        <w:rPr>
          <w:sz w:val="26"/>
          <w:szCs w:val="26"/>
        </w:rPr>
        <w:br/>
      </w:r>
      <w:r w:rsidRPr="006B7845">
        <w:rPr>
          <w:sz w:val="26"/>
          <w:szCs w:val="26"/>
        </w:rPr>
        <w:t>на долю Российской Федерации</w:t>
      </w:r>
      <w:r w:rsidR="00711DCC" w:rsidRPr="006B7845">
        <w:rPr>
          <w:sz w:val="26"/>
          <w:szCs w:val="26"/>
        </w:rPr>
        <w:t> </w:t>
      </w:r>
      <w:r w:rsidRPr="006B7845">
        <w:rPr>
          <w:sz w:val="26"/>
          <w:szCs w:val="26"/>
        </w:rPr>
        <w:t>–</w:t>
      </w:r>
      <w:r w:rsidR="00711DCC" w:rsidRPr="006B7845">
        <w:rPr>
          <w:sz w:val="26"/>
          <w:szCs w:val="26"/>
        </w:rPr>
        <w:t> 42,1</w:t>
      </w:r>
      <w:r w:rsidRPr="006B7845">
        <w:rPr>
          <w:sz w:val="26"/>
          <w:szCs w:val="26"/>
        </w:rPr>
        <w:t>% (4</w:t>
      </w:r>
      <w:r w:rsidR="00CB2DAD" w:rsidRPr="006B7845">
        <w:rPr>
          <w:sz w:val="26"/>
          <w:szCs w:val="26"/>
        </w:rPr>
        <w:t>1</w:t>
      </w:r>
      <w:r w:rsidR="00711DCC" w:rsidRPr="006B7845">
        <w:rPr>
          <w:sz w:val="26"/>
          <w:szCs w:val="26"/>
        </w:rPr>
        <w:t>,1</w:t>
      </w:r>
      <w:r w:rsidRPr="006B7845">
        <w:rPr>
          <w:sz w:val="26"/>
          <w:szCs w:val="26"/>
        </w:rPr>
        <w:t xml:space="preserve">%), стран ЕС – </w:t>
      </w:r>
      <w:r w:rsidR="00711DCC" w:rsidRPr="006B7845">
        <w:rPr>
          <w:sz w:val="26"/>
          <w:szCs w:val="26"/>
        </w:rPr>
        <w:t>21,7</w:t>
      </w:r>
      <w:r w:rsidRPr="006B7845">
        <w:rPr>
          <w:sz w:val="26"/>
          <w:szCs w:val="26"/>
        </w:rPr>
        <w:t>% (</w:t>
      </w:r>
      <w:r w:rsidR="00CB2DAD" w:rsidRPr="006B7845">
        <w:rPr>
          <w:sz w:val="26"/>
          <w:szCs w:val="26"/>
        </w:rPr>
        <w:t>25,</w:t>
      </w:r>
      <w:r w:rsidR="00711DCC" w:rsidRPr="006B7845">
        <w:rPr>
          <w:sz w:val="26"/>
          <w:szCs w:val="26"/>
        </w:rPr>
        <w:t>3</w:t>
      </w:r>
      <w:r w:rsidRPr="006B7845">
        <w:rPr>
          <w:sz w:val="26"/>
          <w:szCs w:val="26"/>
        </w:rPr>
        <w:t>%), остальных стран – 3</w:t>
      </w:r>
      <w:r w:rsidR="00711DCC" w:rsidRPr="006B7845">
        <w:rPr>
          <w:sz w:val="26"/>
          <w:szCs w:val="26"/>
        </w:rPr>
        <w:t>4,2</w:t>
      </w:r>
      <w:r w:rsidRPr="006B7845">
        <w:rPr>
          <w:sz w:val="26"/>
          <w:szCs w:val="26"/>
        </w:rPr>
        <w:t>% (3</w:t>
      </w:r>
      <w:r w:rsidR="00CB2DAD" w:rsidRPr="006B7845">
        <w:rPr>
          <w:sz w:val="26"/>
          <w:szCs w:val="26"/>
        </w:rPr>
        <w:t>1,3</w:t>
      </w:r>
      <w:r w:rsidRPr="006B7845">
        <w:rPr>
          <w:sz w:val="26"/>
          <w:szCs w:val="26"/>
        </w:rPr>
        <w:t xml:space="preserve">%). Импорт из стран ЕАЭС составил </w:t>
      </w:r>
      <w:r w:rsidR="00CB2DAD" w:rsidRPr="006B7845">
        <w:rPr>
          <w:sz w:val="26"/>
          <w:szCs w:val="26"/>
        </w:rPr>
        <w:t>61,</w:t>
      </w:r>
      <w:r w:rsidR="00A24313" w:rsidRPr="006B7845">
        <w:rPr>
          <w:sz w:val="26"/>
          <w:szCs w:val="26"/>
        </w:rPr>
        <w:t>3</w:t>
      </w:r>
      <w:r w:rsidRPr="006B7845">
        <w:rPr>
          <w:sz w:val="26"/>
          <w:szCs w:val="26"/>
        </w:rPr>
        <w:t>% общего объема импорта (в</w:t>
      </w:r>
      <w:r w:rsidR="00E574A0" w:rsidRPr="006B7845">
        <w:rPr>
          <w:sz w:val="26"/>
          <w:szCs w:val="26"/>
        </w:rPr>
        <w:t xml:space="preserve"> январе</w:t>
      </w:r>
      <w:r w:rsidR="00EB5EAB" w:rsidRPr="006B7845">
        <w:rPr>
          <w:sz w:val="26"/>
          <w:szCs w:val="26"/>
        </w:rPr>
        <w:t>-феврале</w:t>
      </w:r>
      <w:r w:rsidRPr="006B7845">
        <w:rPr>
          <w:sz w:val="26"/>
          <w:szCs w:val="26"/>
        </w:rPr>
        <w:t xml:space="preserve"> 202</w:t>
      </w:r>
      <w:r w:rsidR="00E574A0" w:rsidRPr="006B7845">
        <w:rPr>
          <w:sz w:val="26"/>
          <w:szCs w:val="26"/>
        </w:rPr>
        <w:t>1</w:t>
      </w:r>
      <w:r w:rsidR="00EB5EAB" w:rsidRPr="006B7845">
        <w:rPr>
          <w:sz w:val="26"/>
          <w:szCs w:val="26"/>
        </w:rPr>
        <w:t> </w:t>
      </w:r>
      <w:r w:rsidRPr="006B7845">
        <w:rPr>
          <w:sz w:val="26"/>
          <w:szCs w:val="26"/>
        </w:rPr>
        <w:t>г</w:t>
      </w:r>
      <w:r w:rsidR="00E574A0" w:rsidRPr="006B7845">
        <w:rPr>
          <w:sz w:val="26"/>
          <w:szCs w:val="26"/>
        </w:rPr>
        <w:t>.</w:t>
      </w:r>
      <w:r w:rsidR="00FA0139" w:rsidRPr="006B7845">
        <w:rPr>
          <w:sz w:val="26"/>
          <w:szCs w:val="26"/>
        </w:rPr>
        <w:t xml:space="preserve"> </w:t>
      </w:r>
      <w:r w:rsidRPr="006B7845">
        <w:rPr>
          <w:sz w:val="26"/>
          <w:szCs w:val="26"/>
        </w:rPr>
        <w:t>–</w:t>
      </w:r>
      <w:r w:rsidR="00FA0139" w:rsidRPr="006B7845">
        <w:rPr>
          <w:sz w:val="26"/>
          <w:szCs w:val="26"/>
        </w:rPr>
        <w:t xml:space="preserve"> </w:t>
      </w:r>
      <w:r w:rsidRPr="006B7845">
        <w:rPr>
          <w:sz w:val="26"/>
          <w:szCs w:val="26"/>
        </w:rPr>
        <w:t>5</w:t>
      </w:r>
      <w:r w:rsidR="00CB2DAD" w:rsidRPr="006B7845">
        <w:rPr>
          <w:sz w:val="26"/>
          <w:szCs w:val="26"/>
        </w:rPr>
        <w:t>5,</w:t>
      </w:r>
      <w:r w:rsidR="00A24313" w:rsidRPr="006B7845">
        <w:rPr>
          <w:sz w:val="26"/>
          <w:szCs w:val="26"/>
        </w:rPr>
        <w:t>4</w:t>
      </w:r>
      <w:r w:rsidRPr="006B7845">
        <w:rPr>
          <w:sz w:val="26"/>
          <w:szCs w:val="26"/>
        </w:rPr>
        <w:t>%), из</w:t>
      </w:r>
      <w:r w:rsidR="00FA0139" w:rsidRPr="006B7845">
        <w:rPr>
          <w:sz w:val="26"/>
          <w:szCs w:val="26"/>
        </w:rPr>
        <w:t xml:space="preserve"> </w:t>
      </w:r>
      <w:r w:rsidRPr="006B7845">
        <w:rPr>
          <w:sz w:val="26"/>
          <w:szCs w:val="26"/>
        </w:rPr>
        <w:t>них</w:t>
      </w:r>
      <w:r w:rsidR="00FA0139" w:rsidRPr="006B7845">
        <w:rPr>
          <w:sz w:val="26"/>
          <w:szCs w:val="26"/>
        </w:rPr>
        <w:t xml:space="preserve"> </w:t>
      </w:r>
      <w:r w:rsidR="00EB5EAB" w:rsidRPr="006B7845">
        <w:rPr>
          <w:sz w:val="26"/>
          <w:szCs w:val="26"/>
        </w:rPr>
        <w:br/>
      </w:r>
      <w:r w:rsidRPr="006B7845">
        <w:rPr>
          <w:sz w:val="26"/>
          <w:szCs w:val="26"/>
        </w:rPr>
        <w:t>из</w:t>
      </w:r>
      <w:r w:rsidR="00FA0139" w:rsidRPr="006B7845">
        <w:rPr>
          <w:sz w:val="26"/>
          <w:szCs w:val="26"/>
        </w:rPr>
        <w:t xml:space="preserve"> </w:t>
      </w:r>
      <w:r w:rsidRPr="006B7845">
        <w:rPr>
          <w:sz w:val="26"/>
          <w:szCs w:val="26"/>
        </w:rPr>
        <w:t>Российской Федерации</w:t>
      </w:r>
      <w:r w:rsidR="00A24313" w:rsidRPr="006B7845">
        <w:rPr>
          <w:sz w:val="26"/>
          <w:szCs w:val="26"/>
        </w:rPr>
        <w:t> </w:t>
      </w:r>
      <w:r w:rsidRPr="006B7845">
        <w:rPr>
          <w:sz w:val="26"/>
          <w:szCs w:val="26"/>
        </w:rPr>
        <w:t>–</w:t>
      </w:r>
      <w:r w:rsidR="00A24313" w:rsidRPr="006B7845">
        <w:rPr>
          <w:sz w:val="26"/>
          <w:szCs w:val="26"/>
        </w:rPr>
        <w:t> </w:t>
      </w:r>
      <w:r w:rsidR="00CB2DAD" w:rsidRPr="006B7845">
        <w:rPr>
          <w:sz w:val="26"/>
          <w:szCs w:val="26"/>
        </w:rPr>
        <w:t>60,</w:t>
      </w:r>
      <w:r w:rsidR="00A24313" w:rsidRPr="006B7845">
        <w:rPr>
          <w:sz w:val="26"/>
          <w:szCs w:val="26"/>
        </w:rPr>
        <w:t>9</w:t>
      </w:r>
      <w:r w:rsidRPr="006B7845">
        <w:rPr>
          <w:sz w:val="26"/>
          <w:szCs w:val="26"/>
        </w:rPr>
        <w:t>% (5</w:t>
      </w:r>
      <w:r w:rsidR="00A24313" w:rsidRPr="006B7845">
        <w:rPr>
          <w:sz w:val="26"/>
          <w:szCs w:val="26"/>
        </w:rPr>
        <w:t>4,8</w:t>
      </w:r>
      <w:r w:rsidRPr="006B7845">
        <w:rPr>
          <w:sz w:val="26"/>
          <w:szCs w:val="26"/>
        </w:rPr>
        <w:t>%), стран ЕС – 1</w:t>
      </w:r>
      <w:r w:rsidR="00A24313" w:rsidRPr="006B7845">
        <w:rPr>
          <w:sz w:val="26"/>
          <w:szCs w:val="26"/>
        </w:rPr>
        <w:t>2,4</w:t>
      </w:r>
      <w:r w:rsidRPr="006B7845">
        <w:rPr>
          <w:sz w:val="26"/>
          <w:szCs w:val="26"/>
        </w:rPr>
        <w:t>% (1</w:t>
      </w:r>
      <w:r w:rsidR="00A24313" w:rsidRPr="006B7845">
        <w:rPr>
          <w:sz w:val="26"/>
          <w:szCs w:val="26"/>
        </w:rPr>
        <w:t>5,7</w:t>
      </w:r>
      <w:r w:rsidRPr="006B7845">
        <w:rPr>
          <w:sz w:val="26"/>
          <w:szCs w:val="26"/>
        </w:rPr>
        <w:t>%), остальных стран – 2</w:t>
      </w:r>
      <w:r w:rsidR="00A24313" w:rsidRPr="006B7845">
        <w:rPr>
          <w:sz w:val="26"/>
          <w:szCs w:val="26"/>
        </w:rPr>
        <w:t>6,3</w:t>
      </w:r>
      <w:r w:rsidRPr="006B7845">
        <w:rPr>
          <w:sz w:val="26"/>
          <w:szCs w:val="26"/>
        </w:rPr>
        <w:t>% (</w:t>
      </w:r>
      <w:r w:rsidR="00A24313" w:rsidRPr="006B7845">
        <w:rPr>
          <w:sz w:val="26"/>
          <w:szCs w:val="26"/>
        </w:rPr>
        <w:t>28,9</w:t>
      </w:r>
      <w:r w:rsidRPr="006B7845">
        <w:rPr>
          <w:sz w:val="26"/>
          <w:szCs w:val="26"/>
        </w:rPr>
        <w:t>%).</w:t>
      </w:r>
    </w:p>
    <w:p w:rsidR="00390703" w:rsidRPr="006B7845" w:rsidRDefault="00390703" w:rsidP="0012307C">
      <w:pPr>
        <w:pStyle w:val="21"/>
        <w:spacing w:line="340" w:lineRule="exact"/>
        <w:ind w:firstLine="709"/>
        <w:rPr>
          <w:sz w:val="26"/>
          <w:szCs w:val="26"/>
        </w:rPr>
      </w:pPr>
      <w:r w:rsidRPr="006B7845">
        <w:rPr>
          <w:sz w:val="26"/>
          <w:szCs w:val="26"/>
        </w:rPr>
        <w:t>В</w:t>
      </w:r>
      <w:r w:rsidR="00CA1874" w:rsidRPr="006B7845">
        <w:rPr>
          <w:sz w:val="26"/>
          <w:szCs w:val="26"/>
        </w:rPr>
        <w:t xml:space="preserve"> январе</w:t>
      </w:r>
      <w:r w:rsidR="00EB5EAB" w:rsidRPr="006B7845">
        <w:rPr>
          <w:sz w:val="26"/>
          <w:szCs w:val="26"/>
        </w:rPr>
        <w:t>-феврале</w:t>
      </w:r>
      <w:r w:rsidRPr="006B7845">
        <w:rPr>
          <w:sz w:val="26"/>
          <w:szCs w:val="26"/>
        </w:rPr>
        <w:t xml:space="preserve"> 202</w:t>
      </w:r>
      <w:r w:rsidR="00CA1874" w:rsidRPr="006B7845">
        <w:rPr>
          <w:sz w:val="26"/>
          <w:szCs w:val="26"/>
        </w:rPr>
        <w:t>2</w:t>
      </w:r>
      <w:r w:rsidRPr="006B7845">
        <w:rPr>
          <w:sz w:val="26"/>
          <w:szCs w:val="26"/>
          <w:lang w:val="be-BY"/>
        </w:rPr>
        <w:t> </w:t>
      </w:r>
      <w:r w:rsidRPr="006B7845">
        <w:rPr>
          <w:sz w:val="26"/>
          <w:szCs w:val="26"/>
        </w:rPr>
        <w:t>г</w:t>
      </w:r>
      <w:r w:rsidR="00CA1874" w:rsidRPr="006B7845">
        <w:rPr>
          <w:sz w:val="26"/>
          <w:szCs w:val="26"/>
        </w:rPr>
        <w:t>.</w:t>
      </w:r>
      <w:r w:rsidRPr="006B7845">
        <w:rPr>
          <w:sz w:val="26"/>
          <w:szCs w:val="26"/>
        </w:rPr>
        <w:t xml:space="preserve"> зарегистрированы объемы экспортно-импортных операций с</w:t>
      </w:r>
      <w:r w:rsidR="000B4DCE" w:rsidRPr="006B7845">
        <w:rPr>
          <w:sz w:val="26"/>
          <w:szCs w:val="26"/>
        </w:rPr>
        <w:t>о</w:t>
      </w:r>
      <w:r w:rsidRPr="006B7845">
        <w:rPr>
          <w:sz w:val="26"/>
          <w:szCs w:val="26"/>
        </w:rPr>
        <w:t xml:space="preserve"> </w:t>
      </w:r>
      <w:r w:rsidR="000B4DCE" w:rsidRPr="006B7845">
        <w:rPr>
          <w:sz w:val="26"/>
          <w:szCs w:val="26"/>
        </w:rPr>
        <w:t>1</w:t>
      </w:r>
      <w:r w:rsidR="009C16BD" w:rsidRPr="006B7845">
        <w:rPr>
          <w:sz w:val="26"/>
          <w:szCs w:val="26"/>
        </w:rPr>
        <w:t>7</w:t>
      </w:r>
      <w:r w:rsidR="000B4DCE" w:rsidRPr="006B7845">
        <w:rPr>
          <w:sz w:val="26"/>
          <w:szCs w:val="26"/>
        </w:rPr>
        <w:t>0</w:t>
      </w:r>
      <w:r w:rsidRPr="006B7845">
        <w:rPr>
          <w:sz w:val="26"/>
          <w:szCs w:val="26"/>
        </w:rPr>
        <w:t xml:space="preserve"> странами мира. Товары поставлялись на рынки 1</w:t>
      </w:r>
      <w:r w:rsidR="009C16BD" w:rsidRPr="006B7845">
        <w:rPr>
          <w:sz w:val="26"/>
          <w:szCs w:val="26"/>
        </w:rPr>
        <w:t>33</w:t>
      </w:r>
      <w:r w:rsidRPr="006B7845">
        <w:rPr>
          <w:sz w:val="26"/>
          <w:szCs w:val="26"/>
        </w:rPr>
        <w:t xml:space="preserve"> государств, импортировалась продукция из 1</w:t>
      </w:r>
      <w:r w:rsidR="009C16BD" w:rsidRPr="006B7845">
        <w:rPr>
          <w:sz w:val="26"/>
          <w:szCs w:val="26"/>
        </w:rPr>
        <w:t>51</w:t>
      </w:r>
      <w:r w:rsidRPr="006B7845">
        <w:rPr>
          <w:sz w:val="26"/>
          <w:szCs w:val="26"/>
        </w:rPr>
        <w:t xml:space="preserve"> стран</w:t>
      </w:r>
      <w:r w:rsidR="009C16BD" w:rsidRPr="006B7845">
        <w:rPr>
          <w:sz w:val="26"/>
          <w:szCs w:val="26"/>
        </w:rPr>
        <w:t>ы</w:t>
      </w:r>
      <w:r w:rsidRPr="006B7845">
        <w:rPr>
          <w:sz w:val="26"/>
          <w:szCs w:val="26"/>
        </w:rPr>
        <w:t>. В</w:t>
      </w:r>
      <w:r w:rsidR="00CA1874" w:rsidRPr="006B7845">
        <w:rPr>
          <w:sz w:val="26"/>
          <w:szCs w:val="26"/>
        </w:rPr>
        <w:t xml:space="preserve"> январе</w:t>
      </w:r>
      <w:r w:rsidR="00EB5EAB" w:rsidRPr="006B7845">
        <w:rPr>
          <w:sz w:val="26"/>
          <w:szCs w:val="26"/>
        </w:rPr>
        <w:t>-феврале</w:t>
      </w:r>
      <w:r w:rsidRPr="006B7845">
        <w:rPr>
          <w:sz w:val="26"/>
          <w:szCs w:val="26"/>
        </w:rPr>
        <w:t xml:space="preserve"> 202</w:t>
      </w:r>
      <w:r w:rsidR="00CA1874" w:rsidRPr="006B7845">
        <w:rPr>
          <w:sz w:val="26"/>
          <w:szCs w:val="26"/>
        </w:rPr>
        <w:t>1</w:t>
      </w:r>
      <w:r w:rsidRPr="006B7845">
        <w:rPr>
          <w:sz w:val="26"/>
          <w:szCs w:val="26"/>
          <w:lang w:val="en-US"/>
        </w:rPr>
        <w:t> </w:t>
      </w:r>
      <w:r w:rsidRPr="006B7845">
        <w:rPr>
          <w:sz w:val="26"/>
          <w:szCs w:val="26"/>
        </w:rPr>
        <w:t>г</w:t>
      </w:r>
      <w:r w:rsidR="00CA1874" w:rsidRPr="006B7845">
        <w:rPr>
          <w:sz w:val="26"/>
          <w:szCs w:val="26"/>
        </w:rPr>
        <w:t>.</w:t>
      </w:r>
      <w:r w:rsidRPr="006B7845">
        <w:rPr>
          <w:sz w:val="26"/>
          <w:szCs w:val="26"/>
        </w:rPr>
        <w:t xml:space="preserve"> экспортно-</w:t>
      </w:r>
      <w:r w:rsidRPr="006B7845">
        <w:rPr>
          <w:spacing w:val="-2"/>
          <w:sz w:val="26"/>
          <w:szCs w:val="26"/>
        </w:rPr>
        <w:t>импортные операции осуществлялись с</w:t>
      </w:r>
      <w:r w:rsidR="000B4DCE" w:rsidRPr="006B7845">
        <w:rPr>
          <w:spacing w:val="-2"/>
          <w:sz w:val="26"/>
          <w:szCs w:val="26"/>
        </w:rPr>
        <w:t>о</w:t>
      </w:r>
      <w:r w:rsidRPr="006B7845">
        <w:rPr>
          <w:sz w:val="26"/>
          <w:szCs w:val="26"/>
        </w:rPr>
        <w:t xml:space="preserve"> </w:t>
      </w:r>
      <w:r w:rsidR="000B4DCE" w:rsidRPr="006B7845">
        <w:rPr>
          <w:spacing w:val="-2"/>
          <w:sz w:val="26"/>
          <w:szCs w:val="26"/>
        </w:rPr>
        <w:t>1</w:t>
      </w:r>
      <w:r w:rsidR="009C16BD" w:rsidRPr="006B7845">
        <w:rPr>
          <w:spacing w:val="-2"/>
          <w:sz w:val="26"/>
          <w:szCs w:val="26"/>
        </w:rPr>
        <w:t>66</w:t>
      </w:r>
      <w:r w:rsidRPr="006B7845">
        <w:rPr>
          <w:spacing w:val="-2"/>
          <w:sz w:val="26"/>
          <w:szCs w:val="26"/>
        </w:rPr>
        <w:t xml:space="preserve"> странами мира, товары поставлялись</w:t>
      </w:r>
      <w:r w:rsidRPr="006B7845">
        <w:rPr>
          <w:sz w:val="26"/>
          <w:szCs w:val="26"/>
        </w:rPr>
        <w:t xml:space="preserve"> на рынки 1</w:t>
      </w:r>
      <w:r w:rsidR="009C16BD" w:rsidRPr="006B7845">
        <w:rPr>
          <w:sz w:val="26"/>
          <w:szCs w:val="26"/>
        </w:rPr>
        <w:t>42</w:t>
      </w:r>
      <w:r w:rsidRPr="006B7845">
        <w:rPr>
          <w:sz w:val="26"/>
          <w:szCs w:val="26"/>
        </w:rPr>
        <w:t xml:space="preserve"> государств, импортировалась продукция из 1</w:t>
      </w:r>
      <w:r w:rsidR="000B4DCE" w:rsidRPr="006B7845">
        <w:rPr>
          <w:sz w:val="26"/>
          <w:szCs w:val="26"/>
        </w:rPr>
        <w:t>4</w:t>
      </w:r>
      <w:r w:rsidR="009C16BD" w:rsidRPr="006B7845">
        <w:rPr>
          <w:sz w:val="26"/>
          <w:szCs w:val="26"/>
        </w:rPr>
        <w:t>9</w:t>
      </w:r>
      <w:r w:rsidRPr="006B7845">
        <w:rPr>
          <w:sz w:val="26"/>
          <w:szCs w:val="26"/>
        </w:rPr>
        <w:t xml:space="preserve"> стран.</w:t>
      </w:r>
    </w:p>
    <w:p w:rsidR="00390703" w:rsidRPr="006B7845" w:rsidRDefault="0012307C" w:rsidP="0012307C">
      <w:pPr>
        <w:pStyle w:val="21"/>
        <w:spacing w:line="340" w:lineRule="exact"/>
        <w:ind w:firstLine="709"/>
        <w:rPr>
          <w:sz w:val="26"/>
          <w:szCs w:val="26"/>
          <w:lang w:val="be-BY"/>
        </w:rPr>
      </w:pPr>
      <w:r w:rsidRPr="006B7845">
        <w:rPr>
          <w:sz w:val="26"/>
          <w:szCs w:val="26"/>
        </w:rPr>
        <w:t>В январе-феврале 2022</w:t>
      </w:r>
      <w:r w:rsidRPr="006B7845">
        <w:rPr>
          <w:sz w:val="26"/>
          <w:szCs w:val="26"/>
          <w:lang w:val="be-BY"/>
        </w:rPr>
        <w:t> </w:t>
      </w:r>
      <w:r w:rsidRPr="006B7845">
        <w:rPr>
          <w:sz w:val="26"/>
          <w:szCs w:val="26"/>
        </w:rPr>
        <w:t>г. степень географической концентрации экспортных поставок составила 2</w:t>
      </w:r>
      <w:r w:rsidRPr="006B7845">
        <w:rPr>
          <w:sz w:val="26"/>
          <w:szCs w:val="26"/>
          <w:lang w:val="be-BY"/>
        </w:rPr>
        <w:t> 138</w:t>
      </w:r>
      <w:r w:rsidRPr="006B7845">
        <w:rPr>
          <w:sz w:val="26"/>
          <w:szCs w:val="26"/>
        </w:rPr>
        <w:t xml:space="preserve"> против 1 943 в январе-феврале 2021</w:t>
      </w:r>
      <w:r w:rsidRPr="006B7845">
        <w:rPr>
          <w:sz w:val="26"/>
          <w:szCs w:val="26"/>
          <w:lang w:val="be-BY"/>
        </w:rPr>
        <w:t> </w:t>
      </w:r>
      <w:r w:rsidRPr="006B7845">
        <w:rPr>
          <w:sz w:val="26"/>
          <w:szCs w:val="26"/>
        </w:rPr>
        <w:t>г. Рост показателя обусловлен увеличением удельного веса Российской Федерации, Украины и Нидерландов в общ</w:t>
      </w:r>
      <w:r>
        <w:rPr>
          <w:sz w:val="26"/>
          <w:szCs w:val="26"/>
        </w:rPr>
        <w:t>ем объеме белорусского экспорта, при одновременном снижении числа стран, в которые осуществлялись экспортные поставки.</w:t>
      </w:r>
      <w:r w:rsidRPr="006B7845">
        <w:rPr>
          <w:sz w:val="26"/>
          <w:szCs w:val="26"/>
        </w:rPr>
        <w:t xml:space="preserve"> </w:t>
      </w:r>
      <w:r>
        <w:rPr>
          <w:sz w:val="26"/>
          <w:szCs w:val="26"/>
        </w:rPr>
        <w:t>Такая</w:t>
      </w:r>
      <w:r w:rsidRPr="006B7845">
        <w:rPr>
          <w:sz w:val="26"/>
          <w:szCs w:val="26"/>
        </w:rPr>
        <w:t xml:space="preserve"> степень географической концентрации экспорта характеризуется как высокая.</w:t>
      </w:r>
    </w:p>
    <w:p w:rsidR="00FD0603" w:rsidRPr="006B7845" w:rsidRDefault="00FD0603" w:rsidP="0012307C">
      <w:pPr>
        <w:spacing w:before="120" w:line="260" w:lineRule="exact"/>
        <w:jc w:val="center"/>
        <w:rPr>
          <w:rFonts w:ascii="Arial" w:hAnsi="Arial" w:cs="Arial"/>
          <w:b/>
          <w:bCs/>
          <w:sz w:val="22"/>
          <w:szCs w:val="22"/>
        </w:rPr>
      </w:pPr>
      <w:r w:rsidRPr="006B7845">
        <w:rPr>
          <w:rFonts w:ascii="Arial" w:hAnsi="Arial" w:cs="Arial"/>
          <w:b/>
          <w:bCs/>
          <w:sz w:val="22"/>
          <w:szCs w:val="22"/>
        </w:rPr>
        <w:t xml:space="preserve">Концентрация экспорта и импорта Республики Беларусь </w:t>
      </w:r>
      <w:r w:rsidRPr="006B7845">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8"/>
        <w:gridCol w:w="1207"/>
        <w:gridCol w:w="4401"/>
      </w:tblGrid>
      <w:tr w:rsidR="0099320E" w:rsidRPr="006B7845" w:rsidTr="00D65E8B">
        <w:trPr>
          <w:cantSplit/>
          <w:trHeight w:val="666"/>
        </w:trPr>
        <w:tc>
          <w:tcPr>
            <w:tcW w:w="2041" w:type="pct"/>
            <w:vMerge w:val="restart"/>
            <w:tcBorders>
              <w:top w:val="nil"/>
              <w:left w:val="nil"/>
              <w:bottom w:val="nil"/>
              <w:right w:val="nil"/>
            </w:tcBorders>
            <w:vAlign w:val="center"/>
          </w:tcPr>
          <w:p w:rsidR="0099320E" w:rsidRPr="006B7845" w:rsidRDefault="00D22078" w:rsidP="000D6877">
            <w:pPr>
              <w:keepNext/>
              <w:ind w:left="-426"/>
              <w:jc w:val="center"/>
              <w:rPr>
                <w:sz w:val="28"/>
                <w:szCs w:val="28"/>
              </w:rPr>
            </w:pPr>
            <w:r>
              <w:rPr>
                <w:noProof/>
              </w:rPr>
              <w:pict>
                <v:shape id="Text Box 17" o:spid="_x0000_s1029" type="#_x0000_t202" style="position:absolute;left:0;text-align:left;margin-left:54pt;margin-top:185.6pt;width:102pt;height:19.1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8FrrwIAALE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" filled="f" stroked="f">
                  <v:textbox inset="0,0,0,0">
                    <w:txbxContent>
                      <w:p w:rsidR="003F523A" w:rsidRPr="00094A11" w:rsidRDefault="003F523A"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6B7845">
              <w:rPr>
                <w:noProof/>
                <w:sz w:val="30"/>
                <w:szCs w:val="30"/>
              </w:rPr>
              <w:drawing>
                <wp:inline distT="0" distB="0" distL="0" distR="0" wp14:anchorId="082F86E2" wp14:editId="22563B15">
                  <wp:extent cx="2743200" cy="2428875"/>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637" w:type="pct"/>
            <w:tcBorders>
              <w:top w:val="nil"/>
              <w:left w:val="nil"/>
              <w:bottom w:val="nil"/>
              <w:right w:val="nil"/>
            </w:tcBorders>
            <w:vAlign w:val="center"/>
          </w:tcPr>
          <w:p w:rsidR="0099320E" w:rsidRPr="006B7845" w:rsidRDefault="0099320E" w:rsidP="000D6877">
            <w:pPr>
              <w:keepNext/>
              <w:ind w:left="-109" w:right="-109"/>
              <w:jc w:val="center"/>
              <w:rPr>
                <w:rFonts w:ascii="Arial" w:hAnsi="Arial" w:cs="Arial"/>
                <w:sz w:val="20"/>
                <w:szCs w:val="20"/>
                <w:lang w:val="en-US"/>
              </w:rPr>
            </w:pPr>
          </w:p>
          <w:p w:rsidR="0099320E" w:rsidRPr="006B7845" w:rsidRDefault="0099320E" w:rsidP="00844E51">
            <w:pPr>
              <w:keepNext/>
              <w:ind w:left="-109" w:right="-109"/>
              <w:jc w:val="center"/>
              <w:rPr>
                <w:rFonts w:ascii="Arial" w:hAnsi="Arial" w:cs="Arial"/>
                <w:sz w:val="18"/>
                <w:szCs w:val="16"/>
                <w:lang w:val="en-US"/>
              </w:rPr>
            </w:pPr>
            <w:r w:rsidRPr="006B7845">
              <w:rPr>
                <w:rFonts w:ascii="Arial" w:hAnsi="Arial" w:cs="Arial"/>
                <w:sz w:val="18"/>
                <w:szCs w:val="16"/>
              </w:rPr>
              <w:t>5 стран</w:t>
            </w:r>
          </w:p>
        </w:tc>
        <w:tc>
          <w:tcPr>
            <w:tcW w:w="2321" w:type="pct"/>
            <w:vMerge w:val="restart"/>
            <w:tcBorders>
              <w:top w:val="nil"/>
              <w:left w:val="nil"/>
              <w:bottom w:val="nil"/>
              <w:right w:val="nil"/>
            </w:tcBorders>
          </w:tcPr>
          <w:p w:rsidR="0099320E" w:rsidRPr="006B7845" w:rsidRDefault="00D22078" w:rsidP="000D6877">
            <w:pPr>
              <w:keepNext/>
              <w:ind w:left="-107" w:right="-427"/>
              <w:rPr>
                <w:sz w:val="28"/>
                <w:szCs w:val="28"/>
              </w:rPr>
            </w:pPr>
            <w:r>
              <w:rPr>
                <w:noProof/>
              </w:rPr>
              <w:pict>
                <v:shape id="Text Box 18" o:spid="_x0000_s1030" type="#_x0000_t202" style="position:absolute;left:0;text-align:left;margin-left:42.75pt;margin-top:186.2pt;width:102.75pt;height:14.2pt;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" filled="f" stroked="f">
                  <v:textbox inset="0,0,0,0">
                    <w:txbxContent>
                      <w:p w:rsidR="003F523A" w:rsidRPr="00094A11" w:rsidRDefault="003F523A"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6B7845">
              <w:rPr>
                <w:noProof/>
                <w:sz w:val="30"/>
                <w:szCs w:val="30"/>
              </w:rPr>
              <w:drawing>
                <wp:inline distT="0" distB="0" distL="0" distR="0" wp14:anchorId="61256A32" wp14:editId="7367EAA2">
                  <wp:extent cx="2676525" cy="2571750"/>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9320E" w:rsidRPr="006B7845" w:rsidTr="00D65E8B">
        <w:trPr>
          <w:cantSplit/>
          <w:trHeight w:val="623"/>
        </w:trPr>
        <w:tc>
          <w:tcPr>
            <w:tcW w:w="2041" w:type="pct"/>
            <w:vMerge/>
            <w:tcBorders>
              <w:top w:val="nil"/>
              <w:left w:val="nil"/>
              <w:bottom w:val="nil"/>
              <w:right w:val="nil"/>
            </w:tcBorders>
          </w:tcPr>
          <w:p w:rsidR="0099320E" w:rsidRPr="006B7845" w:rsidRDefault="0099320E" w:rsidP="000D6877">
            <w:pPr>
              <w:keepNext/>
              <w:jc w:val="center"/>
              <w:rPr>
                <w:sz w:val="30"/>
                <w:szCs w:val="30"/>
              </w:rPr>
            </w:pPr>
          </w:p>
        </w:tc>
        <w:tc>
          <w:tcPr>
            <w:tcW w:w="637" w:type="pct"/>
            <w:tcBorders>
              <w:top w:val="nil"/>
              <w:left w:val="nil"/>
              <w:bottom w:val="nil"/>
              <w:right w:val="nil"/>
            </w:tcBorders>
            <w:vAlign w:val="center"/>
          </w:tcPr>
          <w:p w:rsidR="0099320E" w:rsidRPr="006B7845" w:rsidRDefault="0099320E" w:rsidP="000D6877">
            <w:pPr>
              <w:keepNext/>
              <w:ind w:left="-109" w:right="-109"/>
              <w:jc w:val="center"/>
              <w:rPr>
                <w:rFonts w:ascii="Arial" w:hAnsi="Arial" w:cs="Arial"/>
                <w:sz w:val="16"/>
                <w:szCs w:val="16"/>
                <w:lang w:val="en-US"/>
              </w:rPr>
            </w:pPr>
          </w:p>
          <w:p w:rsidR="00965834" w:rsidRPr="006B7845" w:rsidRDefault="00965834" w:rsidP="000D6877">
            <w:pPr>
              <w:keepNext/>
              <w:ind w:left="-109" w:right="-109"/>
              <w:jc w:val="center"/>
              <w:rPr>
                <w:rFonts w:ascii="Arial" w:hAnsi="Arial" w:cs="Arial"/>
                <w:sz w:val="16"/>
                <w:szCs w:val="16"/>
                <w:lang w:val="en-US"/>
              </w:rPr>
            </w:pPr>
          </w:p>
          <w:p w:rsidR="00965834" w:rsidRPr="006B7845" w:rsidRDefault="00965834" w:rsidP="000D6877">
            <w:pPr>
              <w:keepNext/>
              <w:ind w:left="-109" w:right="-109"/>
              <w:jc w:val="center"/>
              <w:rPr>
                <w:rFonts w:ascii="Arial" w:hAnsi="Arial" w:cs="Arial"/>
                <w:sz w:val="16"/>
                <w:szCs w:val="16"/>
                <w:lang w:val="en-US"/>
              </w:rPr>
            </w:pPr>
          </w:p>
          <w:p w:rsidR="0099320E" w:rsidRPr="006B7845" w:rsidRDefault="0099320E" w:rsidP="000D6877">
            <w:pPr>
              <w:keepNext/>
              <w:ind w:left="-109" w:right="-109"/>
              <w:jc w:val="center"/>
              <w:rPr>
                <w:rFonts w:ascii="Arial" w:hAnsi="Arial" w:cs="Arial"/>
                <w:sz w:val="18"/>
                <w:szCs w:val="16"/>
              </w:rPr>
            </w:pPr>
            <w:r w:rsidRPr="006B7845">
              <w:rPr>
                <w:rFonts w:ascii="Arial" w:hAnsi="Arial" w:cs="Arial"/>
                <w:sz w:val="18"/>
                <w:szCs w:val="16"/>
              </w:rPr>
              <w:t>10 стран</w:t>
            </w:r>
          </w:p>
        </w:tc>
        <w:tc>
          <w:tcPr>
            <w:tcW w:w="2321" w:type="pct"/>
            <w:vMerge/>
            <w:tcBorders>
              <w:top w:val="nil"/>
              <w:left w:val="nil"/>
              <w:bottom w:val="nil"/>
              <w:right w:val="nil"/>
            </w:tcBorders>
          </w:tcPr>
          <w:p w:rsidR="0099320E" w:rsidRPr="006B7845" w:rsidRDefault="0099320E" w:rsidP="000D6877">
            <w:pPr>
              <w:keepNext/>
              <w:jc w:val="center"/>
              <w:rPr>
                <w:sz w:val="30"/>
                <w:szCs w:val="30"/>
              </w:rPr>
            </w:pPr>
          </w:p>
        </w:tc>
      </w:tr>
      <w:tr w:rsidR="0099320E" w:rsidRPr="006B7845" w:rsidTr="00D65E8B">
        <w:trPr>
          <w:cantSplit/>
          <w:trHeight w:val="501"/>
        </w:trPr>
        <w:tc>
          <w:tcPr>
            <w:tcW w:w="2041" w:type="pct"/>
            <w:vMerge/>
            <w:tcBorders>
              <w:top w:val="nil"/>
              <w:left w:val="nil"/>
              <w:bottom w:val="nil"/>
              <w:right w:val="nil"/>
            </w:tcBorders>
          </w:tcPr>
          <w:p w:rsidR="0099320E" w:rsidRPr="006B7845" w:rsidRDefault="0099320E" w:rsidP="000D6877">
            <w:pPr>
              <w:keepNext/>
              <w:jc w:val="center"/>
              <w:rPr>
                <w:sz w:val="30"/>
                <w:szCs w:val="30"/>
              </w:rPr>
            </w:pPr>
          </w:p>
        </w:tc>
        <w:tc>
          <w:tcPr>
            <w:tcW w:w="637" w:type="pct"/>
            <w:tcBorders>
              <w:top w:val="nil"/>
              <w:left w:val="nil"/>
              <w:bottom w:val="nil"/>
              <w:right w:val="nil"/>
            </w:tcBorders>
            <w:vAlign w:val="center"/>
          </w:tcPr>
          <w:p w:rsidR="0099320E" w:rsidRPr="006B7845" w:rsidRDefault="0099320E" w:rsidP="000D6877">
            <w:pPr>
              <w:keepNext/>
              <w:ind w:left="-109" w:right="-109"/>
              <w:jc w:val="center"/>
              <w:rPr>
                <w:rFonts w:ascii="Arial" w:hAnsi="Arial" w:cs="Arial"/>
                <w:sz w:val="14"/>
                <w:szCs w:val="14"/>
              </w:rPr>
            </w:pPr>
          </w:p>
          <w:p w:rsidR="0099320E" w:rsidRPr="006B7845" w:rsidRDefault="0099320E" w:rsidP="000D6877">
            <w:pPr>
              <w:keepNext/>
              <w:ind w:left="-109" w:right="-109"/>
              <w:jc w:val="center"/>
              <w:rPr>
                <w:rFonts w:ascii="Arial" w:hAnsi="Arial" w:cs="Arial"/>
                <w:sz w:val="14"/>
                <w:szCs w:val="14"/>
              </w:rPr>
            </w:pPr>
          </w:p>
          <w:p w:rsidR="00965834" w:rsidRPr="006B7845" w:rsidRDefault="00965834" w:rsidP="000D6877">
            <w:pPr>
              <w:keepNext/>
              <w:ind w:left="-109" w:right="-109"/>
              <w:jc w:val="center"/>
              <w:rPr>
                <w:rFonts w:ascii="Arial" w:hAnsi="Arial" w:cs="Arial"/>
                <w:sz w:val="14"/>
                <w:szCs w:val="14"/>
              </w:rPr>
            </w:pPr>
          </w:p>
          <w:p w:rsidR="00965834" w:rsidRPr="006B7845" w:rsidRDefault="00965834" w:rsidP="000D6877">
            <w:pPr>
              <w:keepNext/>
              <w:ind w:left="-109" w:right="-109"/>
              <w:jc w:val="center"/>
              <w:rPr>
                <w:rFonts w:ascii="Arial" w:hAnsi="Arial" w:cs="Arial"/>
                <w:sz w:val="14"/>
                <w:szCs w:val="14"/>
              </w:rPr>
            </w:pPr>
          </w:p>
          <w:p w:rsidR="0099320E" w:rsidRPr="006B7845" w:rsidRDefault="0099320E" w:rsidP="000D6877">
            <w:pPr>
              <w:keepNext/>
              <w:ind w:left="-109" w:right="-109"/>
              <w:jc w:val="center"/>
              <w:rPr>
                <w:rFonts w:ascii="Arial" w:hAnsi="Arial" w:cs="Arial"/>
                <w:sz w:val="18"/>
                <w:szCs w:val="16"/>
              </w:rPr>
            </w:pPr>
            <w:r w:rsidRPr="006B7845">
              <w:rPr>
                <w:rFonts w:ascii="Arial" w:hAnsi="Arial" w:cs="Arial"/>
                <w:sz w:val="18"/>
                <w:szCs w:val="16"/>
              </w:rPr>
              <w:t>15 стран</w:t>
            </w:r>
          </w:p>
        </w:tc>
        <w:tc>
          <w:tcPr>
            <w:tcW w:w="2321" w:type="pct"/>
            <w:vMerge/>
            <w:tcBorders>
              <w:top w:val="nil"/>
              <w:left w:val="nil"/>
              <w:bottom w:val="nil"/>
              <w:right w:val="nil"/>
            </w:tcBorders>
          </w:tcPr>
          <w:p w:rsidR="0099320E" w:rsidRPr="006B7845" w:rsidRDefault="0099320E" w:rsidP="000D6877">
            <w:pPr>
              <w:keepNext/>
              <w:jc w:val="center"/>
              <w:rPr>
                <w:sz w:val="30"/>
                <w:szCs w:val="30"/>
              </w:rPr>
            </w:pPr>
          </w:p>
        </w:tc>
      </w:tr>
      <w:tr w:rsidR="0099320E" w:rsidRPr="006B7845" w:rsidTr="00D65E8B">
        <w:trPr>
          <w:cantSplit/>
          <w:trHeight w:val="837"/>
        </w:trPr>
        <w:tc>
          <w:tcPr>
            <w:tcW w:w="2041" w:type="pct"/>
            <w:vMerge/>
            <w:tcBorders>
              <w:top w:val="nil"/>
              <w:left w:val="nil"/>
              <w:bottom w:val="nil"/>
              <w:right w:val="nil"/>
            </w:tcBorders>
          </w:tcPr>
          <w:p w:rsidR="0099320E" w:rsidRPr="006B7845" w:rsidRDefault="0099320E" w:rsidP="000D6877">
            <w:pPr>
              <w:keepNext/>
              <w:jc w:val="center"/>
              <w:rPr>
                <w:sz w:val="30"/>
                <w:szCs w:val="30"/>
              </w:rPr>
            </w:pPr>
          </w:p>
        </w:tc>
        <w:tc>
          <w:tcPr>
            <w:tcW w:w="637" w:type="pct"/>
            <w:tcBorders>
              <w:top w:val="nil"/>
              <w:left w:val="nil"/>
              <w:bottom w:val="nil"/>
              <w:right w:val="nil"/>
            </w:tcBorders>
            <w:vAlign w:val="center"/>
          </w:tcPr>
          <w:p w:rsidR="0099320E" w:rsidRPr="006B7845" w:rsidRDefault="0099320E" w:rsidP="000D6877">
            <w:pPr>
              <w:keepNext/>
              <w:ind w:left="-109" w:right="-109"/>
              <w:jc w:val="center"/>
              <w:rPr>
                <w:rFonts w:ascii="Arial" w:hAnsi="Arial" w:cs="Arial"/>
                <w:sz w:val="18"/>
                <w:szCs w:val="18"/>
              </w:rPr>
            </w:pPr>
          </w:p>
          <w:p w:rsidR="0099320E" w:rsidRPr="006B7845" w:rsidRDefault="0099320E" w:rsidP="000D6877">
            <w:pPr>
              <w:keepNext/>
              <w:ind w:left="-109" w:right="-109"/>
              <w:jc w:val="center"/>
              <w:rPr>
                <w:rFonts w:ascii="Arial" w:hAnsi="Arial" w:cs="Arial"/>
                <w:sz w:val="18"/>
                <w:szCs w:val="18"/>
                <w:lang w:val="en-US"/>
              </w:rPr>
            </w:pPr>
          </w:p>
          <w:p w:rsidR="0099320E" w:rsidRPr="006B7845" w:rsidRDefault="0099320E" w:rsidP="000D6877">
            <w:pPr>
              <w:keepNext/>
              <w:ind w:left="-109" w:right="-109"/>
              <w:jc w:val="center"/>
              <w:rPr>
                <w:rFonts w:ascii="Arial" w:hAnsi="Arial" w:cs="Arial"/>
                <w:sz w:val="18"/>
                <w:szCs w:val="18"/>
              </w:rPr>
            </w:pPr>
          </w:p>
          <w:p w:rsidR="0099320E" w:rsidRPr="006B7845" w:rsidRDefault="0099320E" w:rsidP="000D6877">
            <w:pPr>
              <w:keepNext/>
              <w:ind w:left="-109" w:right="-109"/>
              <w:jc w:val="center"/>
              <w:rPr>
                <w:rFonts w:ascii="Arial" w:hAnsi="Arial" w:cs="Arial"/>
                <w:sz w:val="18"/>
                <w:szCs w:val="16"/>
              </w:rPr>
            </w:pPr>
            <w:r w:rsidRPr="006B7845">
              <w:rPr>
                <w:rFonts w:ascii="Arial" w:hAnsi="Arial" w:cs="Arial"/>
                <w:sz w:val="18"/>
                <w:szCs w:val="16"/>
              </w:rPr>
              <w:t>20 стран</w:t>
            </w:r>
          </w:p>
          <w:p w:rsidR="0099320E" w:rsidRPr="006B7845" w:rsidRDefault="0099320E" w:rsidP="000D6877">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6B7845" w:rsidRDefault="0099320E" w:rsidP="000D6877">
            <w:pPr>
              <w:keepNext/>
              <w:jc w:val="center"/>
              <w:rPr>
                <w:sz w:val="30"/>
                <w:szCs w:val="30"/>
              </w:rPr>
            </w:pPr>
          </w:p>
        </w:tc>
      </w:tr>
      <w:tr w:rsidR="0099320E" w:rsidRPr="006B7845" w:rsidTr="00D65E8B">
        <w:trPr>
          <w:cantSplit/>
          <w:trHeight w:val="757"/>
        </w:trPr>
        <w:tc>
          <w:tcPr>
            <w:tcW w:w="2041" w:type="pct"/>
            <w:vMerge/>
            <w:tcBorders>
              <w:top w:val="nil"/>
              <w:left w:val="nil"/>
              <w:bottom w:val="nil"/>
              <w:right w:val="nil"/>
            </w:tcBorders>
          </w:tcPr>
          <w:p w:rsidR="0099320E" w:rsidRPr="006B7845" w:rsidRDefault="0099320E" w:rsidP="000D6877">
            <w:pPr>
              <w:keepNext/>
              <w:jc w:val="center"/>
              <w:rPr>
                <w:sz w:val="30"/>
                <w:szCs w:val="30"/>
              </w:rPr>
            </w:pPr>
          </w:p>
        </w:tc>
        <w:tc>
          <w:tcPr>
            <w:tcW w:w="637" w:type="pct"/>
            <w:tcBorders>
              <w:top w:val="nil"/>
              <w:left w:val="nil"/>
              <w:bottom w:val="nil"/>
              <w:right w:val="nil"/>
            </w:tcBorders>
          </w:tcPr>
          <w:p w:rsidR="0099320E" w:rsidRPr="006B7845" w:rsidRDefault="0099320E" w:rsidP="000D6877">
            <w:pPr>
              <w:keepNext/>
              <w:jc w:val="center"/>
              <w:rPr>
                <w:sz w:val="28"/>
                <w:szCs w:val="28"/>
              </w:rPr>
            </w:pPr>
          </w:p>
        </w:tc>
        <w:tc>
          <w:tcPr>
            <w:tcW w:w="2321" w:type="pct"/>
            <w:vMerge/>
            <w:tcBorders>
              <w:top w:val="nil"/>
              <w:left w:val="nil"/>
              <w:bottom w:val="nil"/>
              <w:right w:val="nil"/>
            </w:tcBorders>
          </w:tcPr>
          <w:p w:rsidR="0099320E" w:rsidRPr="006B7845" w:rsidRDefault="0099320E" w:rsidP="000D6877">
            <w:pPr>
              <w:keepNext/>
              <w:jc w:val="center"/>
              <w:rPr>
                <w:sz w:val="30"/>
                <w:szCs w:val="30"/>
              </w:rPr>
            </w:pPr>
          </w:p>
        </w:tc>
      </w:tr>
      <w:tr w:rsidR="0099320E" w:rsidRPr="006B7845" w:rsidTr="00D65E8B">
        <w:trPr>
          <w:cantSplit/>
          <w:trHeight w:val="399"/>
        </w:trPr>
        <w:tc>
          <w:tcPr>
            <w:tcW w:w="5000" w:type="pct"/>
            <w:gridSpan w:val="3"/>
            <w:tcBorders>
              <w:top w:val="nil"/>
              <w:left w:val="nil"/>
              <w:bottom w:val="nil"/>
              <w:right w:val="nil"/>
            </w:tcBorders>
          </w:tcPr>
          <w:p w:rsidR="0099320E" w:rsidRPr="006B7845" w:rsidRDefault="006621A2" w:rsidP="000D6877">
            <w:pPr>
              <w:tabs>
                <w:tab w:val="center" w:pos="4532"/>
                <w:tab w:val="left" w:pos="8235"/>
              </w:tabs>
              <w:jc w:val="center"/>
              <w:rPr>
                <w:sz w:val="32"/>
                <w:szCs w:val="32"/>
              </w:rPr>
            </w:pPr>
            <w:r w:rsidRPr="006B7845">
              <w:rPr>
                <w:noProof/>
                <w:sz w:val="32"/>
                <w:szCs w:val="32"/>
              </w:rPr>
              <w:drawing>
                <wp:inline distT="0" distB="0" distL="0" distR="0" wp14:anchorId="74A14D52" wp14:editId="6B204862">
                  <wp:extent cx="5648325" cy="238125"/>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D37AF" w:rsidRPr="006B7845" w:rsidRDefault="006D37AF" w:rsidP="000D6877">
      <w:pPr>
        <w:spacing w:after="120" w:line="260" w:lineRule="exact"/>
        <w:jc w:val="center"/>
        <w:rPr>
          <w:rFonts w:ascii="Arial" w:hAnsi="Arial" w:cs="Arial"/>
          <w:i/>
          <w:iCs/>
          <w:sz w:val="20"/>
          <w:szCs w:val="20"/>
        </w:rPr>
      </w:pPr>
      <w:r w:rsidRPr="006B7845">
        <w:rPr>
          <w:rFonts w:ascii="Arial" w:hAnsi="Arial" w:cs="Arial"/>
          <w:i/>
          <w:iCs/>
          <w:sz w:val="20"/>
          <w:szCs w:val="20"/>
        </w:rPr>
        <w:t>(</w:t>
      </w:r>
      <w:proofErr w:type="gramStart"/>
      <w:r w:rsidRPr="006B7845">
        <w:rPr>
          <w:rFonts w:ascii="Arial" w:hAnsi="Arial" w:cs="Arial"/>
          <w:i/>
          <w:iCs/>
          <w:sz w:val="20"/>
          <w:szCs w:val="20"/>
        </w:rPr>
        <w:t>в</w:t>
      </w:r>
      <w:proofErr w:type="gramEnd"/>
      <w:r w:rsidR="001035A0" w:rsidRPr="006B7845">
        <w:rPr>
          <w:rFonts w:ascii="Arial" w:hAnsi="Arial" w:cs="Arial"/>
          <w:i/>
          <w:iCs/>
          <w:sz w:val="20"/>
          <w:szCs w:val="20"/>
        </w:rPr>
        <w:t xml:space="preserve"> </w:t>
      </w:r>
      <w:r w:rsidR="00094A11" w:rsidRPr="006B7845">
        <w:rPr>
          <w:rFonts w:ascii="Arial" w:hAnsi="Arial" w:cs="Arial"/>
          <w:i/>
          <w:iCs/>
          <w:sz w:val="20"/>
          <w:szCs w:val="20"/>
        </w:rPr>
        <w:t>%</w:t>
      </w:r>
      <w:r w:rsidRPr="006B7845">
        <w:rPr>
          <w:rFonts w:ascii="Arial" w:hAnsi="Arial" w:cs="Arial"/>
          <w:i/>
          <w:iCs/>
          <w:sz w:val="20"/>
          <w:szCs w:val="20"/>
        </w:rPr>
        <w:t xml:space="preserve"> к общему объему экспорта и импорта)</w:t>
      </w:r>
    </w:p>
    <w:p w:rsidR="00BD1FE5" w:rsidRPr="006B7845" w:rsidRDefault="00BD1FE5" w:rsidP="00BD1FE5">
      <w:pPr>
        <w:pStyle w:val="21"/>
        <w:ind w:firstLine="709"/>
        <w:rPr>
          <w:sz w:val="8"/>
          <w:szCs w:val="8"/>
        </w:rPr>
      </w:pPr>
    </w:p>
    <w:p w:rsidR="00390703" w:rsidRPr="006B7845" w:rsidRDefault="00390703" w:rsidP="0012307C">
      <w:pPr>
        <w:pStyle w:val="21"/>
        <w:spacing w:line="340" w:lineRule="exact"/>
        <w:ind w:firstLine="709"/>
        <w:rPr>
          <w:sz w:val="26"/>
          <w:szCs w:val="26"/>
        </w:rPr>
      </w:pPr>
      <w:r w:rsidRPr="006B7845">
        <w:rPr>
          <w:sz w:val="26"/>
          <w:szCs w:val="26"/>
        </w:rPr>
        <w:t>Основными торговыми партнерами республики в</w:t>
      </w:r>
      <w:r w:rsidR="004036C2" w:rsidRPr="006B7845">
        <w:rPr>
          <w:sz w:val="26"/>
          <w:szCs w:val="26"/>
        </w:rPr>
        <w:t xml:space="preserve"> январе</w:t>
      </w:r>
      <w:r w:rsidR="0033227B" w:rsidRPr="006B7845">
        <w:rPr>
          <w:sz w:val="26"/>
          <w:szCs w:val="26"/>
        </w:rPr>
        <w:t>-феврале</w:t>
      </w:r>
      <w:r w:rsidRPr="006B7845">
        <w:rPr>
          <w:sz w:val="26"/>
          <w:szCs w:val="26"/>
        </w:rPr>
        <w:t xml:space="preserve"> 202</w:t>
      </w:r>
      <w:r w:rsidR="004036C2" w:rsidRPr="006B7845">
        <w:rPr>
          <w:sz w:val="26"/>
          <w:szCs w:val="26"/>
        </w:rPr>
        <w:t>2</w:t>
      </w:r>
      <w:r w:rsidRPr="006B7845">
        <w:t> </w:t>
      </w:r>
      <w:r w:rsidRPr="006B7845">
        <w:rPr>
          <w:sz w:val="26"/>
          <w:szCs w:val="26"/>
        </w:rPr>
        <w:t>г</w:t>
      </w:r>
      <w:r w:rsidR="004036C2" w:rsidRPr="006B7845">
        <w:rPr>
          <w:sz w:val="26"/>
          <w:szCs w:val="26"/>
        </w:rPr>
        <w:t>.</w:t>
      </w:r>
      <w:r w:rsidRPr="006B7845">
        <w:rPr>
          <w:sz w:val="26"/>
          <w:szCs w:val="26"/>
        </w:rPr>
        <w:t xml:space="preserve"> являлись: </w:t>
      </w:r>
      <w:proofErr w:type="gramStart"/>
      <w:r w:rsidRPr="006B7845">
        <w:rPr>
          <w:sz w:val="26"/>
          <w:szCs w:val="26"/>
        </w:rPr>
        <w:t>Российская Федерация – </w:t>
      </w:r>
      <w:r w:rsidR="00B6007C" w:rsidRPr="006B7845">
        <w:rPr>
          <w:sz w:val="26"/>
          <w:szCs w:val="26"/>
        </w:rPr>
        <w:t>51,6</w:t>
      </w:r>
      <w:r w:rsidRPr="006B7845">
        <w:rPr>
          <w:sz w:val="26"/>
          <w:szCs w:val="26"/>
        </w:rPr>
        <w:t>% от всего объема товарооборота, Украина – </w:t>
      </w:r>
      <w:r w:rsidR="008C7578" w:rsidRPr="006B7845">
        <w:rPr>
          <w:sz w:val="26"/>
          <w:szCs w:val="26"/>
        </w:rPr>
        <w:t>9,6</w:t>
      </w:r>
      <w:r w:rsidRPr="006B7845">
        <w:rPr>
          <w:sz w:val="26"/>
          <w:szCs w:val="26"/>
        </w:rPr>
        <w:t>%, Китай – </w:t>
      </w:r>
      <w:r w:rsidR="008C7578" w:rsidRPr="006B7845">
        <w:rPr>
          <w:sz w:val="26"/>
          <w:szCs w:val="26"/>
        </w:rPr>
        <w:t>6,5</w:t>
      </w:r>
      <w:r w:rsidRPr="006B7845">
        <w:rPr>
          <w:sz w:val="26"/>
          <w:szCs w:val="26"/>
        </w:rPr>
        <w:t xml:space="preserve">%, </w:t>
      </w:r>
      <w:r w:rsidR="00DE7C5E" w:rsidRPr="006B7845">
        <w:rPr>
          <w:sz w:val="26"/>
          <w:szCs w:val="26"/>
        </w:rPr>
        <w:t>Нидерланды –</w:t>
      </w:r>
      <w:r w:rsidR="0049109C" w:rsidRPr="006B7845">
        <w:rPr>
          <w:sz w:val="26"/>
          <w:szCs w:val="26"/>
        </w:rPr>
        <w:t> </w:t>
      </w:r>
      <w:r w:rsidR="008C7578" w:rsidRPr="006B7845">
        <w:rPr>
          <w:sz w:val="26"/>
          <w:szCs w:val="26"/>
        </w:rPr>
        <w:t>3,8</w:t>
      </w:r>
      <w:r w:rsidR="00DE7C5E" w:rsidRPr="006B7845">
        <w:rPr>
          <w:spacing w:val="-2"/>
          <w:sz w:val="26"/>
          <w:szCs w:val="26"/>
        </w:rPr>
        <w:t xml:space="preserve">%, </w:t>
      </w:r>
      <w:r w:rsidRPr="006B7845">
        <w:rPr>
          <w:sz w:val="26"/>
          <w:szCs w:val="26"/>
        </w:rPr>
        <w:t>Польша – </w:t>
      </w:r>
      <w:r w:rsidR="00DE7C5E" w:rsidRPr="006B7845">
        <w:rPr>
          <w:sz w:val="26"/>
          <w:szCs w:val="26"/>
        </w:rPr>
        <w:t>3,</w:t>
      </w:r>
      <w:r w:rsidR="008C7578" w:rsidRPr="006B7845">
        <w:rPr>
          <w:sz w:val="26"/>
          <w:szCs w:val="26"/>
        </w:rPr>
        <w:t>7</w:t>
      </w:r>
      <w:r w:rsidRPr="006B7845">
        <w:rPr>
          <w:sz w:val="26"/>
          <w:szCs w:val="26"/>
        </w:rPr>
        <w:t xml:space="preserve">%, </w:t>
      </w:r>
      <w:r w:rsidR="00DE7C5E" w:rsidRPr="006B7845">
        <w:rPr>
          <w:sz w:val="26"/>
          <w:szCs w:val="26"/>
        </w:rPr>
        <w:t>Германия –</w:t>
      </w:r>
      <w:r w:rsidR="00601672" w:rsidRPr="006B7845">
        <w:rPr>
          <w:sz w:val="26"/>
          <w:szCs w:val="26"/>
        </w:rPr>
        <w:t>2</w:t>
      </w:r>
      <w:r w:rsidR="008C7578" w:rsidRPr="006B7845">
        <w:rPr>
          <w:sz w:val="26"/>
          <w:szCs w:val="26"/>
        </w:rPr>
        <w:t>,5</w:t>
      </w:r>
      <w:r w:rsidR="00DE7C5E" w:rsidRPr="006B7845">
        <w:rPr>
          <w:sz w:val="26"/>
          <w:szCs w:val="26"/>
        </w:rPr>
        <w:t xml:space="preserve">%, </w:t>
      </w:r>
      <w:r w:rsidR="00601672" w:rsidRPr="006B7845">
        <w:rPr>
          <w:spacing w:val="-2"/>
          <w:sz w:val="26"/>
          <w:szCs w:val="26"/>
        </w:rPr>
        <w:t xml:space="preserve">Литва – 1,6%, </w:t>
      </w:r>
      <w:r w:rsidR="00601672" w:rsidRPr="006B7845">
        <w:rPr>
          <w:sz w:val="26"/>
          <w:szCs w:val="26"/>
        </w:rPr>
        <w:t>Турция –</w:t>
      </w:r>
      <w:r w:rsidR="00746BBC" w:rsidRPr="006B7845">
        <w:rPr>
          <w:sz w:val="26"/>
          <w:szCs w:val="26"/>
        </w:rPr>
        <w:t> </w:t>
      </w:r>
      <w:r w:rsidR="00601672" w:rsidRPr="006B7845">
        <w:rPr>
          <w:sz w:val="26"/>
          <w:szCs w:val="26"/>
        </w:rPr>
        <w:t xml:space="preserve">1,5%, </w:t>
      </w:r>
      <w:r w:rsidR="0049109C" w:rsidRPr="006B7845">
        <w:rPr>
          <w:sz w:val="26"/>
          <w:szCs w:val="26"/>
        </w:rPr>
        <w:t>Соединенные Штаты Америки – </w:t>
      </w:r>
      <w:r w:rsidR="00601672" w:rsidRPr="006B7845">
        <w:rPr>
          <w:sz w:val="26"/>
          <w:szCs w:val="26"/>
        </w:rPr>
        <w:t>1,3</w:t>
      </w:r>
      <w:r w:rsidR="0049109C" w:rsidRPr="006B7845">
        <w:rPr>
          <w:spacing w:val="-2"/>
          <w:sz w:val="26"/>
          <w:szCs w:val="26"/>
        </w:rPr>
        <w:t xml:space="preserve">%, </w:t>
      </w:r>
      <w:r w:rsidR="00601672" w:rsidRPr="006B7845">
        <w:rPr>
          <w:sz w:val="26"/>
          <w:szCs w:val="26"/>
        </w:rPr>
        <w:t>Азербайджан</w:t>
      </w:r>
      <w:r w:rsidR="00FA7AA3" w:rsidRPr="006B7845">
        <w:rPr>
          <w:sz w:val="26"/>
          <w:szCs w:val="26"/>
        </w:rPr>
        <w:t> – 1%.</w:t>
      </w:r>
      <w:r w:rsidR="00DE7C5E" w:rsidRPr="006B7845">
        <w:rPr>
          <w:sz w:val="26"/>
          <w:szCs w:val="26"/>
        </w:rPr>
        <w:t xml:space="preserve"> </w:t>
      </w:r>
      <w:proofErr w:type="gramEnd"/>
    </w:p>
    <w:p w:rsidR="00FD0603" w:rsidRPr="006B7845" w:rsidRDefault="004C496F" w:rsidP="00097C03">
      <w:pPr>
        <w:pStyle w:val="31"/>
        <w:spacing w:before="360" w:after="120" w:line="260" w:lineRule="exact"/>
        <w:ind w:firstLine="0"/>
        <w:jc w:val="center"/>
        <w:rPr>
          <w:rFonts w:ascii="Arial" w:hAnsi="Arial" w:cs="Arial"/>
        </w:rPr>
      </w:pPr>
      <w:r w:rsidRPr="006B7845">
        <w:rPr>
          <w:rFonts w:ascii="Arial" w:hAnsi="Arial" w:cs="Arial"/>
          <w:b/>
          <w:bCs/>
        </w:rPr>
        <w:lastRenderedPageBreak/>
        <w:t>1</w:t>
      </w:r>
      <w:r w:rsidR="00BB03F5">
        <w:rPr>
          <w:rFonts w:ascii="Arial" w:hAnsi="Arial" w:cs="Arial"/>
          <w:b/>
          <w:bCs/>
        </w:rPr>
        <w:t>0</w:t>
      </w:r>
      <w:r w:rsidR="00FD0603" w:rsidRPr="006B7845">
        <w:rPr>
          <w:rFonts w:ascii="Arial" w:hAnsi="Arial" w:cs="Arial"/>
          <w:b/>
          <w:bCs/>
        </w:rPr>
        <w:t xml:space="preserve">.1.5. Изменение стоимостных объемов экспорта и импорта </w:t>
      </w:r>
      <w:r w:rsidR="00FD0603" w:rsidRPr="006B7845">
        <w:rPr>
          <w:rFonts w:ascii="Arial" w:hAnsi="Arial" w:cs="Arial"/>
          <w:b/>
          <w:bCs/>
        </w:rPr>
        <w:br/>
        <w:t>товаров в торговле с Российской Федерацией</w:t>
      </w:r>
    </w:p>
    <w:p w:rsidR="00733564" w:rsidRPr="006B7845" w:rsidRDefault="00866BF0" w:rsidP="00F35794">
      <w:pPr>
        <w:pStyle w:val="31"/>
        <w:jc w:val="both"/>
        <w:rPr>
          <w:spacing w:val="-2"/>
        </w:rPr>
      </w:pPr>
      <w:r w:rsidRPr="006B7845">
        <w:t>В</w:t>
      </w:r>
      <w:r w:rsidR="007D2921" w:rsidRPr="006B7845">
        <w:t xml:space="preserve"> январе</w:t>
      </w:r>
      <w:r w:rsidR="00986DCA" w:rsidRPr="006B7845">
        <w:t>-феврале</w:t>
      </w:r>
      <w:r w:rsidRPr="006B7845">
        <w:t xml:space="preserve"> 202</w:t>
      </w:r>
      <w:r w:rsidR="007D2921" w:rsidRPr="006B7845">
        <w:t>2</w:t>
      </w:r>
      <w:r w:rsidR="00292BF1" w:rsidRPr="006B7845">
        <w:rPr>
          <w:lang w:val="be-BY"/>
        </w:rPr>
        <w:t> </w:t>
      </w:r>
      <w:r w:rsidRPr="006B7845">
        <w:t>г</w:t>
      </w:r>
      <w:r w:rsidR="007D2921" w:rsidRPr="006B7845">
        <w:t>.</w:t>
      </w:r>
      <w:r w:rsidR="00941527" w:rsidRPr="006B7845">
        <w:t> </w:t>
      </w:r>
      <w:r w:rsidR="00733564" w:rsidRPr="006B7845">
        <w:t xml:space="preserve">экспорт товаров в Российскую Федерацию составил </w:t>
      </w:r>
      <w:r w:rsidR="00A80011" w:rsidRPr="006B7845">
        <w:t>2 646,4</w:t>
      </w:r>
      <w:r w:rsidR="002C0F54" w:rsidRPr="006B7845">
        <w:t xml:space="preserve"> </w:t>
      </w:r>
      <w:r w:rsidR="00733564" w:rsidRPr="006B7845">
        <w:t>млн.</w:t>
      </w:r>
      <w:r w:rsidR="00626B95" w:rsidRPr="006B7845">
        <w:t> </w:t>
      </w:r>
      <w:r w:rsidR="00733564" w:rsidRPr="006B7845">
        <w:t xml:space="preserve">долларов США и по сравнению </w:t>
      </w:r>
      <w:r w:rsidRPr="006B7845">
        <w:t>с</w:t>
      </w:r>
      <w:r w:rsidR="007D2921" w:rsidRPr="006B7845">
        <w:t xml:space="preserve"> январем</w:t>
      </w:r>
      <w:r w:rsidR="00986DCA" w:rsidRPr="006B7845">
        <w:t>-февралем</w:t>
      </w:r>
      <w:r w:rsidRPr="006B7845">
        <w:t xml:space="preserve"> 202</w:t>
      </w:r>
      <w:r w:rsidR="007D2921" w:rsidRPr="006B7845">
        <w:t>1</w:t>
      </w:r>
      <w:r w:rsidR="00191F6F" w:rsidRPr="006B7845">
        <w:t> </w:t>
      </w:r>
      <w:r w:rsidRPr="006B7845">
        <w:t>г</w:t>
      </w:r>
      <w:r w:rsidR="007D2921" w:rsidRPr="006B7845">
        <w:t>.</w:t>
      </w:r>
      <w:r w:rsidR="00D16348" w:rsidRPr="006B7845">
        <w:t xml:space="preserve"> </w:t>
      </w:r>
      <w:r w:rsidR="00941527" w:rsidRPr="006B7845">
        <w:t>у</w:t>
      </w:r>
      <w:r w:rsidR="001E5EA4" w:rsidRPr="006B7845">
        <w:t>величился</w:t>
      </w:r>
      <w:r w:rsidR="00DC6085" w:rsidRPr="006B7845">
        <w:t xml:space="preserve"> </w:t>
      </w:r>
      <w:r w:rsidR="00FB530B" w:rsidRPr="006B7845">
        <w:t xml:space="preserve">на </w:t>
      </w:r>
      <w:r w:rsidR="00045723" w:rsidRPr="006B7845">
        <w:t>2</w:t>
      </w:r>
      <w:r w:rsidR="005B24CF" w:rsidRPr="006B7845">
        <w:rPr>
          <w:lang w:val="be-BY"/>
        </w:rPr>
        <w:t>4</w:t>
      </w:r>
      <w:r w:rsidR="00A80011" w:rsidRPr="006B7845">
        <w:rPr>
          <w:lang w:val="be-BY"/>
        </w:rPr>
        <w:t>,5</w:t>
      </w:r>
      <w:r w:rsidR="00733564" w:rsidRPr="006B7845">
        <w:t>%, импорт</w:t>
      </w:r>
      <w:r w:rsidR="00BD0614" w:rsidRPr="006B7845">
        <w:t> </w:t>
      </w:r>
      <w:r w:rsidR="00733564" w:rsidRPr="006B7845">
        <w:t>–</w:t>
      </w:r>
      <w:r w:rsidR="00401678" w:rsidRPr="006B7845">
        <w:t> </w:t>
      </w:r>
      <w:r w:rsidR="00A80011" w:rsidRPr="006B7845">
        <w:t>3 890,5</w:t>
      </w:r>
      <w:r w:rsidR="00327EF7" w:rsidRPr="006B7845">
        <w:t xml:space="preserve"> </w:t>
      </w:r>
      <w:r w:rsidR="00733564" w:rsidRPr="006B7845">
        <w:t>млн.</w:t>
      </w:r>
      <w:r w:rsidR="00401678" w:rsidRPr="006B7845">
        <w:t> </w:t>
      </w:r>
      <w:r w:rsidR="00733564" w:rsidRPr="006B7845">
        <w:t>долларов (</w:t>
      </w:r>
      <w:r w:rsidR="001E5EA4" w:rsidRPr="006B7845">
        <w:t>рост</w:t>
      </w:r>
      <w:r w:rsidR="00733564" w:rsidRPr="006B7845">
        <w:t xml:space="preserve"> на </w:t>
      </w:r>
      <w:r w:rsidR="005B24CF" w:rsidRPr="006B7845">
        <w:rPr>
          <w:lang w:val="be-BY"/>
        </w:rPr>
        <w:t>3</w:t>
      </w:r>
      <w:r w:rsidR="00A80011" w:rsidRPr="006B7845">
        <w:rPr>
          <w:lang w:val="be-BY"/>
        </w:rPr>
        <w:t>3,8</w:t>
      </w:r>
      <w:r w:rsidR="00733564" w:rsidRPr="006B7845">
        <w:t>%). Сальдо сложилось отрицательное в размере</w:t>
      </w:r>
      <w:r w:rsidR="00327EF7" w:rsidRPr="006B7845">
        <w:t> </w:t>
      </w:r>
      <w:r w:rsidR="00A80011" w:rsidRPr="006B7845">
        <w:t>1 244,1</w:t>
      </w:r>
      <w:r w:rsidR="00327EF7" w:rsidRPr="006B7845">
        <w:t xml:space="preserve"> </w:t>
      </w:r>
      <w:r w:rsidR="00733564" w:rsidRPr="006B7845">
        <w:t xml:space="preserve">млн. долларов </w:t>
      </w:r>
      <w:r w:rsidR="00733564" w:rsidRPr="006B7845">
        <w:rPr>
          <w:spacing w:val="-2"/>
        </w:rPr>
        <w:t>(</w:t>
      </w:r>
      <w:r w:rsidRPr="006B7845">
        <w:rPr>
          <w:spacing w:val="-2"/>
        </w:rPr>
        <w:t>в</w:t>
      </w:r>
      <w:r w:rsidR="007D2921" w:rsidRPr="006B7845">
        <w:rPr>
          <w:spacing w:val="-2"/>
        </w:rPr>
        <w:t xml:space="preserve"> </w:t>
      </w:r>
      <w:r w:rsidR="007D2921" w:rsidRPr="006B7845">
        <w:t>январе</w:t>
      </w:r>
      <w:r w:rsidR="00986DCA" w:rsidRPr="006B7845">
        <w:t>-феврале</w:t>
      </w:r>
      <w:r w:rsidRPr="006B7845">
        <w:rPr>
          <w:spacing w:val="-2"/>
        </w:rPr>
        <w:t xml:space="preserve"> 202</w:t>
      </w:r>
      <w:r w:rsidR="007D2921" w:rsidRPr="006B7845">
        <w:rPr>
          <w:spacing w:val="-2"/>
        </w:rPr>
        <w:t>1</w:t>
      </w:r>
      <w:r w:rsidR="00446599" w:rsidRPr="006B7845">
        <w:rPr>
          <w:spacing w:val="-2"/>
        </w:rPr>
        <w:t> </w:t>
      </w:r>
      <w:r w:rsidRPr="006B7845">
        <w:rPr>
          <w:spacing w:val="-2"/>
        </w:rPr>
        <w:t>г</w:t>
      </w:r>
      <w:r w:rsidR="007D2921" w:rsidRPr="006B7845">
        <w:rPr>
          <w:spacing w:val="-2"/>
        </w:rPr>
        <w:t>.</w:t>
      </w:r>
      <w:r w:rsidR="00DC6085" w:rsidRPr="006B7845">
        <w:rPr>
          <w:spacing w:val="-2"/>
        </w:rPr>
        <w:t xml:space="preserve"> </w:t>
      </w:r>
      <w:r w:rsidR="00733564" w:rsidRPr="006B7845">
        <w:rPr>
          <w:spacing w:val="-2"/>
        </w:rPr>
        <w:t>отрицательное сальдо составляло</w:t>
      </w:r>
      <w:r w:rsidR="00DC6085" w:rsidRPr="006B7845">
        <w:rPr>
          <w:spacing w:val="-2"/>
        </w:rPr>
        <w:t xml:space="preserve"> </w:t>
      </w:r>
      <w:r w:rsidR="00A80011" w:rsidRPr="006B7845">
        <w:rPr>
          <w:spacing w:val="-2"/>
        </w:rPr>
        <w:t xml:space="preserve">782,4 </w:t>
      </w:r>
      <w:r w:rsidR="00733564" w:rsidRPr="006B7845">
        <w:rPr>
          <w:spacing w:val="-2"/>
        </w:rPr>
        <w:t>млн. долларов).</w:t>
      </w:r>
    </w:p>
    <w:p w:rsidR="009E5E17" w:rsidRPr="006B7845" w:rsidRDefault="00733564" w:rsidP="00F35794">
      <w:pPr>
        <w:pStyle w:val="31"/>
        <w:jc w:val="both"/>
      </w:pPr>
      <w:r w:rsidRPr="006B7845">
        <w:t>Стоимостные объемы экспорта в Ро</w:t>
      </w:r>
      <w:r w:rsidR="004D0E47" w:rsidRPr="006B7845">
        <w:t>ссийскую Федерацию у</w:t>
      </w:r>
      <w:r w:rsidR="00630132" w:rsidRPr="006B7845">
        <w:t>величились</w:t>
      </w:r>
      <w:r w:rsidR="00986DCA" w:rsidRPr="006B7845">
        <w:br/>
      </w:r>
      <w:r w:rsidR="00CF33EF" w:rsidRPr="006B7845">
        <w:rPr>
          <w:spacing w:val="-3"/>
        </w:rPr>
        <w:t xml:space="preserve">по </w:t>
      </w:r>
      <w:r w:rsidR="00D70B22" w:rsidRPr="006B7845">
        <w:rPr>
          <w:spacing w:val="-3"/>
        </w:rPr>
        <w:t xml:space="preserve">всем </w:t>
      </w:r>
      <w:r w:rsidR="00AC0315" w:rsidRPr="006B7845">
        <w:rPr>
          <w:spacing w:val="-3"/>
        </w:rPr>
        <w:t>группам товаров</w:t>
      </w:r>
      <w:r w:rsidR="0007461E" w:rsidRPr="006B7845">
        <w:rPr>
          <w:spacing w:val="-3"/>
        </w:rPr>
        <w:t>.</w:t>
      </w:r>
    </w:p>
    <w:p w:rsidR="00FD0603" w:rsidRPr="006B7845" w:rsidRDefault="00FD0603" w:rsidP="00F92C56">
      <w:pPr>
        <w:spacing w:before="240" w:after="120" w:line="260" w:lineRule="exact"/>
        <w:jc w:val="center"/>
        <w:rPr>
          <w:rFonts w:ascii="Arial" w:hAnsi="Arial" w:cs="Arial"/>
          <w:b/>
          <w:bCs/>
          <w:sz w:val="22"/>
          <w:szCs w:val="22"/>
        </w:rPr>
      </w:pPr>
      <w:r w:rsidRPr="006B7845">
        <w:rPr>
          <w:rFonts w:ascii="Arial" w:hAnsi="Arial" w:cs="Arial"/>
          <w:b/>
          <w:bCs/>
          <w:sz w:val="22"/>
          <w:szCs w:val="22"/>
        </w:rPr>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22"/>
        <w:gridCol w:w="1438"/>
        <w:gridCol w:w="1438"/>
        <w:gridCol w:w="1488"/>
        <w:gridCol w:w="1488"/>
      </w:tblGrid>
      <w:tr w:rsidR="00986DCA" w:rsidRPr="006B7845" w:rsidTr="00531BE5">
        <w:trPr>
          <w:cantSplit/>
          <w:tblHeader/>
          <w:jc w:val="center"/>
        </w:trPr>
        <w:tc>
          <w:tcPr>
            <w:tcW w:w="3222" w:type="dxa"/>
            <w:vMerge w:val="restart"/>
            <w:tcBorders>
              <w:top w:val="single" w:sz="4" w:space="0" w:color="auto"/>
              <w:left w:val="single" w:sz="4" w:space="0" w:color="auto"/>
              <w:bottom w:val="nil"/>
              <w:right w:val="single" w:sz="4" w:space="0" w:color="auto"/>
            </w:tcBorders>
          </w:tcPr>
          <w:p w:rsidR="00986DCA" w:rsidRPr="006B7845" w:rsidRDefault="00986DCA" w:rsidP="00F35794">
            <w:pPr>
              <w:pStyle w:val="21"/>
              <w:spacing w:before="80" w:after="80" w:line="200" w:lineRule="exact"/>
              <w:ind w:firstLine="0"/>
              <w:jc w:val="center"/>
              <w:rPr>
                <w:sz w:val="22"/>
                <w:szCs w:val="22"/>
              </w:rPr>
            </w:pPr>
          </w:p>
        </w:tc>
        <w:tc>
          <w:tcPr>
            <w:tcW w:w="1438" w:type="dxa"/>
            <w:vMerge w:val="restart"/>
            <w:tcBorders>
              <w:top w:val="single" w:sz="4" w:space="0" w:color="auto"/>
              <w:left w:val="single" w:sz="4" w:space="0" w:color="auto"/>
              <w:bottom w:val="nil"/>
              <w:right w:val="single" w:sz="4" w:space="0" w:color="auto"/>
            </w:tcBorders>
          </w:tcPr>
          <w:p w:rsidR="00986DCA" w:rsidRPr="006B7845" w:rsidRDefault="00986DCA" w:rsidP="00F35794">
            <w:pPr>
              <w:spacing w:before="80" w:after="80" w:line="200" w:lineRule="exact"/>
              <w:jc w:val="center"/>
            </w:pPr>
            <w:r w:rsidRPr="006B7845">
              <w:rPr>
                <w:sz w:val="22"/>
                <w:szCs w:val="22"/>
              </w:rPr>
              <w:t>Январь-февраль</w:t>
            </w:r>
            <w:r w:rsidRPr="006B7845">
              <w:rPr>
                <w:sz w:val="22"/>
                <w:szCs w:val="22"/>
                <w:lang w:val="be-BY"/>
              </w:rPr>
              <w:br/>
            </w:r>
            <w:r w:rsidRPr="006B7845">
              <w:rPr>
                <w:sz w:val="22"/>
                <w:szCs w:val="22"/>
              </w:rPr>
              <w:t>20</w:t>
            </w:r>
            <w:r w:rsidRPr="006B7845">
              <w:rPr>
                <w:sz w:val="22"/>
                <w:szCs w:val="22"/>
                <w:lang w:val="be-BY"/>
              </w:rPr>
              <w:t>21</w:t>
            </w:r>
            <w:r w:rsidRPr="006B7845">
              <w:rPr>
                <w:sz w:val="22"/>
                <w:szCs w:val="22"/>
              </w:rPr>
              <w:t xml:space="preserve"> г.,</w:t>
            </w:r>
            <w:r w:rsidRPr="006B7845">
              <w:rPr>
                <w:sz w:val="22"/>
                <w:szCs w:val="22"/>
              </w:rPr>
              <w:br/>
              <w:t>млн. долл. США</w:t>
            </w:r>
          </w:p>
        </w:tc>
        <w:tc>
          <w:tcPr>
            <w:tcW w:w="1438" w:type="dxa"/>
            <w:vMerge w:val="restart"/>
            <w:tcBorders>
              <w:top w:val="single" w:sz="4" w:space="0" w:color="auto"/>
              <w:left w:val="single" w:sz="4" w:space="0" w:color="auto"/>
              <w:bottom w:val="nil"/>
              <w:right w:val="single" w:sz="4" w:space="0" w:color="auto"/>
            </w:tcBorders>
          </w:tcPr>
          <w:p w:rsidR="00986DCA" w:rsidRPr="006B7845" w:rsidRDefault="00986DCA" w:rsidP="00F35794">
            <w:pPr>
              <w:spacing w:before="80" w:after="80" w:line="200" w:lineRule="exact"/>
              <w:ind w:left="-57" w:right="-57"/>
              <w:jc w:val="center"/>
            </w:pPr>
            <w:r w:rsidRPr="006B7845">
              <w:rPr>
                <w:sz w:val="22"/>
                <w:szCs w:val="22"/>
              </w:rPr>
              <w:t xml:space="preserve">Январь-февраль </w:t>
            </w:r>
            <w:r w:rsidRPr="006B7845">
              <w:rPr>
                <w:sz w:val="22"/>
                <w:szCs w:val="22"/>
                <w:lang w:val="be-BY"/>
              </w:rPr>
              <w:br/>
            </w:r>
            <w:r w:rsidRPr="006B7845">
              <w:rPr>
                <w:sz w:val="22"/>
                <w:szCs w:val="22"/>
              </w:rPr>
              <w:t>202</w:t>
            </w:r>
            <w:r w:rsidRPr="006B7845">
              <w:rPr>
                <w:sz w:val="22"/>
                <w:szCs w:val="22"/>
                <w:lang w:val="be-BY"/>
              </w:rPr>
              <w:t>2</w:t>
            </w:r>
            <w:r w:rsidRPr="006B7845">
              <w:rPr>
                <w:sz w:val="22"/>
                <w:szCs w:val="22"/>
              </w:rPr>
              <w:t xml:space="preserve"> г.,</w:t>
            </w:r>
            <w:r w:rsidRPr="006B7845">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986DCA" w:rsidRPr="006B7845" w:rsidRDefault="00986DCA" w:rsidP="00F35794">
            <w:pPr>
              <w:spacing w:before="80" w:after="80" w:line="200" w:lineRule="exact"/>
              <w:ind w:right="-106"/>
              <w:jc w:val="center"/>
            </w:pPr>
            <w:r w:rsidRPr="006B7845">
              <w:rPr>
                <w:sz w:val="22"/>
                <w:szCs w:val="22"/>
              </w:rPr>
              <w:t>Январь-февраль 202</w:t>
            </w:r>
            <w:r w:rsidRPr="006B7845">
              <w:rPr>
                <w:sz w:val="22"/>
                <w:szCs w:val="22"/>
                <w:lang w:val="be-BY"/>
              </w:rPr>
              <w:t>2</w:t>
            </w:r>
            <w:r w:rsidRPr="006B7845">
              <w:rPr>
                <w:sz w:val="22"/>
                <w:szCs w:val="22"/>
              </w:rPr>
              <w:t xml:space="preserve"> г. к </w:t>
            </w:r>
            <w:r w:rsidRPr="006B7845">
              <w:rPr>
                <w:sz w:val="22"/>
                <w:szCs w:val="22"/>
              </w:rPr>
              <w:br/>
              <w:t>январю-февралю 20</w:t>
            </w:r>
            <w:r w:rsidRPr="006B7845">
              <w:rPr>
                <w:sz w:val="22"/>
                <w:szCs w:val="22"/>
                <w:lang w:val="be-BY"/>
              </w:rPr>
              <w:t>21</w:t>
            </w:r>
            <w:r w:rsidRPr="006B7845">
              <w:rPr>
                <w:sz w:val="22"/>
                <w:szCs w:val="22"/>
              </w:rPr>
              <w:t xml:space="preserve"> г.</w:t>
            </w:r>
          </w:p>
        </w:tc>
      </w:tr>
      <w:tr w:rsidR="00AA72C2" w:rsidRPr="006B7845" w:rsidTr="00470217">
        <w:trPr>
          <w:cantSplit/>
          <w:trHeight w:val="23"/>
          <w:tblHeader/>
          <w:jc w:val="center"/>
        </w:trPr>
        <w:tc>
          <w:tcPr>
            <w:tcW w:w="3222" w:type="dxa"/>
            <w:vMerge/>
            <w:tcBorders>
              <w:top w:val="nil"/>
              <w:left w:val="single" w:sz="4" w:space="0" w:color="auto"/>
              <w:bottom w:val="single" w:sz="4" w:space="0" w:color="auto"/>
              <w:right w:val="single" w:sz="4" w:space="0" w:color="auto"/>
            </w:tcBorders>
          </w:tcPr>
          <w:p w:rsidR="00FD0603" w:rsidRPr="006B7845" w:rsidRDefault="00FD0603" w:rsidP="00F35794">
            <w:pPr>
              <w:pStyle w:val="21"/>
              <w:spacing w:before="80" w:after="80" w:line="200" w:lineRule="exact"/>
              <w:ind w:firstLine="0"/>
              <w:jc w:val="center"/>
              <w:rPr>
                <w:sz w:val="22"/>
                <w:szCs w:val="22"/>
              </w:rPr>
            </w:pPr>
          </w:p>
        </w:tc>
        <w:tc>
          <w:tcPr>
            <w:tcW w:w="1438" w:type="dxa"/>
            <w:vMerge/>
            <w:tcBorders>
              <w:top w:val="nil"/>
              <w:left w:val="single" w:sz="4" w:space="0" w:color="auto"/>
              <w:bottom w:val="single" w:sz="4" w:space="0" w:color="auto"/>
              <w:right w:val="single" w:sz="4" w:space="0" w:color="auto"/>
            </w:tcBorders>
          </w:tcPr>
          <w:p w:rsidR="00FD0603" w:rsidRPr="006B7845" w:rsidRDefault="00FD0603" w:rsidP="00F35794">
            <w:pPr>
              <w:pStyle w:val="21"/>
              <w:spacing w:before="80" w:after="80" w:line="200" w:lineRule="exact"/>
              <w:ind w:right="227" w:firstLine="0"/>
              <w:jc w:val="center"/>
              <w:rPr>
                <w:sz w:val="22"/>
                <w:szCs w:val="22"/>
              </w:rPr>
            </w:pPr>
          </w:p>
        </w:tc>
        <w:tc>
          <w:tcPr>
            <w:tcW w:w="1438" w:type="dxa"/>
            <w:vMerge/>
            <w:tcBorders>
              <w:top w:val="nil"/>
              <w:left w:val="single" w:sz="4" w:space="0" w:color="auto"/>
              <w:bottom w:val="single" w:sz="4" w:space="0" w:color="auto"/>
              <w:right w:val="single" w:sz="4" w:space="0" w:color="auto"/>
            </w:tcBorders>
          </w:tcPr>
          <w:p w:rsidR="00FD0603" w:rsidRPr="006B7845" w:rsidRDefault="00FD0603" w:rsidP="00F35794">
            <w:pPr>
              <w:pStyle w:val="21"/>
              <w:spacing w:before="80" w:after="80" w:line="200" w:lineRule="exact"/>
              <w:ind w:right="227" w:firstLine="0"/>
              <w:jc w:val="center"/>
              <w:rPr>
                <w:sz w:val="22"/>
                <w:szCs w:val="22"/>
              </w:rPr>
            </w:pPr>
          </w:p>
        </w:tc>
        <w:tc>
          <w:tcPr>
            <w:tcW w:w="1488" w:type="dxa"/>
            <w:tcBorders>
              <w:top w:val="nil"/>
              <w:left w:val="single" w:sz="4" w:space="0" w:color="auto"/>
              <w:bottom w:val="single" w:sz="4" w:space="0" w:color="auto"/>
              <w:right w:val="single" w:sz="4" w:space="0" w:color="auto"/>
            </w:tcBorders>
          </w:tcPr>
          <w:p w:rsidR="00DF0EEF" w:rsidRDefault="00FD0603" w:rsidP="00F35794">
            <w:pPr>
              <w:pStyle w:val="21"/>
              <w:spacing w:before="80" w:after="80" w:line="200" w:lineRule="exact"/>
              <w:ind w:left="-108" w:right="-108" w:firstLine="0"/>
              <w:jc w:val="center"/>
              <w:rPr>
                <w:sz w:val="22"/>
                <w:szCs w:val="22"/>
              </w:rPr>
            </w:pPr>
            <w:r w:rsidRPr="006B7845">
              <w:rPr>
                <w:sz w:val="22"/>
                <w:szCs w:val="22"/>
              </w:rPr>
              <w:t>прирост</w:t>
            </w:r>
            <w:r w:rsidR="003E7649" w:rsidRPr="006B7845">
              <w:rPr>
                <w:sz w:val="22"/>
                <w:szCs w:val="22"/>
              </w:rPr>
              <w:t xml:space="preserve">, </w:t>
            </w:r>
            <w:r w:rsidR="00855B54" w:rsidRPr="006B7845">
              <w:rPr>
                <w:sz w:val="22"/>
                <w:szCs w:val="22"/>
              </w:rPr>
              <w:br/>
            </w:r>
            <w:r w:rsidRPr="006B7845">
              <w:rPr>
                <w:sz w:val="22"/>
                <w:szCs w:val="22"/>
              </w:rPr>
              <w:t xml:space="preserve">млн. долл. </w:t>
            </w:r>
          </w:p>
          <w:p w:rsidR="00FD0603" w:rsidRPr="006B7845" w:rsidRDefault="00FD0603" w:rsidP="00F35794">
            <w:pPr>
              <w:pStyle w:val="21"/>
              <w:spacing w:before="80" w:after="80" w:line="200" w:lineRule="exact"/>
              <w:ind w:left="-108" w:right="-108" w:firstLine="0"/>
              <w:jc w:val="center"/>
              <w:rPr>
                <w:sz w:val="22"/>
                <w:szCs w:val="22"/>
              </w:rPr>
            </w:pPr>
            <w:r w:rsidRPr="006B7845">
              <w:rPr>
                <w:sz w:val="22"/>
                <w:szCs w:val="22"/>
              </w:rPr>
              <w:t>США</w:t>
            </w:r>
          </w:p>
        </w:tc>
        <w:tc>
          <w:tcPr>
            <w:tcW w:w="1488" w:type="dxa"/>
            <w:tcBorders>
              <w:top w:val="nil"/>
              <w:left w:val="single" w:sz="4" w:space="0" w:color="auto"/>
              <w:bottom w:val="single" w:sz="4" w:space="0" w:color="auto"/>
              <w:right w:val="single" w:sz="4" w:space="0" w:color="auto"/>
            </w:tcBorders>
          </w:tcPr>
          <w:p w:rsidR="00FD0603" w:rsidRPr="006B7845" w:rsidRDefault="00FD0603" w:rsidP="00F35794">
            <w:pPr>
              <w:pStyle w:val="21"/>
              <w:spacing w:before="80" w:after="80" w:line="200" w:lineRule="exact"/>
              <w:ind w:firstLine="0"/>
              <w:jc w:val="center"/>
              <w:rPr>
                <w:sz w:val="22"/>
                <w:szCs w:val="22"/>
              </w:rPr>
            </w:pPr>
            <w:r w:rsidRPr="006B7845">
              <w:rPr>
                <w:sz w:val="22"/>
                <w:szCs w:val="22"/>
              </w:rPr>
              <w:t xml:space="preserve">в </w:t>
            </w:r>
            <w:r w:rsidRPr="006B7845">
              <w:rPr>
                <w:sz w:val="22"/>
                <w:szCs w:val="22"/>
              </w:rPr>
              <w:br/>
              <w:t>процентах</w:t>
            </w:r>
          </w:p>
        </w:tc>
      </w:tr>
      <w:tr w:rsidR="005F61CF" w:rsidRPr="006B7845" w:rsidTr="00470217">
        <w:trPr>
          <w:jc w:val="center"/>
        </w:trPr>
        <w:tc>
          <w:tcPr>
            <w:tcW w:w="3222" w:type="dxa"/>
            <w:tcBorders>
              <w:top w:val="single" w:sz="4" w:space="0" w:color="auto"/>
              <w:left w:val="single" w:sz="4" w:space="0" w:color="auto"/>
              <w:bottom w:val="nil"/>
              <w:right w:val="single" w:sz="4" w:space="0" w:color="auto"/>
            </w:tcBorders>
            <w:vAlign w:val="bottom"/>
          </w:tcPr>
          <w:p w:rsidR="005F61CF" w:rsidRPr="006B7845" w:rsidRDefault="005F61CF" w:rsidP="00F35794">
            <w:pPr>
              <w:spacing w:before="120" w:after="120" w:line="240" w:lineRule="exact"/>
              <w:ind w:left="17" w:right="113"/>
              <w:rPr>
                <w:snapToGrid w:val="0"/>
              </w:rPr>
            </w:pPr>
            <w:bookmarkStart w:id="10" w:name="_Hlk453598886"/>
            <w:r w:rsidRPr="006B7845">
              <w:rPr>
                <w:snapToGrid w:val="0"/>
                <w:sz w:val="22"/>
                <w:szCs w:val="22"/>
              </w:rPr>
              <w:t>Инвестиционные товары</w:t>
            </w:r>
          </w:p>
        </w:tc>
        <w:tc>
          <w:tcPr>
            <w:tcW w:w="1438" w:type="dxa"/>
            <w:tcBorders>
              <w:top w:val="single" w:sz="4" w:space="0" w:color="auto"/>
              <w:left w:val="single" w:sz="4" w:space="0" w:color="auto"/>
              <w:bottom w:val="nil"/>
              <w:right w:val="single" w:sz="4" w:space="0" w:color="auto"/>
            </w:tcBorders>
            <w:vAlign w:val="bottom"/>
          </w:tcPr>
          <w:p w:rsidR="005F61CF" w:rsidRPr="006B7845" w:rsidRDefault="005F61CF" w:rsidP="00F35794">
            <w:pPr>
              <w:pStyle w:val="21"/>
              <w:spacing w:before="120" w:after="120" w:line="240" w:lineRule="exact"/>
              <w:ind w:right="284" w:firstLine="0"/>
              <w:jc w:val="right"/>
              <w:rPr>
                <w:sz w:val="22"/>
                <w:szCs w:val="22"/>
              </w:rPr>
            </w:pPr>
            <w:r w:rsidRPr="006B7845">
              <w:rPr>
                <w:sz w:val="22"/>
                <w:szCs w:val="22"/>
              </w:rPr>
              <w:t xml:space="preserve">335,4  </w:t>
            </w:r>
          </w:p>
        </w:tc>
        <w:tc>
          <w:tcPr>
            <w:tcW w:w="1438" w:type="dxa"/>
            <w:tcBorders>
              <w:top w:val="single" w:sz="4" w:space="0" w:color="auto"/>
              <w:left w:val="single" w:sz="4" w:space="0" w:color="auto"/>
              <w:bottom w:val="nil"/>
              <w:right w:val="single" w:sz="4" w:space="0" w:color="auto"/>
            </w:tcBorders>
            <w:vAlign w:val="bottom"/>
          </w:tcPr>
          <w:p w:rsidR="005F61CF" w:rsidRPr="006B7845" w:rsidRDefault="005F61CF" w:rsidP="00F35794">
            <w:pPr>
              <w:pStyle w:val="21"/>
              <w:spacing w:before="120" w:after="120" w:line="240" w:lineRule="exact"/>
              <w:ind w:right="284" w:firstLine="0"/>
              <w:jc w:val="right"/>
              <w:rPr>
                <w:sz w:val="22"/>
                <w:szCs w:val="22"/>
              </w:rPr>
            </w:pPr>
            <w:r w:rsidRPr="006B7845">
              <w:rPr>
                <w:sz w:val="22"/>
                <w:szCs w:val="22"/>
              </w:rPr>
              <w:t xml:space="preserve">455,8  </w:t>
            </w:r>
          </w:p>
        </w:tc>
        <w:tc>
          <w:tcPr>
            <w:tcW w:w="1488" w:type="dxa"/>
            <w:tcBorders>
              <w:top w:val="single" w:sz="4" w:space="0" w:color="auto"/>
              <w:left w:val="single" w:sz="4" w:space="0" w:color="auto"/>
              <w:bottom w:val="nil"/>
              <w:right w:val="single" w:sz="4" w:space="0" w:color="auto"/>
            </w:tcBorders>
            <w:vAlign w:val="bottom"/>
          </w:tcPr>
          <w:p w:rsidR="005F61CF" w:rsidRPr="006B7845" w:rsidRDefault="005F61CF" w:rsidP="00F35794">
            <w:pPr>
              <w:pStyle w:val="21"/>
              <w:spacing w:before="120" w:after="120" w:line="240" w:lineRule="exact"/>
              <w:ind w:right="284" w:firstLine="0"/>
              <w:jc w:val="right"/>
              <w:rPr>
                <w:sz w:val="22"/>
                <w:szCs w:val="22"/>
              </w:rPr>
            </w:pPr>
            <w:r w:rsidRPr="006B7845">
              <w:rPr>
                <w:sz w:val="22"/>
                <w:szCs w:val="22"/>
              </w:rPr>
              <w:t xml:space="preserve">120,4  </w:t>
            </w:r>
          </w:p>
        </w:tc>
        <w:tc>
          <w:tcPr>
            <w:tcW w:w="1488" w:type="dxa"/>
            <w:tcBorders>
              <w:top w:val="single" w:sz="4" w:space="0" w:color="auto"/>
              <w:left w:val="single" w:sz="4" w:space="0" w:color="auto"/>
              <w:bottom w:val="nil"/>
              <w:right w:val="single" w:sz="4" w:space="0" w:color="auto"/>
            </w:tcBorders>
            <w:vAlign w:val="bottom"/>
          </w:tcPr>
          <w:p w:rsidR="005F61CF" w:rsidRPr="006B7845" w:rsidRDefault="005F61CF" w:rsidP="00F35794">
            <w:pPr>
              <w:pStyle w:val="21"/>
              <w:spacing w:before="120" w:after="120" w:line="240" w:lineRule="exact"/>
              <w:ind w:right="340" w:firstLine="0"/>
              <w:jc w:val="right"/>
              <w:rPr>
                <w:sz w:val="22"/>
                <w:szCs w:val="22"/>
              </w:rPr>
            </w:pPr>
            <w:r w:rsidRPr="006B7845">
              <w:rPr>
                <w:sz w:val="22"/>
                <w:szCs w:val="22"/>
              </w:rPr>
              <w:t xml:space="preserve">135,9  </w:t>
            </w:r>
          </w:p>
        </w:tc>
      </w:tr>
      <w:tr w:rsidR="005F61CF" w:rsidRPr="006B7845" w:rsidTr="00470217">
        <w:trPr>
          <w:jc w:val="center"/>
        </w:trPr>
        <w:tc>
          <w:tcPr>
            <w:tcW w:w="3222" w:type="dxa"/>
            <w:tcBorders>
              <w:top w:val="nil"/>
              <w:left w:val="single" w:sz="4" w:space="0" w:color="auto"/>
              <w:bottom w:val="nil"/>
              <w:right w:val="single" w:sz="4" w:space="0" w:color="auto"/>
            </w:tcBorders>
            <w:vAlign w:val="bottom"/>
          </w:tcPr>
          <w:p w:rsidR="005F61CF" w:rsidRPr="006B7845" w:rsidRDefault="005F61CF" w:rsidP="00F35794">
            <w:pPr>
              <w:spacing w:before="120" w:after="120" w:line="240" w:lineRule="exact"/>
              <w:ind w:left="17" w:right="113"/>
              <w:rPr>
                <w:snapToGrid w:val="0"/>
              </w:rPr>
            </w:pPr>
            <w:r w:rsidRPr="006B7845">
              <w:rPr>
                <w:snapToGrid w:val="0"/>
                <w:sz w:val="22"/>
                <w:szCs w:val="22"/>
              </w:rPr>
              <w:t>Промежуточные товары</w:t>
            </w:r>
          </w:p>
        </w:tc>
        <w:tc>
          <w:tcPr>
            <w:tcW w:w="1438" w:type="dxa"/>
            <w:tcBorders>
              <w:top w:val="nil"/>
              <w:left w:val="single" w:sz="4" w:space="0" w:color="auto"/>
              <w:bottom w:val="nil"/>
              <w:right w:val="single" w:sz="4" w:space="0" w:color="auto"/>
            </w:tcBorders>
            <w:vAlign w:val="bottom"/>
          </w:tcPr>
          <w:p w:rsidR="005F61CF" w:rsidRPr="006B7845" w:rsidRDefault="005F61CF" w:rsidP="00F35794">
            <w:pPr>
              <w:pStyle w:val="21"/>
              <w:spacing w:before="120" w:after="120" w:line="240" w:lineRule="exact"/>
              <w:ind w:right="284" w:firstLine="0"/>
              <w:jc w:val="right"/>
              <w:rPr>
                <w:sz w:val="22"/>
                <w:szCs w:val="22"/>
              </w:rPr>
            </w:pPr>
            <w:r w:rsidRPr="006B7845">
              <w:rPr>
                <w:sz w:val="22"/>
                <w:szCs w:val="22"/>
              </w:rPr>
              <w:t xml:space="preserve">774,7  </w:t>
            </w:r>
          </w:p>
        </w:tc>
        <w:tc>
          <w:tcPr>
            <w:tcW w:w="1438" w:type="dxa"/>
            <w:tcBorders>
              <w:top w:val="nil"/>
              <w:left w:val="single" w:sz="4" w:space="0" w:color="auto"/>
              <w:bottom w:val="nil"/>
              <w:right w:val="single" w:sz="4" w:space="0" w:color="auto"/>
            </w:tcBorders>
            <w:vAlign w:val="bottom"/>
          </w:tcPr>
          <w:p w:rsidR="005F61CF" w:rsidRPr="006B7845" w:rsidRDefault="005F61CF" w:rsidP="00F35794">
            <w:pPr>
              <w:pStyle w:val="21"/>
              <w:spacing w:before="120" w:after="120" w:line="240" w:lineRule="exact"/>
              <w:ind w:right="284" w:firstLine="0"/>
              <w:jc w:val="right"/>
              <w:rPr>
                <w:sz w:val="22"/>
                <w:szCs w:val="22"/>
              </w:rPr>
            </w:pPr>
            <w:r w:rsidRPr="006B7845">
              <w:rPr>
                <w:sz w:val="22"/>
                <w:szCs w:val="22"/>
              </w:rPr>
              <w:t xml:space="preserve">1 036,5  </w:t>
            </w:r>
          </w:p>
        </w:tc>
        <w:tc>
          <w:tcPr>
            <w:tcW w:w="1488" w:type="dxa"/>
            <w:tcBorders>
              <w:top w:val="nil"/>
              <w:left w:val="single" w:sz="4" w:space="0" w:color="auto"/>
              <w:bottom w:val="nil"/>
              <w:right w:val="single" w:sz="4" w:space="0" w:color="auto"/>
            </w:tcBorders>
            <w:vAlign w:val="bottom"/>
          </w:tcPr>
          <w:p w:rsidR="005F61CF" w:rsidRPr="006B7845" w:rsidRDefault="005F61CF" w:rsidP="00F35794">
            <w:pPr>
              <w:pStyle w:val="21"/>
              <w:spacing w:before="120" w:after="120" w:line="240" w:lineRule="exact"/>
              <w:ind w:right="284" w:firstLine="0"/>
              <w:jc w:val="right"/>
              <w:rPr>
                <w:sz w:val="22"/>
                <w:szCs w:val="22"/>
              </w:rPr>
            </w:pPr>
            <w:r w:rsidRPr="006B7845">
              <w:rPr>
                <w:sz w:val="22"/>
                <w:szCs w:val="22"/>
              </w:rPr>
              <w:t xml:space="preserve">261,8  </w:t>
            </w:r>
          </w:p>
        </w:tc>
        <w:tc>
          <w:tcPr>
            <w:tcW w:w="1488" w:type="dxa"/>
            <w:tcBorders>
              <w:top w:val="nil"/>
              <w:left w:val="single" w:sz="4" w:space="0" w:color="auto"/>
              <w:bottom w:val="nil"/>
              <w:right w:val="single" w:sz="4" w:space="0" w:color="auto"/>
            </w:tcBorders>
            <w:vAlign w:val="bottom"/>
          </w:tcPr>
          <w:p w:rsidR="005F61CF" w:rsidRPr="006B7845" w:rsidRDefault="005F61CF" w:rsidP="00F35794">
            <w:pPr>
              <w:pStyle w:val="21"/>
              <w:spacing w:before="120" w:after="120" w:line="240" w:lineRule="exact"/>
              <w:ind w:right="340" w:firstLine="0"/>
              <w:jc w:val="right"/>
              <w:rPr>
                <w:sz w:val="22"/>
                <w:szCs w:val="22"/>
              </w:rPr>
            </w:pPr>
            <w:r w:rsidRPr="006B7845">
              <w:rPr>
                <w:sz w:val="22"/>
                <w:szCs w:val="22"/>
              </w:rPr>
              <w:t xml:space="preserve">133,8  </w:t>
            </w:r>
          </w:p>
        </w:tc>
      </w:tr>
      <w:tr w:rsidR="005F61CF" w:rsidRPr="006B7845" w:rsidTr="00470217">
        <w:trPr>
          <w:jc w:val="center"/>
        </w:trPr>
        <w:tc>
          <w:tcPr>
            <w:tcW w:w="3222" w:type="dxa"/>
            <w:tcBorders>
              <w:top w:val="nil"/>
              <w:left w:val="single" w:sz="4" w:space="0" w:color="auto"/>
              <w:bottom w:val="nil"/>
              <w:right w:val="single" w:sz="4" w:space="0" w:color="auto"/>
            </w:tcBorders>
            <w:vAlign w:val="bottom"/>
          </w:tcPr>
          <w:p w:rsidR="005F61CF" w:rsidRPr="006B7845" w:rsidRDefault="005F61CF" w:rsidP="00F35794">
            <w:pPr>
              <w:spacing w:before="120" w:after="120" w:line="240" w:lineRule="exact"/>
              <w:ind w:left="17" w:right="113"/>
              <w:rPr>
                <w:snapToGrid w:val="0"/>
              </w:rPr>
            </w:pPr>
            <w:r w:rsidRPr="006B7845">
              <w:rPr>
                <w:snapToGrid w:val="0"/>
                <w:sz w:val="22"/>
                <w:szCs w:val="22"/>
              </w:rPr>
              <w:t>Потребительские товары</w:t>
            </w:r>
          </w:p>
        </w:tc>
        <w:tc>
          <w:tcPr>
            <w:tcW w:w="1438" w:type="dxa"/>
            <w:tcBorders>
              <w:top w:val="nil"/>
              <w:left w:val="single" w:sz="4" w:space="0" w:color="auto"/>
              <w:bottom w:val="nil"/>
              <w:right w:val="single" w:sz="4" w:space="0" w:color="auto"/>
            </w:tcBorders>
            <w:vAlign w:val="bottom"/>
          </w:tcPr>
          <w:p w:rsidR="005F61CF" w:rsidRPr="006B7845" w:rsidRDefault="005F61CF" w:rsidP="00F35794">
            <w:pPr>
              <w:pStyle w:val="21"/>
              <w:spacing w:before="120" w:after="120" w:line="240" w:lineRule="exact"/>
              <w:ind w:right="284" w:firstLine="0"/>
              <w:jc w:val="right"/>
              <w:rPr>
                <w:sz w:val="22"/>
                <w:szCs w:val="22"/>
              </w:rPr>
            </w:pPr>
            <w:r w:rsidRPr="006B7845">
              <w:rPr>
                <w:sz w:val="22"/>
                <w:szCs w:val="22"/>
              </w:rPr>
              <w:t xml:space="preserve">991,6  </w:t>
            </w:r>
          </w:p>
        </w:tc>
        <w:tc>
          <w:tcPr>
            <w:tcW w:w="1438" w:type="dxa"/>
            <w:tcBorders>
              <w:top w:val="nil"/>
              <w:left w:val="single" w:sz="4" w:space="0" w:color="auto"/>
              <w:bottom w:val="nil"/>
              <w:right w:val="single" w:sz="4" w:space="0" w:color="auto"/>
            </w:tcBorders>
            <w:vAlign w:val="bottom"/>
          </w:tcPr>
          <w:p w:rsidR="005F61CF" w:rsidRPr="006B7845" w:rsidRDefault="005F61CF" w:rsidP="00F35794">
            <w:pPr>
              <w:pStyle w:val="21"/>
              <w:spacing w:before="120" w:after="120" w:line="240" w:lineRule="exact"/>
              <w:ind w:right="284" w:firstLine="0"/>
              <w:jc w:val="right"/>
              <w:rPr>
                <w:sz w:val="22"/>
                <w:szCs w:val="22"/>
              </w:rPr>
            </w:pPr>
            <w:r w:rsidRPr="006B7845">
              <w:rPr>
                <w:sz w:val="22"/>
                <w:szCs w:val="22"/>
              </w:rPr>
              <w:t xml:space="preserve">1 128,9  </w:t>
            </w:r>
          </w:p>
        </w:tc>
        <w:tc>
          <w:tcPr>
            <w:tcW w:w="1488" w:type="dxa"/>
            <w:tcBorders>
              <w:top w:val="nil"/>
              <w:left w:val="single" w:sz="4" w:space="0" w:color="auto"/>
              <w:bottom w:val="nil"/>
              <w:right w:val="single" w:sz="4" w:space="0" w:color="auto"/>
            </w:tcBorders>
            <w:vAlign w:val="bottom"/>
          </w:tcPr>
          <w:p w:rsidR="005F61CF" w:rsidRPr="006B7845" w:rsidRDefault="005F61CF" w:rsidP="00F35794">
            <w:pPr>
              <w:pStyle w:val="21"/>
              <w:spacing w:before="120" w:after="120" w:line="240" w:lineRule="exact"/>
              <w:ind w:right="284" w:firstLine="0"/>
              <w:jc w:val="right"/>
              <w:rPr>
                <w:sz w:val="22"/>
                <w:szCs w:val="22"/>
              </w:rPr>
            </w:pPr>
            <w:r w:rsidRPr="006B7845">
              <w:rPr>
                <w:sz w:val="22"/>
                <w:szCs w:val="22"/>
              </w:rPr>
              <w:t xml:space="preserve">137,3  </w:t>
            </w:r>
          </w:p>
        </w:tc>
        <w:tc>
          <w:tcPr>
            <w:tcW w:w="1488" w:type="dxa"/>
            <w:tcBorders>
              <w:top w:val="nil"/>
              <w:left w:val="single" w:sz="4" w:space="0" w:color="auto"/>
              <w:bottom w:val="nil"/>
              <w:right w:val="single" w:sz="4" w:space="0" w:color="auto"/>
            </w:tcBorders>
            <w:vAlign w:val="bottom"/>
          </w:tcPr>
          <w:p w:rsidR="005F61CF" w:rsidRPr="006B7845" w:rsidRDefault="005F61CF" w:rsidP="00F35794">
            <w:pPr>
              <w:pStyle w:val="21"/>
              <w:spacing w:before="120" w:after="120" w:line="240" w:lineRule="exact"/>
              <w:ind w:right="340" w:firstLine="0"/>
              <w:jc w:val="right"/>
              <w:rPr>
                <w:sz w:val="22"/>
                <w:szCs w:val="22"/>
              </w:rPr>
            </w:pPr>
            <w:r w:rsidRPr="006B7845">
              <w:rPr>
                <w:sz w:val="22"/>
                <w:szCs w:val="22"/>
              </w:rPr>
              <w:t xml:space="preserve">113,9  </w:t>
            </w:r>
          </w:p>
        </w:tc>
      </w:tr>
      <w:tr w:rsidR="005B24CF" w:rsidRPr="006B7845" w:rsidTr="00470217">
        <w:trPr>
          <w:jc w:val="center"/>
        </w:trPr>
        <w:tc>
          <w:tcPr>
            <w:tcW w:w="3222" w:type="dxa"/>
            <w:tcBorders>
              <w:top w:val="nil"/>
              <w:left w:val="single" w:sz="4" w:space="0" w:color="auto"/>
              <w:bottom w:val="nil"/>
              <w:right w:val="single" w:sz="4" w:space="0" w:color="auto"/>
            </w:tcBorders>
            <w:vAlign w:val="bottom"/>
          </w:tcPr>
          <w:p w:rsidR="005B24CF" w:rsidRPr="006B7845" w:rsidRDefault="005B24CF" w:rsidP="00F35794">
            <w:pPr>
              <w:spacing w:before="120" w:after="120" w:line="240" w:lineRule="exact"/>
              <w:ind w:left="645" w:right="113"/>
              <w:rPr>
                <w:snapToGrid w:val="0"/>
              </w:rPr>
            </w:pPr>
            <w:r w:rsidRPr="006B7845">
              <w:rPr>
                <w:snapToGrid w:val="0"/>
                <w:sz w:val="22"/>
                <w:szCs w:val="22"/>
              </w:rPr>
              <w:t>в том числе:</w:t>
            </w:r>
          </w:p>
        </w:tc>
        <w:tc>
          <w:tcPr>
            <w:tcW w:w="1438" w:type="dxa"/>
            <w:tcBorders>
              <w:top w:val="nil"/>
              <w:left w:val="single" w:sz="4" w:space="0" w:color="auto"/>
              <w:bottom w:val="nil"/>
              <w:right w:val="single" w:sz="4" w:space="0" w:color="auto"/>
            </w:tcBorders>
            <w:vAlign w:val="bottom"/>
          </w:tcPr>
          <w:p w:rsidR="005B24CF" w:rsidRPr="006B7845" w:rsidRDefault="005B24CF" w:rsidP="00F35794">
            <w:pPr>
              <w:pStyle w:val="21"/>
              <w:spacing w:before="120" w:after="120" w:line="240" w:lineRule="exact"/>
              <w:ind w:right="284" w:firstLine="0"/>
              <w:jc w:val="right"/>
              <w:rPr>
                <w:sz w:val="22"/>
                <w:szCs w:val="22"/>
              </w:rPr>
            </w:pPr>
          </w:p>
        </w:tc>
        <w:tc>
          <w:tcPr>
            <w:tcW w:w="1438" w:type="dxa"/>
            <w:tcBorders>
              <w:top w:val="nil"/>
              <w:left w:val="single" w:sz="4" w:space="0" w:color="auto"/>
              <w:bottom w:val="nil"/>
              <w:right w:val="single" w:sz="4" w:space="0" w:color="auto"/>
            </w:tcBorders>
            <w:vAlign w:val="bottom"/>
          </w:tcPr>
          <w:p w:rsidR="005B24CF" w:rsidRPr="006B7845" w:rsidRDefault="005B24CF" w:rsidP="00F35794">
            <w:pPr>
              <w:pStyle w:val="21"/>
              <w:spacing w:before="120" w:after="120" w:line="240" w:lineRule="exact"/>
              <w:ind w:right="284" w:firstLine="0"/>
              <w:jc w:val="right"/>
              <w:rPr>
                <w:sz w:val="22"/>
                <w:szCs w:val="22"/>
              </w:rPr>
            </w:pPr>
          </w:p>
        </w:tc>
        <w:tc>
          <w:tcPr>
            <w:tcW w:w="1488" w:type="dxa"/>
            <w:tcBorders>
              <w:top w:val="nil"/>
              <w:left w:val="single" w:sz="4" w:space="0" w:color="auto"/>
              <w:bottom w:val="nil"/>
              <w:right w:val="single" w:sz="4" w:space="0" w:color="auto"/>
            </w:tcBorders>
            <w:vAlign w:val="bottom"/>
          </w:tcPr>
          <w:p w:rsidR="005B24CF" w:rsidRPr="006B7845" w:rsidRDefault="005B24CF" w:rsidP="00F35794">
            <w:pPr>
              <w:pStyle w:val="21"/>
              <w:spacing w:before="120" w:after="120" w:line="240" w:lineRule="exact"/>
              <w:ind w:right="284" w:firstLine="0"/>
              <w:jc w:val="right"/>
              <w:rPr>
                <w:sz w:val="22"/>
                <w:szCs w:val="22"/>
              </w:rPr>
            </w:pPr>
          </w:p>
        </w:tc>
        <w:tc>
          <w:tcPr>
            <w:tcW w:w="1488" w:type="dxa"/>
            <w:tcBorders>
              <w:top w:val="nil"/>
              <w:left w:val="single" w:sz="4" w:space="0" w:color="auto"/>
              <w:bottom w:val="nil"/>
              <w:right w:val="single" w:sz="4" w:space="0" w:color="auto"/>
            </w:tcBorders>
            <w:vAlign w:val="bottom"/>
          </w:tcPr>
          <w:p w:rsidR="005B24CF" w:rsidRPr="006B7845" w:rsidRDefault="005B24CF" w:rsidP="00F35794">
            <w:pPr>
              <w:pStyle w:val="21"/>
              <w:spacing w:before="120" w:after="120" w:line="240" w:lineRule="exact"/>
              <w:ind w:right="340" w:firstLine="0"/>
              <w:jc w:val="right"/>
              <w:rPr>
                <w:sz w:val="22"/>
                <w:szCs w:val="22"/>
              </w:rPr>
            </w:pPr>
          </w:p>
        </w:tc>
      </w:tr>
      <w:tr w:rsidR="005F61CF" w:rsidRPr="006B7845" w:rsidTr="00470217">
        <w:trPr>
          <w:trHeight w:val="292"/>
          <w:jc w:val="center"/>
        </w:trPr>
        <w:tc>
          <w:tcPr>
            <w:tcW w:w="3222" w:type="dxa"/>
            <w:tcBorders>
              <w:top w:val="nil"/>
              <w:left w:val="single" w:sz="4" w:space="0" w:color="auto"/>
              <w:bottom w:val="nil"/>
              <w:right w:val="single" w:sz="4" w:space="0" w:color="auto"/>
            </w:tcBorders>
            <w:vAlign w:val="bottom"/>
          </w:tcPr>
          <w:p w:rsidR="005F61CF" w:rsidRPr="006B7845" w:rsidRDefault="005F61CF" w:rsidP="00F35794">
            <w:pPr>
              <w:spacing w:before="120" w:after="120" w:line="240" w:lineRule="exact"/>
              <w:ind w:left="375" w:right="113"/>
              <w:rPr>
                <w:snapToGrid w:val="0"/>
              </w:rPr>
            </w:pPr>
            <w:r w:rsidRPr="006B7845">
              <w:rPr>
                <w:snapToGrid w:val="0"/>
                <w:sz w:val="22"/>
                <w:szCs w:val="22"/>
              </w:rPr>
              <w:t>продовольственные</w:t>
            </w:r>
          </w:p>
        </w:tc>
        <w:tc>
          <w:tcPr>
            <w:tcW w:w="1438" w:type="dxa"/>
            <w:tcBorders>
              <w:top w:val="nil"/>
              <w:left w:val="single" w:sz="4" w:space="0" w:color="auto"/>
              <w:bottom w:val="nil"/>
              <w:right w:val="single" w:sz="4" w:space="0" w:color="auto"/>
            </w:tcBorders>
            <w:vAlign w:val="bottom"/>
          </w:tcPr>
          <w:p w:rsidR="005F61CF" w:rsidRPr="006B7845" w:rsidRDefault="005F61CF" w:rsidP="00F35794">
            <w:pPr>
              <w:pStyle w:val="21"/>
              <w:spacing w:before="120" w:after="120" w:line="240" w:lineRule="exact"/>
              <w:ind w:right="284" w:firstLine="0"/>
              <w:jc w:val="right"/>
              <w:rPr>
                <w:sz w:val="22"/>
                <w:szCs w:val="22"/>
              </w:rPr>
            </w:pPr>
            <w:r w:rsidRPr="006B7845">
              <w:rPr>
                <w:sz w:val="22"/>
                <w:szCs w:val="22"/>
              </w:rPr>
              <w:t xml:space="preserve">566,3  </w:t>
            </w:r>
          </w:p>
        </w:tc>
        <w:tc>
          <w:tcPr>
            <w:tcW w:w="1438" w:type="dxa"/>
            <w:tcBorders>
              <w:top w:val="nil"/>
              <w:left w:val="single" w:sz="4" w:space="0" w:color="auto"/>
              <w:bottom w:val="nil"/>
              <w:right w:val="single" w:sz="4" w:space="0" w:color="auto"/>
            </w:tcBorders>
            <w:vAlign w:val="bottom"/>
          </w:tcPr>
          <w:p w:rsidR="005F61CF" w:rsidRPr="006B7845" w:rsidRDefault="005F61CF" w:rsidP="00F35794">
            <w:pPr>
              <w:pStyle w:val="21"/>
              <w:spacing w:before="120" w:after="120" w:line="240" w:lineRule="exact"/>
              <w:ind w:right="284" w:firstLine="0"/>
              <w:jc w:val="right"/>
              <w:rPr>
                <w:sz w:val="22"/>
                <w:szCs w:val="22"/>
              </w:rPr>
            </w:pPr>
            <w:r w:rsidRPr="006B7845">
              <w:rPr>
                <w:sz w:val="22"/>
                <w:szCs w:val="22"/>
              </w:rPr>
              <w:t xml:space="preserve">664,7  </w:t>
            </w:r>
          </w:p>
        </w:tc>
        <w:tc>
          <w:tcPr>
            <w:tcW w:w="1488" w:type="dxa"/>
            <w:tcBorders>
              <w:top w:val="nil"/>
              <w:left w:val="single" w:sz="4" w:space="0" w:color="auto"/>
              <w:bottom w:val="nil"/>
              <w:right w:val="single" w:sz="4" w:space="0" w:color="auto"/>
            </w:tcBorders>
            <w:vAlign w:val="bottom"/>
          </w:tcPr>
          <w:p w:rsidR="005F61CF" w:rsidRPr="006B7845" w:rsidRDefault="005F61CF" w:rsidP="00F35794">
            <w:pPr>
              <w:pStyle w:val="21"/>
              <w:spacing w:before="120" w:after="120" w:line="240" w:lineRule="exact"/>
              <w:ind w:right="284" w:firstLine="0"/>
              <w:jc w:val="right"/>
              <w:rPr>
                <w:sz w:val="22"/>
                <w:szCs w:val="22"/>
              </w:rPr>
            </w:pPr>
            <w:r w:rsidRPr="006B7845">
              <w:rPr>
                <w:sz w:val="22"/>
                <w:szCs w:val="22"/>
              </w:rPr>
              <w:t xml:space="preserve">98,4  </w:t>
            </w:r>
          </w:p>
        </w:tc>
        <w:tc>
          <w:tcPr>
            <w:tcW w:w="1488" w:type="dxa"/>
            <w:tcBorders>
              <w:top w:val="nil"/>
              <w:left w:val="single" w:sz="4" w:space="0" w:color="auto"/>
              <w:bottom w:val="nil"/>
              <w:right w:val="single" w:sz="4" w:space="0" w:color="auto"/>
            </w:tcBorders>
            <w:vAlign w:val="bottom"/>
          </w:tcPr>
          <w:p w:rsidR="005F61CF" w:rsidRPr="006B7845" w:rsidRDefault="005F61CF" w:rsidP="00F35794">
            <w:pPr>
              <w:pStyle w:val="21"/>
              <w:spacing w:before="120" w:after="120" w:line="240" w:lineRule="exact"/>
              <w:ind w:right="340" w:firstLine="0"/>
              <w:jc w:val="right"/>
              <w:rPr>
                <w:sz w:val="22"/>
                <w:szCs w:val="22"/>
              </w:rPr>
            </w:pPr>
            <w:r w:rsidRPr="006B7845">
              <w:rPr>
                <w:sz w:val="22"/>
                <w:szCs w:val="22"/>
              </w:rPr>
              <w:t xml:space="preserve">117,4  </w:t>
            </w:r>
          </w:p>
        </w:tc>
      </w:tr>
      <w:tr w:rsidR="005F61CF" w:rsidRPr="006B7845" w:rsidTr="00470217">
        <w:trPr>
          <w:trHeight w:val="167"/>
          <w:jc w:val="center"/>
        </w:trPr>
        <w:tc>
          <w:tcPr>
            <w:tcW w:w="3222" w:type="dxa"/>
            <w:tcBorders>
              <w:top w:val="nil"/>
              <w:left w:val="single" w:sz="4" w:space="0" w:color="auto"/>
              <w:bottom w:val="double" w:sz="4" w:space="0" w:color="auto"/>
              <w:right w:val="single" w:sz="4" w:space="0" w:color="auto"/>
            </w:tcBorders>
            <w:vAlign w:val="bottom"/>
          </w:tcPr>
          <w:p w:rsidR="005F61CF" w:rsidRPr="006B7845" w:rsidRDefault="005F61CF" w:rsidP="00F35794">
            <w:pPr>
              <w:spacing w:before="120" w:after="120" w:line="240" w:lineRule="exact"/>
              <w:ind w:left="375" w:right="113"/>
              <w:rPr>
                <w:snapToGrid w:val="0"/>
              </w:rPr>
            </w:pPr>
            <w:r w:rsidRPr="006B7845">
              <w:rPr>
                <w:snapToGrid w:val="0"/>
                <w:sz w:val="22"/>
                <w:szCs w:val="22"/>
              </w:rPr>
              <w:t>непродовольственные</w:t>
            </w:r>
          </w:p>
        </w:tc>
        <w:tc>
          <w:tcPr>
            <w:tcW w:w="1438" w:type="dxa"/>
            <w:tcBorders>
              <w:top w:val="nil"/>
              <w:left w:val="single" w:sz="4" w:space="0" w:color="auto"/>
              <w:bottom w:val="double" w:sz="4" w:space="0" w:color="auto"/>
              <w:right w:val="single" w:sz="4" w:space="0" w:color="auto"/>
            </w:tcBorders>
            <w:vAlign w:val="bottom"/>
          </w:tcPr>
          <w:p w:rsidR="005F61CF" w:rsidRPr="006B7845" w:rsidRDefault="005F61CF" w:rsidP="00F35794">
            <w:pPr>
              <w:pStyle w:val="21"/>
              <w:spacing w:before="120" w:after="120" w:line="240" w:lineRule="exact"/>
              <w:ind w:right="284" w:firstLine="0"/>
              <w:jc w:val="right"/>
              <w:rPr>
                <w:sz w:val="22"/>
                <w:szCs w:val="22"/>
              </w:rPr>
            </w:pPr>
            <w:r w:rsidRPr="006B7845">
              <w:rPr>
                <w:sz w:val="22"/>
                <w:szCs w:val="22"/>
              </w:rPr>
              <w:t xml:space="preserve">425,3  </w:t>
            </w:r>
          </w:p>
        </w:tc>
        <w:tc>
          <w:tcPr>
            <w:tcW w:w="1438" w:type="dxa"/>
            <w:tcBorders>
              <w:top w:val="nil"/>
              <w:left w:val="single" w:sz="4" w:space="0" w:color="auto"/>
              <w:bottom w:val="double" w:sz="4" w:space="0" w:color="auto"/>
              <w:right w:val="single" w:sz="4" w:space="0" w:color="auto"/>
            </w:tcBorders>
            <w:vAlign w:val="bottom"/>
          </w:tcPr>
          <w:p w:rsidR="005F61CF" w:rsidRPr="006B7845" w:rsidRDefault="005F61CF" w:rsidP="00F35794">
            <w:pPr>
              <w:pStyle w:val="21"/>
              <w:spacing w:before="120" w:after="120" w:line="240" w:lineRule="exact"/>
              <w:ind w:right="284" w:firstLine="0"/>
              <w:jc w:val="right"/>
              <w:rPr>
                <w:sz w:val="22"/>
                <w:szCs w:val="22"/>
              </w:rPr>
            </w:pPr>
            <w:r w:rsidRPr="006B7845">
              <w:rPr>
                <w:sz w:val="22"/>
                <w:szCs w:val="22"/>
              </w:rPr>
              <w:t xml:space="preserve">464,2  </w:t>
            </w:r>
          </w:p>
        </w:tc>
        <w:tc>
          <w:tcPr>
            <w:tcW w:w="1488" w:type="dxa"/>
            <w:tcBorders>
              <w:top w:val="nil"/>
              <w:left w:val="single" w:sz="4" w:space="0" w:color="auto"/>
              <w:bottom w:val="double" w:sz="4" w:space="0" w:color="auto"/>
              <w:right w:val="single" w:sz="4" w:space="0" w:color="auto"/>
            </w:tcBorders>
            <w:vAlign w:val="bottom"/>
          </w:tcPr>
          <w:p w:rsidR="005F61CF" w:rsidRPr="006B7845" w:rsidRDefault="005F61CF" w:rsidP="00F35794">
            <w:pPr>
              <w:pStyle w:val="21"/>
              <w:spacing w:before="120" w:after="120" w:line="240" w:lineRule="exact"/>
              <w:ind w:right="284" w:firstLine="0"/>
              <w:jc w:val="right"/>
              <w:rPr>
                <w:sz w:val="22"/>
                <w:szCs w:val="22"/>
              </w:rPr>
            </w:pPr>
            <w:r w:rsidRPr="006B7845">
              <w:rPr>
                <w:sz w:val="22"/>
                <w:szCs w:val="22"/>
              </w:rPr>
              <w:t xml:space="preserve">38,9  </w:t>
            </w:r>
          </w:p>
        </w:tc>
        <w:tc>
          <w:tcPr>
            <w:tcW w:w="1488" w:type="dxa"/>
            <w:tcBorders>
              <w:top w:val="nil"/>
              <w:left w:val="single" w:sz="4" w:space="0" w:color="auto"/>
              <w:bottom w:val="double" w:sz="4" w:space="0" w:color="auto"/>
              <w:right w:val="single" w:sz="4" w:space="0" w:color="auto"/>
            </w:tcBorders>
            <w:vAlign w:val="bottom"/>
          </w:tcPr>
          <w:p w:rsidR="005F61CF" w:rsidRPr="006B7845" w:rsidRDefault="005F61CF" w:rsidP="00F35794">
            <w:pPr>
              <w:pStyle w:val="21"/>
              <w:spacing w:before="120" w:after="120" w:line="240" w:lineRule="exact"/>
              <w:ind w:right="340" w:firstLine="0"/>
              <w:jc w:val="right"/>
              <w:rPr>
                <w:sz w:val="22"/>
                <w:szCs w:val="22"/>
              </w:rPr>
            </w:pPr>
            <w:r w:rsidRPr="006B7845">
              <w:rPr>
                <w:sz w:val="22"/>
                <w:szCs w:val="22"/>
              </w:rPr>
              <w:t xml:space="preserve">109,2  </w:t>
            </w:r>
          </w:p>
        </w:tc>
      </w:tr>
    </w:tbl>
    <w:bookmarkEnd w:id="10"/>
    <w:p w:rsidR="00FE14CD" w:rsidRPr="006B7845" w:rsidRDefault="00430F8F" w:rsidP="00F35794">
      <w:pPr>
        <w:pStyle w:val="31"/>
        <w:spacing w:before="120"/>
        <w:jc w:val="both"/>
      </w:pPr>
      <w:r w:rsidRPr="006B7845">
        <w:t>Рост с</w:t>
      </w:r>
      <w:r w:rsidR="00FE14CD" w:rsidRPr="006B7845">
        <w:t>тоимостны</w:t>
      </w:r>
      <w:r w:rsidRPr="006B7845">
        <w:t>х</w:t>
      </w:r>
      <w:r w:rsidR="00FE14CD" w:rsidRPr="006B7845">
        <w:t xml:space="preserve"> объем</w:t>
      </w:r>
      <w:r w:rsidRPr="006B7845">
        <w:t>ов</w:t>
      </w:r>
      <w:r w:rsidR="00FE14CD" w:rsidRPr="006B7845">
        <w:t xml:space="preserve"> импорта товаров из Российской Федерации </w:t>
      </w:r>
      <w:r w:rsidRPr="006B7845">
        <w:t xml:space="preserve">обусловлен </w:t>
      </w:r>
      <w:r w:rsidR="00FE14CD" w:rsidRPr="006B7845">
        <w:t>увелич</w:t>
      </w:r>
      <w:r w:rsidRPr="006B7845">
        <w:t>ением</w:t>
      </w:r>
      <w:r w:rsidR="006865B9" w:rsidRPr="006B7845">
        <w:t xml:space="preserve"> </w:t>
      </w:r>
      <w:r w:rsidRPr="006B7845">
        <w:t xml:space="preserve">поставок </w:t>
      </w:r>
      <w:r w:rsidR="00B24756" w:rsidRPr="006B7845">
        <w:t>всех групп</w:t>
      </w:r>
      <w:r w:rsidR="006865B9" w:rsidRPr="006B7845">
        <w:t xml:space="preserve"> </w:t>
      </w:r>
      <w:r w:rsidR="00674681" w:rsidRPr="006B7845">
        <w:t>товаров.</w:t>
      </w:r>
    </w:p>
    <w:p w:rsidR="00BC0F5B" w:rsidRPr="006B7845" w:rsidRDefault="00BC0F5B" w:rsidP="005C6EC2">
      <w:pPr>
        <w:pStyle w:val="23"/>
        <w:spacing w:before="120" w:after="120" w:line="260" w:lineRule="exact"/>
        <w:ind w:firstLine="0"/>
        <w:jc w:val="center"/>
        <w:rPr>
          <w:rFonts w:ascii="Arial" w:hAnsi="Arial" w:cs="Arial"/>
          <w:b/>
          <w:bCs/>
          <w:sz w:val="22"/>
          <w:szCs w:val="22"/>
        </w:rPr>
      </w:pPr>
      <w:r w:rsidRPr="006B7845">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499"/>
        <w:gridCol w:w="1500"/>
      </w:tblGrid>
      <w:tr w:rsidR="00CC08EF" w:rsidRPr="006B7845" w:rsidTr="009174AA">
        <w:trPr>
          <w:cantSplit/>
          <w:tblHeader/>
          <w:jc w:val="center"/>
        </w:trPr>
        <w:tc>
          <w:tcPr>
            <w:tcW w:w="3285" w:type="dxa"/>
            <w:vMerge w:val="restart"/>
            <w:tcBorders>
              <w:top w:val="single" w:sz="4" w:space="0" w:color="auto"/>
              <w:left w:val="single" w:sz="4" w:space="0" w:color="auto"/>
              <w:bottom w:val="nil"/>
              <w:right w:val="single" w:sz="4" w:space="0" w:color="auto"/>
            </w:tcBorders>
          </w:tcPr>
          <w:p w:rsidR="00CC08EF" w:rsidRPr="006B7845" w:rsidRDefault="00CC08EF" w:rsidP="00F35794">
            <w:pPr>
              <w:pStyle w:val="21"/>
              <w:spacing w:before="80" w:after="8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CC08EF" w:rsidRPr="006B7845" w:rsidRDefault="00CC08EF" w:rsidP="00F35794">
            <w:pPr>
              <w:spacing w:before="80" w:after="80" w:line="200" w:lineRule="exact"/>
              <w:jc w:val="center"/>
            </w:pPr>
            <w:r w:rsidRPr="006B7845">
              <w:rPr>
                <w:sz w:val="22"/>
                <w:szCs w:val="22"/>
              </w:rPr>
              <w:t>Январь-февраль</w:t>
            </w:r>
            <w:r w:rsidRPr="006B7845">
              <w:rPr>
                <w:sz w:val="22"/>
                <w:szCs w:val="22"/>
                <w:lang w:val="be-BY"/>
              </w:rPr>
              <w:br/>
            </w:r>
            <w:r w:rsidRPr="006B7845">
              <w:rPr>
                <w:sz w:val="22"/>
                <w:szCs w:val="22"/>
              </w:rPr>
              <w:t>20</w:t>
            </w:r>
            <w:r w:rsidRPr="006B7845">
              <w:rPr>
                <w:sz w:val="22"/>
                <w:szCs w:val="22"/>
                <w:lang w:val="be-BY"/>
              </w:rPr>
              <w:t>21</w:t>
            </w:r>
            <w:r w:rsidRPr="006B7845">
              <w:rPr>
                <w:sz w:val="22"/>
                <w:szCs w:val="22"/>
              </w:rPr>
              <w:t xml:space="preserve"> г.,</w:t>
            </w:r>
            <w:r w:rsidRPr="006B7845">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CC08EF" w:rsidRPr="006B7845" w:rsidRDefault="00CC08EF" w:rsidP="00F35794">
            <w:pPr>
              <w:spacing w:before="80" w:after="80" w:line="200" w:lineRule="exact"/>
              <w:ind w:left="-57" w:right="-57"/>
              <w:jc w:val="center"/>
            </w:pPr>
            <w:r w:rsidRPr="006B7845">
              <w:rPr>
                <w:sz w:val="22"/>
                <w:szCs w:val="22"/>
              </w:rPr>
              <w:t xml:space="preserve">Январь-февраль </w:t>
            </w:r>
            <w:r w:rsidRPr="006B7845">
              <w:rPr>
                <w:sz w:val="22"/>
                <w:szCs w:val="22"/>
                <w:lang w:val="be-BY"/>
              </w:rPr>
              <w:br/>
            </w:r>
            <w:r w:rsidRPr="006B7845">
              <w:rPr>
                <w:sz w:val="22"/>
                <w:szCs w:val="22"/>
              </w:rPr>
              <w:t>202</w:t>
            </w:r>
            <w:r w:rsidRPr="006B7845">
              <w:rPr>
                <w:sz w:val="22"/>
                <w:szCs w:val="22"/>
                <w:lang w:val="be-BY"/>
              </w:rPr>
              <w:t>2</w:t>
            </w:r>
            <w:r w:rsidRPr="006B7845">
              <w:rPr>
                <w:sz w:val="22"/>
                <w:szCs w:val="22"/>
              </w:rPr>
              <w:t xml:space="preserve"> г.,</w:t>
            </w:r>
            <w:r w:rsidRPr="006B7845">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CC08EF" w:rsidRPr="006B7845" w:rsidRDefault="00CC08EF" w:rsidP="00F35794">
            <w:pPr>
              <w:spacing w:before="80" w:after="80" w:line="200" w:lineRule="exact"/>
              <w:ind w:right="-106"/>
              <w:jc w:val="center"/>
            </w:pPr>
            <w:r w:rsidRPr="006B7845">
              <w:rPr>
                <w:sz w:val="22"/>
                <w:szCs w:val="22"/>
              </w:rPr>
              <w:t>Январь-февраль 202</w:t>
            </w:r>
            <w:r w:rsidRPr="006B7845">
              <w:rPr>
                <w:sz w:val="22"/>
                <w:szCs w:val="22"/>
                <w:lang w:val="be-BY"/>
              </w:rPr>
              <w:t>2</w:t>
            </w:r>
            <w:r w:rsidRPr="006B7845">
              <w:rPr>
                <w:sz w:val="22"/>
                <w:szCs w:val="22"/>
              </w:rPr>
              <w:t xml:space="preserve"> г. к </w:t>
            </w:r>
            <w:r w:rsidRPr="006B7845">
              <w:rPr>
                <w:sz w:val="22"/>
                <w:szCs w:val="22"/>
              </w:rPr>
              <w:br/>
              <w:t>январю-февралю 20</w:t>
            </w:r>
            <w:r w:rsidRPr="006B7845">
              <w:rPr>
                <w:sz w:val="22"/>
                <w:szCs w:val="22"/>
                <w:lang w:val="be-BY"/>
              </w:rPr>
              <w:t>21</w:t>
            </w:r>
            <w:r w:rsidRPr="006B7845">
              <w:rPr>
                <w:sz w:val="22"/>
                <w:szCs w:val="22"/>
              </w:rPr>
              <w:t xml:space="preserve"> г.</w:t>
            </w:r>
          </w:p>
        </w:tc>
      </w:tr>
      <w:tr w:rsidR="00BC0F5B" w:rsidRPr="006B7845" w:rsidTr="007E6A90">
        <w:trPr>
          <w:cantSplit/>
          <w:tblHeader/>
          <w:jc w:val="center"/>
        </w:trPr>
        <w:tc>
          <w:tcPr>
            <w:tcW w:w="3285" w:type="dxa"/>
            <w:vMerge/>
            <w:tcBorders>
              <w:top w:val="nil"/>
              <w:left w:val="single" w:sz="4" w:space="0" w:color="auto"/>
              <w:bottom w:val="single" w:sz="4" w:space="0" w:color="auto"/>
              <w:right w:val="single" w:sz="4" w:space="0" w:color="auto"/>
            </w:tcBorders>
          </w:tcPr>
          <w:p w:rsidR="00BC0F5B" w:rsidRPr="006B7845" w:rsidRDefault="00BC0F5B" w:rsidP="00F35794">
            <w:pPr>
              <w:pStyle w:val="21"/>
              <w:spacing w:before="80" w:after="8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BC0F5B" w:rsidRPr="006B7845" w:rsidRDefault="00BC0F5B" w:rsidP="00F35794">
            <w:pPr>
              <w:pStyle w:val="21"/>
              <w:spacing w:before="80" w:after="8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BC0F5B" w:rsidRPr="006B7845" w:rsidRDefault="00BC0F5B" w:rsidP="00F35794">
            <w:pPr>
              <w:pStyle w:val="21"/>
              <w:spacing w:before="80" w:after="80" w:line="200" w:lineRule="exact"/>
              <w:ind w:right="227" w:firstLine="0"/>
              <w:jc w:val="center"/>
              <w:rPr>
                <w:sz w:val="22"/>
                <w:szCs w:val="22"/>
              </w:rPr>
            </w:pPr>
          </w:p>
        </w:tc>
        <w:tc>
          <w:tcPr>
            <w:tcW w:w="1499" w:type="dxa"/>
            <w:tcBorders>
              <w:top w:val="nil"/>
              <w:left w:val="single" w:sz="4" w:space="0" w:color="auto"/>
              <w:bottom w:val="single" w:sz="4" w:space="0" w:color="auto"/>
              <w:right w:val="single" w:sz="4" w:space="0" w:color="auto"/>
            </w:tcBorders>
          </w:tcPr>
          <w:p w:rsidR="00DF0EEF" w:rsidRDefault="00BC0F5B" w:rsidP="00F35794">
            <w:pPr>
              <w:pStyle w:val="21"/>
              <w:spacing w:before="80" w:after="80" w:line="200" w:lineRule="exact"/>
              <w:ind w:left="-68" w:right="-68" w:firstLine="0"/>
              <w:jc w:val="center"/>
              <w:rPr>
                <w:sz w:val="22"/>
                <w:szCs w:val="22"/>
              </w:rPr>
            </w:pPr>
            <w:r w:rsidRPr="006B7845">
              <w:rPr>
                <w:sz w:val="22"/>
                <w:szCs w:val="22"/>
              </w:rPr>
              <w:t>прирост,</w:t>
            </w:r>
            <w:r w:rsidR="004C787C" w:rsidRPr="006B7845">
              <w:rPr>
                <w:spacing w:val="-4"/>
                <w:sz w:val="22"/>
                <w:szCs w:val="22"/>
              </w:rPr>
              <w:t xml:space="preserve"> </w:t>
            </w:r>
            <w:r w:rsidRPr="006B7845">
              <w:rPr>
                <w:sz w:val="22"/>
                <w:szCs w:val="22"/>
              </w:rPr>
              <w:br/>
              <w:t>млн. долл.</w:t>
            </w:r>
            <w:r w:rsidR="00F92C56" w:rsidRPr="006B7845">
              <w:rPr>
                <w:sz w:val="22"/>
                <w:szCs w:val="22"/>
              </w:rPr>
              <w:t xml:space="preserve"> </w:t>
            </w:r>
          </w:p>
          <w:p w:rsidR="00BC0F5B" w:rsidRPr="006B7845" w:rsidRDefault="00BC0F5B" w:rsidP="00F35794">
            <w:pPr>
              <w:pStyle w:val="21"/>
              <w:spacing w:before="80" w:after="80" w:line="200" w:lineRule="exact"/>
              <w:ind w:left="-68" w:right="-68" w:firstLine="0"/>
              <w:jc w:val="center"/>
              <w:rPr>
                <w:sz w:val="22"/>
                <w:szCs w:val="22"/>
              </w:rPr>
            </w:pPr>
            <w:r w:rsidRPr="006B7845">
              <w:rPr>
                <w:sz w:val="22"/>
                <w:szCs w:val="22"/>
              </w:rPr>
              <w:t>США</w:t>
            </w:r>
          </w:p>
        </w:tc>
        <w:tc>
          <w:tcPr>
            <w:tcW w:w="1500" w:type="dxa"/>
            <w:tcBorders>
              <w:top w:val="nil"/>
              <w:left w:val="single" w:sz="4" w:space="0" w:color="auto"/>
              <w:bottom w:val="single" w:sz="4" w:space="0" w:color="auto"/>
              <w:right w:val="single" w:sz="4" w:space="0" w:color="auto"/>
            </w:tcBorders>
          </w:tcPr>
          <w:p w:rsidR="00BC0F5B" w:rsidRPr="006B7845" w:rsidRDefault="00BC0F5B" w:rsidP="00F35794">
            <w:pPr>
              <w:pStyle w:val="21"/>
              <w:spacing w:before="80" w:after="80" w:line="200" w:lineRule="exact"/>
              <w:ind w:firstLine="0"/>
              <w:jc w:val="center"/>
              <w:rPr>
                <w:sz w:val="22"/>
                <w:szCs w:val="22"/>
              </w:rPr>
            </w:pPr>
            <w:r w:rsidRPr="006B7845">
              <w:rPr>
                <w:sz w:val="22"/>
                <w:szCs w:val="22"/>
              </w:rPr>
              <w:t xml:space="preserve">в </w:t>
            </w:r>
            <w:r w:rsidRPr="006B7845">
              <w:rPr>
                <w:sz w:val="22"/>
                <w:szCs w:val="22"/>
              </w:rPr>
              <w:br/>
              <w:t>процентах</w:t>
            </w:r>
          </w:p>
        </w:tc>
      </w:tr>
      <w:tr w:rsidR="00227006" w:rsidRPr="006B7845" w:rsidTr="007E6A90">
        <w:trPr>
          <w:jc w:val="center"/>
        </w:trPr>
        <w:tc>
          <w:tcPr>
            <w:tcW w:w="3285" w:type="dxa"/>
            <w:tcBorders>
              <w:top w:val="single" w:sz="4" w:space="0" w:color="auto"/>
              <w:left w:val="single" w:sz="4" w:space="0" w:color="auto"/>
              <w:bottom w:val="nil"/>
              <w:right w:val="single" w:sz="4" w:space="0" w:color="auto"/>
            </w:tcBorders>
            <w:vAlign w:val="bottom"/>
          </w:tcPr>
          <w:p w:rsidR="00227006" w:rsidRPr="006B7845" w:rsidRDefault="00227006" w:rsidP="00F35794">
            <w:pPr>
              <w:spacing w:before="120" w:after="120" w:line="200" w:lineRule="exact"/>
              <w:ind w:left="17" w:right="113"/>
              <w:rPr>
                <w:snapToGrid w:val="0"/>
              </w:rPr>
            </w:pPr>
            <w:r w:rsidRPr="006B7845">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100,2</w:t>
            </w:r>
          </w:p>
        </w:tc>
        <w:tc>
          <w:tcPr>
            <w:tcW w:w="1418" w:type="dxa"/>
            <w:tcBorders>
              <w:top w:val="single" w:sz="4" w:space="0" w:color="auto"/>
              <w:left w:val="single" w:sz="4" w:space="0" w:color="auto"/>
              <w:bottom w:val="nil"/>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150,8</w:t>
            </w:r>
          </w:p>
        </w:tc>
        <w:tc>
          <w:tcPr>
            <w:tcW w:w="1499" w:type="dxa"/>
            <w:tcBorders>
              <w:top w:val="single" w:sz="4" w:space="0" w:color="auto"/>
              <w:left w:val="single" w:sz="4" w:space="0" w:color="auto"/>
              <w:bottom w:val="nil"/>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50,6</w:t>
            </w:r>
          </w:p>
        </w:tc>
        <w:tc>
          <w:tcPr>
            <w:tcW w:w="1500" w:type="dxa"/>
            <w:tcBorders>
              <w:top w:val="single" w:sz="4" w:space="0" w:color="auto"/>
              <w:left w:val="single" w:sz="4" w:space="0" w:color="auto"/>
              <w:bottom w:val="nil"/>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150,5</w:t>
            </w:r>
          </w:p>
        </w:tc>
      </w:tr>
      <w:tr w:rsidR="00227006" w:rsidRPr="006B7845" w:rsidTr="007E6A90">
        <w:trPr>
          <w:jc w:val="center"/>
        </w:trPr>
        <w:tc>
          <w:tcPr>
            <w:tcW w:w="3285" w:type="dxa"/>
            <w:tcBorders>
              <w:top w:val="nil"/>
              <w:left w:val="single" w:sz="4" w:space="0" w:color="auto"/>
              <w:bottom w:val="nil"/>
              <w:right w:val="single" w:sz="4" w:space="0" w:color="auto"/>
            </w:tcBorders>
            <w:vAlign w:val="bottom"/>
          </w:tcPr>
          <w:p w:rsidR="00227006" w:rsidRPr="006B7845" w:rsidRDefault="00227006" w:rsidP="00F35794">
            <w:pPr>
              <w:spacing w:before="120" w:after="120" w:line="200" w:lineRule="exact"/>
              <w:ind w:left="17" w:right="113"/>
              <w:rPr>
                <w:snapToGrid w:val="0"/>
              </w:rPr>
            </w:pPr>
            <w:r w:rsidRPr="006B7845">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2 334,0</w:t>
            </w:r>
          </w:p>
        </w:tc>
        <w:tc>
          <w:tcPr>
            <w:tcW w:w="1418" w:type="dxa"/>
            <w:tcBorders>
              <w:top w:val="nil"/>
              <w:left w:val="single" w:sz="4" w:space="0" w:color="auto"/>
              <w:bottom w:val="nil"/>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3 152,8</w:t>
            </w:r>
          </w:p>
        </w:tc>
        <w:tc>
          <w:tcPr>
            <w:tcW w:w="1499" w:type="dxa"/>
            <w:tcBorders>
              <w:top w:val="nil"/>
              <w:left w:val="single" w:sz="4" w:space="0" w:color="auto"/>
              <w:bottom w:val="nil"/>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818,8</w:t>
            </w:r>
          </w:p>
        </w:tc>
        <w:tc>
          <w:tcPr>
            <w:tcW w:w="1500" w:type="dxa"/>
            <w:tcBorders>
              <w:top w:val="nil"/>
              <w:left w:val="single" w:sz="4" w:space="0" w:color="auto"/>
              <w:bottom w:val="nil"/>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135,1</w:t>
            </w:r>
          </w:p>
        </w:tc>
      </w:tr>
      <w:tr w:rsidR="00227006" w:rsidRPr="006B7845" w:rsidTr="007E6A90">
        <w:trPr>
          <w:jc w:val="center"/>
        </w:trPr>
        <w:tc>
          <w:tcPr>
            <w:tcW w:w="3285" w:type="dxa"/>
            <w:tcBorders>
              <w:top w:val="nil"/>
              <w:left w:val="single" w:sz="4" w:space="0" w:color="auto"/>
              <w:bottom w:val="nil"/>
              <w:right w:val="single" w:sz="4" w:space="0" w:color="auto"/>
            </w:tcBorders>
            <w:vAlign w:val="bottom"/>
          </w:tcPr>
          <w:p w:rsidR="00227006" w:rsidRPr="006B7845" w:rsidRDefault="00227006" w:rsidP="00F35794">
            <w:pPr>
              <w:spacing w:before="120" w:after="120" w:line="200" w:lineRule="exact"/>
              <w:ind w:left="17" w:right="113"/>
              <w:rPr>
                <w:snapToGrid w:val="0"/>
              </w:rPr>
            </w:pPr>
            <w:r w:rsidRPr="006B7845">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457,6</w:t>
            </w:r>
          </w:p>
        </w:tc>
        <w:tc>
          <w:tcPr>
            <w:tcW w:w="1418" w:type="dxa"/>
            <w:tcBorders>
              <w:top w:val="nil"/>
              <w:left w:val="single" w:sz="4" w:space="0" w:color="auto"/>
              <w:bottom w:val="nil"/>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557,1</w:t>
            </w:r>
          </w:p>
        </w:tc>
        <w:tc>
          <w:tcPr>
            <w:tcW w:w="1499" w:type="dxa"/>
            <w:tcBorders>
              <w:top w:val="nil"/>
              <w:left w:val="single" w:sz="4" w:space="0" w:color="auto"/>
              <w:bottom w:val="nil"/>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99,5</w:t>
            </w:r>
          </w:p>
        </w:tc>
        <w:tc>
          <w:tcPr>
            <w:tcW w:w="1500" w:type="dxa"/>
            <w:tcBorders>
              <w:top w:val="nil"/>
              <w:left w:val="single" w:sz="4" w:space="0" w:color="auto"/>
              <w:bottom w:val="nil"/>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121,7</w:t>
            </w:r>
          </w:p>
        </w:tc>
      </w:tr>
      <w:tr w:rsidR="00227006" w:rsidRPr="006B7845" w:rsidTr="007E6A90">
        <w:trPr>
          <w:jc w:val="center"/>
        </w:trPr>
        <w:tc>
          <w:tcPr>
            <w:tcW w:w="3285" w:type="dxa"/>
            <w:tcBorders>
              <w:top w:val="nil"/>
              <w:left w:val="single" w:sz="4" w:space="0" w:color="auto"/>
              <w:bottom w:val="nil"/>
              <w:right w:val="single" w:sz="4" w:space="0" w:color="auto"/>
            </w:tcBorders>
            <w:vAlign w:val="bottom"/>
          </w:tcPr>
          <w:p w:rsidR="00227006" w:rsidRPr="006B7845" w:rsidRDefault="00227006" w:rsidP="00F35794">
            <w:pPr>
              <w:spacing w:before="120" w:after="120" w:line="200" w:lineRule="exact"/>
              <w:ind w:left="645" w:right="113"/>
              <w:rPr>
                <w:snapToGrid w:val="0"/>
              </w:rPr>
            </w:pPr>
            <w:r w:rsidRPr="006B7845">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 </w:t>
            </w:r>
          </w:p>
        </w:tc>
        <w:tc>
          <w:tcPr>
            <w:tcW w:w="1418" w:type="dxa"/>
            <w:tcBorders>
              <w:top w:val="nil"/>
              <w:left w:val="single" w:sz="4" w:space="0" w:color="auto"/>
              <w:bottom w:val="nil"/>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 </w:t>
            </w:r>
          </w:p>
        </w:tc>
        <w:tc>
          <w:tcPr>
            <w:tcW w:w="1499" w:type="dxa"/>
            <w:tcBorders>
              <w:top w:val="nil"/>
              <w:left w:val="single" w:sz="4" w:space="0" w:color="auto"/>
              <w:bottom w:val="nil"/>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 </w:t>
            </w:r>
          </w:p>
        </w:tc>
        <w:tc>
          <w:tcPr>
            <w:tcW w:w="1500" w:type="dxa"/>
            <w:tcBorders>
              <w:top w:val="nil"/>
              <w:left w:val="single" w:sz="4" w:space="0" w:color="auto"/>
              <w:bottom w:val="nil"/>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 </w:t>
            </w:r>
          </w:p>
        </w:tc>
      </w:tr>
      <w:tr w:rsidR="00227006" w:rsidRPr="006B7845" w:rsidTr="007E6A90">
        <w:trPr>
          <w:trHeight w:val="292"/>
          <w:jc w:val="center"/>
        </w:trPr>
        <w:tc>
          <w:tcPr>
            <w:tcW w:w="3285" w:type="dxa"/>
            <w:tcBorders>
              <w:top w:val="nil"/>
              <w:left w:val="single" w:sz="4" w:space="0" w:color="auto"/>
              <w:bottom w:val="nil"/>
              <w:right w:val="single" w:sz="4" w:space="0" w:color="auto"/>
            </w:tcBorders>
            <w:vAlign w:val="bottom"/>
          </w:tcPr>
          <w:p w:rsidR="00227006" w:rsidRPr="006B7845" w:rsidRDefault="00227006" w:rsidP="00F35794">
            <w:pPr>
              <w:spacing w:before="120" w:after="120" w:line="200" w:lineRule="exact"/>
              <w:ind w:left="375" w:right="113"/>
              <w:rPr>
                <w:snapToGrid w:val="0"/>
              </w:rPr>
            </w:pPr>
            <w:r w:rsidRPr="006B7845">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144,3</w:t>
            </w:r>
          </w:p>
        </w:tc>
        <w:tc>
          <w:tcPr>
            <w:tcW w:w="1418" w:type="dxa"/>
            <w:tcBorders>
              <w:top w:val="nil"/>
              <w:left w:val="single" w:sz="4" w:space="0" w:color="auto"/>
              <w:bottom w:val="nil"/>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197,5</w:t>
            </w:r>
          </w:p>
        </w:tc>
        <w:tc>
          <w:tcPr>
            <w:tcW w:w="1499" w:type="dxa"/>
            <w:tcBorders>
              <w:top w:val="nil"/>
              <w:left w:val="single" w:sz="4" w:space="0" w:color="auto"/>
              <w:bottom w:val="nil"/>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53,2</w:t>
            </w:r>
          </w:p>
        </w:tc>
        <w:tc>
          <w:tcPr>
            <w:tcW w:w="1500" w:type="dxa"/>
            <w:tcBorders>
              <w:top w:val="nil"/>
              <w:left w:val="single" w:sz="4" w:space="0" w:color="auto"/>
              <w:bottom w:val="nil"/>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136,8</w:t>
            </w:r>
          </w:p>
        </w:tc>
      </w:tr>
      <w:tr w:rsidR="00227006" w:rsidRPr="006B7845" w:rsidTr="007E6A90">
        <w:trPr>
          <w:jc w:val="center"/>
        </w:trPr>
        <w:tc>
          <w:tcPr>
            <w:tcW w:w="3285" w:type="dxa"/>
            <w:tcBorders>
              <w:top w:val="nil"/>
              <w:left w:val="single" w:sz="4" w:space="0" w:color="auto"/>
              <w:bottom w:val="double" w:sz="4" w:space="0" w:color="auto"/>
              <w:right w:val="single" w:sz="4" w:space="0" w:color="auto"/>
            </w:tcBorders>
            <w:vAlign w:val="bottom"/>
          </w:tcPr>
          <w:p w:rsidR="00227006" w:rsidRPr="006B7845" w:rsidRDefault="00227006" w:rsidP="00F35794">
            <w:pPr>
              <w:spacing w:before="120" w:after="120" w:line="200" w:lineRule="exact"/>
              <w:ind w:left="375" w:right="113"/>
              <w:rPr>
                <w:snapToGrid w:val="0"/>
              </w:rPr>
            </w:pPr>
            <w:r w:rsidRPr="006B7845">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313,3</w:t>
            </w:r>
          </w:p>
        </w:tc>
        <w:tc>
          <w:tcPr>
            <w:tcW w:w="1418" w:type="dxa"/>
            <w:tcBorders>
              <w:top w:val="nil"/>
              <w:left w:val="single" w:sz="4" w:space="0" w:color="auto"/>
              <w:bottom w:val="double" w:sz="4" w:space="0" w:color="auto"/>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359,6</w:t>
            </w:r>
          </w:p>
        </w:tc>
        <w:tc>
          <w:tcPr>
            <w:tcW w:w="1499" w:type="dxa"/>
            <w:tcBorders>
              <w:top w:val="nil"/>
              <w:left w:val="single" w:sz="4" w:space="0" w:color="auto"/>
              <w:bottom w:val="double" w:sz="4" w:space="0" w:color="auto"/>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46,3</w:t>
            </w:r>
          </w:p>
        </w:tc>
        <w:tc>
          <w:tcPr>
            <w:tcW w:w="1500" w:type="dxa"/>
            <w:tcBorders>
              <w:top w:val="nil"/>
              <w:left w:val="single" w:sz="4" w:space="0" w:color="auto"/>
              <w:bottom w:val="double" w:sz="4" w:space="0" w:color="auto"/>
              <w:right w:val="single" w:sz="4" w:space="0" w:color="auto"/>
            </w:tcBorders>
            <w:vAlign w:val="center"/>
          </w:tcPr>
          <w:p w:rsidR="00227006" w:rsidRPr="006B7845" w:rsidRDefault="00227006" w:rsidP="00F35794">
            <w:pPr>
              <w:pStyle w:val="21"/>
              <w:spacing w:before="120" w:after="120" w:line="200" w:lineRule="exact"/>
              <w:ind w:right="319" w:firstLine="0"/>
              <w:jc w:val="right"/>
              <w:rPr>
                <w:sz w:val="22"/>
                <w:szCs w:val="22"/>
              </w:rPr>
            </w:pPr>
            <w:r w:rsidRPr="006B7845">
              <w:rPr>
                <w:sz w:val="22"/>
                <w:szCs w:val="22"/>
              </w:rPr>
              <w:t>114,8</w:t>
            </w:r>
          </w:p>
        </w:tc>
      </w:tr>
    </w:tbl>
    <w:p w:rsidR="007E5155" w:rsidRPr="006B7845" w:rsidRDefault="007E5155" w:rsidP="007E5155">
      <w:pPr>
        <w:pStyle w:val="31"/>
        <w:spacing w:before="360" w:after="120" w:line="260" w:lineRule="exact"/>
        <w:ind w:firstLine="0"/>
        <w:jc w:val="center"/>
        <w:rPr>
          <w:rFonts w:ascii="Arial" w:hAnsi="Arial" w:cs="Arial"/>
        </w:rPr>
      </w:pPr>
      <w:r w:rsidRPr="006B7845">
        <w:rPr>
          <w:rFonts w:ascii="Arial" w:hAnsi="Arial" w:cs="Arial"/>
          <w:b/>
          <w:bCs/>
        </w:rPr>
        <w:lastRenderedPageBreak/>
        <w:t>1</w:t>
      </w:r>
      <w:r w:rsidR="00BB03F5">
        <w:rPr>
          <w:rFonts w:ascii="Arial" w:hAnsi="Arial" w:cs="Arial"/>
          <w:b/>
          <w:bCs/>
        </w:rPr>
        <w:t>0</w:t>
      </w:r>
      <w:r w:rsidRPr="006B7845">
        <w:rPr>
          <w:rFonts w:ascii="Arial" w:hAnsi="Arial" w:cs="Arial"/>
          <w:b/>
          <w:bCs/>
        </w:rPr>
        <w:t xml:space="preserve">.1.6. Изменение стоимостных объемов экспорта и импорта </w:t>
      </w:r>
      <w:r w:rsidRPr="006B7845">
        <w:rPr>
          <w:rFonts w:ascii="Arial" w:hAnsi="Arial" w:cs="Arial"/>
          <w:b/>
          <w:bCs/>
        </w:rPr>
        <w:br/>
        <w:t>товаров в торговле с Китаем</w:t>
      </w:r>
      <w:r w:rsidR="00C8030A" w:rsidRPr="006B7845">
        <w:rPr>
          <w:rFonts w:ascii="Arial" w:hAnsi="Arial" w:cs="Arial"/>
          <w:b/>
          <w:bCs/>
          <w:vertAlign w:val="superscript"/>
        </w:rPr>
        <w:t>1)</w:t>
      </w:r>
    </w:p>
    <w:p w:rsidR="00B4149B" w:rsidRPr="006B7845" w:rsidRDefault="00B4149B" w:rsidP="00670238">
      <w:pPr>
        <w:pStyle w:val="31"/>
        <w:jc w:val="both"/>
      </w:pPr>
      <w:r w:rsidRPr="006B7845">
        <w:t>В</w:t>
      </w:r>
      <w:r w:rsidR="0094352D" w:rsidRPr="006B7845">
        <w:t xml:space="preserve"> январе</w:t>
      </w:r>
      <w:r w:rsidR="00CC08EF" w:rsidRPr="006B7845">
        <w:t>-феврале</w:t>
      </w:r>
      <w:r w:rsidRPr="006B7845">
        <w:t xml:space="preserve"> 202</w:t>
      </w:r>
      <w:r w:rsidR="0094352D" w:rsidRPr="006B7845">
        <w:t>2</w:t>
      </w:r>
      <w:r w:rsidRPr="006B7845">
        <w:t> г</w:t>
      </w:r>
      <w:r w:rsidR="0094352D" w:rsidRPr="006B7845">
        <w:t>.</w:t>
      </w:r>
      <w:r w:rsidRPr="006B7845">
        <w:t xml:space="preserve"> экспорт товаров в Китай составил</w:t>
      </w:r>
      <w:r w:rsidR="00B85C85" w:rsidRPr="006B7845">
        <w:t xml:space="preserve"> </w:t>
      </w:r>
      <w:r w:rsidR="00CC08EF" w:rsidRPr="006B7845">
        <w:br/>
      </w:r>
      <w:r w:rsidR="003407FA" w:rsidRPr="006B7845">
        <w:t>1</w:t>
      </w:r>
      <w:r w:rsidR="00525734" w:rsidRPr="006B7845">
        <w:t>78</w:t>
      </w:r>
      <w:r w:rsidR="000C7667" w:rsidRPr="006B7845">
        <w:t>,</w:t>
      </w:r>
      <w:r w:rsidR="00525734" w:rsidRPr="006B7845">
        <w:t>5</w:t>
      </w:r>
      <w:r w:rsidRPr="006B7845">
        <w:t xml:space="preserve"> млн. долларов США и по сравнению с</w:t>
      </w:r>
      <w:r w:rsidR="0094352D" w:rsidRPr="006B7845">
        <w:t xml:space="preserve"> январем</w:t>
      </w:r>
      <w:r w:rsidR="00CC08EF" w:rsidRPr="006B7845">
        <w:t>-февралем</w:t>
      </w:r>
      <w:r w:rsidRPr="006B7845">
        <w:t xml:space="preserve"> 202</w:t>
      </w:r>
      <w:r w:rsidR="0094352D" w:rsidRPr="006B7845">
        <w:t>1</w:t>
      </w:r>
      <w:r w:rsidRPr="006B7845">
        <w:t> г</w:t>
      </w:r>
      <w:r w:rsidR="0094352D" w:rsidRPr="006B7845">
        <w:t>.</w:t>
      </w:r>
      <w:r w:rsidRPr="006B7845">
        <w:t xml:space="preserve"> увеличился </w:t>
      </w:r>
      <w:r w:rsidR="00651763" w:rsidRPr="006B7845">
        <w:t xml:space="preserve">на </w:t>
      </w:r>
      <w:r w:rsidR="00525734" w:rsidRPr="006B7845">
        <w:t>17</w:t>
      </w:r>
      <w:r w:rsidR="00651763" w:rsidRPr="006B7845">
        <w:t>%</w:t>
      </w:r>
      <w:r w:rsidRPr="006B7845">
        <w:t>, импорт –</w:t>
      </w:r>
      <w:r w:rsidR="00B85C85" w:rsidRPr="006B7845">
        <w:t xml:space="preserve"> </w:t>
      </w:r>
      <w:r w:rsidR="00525734" w:rsidRPr="006B7845">
        <w:t>671</w:t>
      </w:r>
      <w:r w:rsidR="003407FA" w:rsidRPr="006B7845">
        <w:t>,8</w:t>
      </w:r>
      <w:r w:rsidRPr="006B7845">
        <w:t xml:space="preserve"> млн. долларов (рост на </w:t>
      </w:r>
      <w:r w:rsidR="00525734" w:rsidRPr="006B7845">
        <w:t>7</w:t>
      </w:r>
      <w:r w:rsidRPr="006B7845">
        <w:t>,</w:t>
      </w:r>
      <w:r w:rsidR="00525734" w:rsidRPr="006B7845">
        <w:t>5</w:t>
      </w:r>
      <w:r w:rsidRPr="006B7845">
        <w:t xml:space="preserve">%). Сальдо сложилось отрицательное в размере </w:t>
      </w:r>
      <w:r w:rsidR="00525734" w:rsidRPr="006B7845">
        <w:t>493,3</w:t>
      </w:r>
      <w:r w:rsidRPr="006B7845">
        <w:t xml:space="preserve"> млн. долларов (в</w:t>
      </w:r>
      <w:r w:rsidR="008B58CA" w:rsidRPr="006B7845">
        <w:t xml:space="preserve"> январе</w:t>
      </w:r>
      <w:r w:rsidR="00CC08EF" w:rsidRPr="006B7845">
        <w:t>-феврале</w:t>
      </w:r>
      <w:r w:rsidRPr="006B7845">
        <w:t xml:space="preserve"> 202</w:t>
      </w:r>
      <w:r w:rsidR="008B58CA" w:rsidRPr="006B7845">
        <w:t>1</w:t>
      </w:r>
      <w:r w:rsidRPr="006B7845">
        <w:t> г</w:t>
      </w:r>
      <w:r w:rsidR="008B58CA" w:rsidRPr="006B7845">
        <w:t>.</w:t>
      </w:r>
      <w:r w:rsidRPr="006B7845">
        <w:t xml:space="preserve"> отрицательное сальдо составляло </w:t>
      </w:r>
      <w:r w:rsidR="00525734" w:rsidRPr="006B7845">
        <w:t>472,2</w:t>
      </w:r>
      <w:r w:rsidRPr="006B7845">
        <w:t xml:space="preserve"> млн. долларов).</w:t>
      </w:r>
    </w:p>
    <w:p w:rsidR="00B4149B" w:rsidRPr="006B7845" w:rsidRDefault="00D06B08" w:rsidP="00670238">
      <w:pPr>
        <w:pStyle w:val="31"/>
        <w:jc w:val="both"/>
      </w:pPr>
      <w:r w:rsidRPr="006B7845">
        <w:t>Рост с</w:t>
      </w:r>
      <w:r w:rsidR="00B4149B" w:rsidRPr="006B7845">
        <w:t>тоимостны</w:t>
      </w:r>
      <w:r w:rsidRPr="006B7845">
        <w:t>х</w:t>
      </w:r>
      <w:r w:rsidR="00B4149B" w:rsidRPr="006B7845">
        <w:t xml:space="preserve"> объем</w:t>
      </w:r>
      <w:r w:rsidRPr="006B7845">
        <w:t>ов</w:t>
      </w:r>
      <w:r w:rsidR="00B4149B" w:rsidRPr="006B7845">
        <w:t xml:space="preserve"> экспорта в Китай </w:t>
      </w:r>
      <w:r w:rsidRPr="006B7845">
        <w:t xml:space="preserve">обусловлен </w:t>
      </w:r>
      <w:r w:rsidR="00B4149B" w:rsidRPr="006B7845">
        <w:t>увели</w:t>
      </w:r>
      <w:r w:rsidRPr="006B7845">
        <w:t>чением</w:t>
      </w:r>
      <w:r w:rsidR="00B4149B" w:rsidRPr="006B7845">
        <w:t xml:space="preserve"> </w:t>
      </w:r>
      <w:r w:rsidRPr="006B7845">
        <w:t>поставок продовольственных товаров</w:t>
      </w:r>
      <w:r w:rsidR="00123B9D" w:rsidRPr="006B7845">
        <w:t>.</w:t>
      </w:r>
    </w:p>
    <w:p w:rsidR="007E5155" w:rsidRPr="006B7845" w:rsidRDefault="007E5155" w:rsidP="00670238">
      <w:pPr>
        <w:spacing w:before="240" w:after="120" w:line="260" w:lineRule="exact"/>
        <w:jc w:val="center"/>
        <w:rPr>
          <w:rFonts w:ascii="Arial" w:hAnsi="Arial" w:cs="Arial"/>
          <w:b/>
          <w:bCs/>
          <w:sz w:val="22"/>
          <w:szCs w:val="22"/>
        </w:rPr>
      </w:pPr>
      <w:r w:rsidRPr="006B7845">
        <w:rPr>
          <w:rFonts w:ascii="Arial" w:hAnsi="Arial" w:cs="Arial"/>
          <w:b/>
          <w:bCs/>
          <w:sz w:val="22"/>
          <w:szCs w:val="22"/>
        </w:rPr>
        <w:t>Экспорт в Китай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CC08EF" w:rsidRPr="006B7845" w:rsidTr="00E4005B">
        <w:trPr>
          <w:cantSplit/>
          <w:tblHeader/>
          <w:jc w:val="center"/>
        </w:trPr>
        <w:tc>
          <w:tcPr>
            <w:tcW w:w="3281" w:type="dxa"/>
            <w:vMerge w:val="restart"/>
            <w:tcBorders>
              <w:top w:val="single" w:sz="4" w:space="0" w:color="auto"/>
              <w:left w:val="single" w:sz="4" w:space="0" w:color="auto"/>
              <w:bottom w:val="nil"/>
              <w:right w:val="single" w:sz="4" w:space="0" w:color="auto"/>
            </w:tcBorders>
          </w:tcPr>
          <w:p w:rsidR="00CC08EF" w:rsidRPr="006B7845" w:rsidRDefault="00CC08EF" w:rsidP="00B7373B">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CC08EF" w:rsidRPr="006B7845" w:rsidRDefault="00CC08EF" w:rsidP="008827B4">
            <w:pPr>
              <w:spacing w:before="40" w:after="40" w:line="200" w:lineRule="exact"/>
              <w:jc w:val="center"/>
            </w:pPr>
            <w:r w:rsidRPr="006B7845">
              <w:rPr>
                <w:sz w:val="22"/>
                <w:szCs w:val="22"/>
              </w:rPr>
              <w:t>Январь-февраль</w:t>
            </w:r>
            <w:r w:rsidRPr="006B7845">
              <w:rPr>
                <w:sz w:val="22"/>
                <w:szCs w:val="22"/>
                <w:lang w:val="be-BY"/>
              </w:rPr>
              <w:br/>
            </w:r>
            <w:r w:rsidRPr="006B7845">
              <w:rPr>
                <w:sz w:val="22"/>
                <w:szCs w:val="22"/>
              </w:rPr>
              <w:t>20</w:t>
            </w:r>
            <w:r w:rsidRPr="006B7845">
              <w:rPr>
                <w:sz w:val="22"/>
                <w:szCs w:val="22"/>
                <w:lang w:val="be-BY"/>
              </w:rPr>
              <w:t>21</w:t>
            </w:r>
            <w:r w:rsidRPr="006B7845">
              <w:rPr>
                <w:sz w:val="22"/>
                <w:szCs w:val="22"/>
              </w:rPr>
              <w:t xml:space="preserve"> г.,</w:t>
            </w:r>
            <w:r w:rsidRPr="006B7845">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CC08EF" w:rsidRPr="006B7845" w:rsidRDefault="00CC08EF" w:rsidP="008827B4">
            <w:pPr>
              <w:spacing w:before="40" w:after="40" w:line="200" w:lineRule="exact"/>
              <w:ind w:left="-57" w:right="-57"/>
              <w:jc w:val="center"/>
            </w:pPr>
            <w:r w:rsidRPr="006B7845">
              <w:rPr>
                <w:sz w:val="22"/>
                <w:szCs w:val="22"/>
              </w:rPr>
              <w:t xml:space="preserve">Январь-февраль </w:t>
            </w:r>
            <w:r w:rsidRPr="006B7845">
              <w:rPr>
                <w:sz w:val="22"/>
                <w:szCs w:val="22"/>
                <w:lang w:val="be-BY"/>
              </w:rPr>
              <w:br/>
            </w:r>
            <w:r w:rsidRPr="006B7845">
              <w:rPr>
                <w:sz w:val="22"/>
                <w:szCs w:val="22"/>
              </w:rPr>
              <w:t>202</w:t>
            </w:r>
            <w:r w:rsidRPr="006B7845">
              <w:rPr>
                <w:sz w:val="22"/>
                <w:szCs w:val="22"/>
                <w:lang w:val="be-BY"/>
              </w:rPr>
              <w:t>2</w:t>
            </w:r>
            <w:r w:rsidRPr="006B7845">
              <w:rPr>
                <w:sz w:val="22"/>
                <w:szCs w:val="22"/>
              </w:rPr>
              <w:t xml:space="preserve"> г.,</w:t>
            </w:r>
            <w:r w:rsidRPr="006B7845">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CC08EF" w:rsidRPr="006B7845" w:rsidRDefault="00CC08EF" w:rsidP="008827B4">
            <w:pPr>
              <w:spacing w:before="40" w:after="40" w:line="200" w:lineRule="exact"/>
              <w:ind w:right="-106"/>
              <w:jc w:val="center"/>
            </w:pPr>
            <w:r w:rsidRPr="006B7845">
              <w:rPr>
                <w:sz w:val="22"/>
                <w:szCs w:val="22"/>
              </w:rPr>
              <w:t>Январь-февраль 202</w:t>
            </w:r>
            <w:r w:rsidRPr="006B7845">
              <w:rPr>
                <w:sz w:val="22"/>
                <w:szCs w:val="22"/>
                <w:lang w:val="be-BY"/>
              </w:rPr>
              <w:t>2</w:t>
            </w:r>
            <w:r w:rsidRPr="006B7845">
              <w:rPr>
                <w:sz w:val="22"/>
                <w:szCs w:val="22"/>
              </w:rPr>
              <w:t xml:space="preserve"> г. к </w:t>
            </w:r>
            <w:r w:rsidRPr="006B7845">
              <w:rPr>
                <w:sz w:val="22"/>
                <w:szCs w:val="22"/>
              </w:rPr>
              <w:br/>
              <w:t>январю-февралю 20</w:t>
            </w:r>
            <w:r w:rsidRPr="006B7845">
              <w:rPr>
                <w:sz w:val="22"/>
                <w:szCs w:val="22"/>
                <w:lang w:val="be-BY"/>
              </w:rPr>
              <w:t>21</w:t>
            </w:r>
            <w:r w:rsidRPr="006B7845">
              <w:rPr>
                <w:sz w:val="22"/>
                <w:szCs w:val="22"/>
              </w:rPr>
              <w:t xml:space="preserve"> г.</w:t>
            </w:r>
          </w:p>
        </w:tc>
      </w:tr>
      <w:tr w:rsidR="00AD0EC8" w:rsidRPr="006B7845" w:rsidTr="00E4005B">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AD0EC8" w:rsidRPr="006B7845" w:rsidRDefault="00AD0EC8" w:rsidP="00B7373B">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AD0EC8" w:rsidRPr="006B7845" w:rsidRDefault="00AD0EC8" w:rsidP="00B7373B">
            <w:pPr>
              <w:pStyle w:val="21"/>
              <w:spacing w:before="40" w:after="4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AD0EC8" w:rsidRPr="006B7845" w:rsidRDefault="00AD0EC8" w:rsidP="00B7373B">
            <w:pPr>
              <w:pStyle w:val="21"/>
              <w:spacing w:before="40" w:after="4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7E0D97" w:rsidRDefault="00AD0EC8" w:rsidP="00483C5F">
            <w:pPr>
              <w:pStyle w:val="21"/>
              <w:spacing w:before="40" w:after="40" w:line="200" w:lineRule="exact"/>
              <w:ind w:left="-68" w:right="-68" w:firstLine="0"/>
              <w:jc w:val="center"/>
              <w:rPr>
                <w:sz w:val="22"/>
                <w:szCs w:val="22"/>
              </w:rPr>
            </w:pPr>
            <w:r w:rsidRPr="006B7845">
              <w:rPr>
                <w:sz w:val="22"/>
                <w:szCs w:val="22"/>
              </w:rPr>
              <w:t>прирост,</w:t>
            </w:r>
            <w:r w:rsidRPr="006B7845">
              <w:rPr>
                <w:sz w:val="22"/>
                <w:szCs w:val="22"/>
              </w:rPr>
              <w:br/>
            </w:r>
            <w:r w:rsidRPr="006B7845">
              <w:rPr>
                <w:spacing w:val="-2"/>
                <w:sz w:val="22"/>
                <w:szCs w:val="22"/>
              </w:rPr>
              <w:t>уменьшение</w:t>
            </w:r>
            <w:proofErr w:type="gramStart"/>
            <w:r w:rsidRPr="006B7845">
              <w:rPr>
                <w:spacing w:val="-2"/>
                <w:sz w:val="22"/>
                <w:szCs w:val="22"/>
              </w:rPr>
              <w:t xml:space="preserve"> (-),</w:t>
            </w:r>
            <w:r w:rsidRPr="006B7845">
              <w:rPr>
                <w:sz w:val="22"/>
                <w:szCs w:val="22"/>
              </w:rPr>
              <w:br/>
            </w:r>
            <w:proofErr w:type="gramEnd"/>
            <w:r w:rsidRPr="006B7845">
              <w:rPr>
                <w:sz w:val="22"/>
                <w:szCs w:val="22"/>
              </w:rPr>
              <w:t xml:space="preserve">млн. долл. </w:t>
            </w:r>
          </w:p>
          <w:p w:rsidR="00AD0EC8" w:rsidRPr="006B7845" w:rsidRDefault="00AD0EC8" w:rsidP="00483C5F">
            <w:pPr>
              <w:pStyle w:val="21"/>
              <w:spacing w:before="40" w:after="40" w:line="200" w:lineRule="exact"/>
              <w:ind w:left="-68" w:right="-68" w:firstLine="0"/>
              <w:jc w:val="center"/>
              <w:rPr>
                <w:sz w:val="22"/>
                <w:szCs w:val="22"/>
              </w:rPr>
            </w:pPr>
            <w:r w:rsidRPr="006B7845">
              <w:rPr>
                <w:sz w:val="22"/>
                <w:szCs w:val="22"/>
              </w:rPr>
              <w:t>США</w:t>
            </w:r>
          </w:p>
        </w:tc>
        <w:tc>
          <w:tcPr>
            <w:tcW w:w="1293" w:type="dxa"/>
            <w:tcBorders>
              <w:top w:val="nil"/>
              <w:left w:val="single" w:sz="4" w:space="0" w:color="auto"/>
              <w:bottom w:val="single" w:sz="4" w:space="0" w:color="auto"/>
              <w:right w:val="single" w:sz="4" w:space="0" w:color="auto"/>
            </w:tcBorders>
          </w:tcPr>
          <w:p w:rsidR="00AD0EC8" w:rsidRPr="006B7845" w:rsidRDefault="00AD0EC8" w:rsidP="00B7373B">
            <w:pPr>
              <w:pStyle w:val="21"/>
              <w:spacing w:before="40" w:after="40" w:line="200" w:lineRule="exact"/>
              <w:ind w:firstLine="0"/>
              <w:jc w:val="center"/>
              <w:rPr>
                <w:sz w:val="22"/>
                <w:szCs w:val="22"/>
              </w:rPr>
            </w:pPr>
            <w:r w:rsidRPr="006B7845">
              <w:rPr>
                <w:sz w:val="22"/>
                <w:szCs w:val="22"/>
              </w:rPr>
              <w:t xml:space="preserve">в </w:t>
            </w:r>
            <w:r w:rsidRPr="006B7845">
              <w:rPr>
                <w:sz w:val="22"/>
                <w:szCs w:val="22"/>
              </w:rPr>
              <w:br/>
              <w:t>процентах</w:t>
            </w:r>
          </w:p>
        </w:tc>
      </w:tr>
      <w:tr w:rsidR="00525734" w:rsidRPr="006B7845" w:rsidTr="00D03775">
        <w:trPr>
          <w:jc w:val="center"/>
        </w:trPr>
        <w:tc>
          <w:tcPr>
            <w:tcW w:w="3281" w:type="dxa"/>
            <w:tcBorders>
              <w:top w:val="single" w:sz="4" w:space="0" w:color="auto"/>
              <w:left w:val="single" w:sz="4" w:space="0" w:color="auto"/>
              <w:bottom w:val="nil"/>
              <w:right w:val="single" w:sz="4" w:space="0" w:color="auto"/>
            </w:tcBorders>
            <w:vAlign w:val="bottom"/>
          </w:tcPr>
          <w:p w:rsidR="00525734" w:rsidRPr="006B7845" w:rsidRDefault="00525734" w:rsidP="00670238">
            <w:pPr>
              <w:spacing w:before="80" w:after="80" w:line="240" w:lineRule="exact"/>
              <w:ind w:left="17" w:right="113"/>
              <w:rPr>
                <w:snapToGrid w:val="0"/>
              </w:rPr>
            </w:pPr>
            <w:r w:rsidRPr="006B7845">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525734" w:rsidRPr="006B7845" w:rsidRDefault="00525734" w:rsidP="00670238">
            <w:pPr>
              <w:pStyle w:val="21"/>
              <w:spacing w:before="80" w:after="80" w:line="240" w:lineRule="exact"/>
              <w:ind w:right="318" w:firstLine="0"/>
              <w:jc w:val="right"/>
              <w:rPr>
                <w:sz w:val="22"/>
                <w:szCs w:val="22"/>
              </w:rPr>
            </w:pPr>
            <w:r w:rsidRPr="006B7845">
              <w:rPr>
                <w:sz w:val="22"/>
                <w:szCs w:val="22"/>
              </w:rPr>
              <w:t>1,4</w:t>
            </w:r>
          </w:p>
        </w:tc>
        <w:tc>
          <w:tcPr>
            <w:tcW w:w="1400" w:type="dxa"/>
            <w:tcBorders>
              <w:top w:val="single" w:sz="4" w:space="0" w:color="auto"/>
              <w:left w:val="single" w:sz="4" w:space="0" w:color="auto"/>
              <w:bottom w:val="nil"/>
              <w:right w:val="single" w:sz="4" w:space="0" w:color="auto"/>
            </w:tcBorders>
            <w:vAlign w:val="bottom"/>
          </w:tcPr>
          <w:p w:rsidR="00525734" w:rsidRPr="006B7845" w:rsidRDefault="00525734" w:rsidP="00670238">
            <w:pPr>
              <w:pStyle w:val="21"/>
              <w:spacing w:before="80" w:after="80" w:line="240" w:lineRule="exact"/>
              <w:ind w:right="318" w:firstLine="0"/>
              <w:jc w:val="right"/>
              <w:rPr>
                <w:sz w:val="22"/>
                <w:szCs w:val="22"/>
              </w:rPr>
            </w:pPr>
            <w:r w:rsidRPr="006B7845">
              <w:rPr>
                <w:sz w:val="22"/>
                <w:szCs w:val="22"/>
              </w:rPr>
              <w:t>0,6</w:t>
            </w:r>
          </w:p>
        </w:tc>
        <w:tc>
          <w:tcPr>
            <w:tcW w:w="1683" w:type="dxa"/>
            <w:tcBorders>
              <w:top w:val="single" w:sz="4" w:space="0" w:color="auto"/>
              <w:left w:val="single" w:sz="4" w:space="0" w:color="auto"/>
              <w:bottom w:val="nil"/>
              <w:right w:val="single" w:sz="4" w:space="0" w:color="auto"/>
            </w:tcBorders>
            <w:vAlign w:val="bottom"/>
          </w:tcPr>
          <w:p w:rsidR="00525734" w:rsidRPr="006B7845" w:rsidRDefault="00525734" w:rsidP="00670238">
            <w:pPr>
              <w:pStyle w:val="21"/>
              <w:spacing w:before="80" w:after="80" w:line="240" w:lineRule="exact"/>
              <w:ind w:right="510" w:firstLine="0"/>
              <w:jc w:val="right"/>
              <w:rPr>
                <w:sz w:val="22"/>
                <w:szCs w:val="22"/>
              </w:rPr>
            </w:pPr>
            <w:r w:rsidRPr="006B7845">
              <w:rPr>
                <w:sz w:val="22"/>
                <w:szCs w:val="22"/>
              </w:rPr>
              <w:t>-0,8</w:t>
            </w:r>
          </w:p>
        </w:tc>
        <w:tc>
          <w:tcPr>
            <w:tcW w:w="1293" w:type="dxa"/>
            <w:tcBorders>
              <w:top w:val="single" w:sz="4" w:space="0" w:color="auto"/>
              <w:left w:val="single" w:sz="4" w:space="0" w:color="auto"/>
              <w:bottom w:val="nil"/>
              <w:right w:val="single" w:sz="4" w:space="0" w:color="auto"/>
            </w:tcBorders>
            <w:vAlign w:val="bottom"/>
          </w:tcPr>
          <w:p w:rsidR="00525734" w:rsidRPr="006B7845" w:rsidRDefault="00525734" w:rsidP="00670238">
            <w:pPr>
              <w:pStyle w:val="21"/>
              <w:spacing w:before="80" w:after="80" w:line="240" w:lineRule="exact"/>
              <w:ind w:right="318" w:firstLine="0"/>
              <w:jc w:val="right"/>
              <w:rPr>
                <w:sz w:val="22"/>
                <w:szCs w:val="22"/>
              </w:rPr>
            </w:pPr>
            <w:r w:rsidRPr="006B7845">
              <w:rPr>
                <w:sz w:val="22"/>
                <w:szCs w:val="22"/>
              </w:rPr>
              <w:t>44,9</w:t>
            </w:r>
          </w:p>
        </w:tc>
      </w:tr>
      <w:tr w:rsidR="00525734" w:rsidRPr="006B7845" w:rsidTr="00D03775">
        <w:trPr>
          <w:jc w:val="center"/>
        </w:trPr>
        <w:tc>
          <w:tcPr>
            <w:tcW w:w="3281" w:type="dxa"/>
            <w:tcBorders>
              <w:top w:val="nil"/>
              <w:left w:val="single" w:sz="4" w:space="0" w:color="auto"/>
              <w:bottom w:val="nil"/>
              <w:right w:val="single" w:sz="4" w:space="0" w:color="auto"/>
            </w:tcBorders>
            <w:vAlign w:val="bottom"/>
          </w:tcPr>
          <w:p w:rsidR="00525734" w:rsidRPr="006B7845" w:rsidRDefault="00525734" w:rsidP="00670238">
            <w:pPr>
              <w:spacing w:before="80" w:after="80" w:line="240" w:lineRule="exact"/>
              <w:ind w:left="17" w:right="113"/>
              <w:rPr>
                <w:snapToGrid w:val="0"/>
              </w:rPr>
            </w:pPr>
            <w:r w:rsidRPr="006B7845">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525734" w:rsidRPr="006B7845" w:rsidRDefault="00525734" w:rsidP="00670238">
            <w:pPr>
              <w:pStyle w:val="21"/>
              <w:spacing w:before="80" w:after="80" w:line="240" w:lineRule="exact"/>
              <w:ind w:right="318" w:firstLine="0"/>
              <w:jc w:val="right"/>
              <w:rPr>
                <w:sz w:val="22"/>
                <w:szCs w:val="22"/>
              </w:rPr>
            </w:pPr>
            <w:r w:rsidRPr="006B7845">
              <w:rPr>
                <w:sz w:val="22"/>
                <w:szCs w:val="22"/>
              </w:rPr>
              <w:t>139,1</w:t>
            </w:r>
          </w:p>
        </w:tc>
        <w:tc>
          <w:tcPr>
            <w:tcW w:w="1400" w:type="dxa"/>
            <w:tcBorders>
              <w:top w:val="nil"/>
              <w:left w:val="single" w:sz="4" w:space="0" w:color="auto"/>
              <w:bottom w:val="nil"/>
              <w:right w:val="single" w:sz="4" w:space="0" w:color="auto"/>
            </w:tcBorders>
            <w:vAlign w:val="bottom"/>
          </w:tcPr>
          <w:p w:rsidR="00525734" w:rsidRPr="006B7845" w:rsidRDefault="00525734" w:rsidP="00670238">
            <w:pPr>
              <w:pStyle w:val="21"/>
              <w:spacing w:before="80" w:after="80" w:line="240" w:lineRule="exact"/>
              <w:ind w:right="318" w:firstLine="0"/>
              <w:jc w:val="right"/>
              <w:rPr>
                <w:sz w:val="22"/>
                <w:szCs w:val="22"/>
              </w:rPr>
            </w:pPr>
            <w:r w:rsidRPr="006B7845">
              <w:rPr>
                <w:sz w:val="22"/>
                <w:szCs w:val="22"/>
              </w:rPr>
              <w:t>110,1</w:t>
            </w:r>
          </w:p>
        </w:tc>
        <w:tc>
          <w:tcPr>
            <w:tcW w:w="1683" w:type="dxa"/>
            <w:tcBorders>
              <w:top w:val="nil"/>
              <w:left w:val="single" w:sz="4" w:space="0" w:color="auto"/>
              <w:bottom w:val="nil"/>
              <w:right w:val="single" w:sz="4" w:space="0" w:color="auto"/>
            </w:tcBorders>
            <w:vAlign w:val="bottom"/>
          </w:tcPr>
          <w:p w:rsidR="00525734" w:rsidRPr="006B7845" w:rsidRDefault="00525734" w:rsidP="00670238">
            <w:pPr>
              <w:pStyle w:val="21"/>
              <w:spacing w:before="80" w:after="80" w:line="240" w:lineRule="exact"/>
              <w:ind w:right="510" w:firstLine="0"/>
              <w:jc w:val="right"/>
              <w:rPr>
                <w:sz w:val="22"/>
                <w:szCs w:val="22"/>
              </w:rPr>
            </w:pPr>
            <w:r w:rsidRPr="006B7845">
              <w:rPr>
                <w:sz w:val="22"/>
                <w:szCs w:val="22"/>
              </w:rPr>
              <w:t>-29,0</w:t>
            </w:r>
          </w:p>
        </w:tc>
        <w:tc>
          <w:tcPr>
            <w:tcW w:w="1293" w:type="dxa"/>
            <w:tcBorders>
              <w:top w:val="nil"/>
              <w:left w:val="single" w:sz="4" w:space="0" w:color="auto"/>
              <w:bottom w:val="nil"/>
              <w:right w:val="single" w:sz="4" w:space="0" w:color="auto"/>
            </w:tcBorders>
            <w:vAlign w:val="bottom"/>
          </w:tcPr>
          <w:p w:rsidR="00525734" w:rsidRPr="006B7845" w:rsidRDefault="00525734" w:rsidP="00670238">
            <w:pPr>
              <w:pStyle w:val="21"/>
              <w:spacing w:before="80" w:after="80" w:line="240" w:lineRule="exact"/>
              <w:ind w:right="318" w:firstLine="0"/>
              <w:jc w:val="right"/>
              <w:rPr>
                <w:sz w:val="22"/>
                <w:szCs w:val="22"/>
              </w:rPr>
            </w:pPr>
            <w:r w:rsidRPr="006B7845">
              <w:rPr>
                <w:sz w:val="22"/>
                <w:szCs w:val="22"/>
              </w:rPr>
              <w:t>79,2</w:t>
            </w:r>
          </w:p>
        </w:tc>
      </w:tr>
      <w:tr w:rsidR="00525734" w:rsidRPr="006B7845" w:rsidTr="00D03775">
        <w:trPr>
          <w:jc w:val="center"/>
        </w:trPr>
        <w:tc>
          <w:tcPr>
            <w:tcW w:w="3281" w:type="dxa"/>
            <w:tcBorders>
              <w:top w:val="nil"/>
              <w:left w:val="single" w:sz="4" w:space="0" w:color="auto"/>
              <w:bottom w:val="nil"/>
              <w:right w:val="single" w:sz="4" w:space="0" w:color="auto"/>
            </w:tcBorders>
            <w:vAlign w:val="bottom"/>
          </w:tcPr>
          <w:p w:rsidR="00525734" w:rsidRPr="006B7845" w:rsidRDefault="00525734" w:rsidP="00670238">
            <w:pPr>
              <w:spacing w:before="80" w:after="80" w:line="240" w:lineRule="exact"/>
              <w:ind w:left="17" w:right="113"/>
              <w:rPr>
                <w:snapToGrid w:val="0"/>
              </w:rPr>
            </w:pPr>
            <w:r w:rsidRPr="006B7845">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525734" w:rsidRPr="006B7845" w:rsidRDefault="00525734" w:rsidP="00670238">
            <w:pPr>
              <w:pStyle w:val="21"/>
              <w:spacing w:before="80" w:after="80" w:line="240" w:lineRule="exact"/>
              <w:ind w:right="318" w:firstLine="0"/>
              <w:jc w:val="right"/>
              <w:rPr>
                <w:sz w:val="22"/>
                <w:szCs w:val="22"/>
              </w:rPr>
            </w:pPr>
            <w:r w:rsidRPr="006B7845">
              <w:rPr>
                <w:sz w:val="22"/>
                <w:szCs w:val="22"/>
              </w:rPr>
              <w:t>10,9</w:t>
            </w:r>
          </w:p>
        </w:tc>
        <w:tc>
          <w:tcPr>
            <w:tcW w:w="1400" w:type="dxa"/>
            <w:tcBorders>
              <w:top w:val="nil"/>
              <w:left w:val="single" w:sz="4" w:space="0" w:color="auto"/>
              <w:bottom w:val="nil"/>
              <w:right w:val="single" w:sz="4" w:space="0" w:color="auto"/>
            </w:tcBorders>
            <w:vAlign w:val="bottom"/>
          </w:tcPr>
          <w:p w:rsidR="00525734" w:rsidRPr="006B7845" w:rsidRDefault="00525734" w:rsidP="00670238">
            <w:pPr>
              <w:pStyle w:val="21"/>
              <w:spacing w:before="80" w:after="80" w:line="240" w:lineRule="exact"/>
              <w:ind w:right="318" w:firstLine="0"/>
              <w:jc w:val="right"/>
              <w:rPr>
                <w:sz w:val="22"/>
                <w:szCs w:val="22"/>
              </w:rPr>
            </w:pPr>
            <w:r w:rsidRPr="006B7845">
              <w:rPr>
                <w:sz w:val="22"/>
                <w:szCs w:val="22"/>
              </w:rPr>
              <w:t>61,7</w:t>
            </w:r>
          </w:p>
        </w:tc>
        <w:tc>
          <w:tcPr>
            <w:tcW w:w="1683" w:type="dxa"/>
            <w:tcBorders>
              <w:top w:val="nil"/>
              <w:left w:val="single" w:sz="4" w:space="0" w:color="auto"/>
              <w:bottom w:val="nil"/>
              <w:right w:val="single" w:sz="4" w:space="0" w:color="auto"/>
            </w:tcBorders>
            <w:vAlign w:val="bottom"/>
          </w:tcPr>
          <w:p w:rsidR="00525734" w:rsidRPr="006B7845" w:rsidRDefault="00525734" w:rsidP="00670238">
            <w:pPr>
              <w:pStyle w:val="21"/>
              <w:spacing w:before="80" w:after="80" w:line="240" w:lineRule="exact"/>
              <w:ind w:right="510" w:firstLine="0"/>
              <w:jc w:val="right"/>
              <w:rPr>
                <w:sz w:val="22"/>
                <w:szCs w:val="22"/>
              </w:rPr>
            </w:pPr>
            <w:r w:rsidRPr="006B7845">
              <w:rPr>
                <w:sz w:val="22"/>
                <w:szCs w:val="22"/>
              </w:rPr>
              <w:t>50,8</w:t>
            </w:r>
          </w:p>
        </w:tc>
        <w:tc>
          <w:tcPr>
            <w:tcW w:w="1293" w:type="dxa"/>
            <w:tcBorders>
              <w:top w:val="nil"/>
              <w:left w:val="single" w:sz="4" w:space="0" w:color="auto"/>
              <w:bottom w:val="nil"/>
              <w:right w:val="single" w:sz="4" w:space="0" w:color="auto"/>
            </w:tcBorders>
            <w:vAlign w:val="bottom"/>
          </w:tcPr>
          <w:p w:rsidR="00525734" w:rsidRPr="006B7845" w:rsidRDefault="00DE0935" w:rsidP="00670238">
            <w:pPr>
              <w:pStyle w:val="21"/>
              <w:spacing w:before="80" w:after="80" w:line="240" w:lineRule="exact"/>
              <w:ind w:right="318" w:firstLine="0"/>
              <w:jc w:val="right"/>
              <w:rPr>
                <w:sz w:val="22"/>
                <w:szCs w:val="22"/>
              </w:rPr>
            </w:pPr>
            <w:r w:rsidRPr="006B7845">
              <w:rPr>
                <w:sz w:val="22"/>
                <w:szCs w:val="22"/>
              </w:rPr>
              <w:t>в 5,7р.</w:t>
            </w:r>
          </w:p>
        </w:tc>
      </w:tr>
      <w:tr w:rsidR="00525734" w:rsidRPr="006B7845" w:rsidTr="00D03775">
        <w:trPr>
          <w:jc w:val="center"/>
        </w:trPr>
        <w:tc>
          <w:tcPr>
            <w:tcW w:w="3281" w:type="dxa"/>
            <w:tcBorders>
              <w:top w:val="nil"/>
              <w:left w:val="single" w:sz="4" w:space="0" w:color="auto"/>
              <w:bottom w:val="nil"/>
              <w:right w:val="single" w:sz="4" w:space="0" w:color="auto"/>
            </w:tcBorders>
            <w:vAlign w:val="bottom"/>
          </w:tcPr>
          <w:p w:rsidR="00525734" w:rsidRPr="006B7845" w:rsidRDefault="00525734" w:rsidP="00670238">
            <w:pPr>
              <w:spacing w:before="80" w:after="80" w:line="240" w:lineRule="exact"/>
              <w:ind w:left="645" w:right="113"/>
              <w:rPr>
                <w:snapToGrid w:val="0"/>
              </w:rPr>
            </w:pPr>
            <w:r w:rsidRPr="006B7845">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525734" w:rsidRPr="006B7845" w:rsidRDefault="00525734" w:rsidP="00670238">
            <w:pPr>
              <w:pStyle w:val="21"/>
              <w:spacing w:before="80" w:after="80" w:line="240" w:lineRule="exact"/>
              <w:ind w:right="318" w:firstLine="0"/>
              <w:jc w:val="right"/>
              <w:rPr>
                <w:sz w:val="22"/>
                <w:szCs w:val="22"/>
              </w:rPr>
            </w:pPr>
            <w:r w:rsidRPr="006B7845">
              <w:rPr>
                <w:sz w:val="22"/>
                <w:szCs w:val="22"/>
              </w:rPr>
              <w:t> </w:t>
            </w:r>
          </w:p>
        </w:tc>
        <w:tc>
          <w:tcPr>
            <w:tcW w:w="1400" w:type="dxa"/>
            <w:tcBorders>
              <w:top w:val="nil"/>
              <w:left w:val="single" w:sz="4" w:space="0" w:color="auto"/>
              <w:bottom w:val="nil"/>
              <w:right w:val="single" w:sz="4" w:space="0" w:color="auto"/>
            </w:tcBorders>
            <w:vAlign w:val="bottom"/>
          </w:tcPr>
          <w:p w:rsidR="00525734" w:rsidRPr="006B7845" w:rsidRDefault="00525734" w:rsidP="00670238">
            <w:pPr>
              <w:pStyle w:val="21"/>
              <w:spacing w:before="80" w:after="80" w:line="240" w:lineRule="exact"/>
              <w:ind w:right="318" w:firstLine="0"/>
              <w:jc w:val="right"/>
              <w:rPr>
                <w:sz w:val="22"/>
                <w:szCs w:val="22"/>
              </w:rPr>
            </w:pPr>
            <w:r w:rsidRPr="006B7845">
              <w:rPr>
                <w:sz w:val="22"/>
                <w:szCs w:val="22"/>
              </w:rPr>
              <w:t> </w:t>
            </w:r>
          </w:p>
        </w:tc>
        <w:tc>
          <w:tcPr>
            <w:tcW w:w="1683" w:type="dxa"/>
            <w:tcBorders>
              <w:top w:val="nil"/>
              <w:left w:val="single" w:sz="4" w:space="0" w:color="auto"/>
              <w:bottom w:val="nil"/>
              <w:right w:val="single" w:sz="4" w:space="0" w:color="auto"/>
            </w:tcBorders>
            <w:vAlign w:val="bottom"/>
          </w:tcPr>
          <w:p w:rsidR="00525734" w:rsidRPr="006B7845" w:rsidRDefault="00525734" w:rsidP="00670238">
            <w:pPr>
              <w:pStyle w:val="21"/>
              <w:spacing w:before="80" w:after="80" w:line="240" w:lineRule="exact"/>
              <w:ind w:right="510" w:firstLine="0"/>
              <w:jc w:val="right"/>
              <w:rPr>
                <w:sz w:val="22"/>
                <w:szCs w:val="22"/>
              </w:rPr>
            </w:pPr>
            <w:r w:rsidRPr="006B7845">
              <w:rPr>
                <w:sz w:val="22"/>
                <w:szCs w:val="22"/>
              </w:rPr>
              <w:t> </w:t>
            </w:r>
          </w:p>
        </w:tc>
        <w:tc>
          <w:tcPr>
            <w:tcW w:w="1293" w:type="dxa"/>
            <w:tcBorders>
              <w:top w:val="nil"/>
              <w:left w:val="single" w:sz="4" w:space="0" w:color="auto"/>
              <w:bottom w:val="nil"/>
              <w:right w:val="single" w:sz="4" w:space="0" w:color="auto"/>
            </w:tcBorders>
            <w:vAlign w:val="bottom"/>
          </w:tcPr>
          <w:p w:rsidR="00525734" w:rsidRPr="006B7845" w:rsidRDefault="00525734" w:rsidP="00670238">
            <w:pPr>
              <w:pStyle w:val="21"/>
              <w:spacing w:before="80" w:after="80" w:line="240" w:lineRule="exact"/>
              <w:ind w:right="318" w:firstLine="0"/>
              <w:jc w:val="right"/>
              <w:rPr>
                <w:sz w:val="22"/>
                <w:szCs w:val="22"/>
              </w:rPr>
            </w:pPr>
            <w:r w:rsidRPr="006B7845">
              <w:rPr>
                <w:sz w:val="22"/>
                <w:szCs w:val="22"/>
              </w:rPr>
              <w:t> </w:t>
            </w:r>
          </w:p>
        </w:tc>
      </w:tr>
      <w:tr w:rsidR="00525734" w:rsidRPr="006B7845" w:rsidTr="00D03775">
        <w:trPr>
          <w:trHeight w:val="292"/>
          <w:jc w:val="center"/>
        </w:trPr>
        <w:tc>
          <w:tcPr>
            <w:tcW w:w="3281" w:type="dxa"/>
            <w:tcBorders>
              <w:top w:val="nil"/>
              <w:left w:val="single" w:sz="4" w:space="0" w:color="auto"/>
              <w:bottom w:val="nil"/>
              <w:right w:val="single" w:sz="4" w:space="0" w:color="auto"/>
            </w:tcBorders>
            <w:vAlign w:val="bottom"/>
          </w:tcPr>
          <w:p w:rsidR="00525734" w:rsidRPr="006B7845" w:rsidRDefault="00525734" w:rsidP="00670238">
            <w:pPr>
              <w:spacing w:before="80" w:after="80" w:line="240" w:lineRule="exact"/>
              <w:ind w:left="375" w:right="113"/>
              <w:rPr>
                <w:snapToGrid w:val="0"/>
              </w:rPr>
            </w:pPr>
            <w:r w:rsidRPr="006B7845">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525734" w:rsidRPr="006B7845" w:rsidRDefault="00525734" w:rsidP="00670238">
            <w:pPr>
              <w:pStyle w:val="21"/>
              <w:spacing w:before="80" w:after="80" w:line="240" w:lineRule="exact"/>
              <w:ind w:right="318" w:firstLine="0"/>
              <w:jc w:val="right"/>
              <w:rPr>
                <w:sz w:val="22"/>
                <w:szCs w:val="22"/>
              </w:rPr>
            </w:pPr>
            <w:r w:rsidRPr="006B7845">
              <w:rPr>
                <w:sz w:val="22"/>
                <w:szCs w:val="22"/>
              </w:rPr>
              <w:t>9,6</w:t>
            </w:r>
          </w:p>
        </w:tc>
        <w:tc>
          <w:tcPr>
            <w:tcW w:w="1400" w:type="dxa"/>
            <w:tcBorders>
              <w:top w:val="nil"/>
              <w:left w:val="single" w:sz="4" w:space="0" w:color="auto"/>
              <w:bottom w:val="nil"/>
              <w:right w:val="single" w:sz="4" w:space="0" w:color="auto"/>
            </w:tcBorders>
            <w:vAlign w:val="bottom"/>
          </w:tcPr>
          <w:p w:rsidR="00525734" w:rsidRPr="006B7845" w:rsidRDefault="00525734" w:rsidP="00670238">
            <w:pPr>
              <w:pStyle w:val="21"/>
              <w:spacing w:before="80" w:after="80" w:line="240" w:lineRule="exact"/>
              <w:ind w:right="318" w:firstLine="0"/>
              <w:jc w:val="right"/>
              <w:rPr>
                <w:sz w:val="22"/>
                <w:szCs w:val="22"/>
              </w:rPr>
            </w:pPr>
            <w:r w:rsidRPr="006B7845">
              <w:rPr>
                <w:sz w:val="22"/>
                <w:szCs w:val="22"/>
              </w:rPr>
              <w:t>60,7</w:t>
            </w:r>
          </w:p>
        </w:tc>
        <w:tc>
          <w:tcPr>
            <w:tcW w:w="1683" w:type="dxa"/>
            <w:tcBorders>
              <w:top w:val="nil"/>
              <w:left w:val="single" w:sz="4" w:space="0" w:color="auto"/>
              <w:bottom w:val="nil"/>
              <w:right w:val="single" w:sz="4" w:space="0" w:color="auto"/>
            </w:tcBorders>
            <w:vAlign w:val="bottom"/>
          </w:tcPr>
          <w:p w:rsidR="00525734" w:rsidRPr="006B7845" w:rsidRDefault="00525734" w:rsidP="00670238">
            <w:pPr>
              <w:pStyle w:val="21"/>
              <w:spacing w:before="80" w:after="80" w:line="240" w:lineRule="exact"/>
              <w:ind w:right="510" w:firstLine="0"/>
              <w:jc w:val="right"/>
              <w:rPr>
                <w:sz w:val="22"/>
                <w:szCs w:val="22"/>
              </w:rPr>
            </w:pPr>
            <w:r w:rsidRPr="006B7845">
              <w:rPr>
                <w:sz w:val="22"/>
                <w:szCs w:val="22"/>
              </w:rPr>
              <w:t>51,1</w:t>
            </w:r>
          </w:p>
        </w:tc>
        <w:tc>
          <w:tcPr>
            <w:tcW w:w="1293" w:type="dxa"/>
            <w:tcBorders>
              <w:top w:val="nil"/>
              <w:left w:val="single" w:sz="4" w:space="0" w:color="auto"/>
              <w:bottom w:val="nil"/>
              <w:right w:val="single" w:sz="4" w:space="0" w:color="auto"/>
            </w:tcBorders>
            <w:vAlign w:val="bottom"/>
          </w:tcPr>
          <w:p w:rsidR="00525734" w:rsidRPr="006B7845" w:rsidRDefault="00DE0935" w:rsidP="00670238">
            <w:pPr>
              <w:pStyle w:val="21"/>
              <w:spacing w:before="80" w:after="80" w:line="240" w:lineRule="exact"/>
              <w:ind w:right="318" w:firstLine="0"/>
              <w:jc w:val="right"/>
              <w:rPr>
                <w:sz w:val="22"/>
                <w:szCs w:val="22"/>
              </w:rPr>
            </w:pPr>
            <w:r w:rsidRPr="006B7845">
              <w:rPr>
                <w:sz w:val="22"/>
                <w:szCs w:val="22"/>
              </w:rPr>
              <w:t>в 6,3р.</w:t>
            </w:r>
          </w:p>
        </w:tc>
      </w:tr>
      <w:tr w:rsidR="00525734" w:rsidRPr="006B7845" w:rsidTr="00D03775">
        <w:trPr>
          <w:jc w:val="center"/>
        </w:trPr>
        <w:tc>
          <w:tcPr>
            <w:tcW w:w="3281" w:type="dxa"/>
            <w:tcBorders>
              <w:top w:val="nil"/>
              <w:left w:val="single" w:sz="4" w:space="0" w:color="auto"/>
              <w:bottom w:val="double" w:sz="4" w:space="0" w:color="auto"/>
              <w:right w:val="single" w:sz="4" w:space="0" w:color="auto"/>
            </w:tcBorders>
            <w:vAlign w:val="bottom"/>
          </w:tcPr>
          <w:p w:rsidR="00525734" w:rsidRPr="006B7845" w:rsidRDefault="00525734" w:rsidP="00670238">
            <w:pPr>
              <w:spacing w:before="80" w:after="80" w:line="240" w:lineRule="exact"/>
              <w:ind w:left="375" w:right="113"/>
              <w:rPr>
                <w:snapToGrid w:val="0"/>
              </w:rPr>
            </w:pPr>
            <w:r w:rsidRPr="006B7845">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525734" w:rsidRPr="006B7845" w:rsidRDefault="00525734" w:rsidP="00670238">
            <w:pPr>
              <w:pStyle w:val="21"/>
              <w:spacing w:before="80" w:after="80" w:line="240" w:lineRule="exact"/>
              <w:ind w:right="318" w:firstLine="0"/>
              <w:jc w:val="right"/>
              <w:rPr>
                <w:sz w:val="22"/>
                <w:szCs w:val="22"/>
              </w:rPr>
            </w:pPr>
            <w:r w:rsidRPr="006B7845">
              <w:rPr>
                <w:sz w:val="22"/>
                <w:szCs w:val="22"/>
              </w:rPr>
              <w:t>1,</w:t>
            </w:r>
            <w:r w:rsidR="00DE0935" w:rsidRPr="006B7845">
              <w:rPr>
                <w:sz w:val="22"/>
                <w:szCs w:val="22"/>
              </w:rPr>
              <w:t>3</w:t>
            </w:r>
          </w:p>
        </w:tc>
        <w:tc>
          <w:tcPr>
            <w:tcW w:w="1400" w:type="dxa"/>
            <w:tcBorders>
              <w:top w:val="nil"/>
              <w:left w:val="single" w:sz="4" w:space="0" w:color="auto"/>
              <w:bottom w:val="double" w:sz="4" w:space="0" w:color="auto"/>
              <w:right w:val="single" w:sz="4" w:space="0" w:color="auto"/>
            </w:tcBorders>
            <w:vAlign w:val="bottom"/>
          </w:tcPr>
          <w:p w:rsidR="00525734" w:rsidRPr="006B7845" w:rsidRDefault="00525734" w:rsidP="00670238">
            <w:pPr>
              <w:pStyle w:val="21"/>
              <w:spacing w:before="80" w:after="80" w:line="240" w:lineRule="exact"/>
              <w:ind w:right="318" w:firstLine="0"/>
              <w:jc w:val="right"/>
              <w:rPr>
                <w:sz w:val="22"/>
                <w:szCs w:val="22"/>
              </w:rPr>
            </w:pPr>
            <w:r w:rsidRPr="006B7845">
              <w:rPr>
                <w:sz w:val="22"/>
                <w:szCs w:val="22"/>
              </w:rPr>
              <w:t>1,0</w:t>
            </w:r>
          </w:p>
        </w:tc>
        <w:tc>
          <w:tcPr>
            <w:tcW w:w="1683" w:type="dxa"/>
            <w:tcBorders>
              <w:top w:val="nil"/>
              <w:left w:val="single" w:sz="4" w:space="0" w:color="auto"/>
              <w:bottom w:val="double" w:sz="4" w:space="0" w:color="auto"/>
              <w:right w:val="single" w:sz="4" w:space="0" w:color="auto"/>
            </w:tcBorders>
            <w:vAlign w:val="bottom"/>
          </w:tcPr>
          <w:p w:rsidR="00525734" w:rsidRPr="006B7845" w:rsidRDefault="00525734" w:rsidP="00670238">
            <w:pPr>
              <w:pStyle w:val="21"/>
              <w:spacing w:before="80" w:after="80" w:line="240" w:lineRule="exact"/>
              <w:ind w:right="510" w:firstLine="0"/>
              <w:jc w:val="right"/>
              <w:rPr>
                <w:sz w:val="22"/>
                <w:szCs w:val="22"/>
              </w:rPr>
            </w:pPr>
            <w:r w:rsidRPr="006B7845">
              <w:rPr>
                <w:sz w:val="22"/>
                <w:szCs w:val="22"/>
              </w:rPr>
              <w:t>-0,</w:t>
            </w:r>
            <w:r w:rsidR="00DE0935" w:rsidRPr="006B7845">
              <w:rPr>
                <w:sz w:val="22"/>
                <w:szCs w:val="22"/>
              </w:rPr>
              <w:t>3</w:t>
            </w:r>
          </w:p>
        </w:tc>
        <w:tc>
          <w:tcPr>
            <w:tcW w:w="1293" w:type="dxa"/>
            <w:tcBorders>
              <w:top w:val="nil"/>
              <w:left w:val="single" w:sz="4" w:space="0" w:color="auto"/>
              <w:bottom w:val="double" w:sz="4" w:space="0" w:color="auto"/>
              <w:right w:val="single" w:sz="4" w:space="0" w:color="auto"/>
            </w:tcBorders>
            <w:vAlign w:val="bottom"/>
          </w:tcPr>
          <w:p w:rsidR="00525734" w:rsidRPr="006B7845" w:rsidRDefault="00525734" w:rsidP="00670238">
            <w:pPr>
              <w:pStyle w:val="21"/>
              <w:spacing w:before="80" w:after="80" w:line="240" w:lineRule="exact"/>
              <w:ind w:right="318" w:firstLine="0"/>
              <w:jc w:val="right"/>
              <w:rPr>
                <w:sz w:val="22"/>
                <w:szCs w:val="22"/>
              </w:rPr>
            </w:pPr>
            <w:r w:rsidRPr="006B7845">
              <w:rPr>
                <w:sz w:val="22"/>
                <w:szCs w:val="22"/>
              </w:rPr>
              <w:t>76,8</w:t>
            </w:r>
          </w:p>
        </w:tc>
      </w:tr>
    </w:tbl>
    <w:p w:rsidR="00D06B08" w:rsidRPr="006B7845" w:rsidRDefault="00D06B08" w:rsidP="00670238">
      <w:pPr>
        <w:pStyle w:val="31"/>
        <w:spacing w:before="120"/>
        <w:jc w:val="both"/>
      </w:pPr>
      <w:r w:rsidRPr="006B7845">
        <w:t xml:space="preserve">Стоимостные объемы импорта из Китая увеличились по всем группам товаров, за исключением потребительских. </w:t>
      </w:r>
    </w:p>
    <w:p w:rsidR="007E5155" w:rsidRPr="006B7845" w:rsidRDefault="007E5155" w:rsidP="00670238">
      <w:pPr>
        <w:pStyle w:val="23"/>
        <w:spacing w:before="240" w:after="120" w:line="260" w:lineRule="exact"/>
        <w:ind w:firstLine="0"/>
        <w:jc w:val="center"/>
        <w:rPr>
          <w:rFonts w:ascii="Arial" w:hAnsi="Arial" w:cs="Arial"/>
          <w:b/>
          <w:bCs/>
          <w:sz w:val="22"/>
          <w:szCs w:val="22"/>
        </w:rPr>
      </w:pPr>
      <w:r w:rsidRPr="006B7845">
        <w:rPr>
          <w:rFonts w:ascii="Arial" w:hAnsi="Arial" w:cs="Arial"/>
          <w:b/>
          <w:bCs/>
          <w:sz w:val="22"/>
          <w:szCs w:val="22"/>
        </w:rPr>
        <w:t>Импорт из Китая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CC08EF" w:rsidRPr="006B7845" w:rsidTr="00E4005B">
        <w:trPr>
          <w:cantSplit/>
          <w:tblHeader/>
          <w:jc w:val="center"/>
        </w:trPr>
        <w:tc>
          <w:tcPr>
            <w:tcW w:w="3285" w:type="dxa"/>
            <w:vMerge w:val="restart"/>
            <w:tcBorders>
              <w:top w:val="single" w:sz="4" w:space="0" w:color="auto"/>
              <w:left w:val="single" w:sz="4" w:space="0" w:color="auto"/>
              <w:bottom w:val="nil"/>
              <w:right w:val="single" w:sz="4" w:space="0" w:color="auto"/>
            </w:tcBorders>
          </w:tcPr>
          <w:p w:rsidR="00CC08EF" w:rsidRPr="006B7845" w:rsidRDefault="00CC08EF" w:rsidP="00B7373B">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CC08EF" w:rsidRPr="006B7845" w:rsidRDefault="00CC08EF" w:rsidP="008827B4">
            <w:pPr>
              <w:spacing w:before="40" w:after="40" w:line="200" w:lineRule="exact"/>
              <w:jc w:val="center"/>
            </w:pPr>
            <w:r w:rsidRPr="006B7845">
              <w:rPr>
                <w:sz w:val="22"/>
                <w:szCs w:val="22"/>
              </w:rPr>
              <w:t>Январь-февраль</w:t>
            </w:r>
            <w:r w:rsidRPr="006B7845">
              <w:rPr>
                <w:sz w:val="22"/>
                <w:szCs w:val="22"/>
                <w:lang w:val="be-BY"/>
              </w:rPr>
              <w:br/>
            </w:r>
            <w:r w:rsidRPr="006B7845">
              <w:rPr>
                <w:sz w:val="22"/>
                <w:szCs w:val="22"/>
              </w:rPr>
              <w:t>20</w:t>
            </w:r>
            <w:r w:rsidRPr="006B7845">
              <w:rPr>
                <w:sz w:val="22"/>
                <w:szCs w:val="22"/>
                <w:lang w:val="be-BY"/>
              </w:rPr>
              <w:t>21</w:t>
            </w:r>
            <w:r w:rsidRPr="006B7845">
              <w:rPr>
                <w:sz w:val="22"/>
                <w:szCs w:val="22"/>
              </w:rPr>
              <w:t xml:space="preserve"> г.,</w:t>
            </w:r>
            <w:r w:rsidRPr="006B7845">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CC08EF" w:rsidRPr="006B7845" w:rsidRDefault="00CC08EF" w:rsidP="008827B4">
            <w:pPr>
              <w:spacing w:before="40" w:after="40" w:line="200" w:lineRule="exact"/>
              <w:ind w:left="-57" w:right="-57"/>
              <w:jc w:val="center"/>
            </w:pPr>
            <w:r w:rsidRPr="006B7845">
              <w:rPr>
                <w:sz w:val="22"/>
                <w:szCs w:val="22"/>
              </w:rPr>
              <w:t xml:space="preserve">Январь-февраль </w:t>
            </w:r>
            <w:r w:rsidRPr="006B7845">
              <w:rPr>
                <w:sz w:val="22"/>
                <w:szCs w:val="22"/>
                <w:lang w:val="be-BY"/>
              </w:rPr>
              <w:br/>
            </w:r>
            <w:r w:rsidRPr="006B7845">
              <w:rPr>
                <w:sz w:val="22"/>
                <w:szCs w:val="22"/>
              </w:rPr>
              <w:t>202</w:t>
            </w:r>
            <w:r w:rsidRPr="006B7845">
              <w:rPr>
                <w:sz w:val="22"/>
                <w:szCs w:val="22"/>
                <w:lang w:val="be-BY"/>
              </w:rPr>
              <w:t>2</w:t>
            </w:r>
            <w:r w:rsidRPr="006B7845">
              <w:rPr>
                <w:sz w:val="22"/>
                <w:szCs w:val="22"/>
              </w:rPr>
              <w:t xml:space="preserve"> г.,</w:t>
            </w:r>
            <w:r w:rsidRPr="006B7845">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CC08EF" w:rsidRPr="006B7845" w:rsidRDefault="00CC08EF" w:rsidP="008827B4">
            <w:pPr>
              <w:spacing w:before="40" w:after="40" w:line="200" w:lineRule="exact"/>
              <w:ind w:right="-106"/>
              <w:jc w:val="center"/>
            </w:pPr>
            <w:r w:rsidRPr="006B7845">
              <w:rPr>
                <w:sz w:val="22"/>
                <w:szCs w:val="22"/>
              </w:rPr>
              <w:t>Январь-февраль 202</w:t>
            </w:r>
            <w:r w:rsidRPr="006B7845">
              <w:rPr>
                <w:sz w:val="22"/>
                <w:szCs w:val="22"/>
                <w:lang w:val="be-BY"/>
              </w:rPr>
              <w:t>2</w:t>
            </w:r>
            <w:r w:rsidRPr="006B7845">
              <w:rPr>
                <w:sz w:val="22"/>
                <w:szCs w:val="22"/>
              </w:rPr>
              <w:t xml:space="preserve"> г. к </w:t>
            </w:r>
            <w:r w:rsidRPr="006B7845">
              <w:rPr>
                <w:sz w:val="22"/>
                <w:szCs w:val="22"/>
              </w:rPr>
              <w:br/>
              <w:t>январю-февралю 20</w:t>
            </w:r>
            <w:r w:rsidRPr="006B7845">
              <w:rPr>
                <w:sz w:val="22"/>
                <w:szCs w:val="22"/>
                <w:lang w:val="be-BY"/>
              </w:rPr>
              <w:t>21</w:t>
            </w:r>
            <w:r w:rsidRPr="006B7845">
              <w:rPr>
                <w:sz w:val="22"/>
                <w:szCs w:val="22"/>
              </w:rPr>
              <w:t xml:space="preserve"> г.</w:t>
            </w:r>
          </w:p>
        </w:tc>
      </w:tr>
      <w:tr w:rsidR="007E5155" w:rsidRPr="006B7845" w:rsidTr="00E4005B">
        <w:trPr>
          <w:cantSplit/>
          <w:tblHeader/>
          <w:jc w:val="center"/>
        </w:trPr>
        <w:tc>
          <w:tcPr>
            <w:tcW w:w="3285" w:type="dxa"/>
            <w:vMerge/>
            <w:tcBorders>
              <w:top w:val="nil"/>
              <w:left w:val="single" w:sz="4" w:space="0" w:color="auto"/>
              <w:bottom w:val="single" w:sz="4" w:space="0" w:color="auto"/>
              <w:right w:val="single" w:sz="4" w:space="0" w:color="auto"/>
            </w:tcBorders>
          </w:tcPr>
          <w:p w:rsidR="007E5155" w:rsidRPr="006B7845" w:rsidRDefault="007E5155" w:rsidP="00B7373B">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7E5155" w:rsidRPr="006B7845" w:rsidRDefault="007E5155" w:rsidP="00B7373B">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7E5155" w:rsidRPr="006B7845" w:rsidRDefault="007E5155" w:rsidP="00B7373B">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7E0D97" w:rsidRDefault="007E5155" w:rsidP="00B7373B">
            <w:pPr>
              <w:pStyle w:val="21"/>
              <w:spacing w:before="40" w:after="40" w:line="200" w:lineRule="exact"/>
              <w:ind w:left="-68" w:right="-68" w:firstLine="0"/>
              <w:jc w:val="center"/>
              <w:rPr>
                <w:sz w:val="22"/>
                <w:szCs w:val="22"/>
              </w:rPr>
            </w:pPr>
            <w:r w:rsidRPr="006B7845">
              <w:rPr>
                <w:sz w:val="22"/>
                <w:szCs w:val="22"/>
              </w:rPr>
              <w:t>прирост,</w:t>
            </w:r>
            <w:r w:rsidRPr="006B7845">
              <w:rPr>
                <w:sz w:val="22"/>
                <w:szCs w:val="22"/>
              </w:rPr>
              <w:br/>
            </w:r>
            <w:r w:rsidRPr="006B7845">
              <w:rPr>
                <w:spacing w:val="-2"/>
                <w:sz w:val="22"/>
                <w:szCs w:val="22"/>
              </w:rPr>
              <w:t>уменьшение</w:t>
            </w:r>
            <w:proofErr w:type="gramStart"/>
            <w:r w:rsidRPr="006B7845">
              <w:rPr>
                <w:spacing w:val="-2"/>
                <w:sz w:val="22"/>
                <w:szCs w:val="22"/>
              </w:rPr>
              <w:t xml:space="preserve"> (-),</w:t>
            </w:r>
            <w:r w:rsidRPr="006B7845">
              <w:rPr>
                <w:sz w:val="22"/>
                <w:szCs w:val="22"/>
              </w:rPr>
              <w:br/>
            </w:r>
            <w:proofErr w:type="gramEnd"/>
            <w:r w:rsidRPr="006B7845">
              <w:rPr>
                <w:sz w:val="22"/>
                <w:szCs w:val="22"/>
              </w:rPr>
              <w:t xml:space="preserve">млн. долл. </w:t>
            </w:r>
          </w:p>
          <w:p w:rsidR="007E5155" w:rsidRPr="006B7845" w:rsidRDefault="007E5155" w:rsidP="00B7373B">
            <w:pPr>
              <w:pStyle w:val="21"/>
              <w:spacing w:before="40" w:after="40" w:line="200" w:lineRule="exact"/>
              <w:ind w:left="-68" w:right="-68" w:firstLine="0"/>
              <w:jc w:val="center"/>
              <w:rPr>
                <w:sz w:val="22"/>
                <w:szCs w:val="22"/>
              </w:rPr>
            </w:pPr>
            <w:r w:rsidRPr="006B7845">
              <w:rPr>
                <w:sz w:val="22"/>
                <w:szCs w:val="22"/>
              </w:rPr>
              <w:t>США</w:t>
            </w:r>
          </w:p>
        </w:tc>
        <w:tc>
          <w:tcPr>
            <w:tcW w:w="1298" w:type="dxa"/>
            <w:tcBorders>
              <w:top w:val="nil"/>
              <w:left w:val="single" w:sz="4" w:space="0" w:color="auto"/>
              <w:bottom w:val="single" w:sz="4" w:space="0" w:color="auto"/>
              <w:right w:val="single" w:sz="4" w:space="0" w:color="auto"/>
            </w:tcBorders>
          </w:tcPr>
          <w:p w:rsidR="007E5155" w:rsidRPr="006B7845" w:rsidRDefault="007E5155" w:rsidP="00B7373B">
            <w:pPr>
              <w:pStyle w:val="21"/>
              <w:spacing w:before="40" w:after="40" w:line="200" w:lineRule="exact"/>
              <w:ind w:firstLine="0"/>
              <w:jc w:val="center"/>
              <w:rPr>
                <w:sz w:val="22"/>
                <w:szCs w:val="22"/>
              </w:rPr>
            </w:pPr>
            <w:r w:rsidRPr="006B7845">
              <w:rPr>
                <w:sz w:val="22"/>
                <w:szCs w:val="22"/>
              </w:rPr>
              <w:t xml:space="preserve">в </w:t>
            </w:r>
            <w:r w:rsidRPr="006B7845">
              <w:rPr>
                <w:sz w:val="22"/>
                <w:szCs w:val="22"/>
              </w:rPr>
              <w:br/>
              <w:t>процентах</w:t>
            </w:r>
          </w:p>
        </w:tc>
      </w:tr>
      <w:tr w:rsidR="00DE0935" w:rsidRPr="006B7845" w:rsidTr="00D03775">
        <w:trPr>
          <w:jc w:val="center"/>
        </w:trPr>
        <w:tc>
          <w:tcPr>
            <w:tcW w:w="3285" w:type="dxa"/>
            <w:tcBorders>
              <w:top w:val="single" w:sz="4" w:space="0" w:color="auto"/>
              <w:left w:val="single" w:sz="4" w:space="0" w:color="auto"/>
              <w:bottom w:val="nil"/>
              <w:right w:val="single" w:sz="4" w:space="0" w:color="auto"/>
            </w:tcBorders>
            <w:vAlign w:val="bottom"/>
          </w:tcPr>
          <w:p w:rsidR="00DE0935" w:rsidRPr="006B7845" w:rsidRDefault="00DE0935" w:rsidP="00670238">
            <w:pPr>
              <w:spacing w:before="80" w:after="80" w:line="240" w:lineRule="exact"/>
              <w:ind w:left="17" w:right="113"/>
              <w:rPr>
                <w:snapToGrid w:val="0"/>
              </w:rPr>
            </w:pPr>
            <w:r w:rsidRPr="006B7845">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DE0935" w:rsidRPr="006B7845" w:rsidRDefault="00DE0935" w:rsidP="00670238">
            <w:pPr>
              <w:pStyle w:val="21"/>
              <w:spacing w:before="80" w:after="80" w:line="240" w:lineRule="exact"/>
              <w:ind w:right="318" w:firstLine="0"/>
              <w:jc w:val="right"/>
              <w:rPr>
                <w:sz w:val="22"/>
                <w:szCs w:val="22"/>
              </w:rPr>
            </w:pPr>
            <w:r w:rsidRPr="006B7845">
              <w:rPr>
                <w:sz w:val="22"/>
                <w:szCs w:val="22"/>
              </w:rPr>
              <w:t>104,1</w:t>
            </w:r>
          </w:p>
        </w:tc>
        <w:tc>
          <w:tcPr>
            <w:tcW w:w="1418" w:type="dxa"/>
            <w:tcBorders>
              <w:top w:val="single" w:sz="4" w:space="0" w:color="auto"/>
              <w:left w:val="single" w:sz="4" w:space="0" w:color="auto"/>
              <w:bottom w:val="nil"/>
              <w:right w:val="single" w:sz="4" w:space="0" w:color="auto"/>
            </w:tcBorders>
            <w:vAlign w:val="bottom"/>
          </w:tcPr>
          <w:p w:rsidR="00DE0935" w:rsidRPr="006B7845" w:rsidRDefault="00DE0935" w:rsidP="00670238">
            <w:pPr>
              <w:pStyle w:val="21"/>
              <w:spacing w:before="80" w:after="80" w:line="240" w:lineRule="exact"/>
              <w:ind w:right="318" w:firstLine="0"/>
              <w:jc w:val="right"/>
              <w:rPr>
                <w:sz w:val="22"/>
                <w:szCs w:val="22"/>
              </w:rPr>
            </w:pPr>
            <w:r w:rsidRPr="006B7845">
              <w:rPr>
                <w:sz w:val="22"/>
                <w:szCs w:val="22"/>
              </w:rPr>
              <w:t>114,2</w:t>
            </w:r>
          </w:p>
        </w:tc>
        <w:tc>
          <w:tcPr>
            <w:tcW w:w="1701" w:type="dxa"/>
            <w:tcBorders>
              <w:top w:val="single" w:sz="4" w:space="0" w:color="auto"/>
              <w:left w:val="single" w:sz="4" w:space="0" w:color="auto"/>
              <w:bottom w:val="nil"/>
              <w:right w:val="single" w:sz="4" w:space="0" w:color="auto"/>
            </w:tcBorders>
            <w:vAlign w:val="bottom"/>
          </w:tcPr>
          <w:p w:rsidR="00DE0935" w:rsidRPr="006B7845" w:rsidRDefault="00DE0935" w:rsidP="00670238">
            <w:pPr>
              <w:pStyle w:val="21"/>
              <w:spacing w:before="80" w:after="80" w:line="240" w:lineRule="exact"/>
              <w:ind w:right="510" w:firstLine="0"/>
              <w:jc w:val="right"/>
              <w:rPr>
                <w:sz w:val="22"/>
                <w:szCs w:val="22"/>
              </w:rPr>
            </w:pPr>
            <w:r w:rsidRPr="006B7845">
              <w:rPr>
                <w:sz w:val="22"/>
                <w:szCs w:val="22"/>
              </w:rPr>
              <w:t>10,1</w:t>
            </w:r>
          </w:p>
        </w:tc>
        <w:tc>
          <w:tcPr>
            <w:tcW w:w="1298" w:type="dxa"/>
            <w:tcBorders>
              <w:top w:val="single" w:sz="4" w:space="0" w:color="auto"/>
              <w:left w:val="single" w:sz="4" w:space="0" w:color="auto"/>
              <w:bottom w:val="nil"/>
              <w:right w:val="single" w:sz="4" w:space="0" w:color="auto"/>
            </w:tcBorders>
            <w:vAlign w:val="bottom"/>
          </w:tcPr>
          <w:p w:rsidR="00DE0935" w:rsidRPr="006B7845" w:rsidRDefault="00DE0935" w:rsidP="00670238">
            <w:pPr>
              <w:pStyle w:val="21"/>
              <w:spacing w:before="80" w:after="80" w:line="240" w:lineRule="exact"/>
              <w:ind w:right="318" w:firstLine="0"/>
              <w:jc w:val="right"/>
              <w:rPr>
                <w:sz w:val="22"/>
                <w:szCs w:val="22"/>
              </w:rPr>
            </w:pPr>
            <w:r w:rsidRPr="006B7845">
              <w:rPr>
                <w:sz w:val="22"/>
                <w:szCs w:val="22"/>
              </w:rPr>
              <w:t>109,7</w:t>
            </w:r>
          </w:p>
        </w:tc>
      </w:tr>
      <w:tr w:rsidR="00DE0935" w:rsidRPr="006B7845" w:rsidTr="00D03775">
        <w:trPr>
          <w:jc w:val="center"/>
        </w:trPr>
        <w:tc>
          <w:tcPr>
            <w:tcW w:w="3285" w:type="dxa"/>
            <w:tcBorders>
              <w:top w:val="nil"/>
              <w:left w:val="single" w:sz="4" w:space="0" w:color="auto"/>
              <w:bottom w:val="nil"/>
              <w:right w:val="single" w:sz="4" w:space="0" w:color="auto"/>
            </w:tcBorders>
            <w:vAlign w:val="bottom"/>
          </w:tcPr>
          <w:p w:rsidR="00DE0935" w:rsidRPr="006B7845" w:rsidRDefault="00DE0935" w:rsidP="00670238">
            <w:pPr>
              <w:spacing w:before="80" w:after="80" w:line="240" w:lineRule="exact"/>
              <w:ind w:left="17" w:right="113"/>
              <w:rPr>
                <w:snapToGrid w:val="0"/>
              </w:rPr>
            </w:pPr>
            <w:r w:rsidRPr="006B7845">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DE0935" w:rsidRPr="006B7845" w:rsidRDefault="00DE0935" w:rsidP="00670238">
            <w:pPr>
              <w:pStyle w:val="21"/>
              <w:spacing w:before="80" w:after="80" w:line="240" w:lineRule="exact"/>
              <w:ind w:right="318" w:firstLine="0"/>
              <w:jc w:val="right"/>
              <w:rPr>
                <w:sz w:val="22"/>
                <w:szCs w:val="22"/>
              </w:rPr>
            </w:pPr>
            <w:r w:rsidRPr="006B7845">
              <w:rPr>
                <w:sz w:val="22"/>
                <w:szCs w:val="22"/>
              </w:rPr>
              <w:t>248,4</w:t>
            </w:r>
          </w:p>
        </w:tc>
        <w:tc>
          <w:tcPr>
            <w:tcW w:w="1418" w:type="dxa"/>
            <w:tcBorders>
              <w:top w:val="nil"/>
              <w:left w:val="single" w:sz="4" w:space="0" w:color="auto"/>
              <w:bottom w:val="nil"/>
              <w:right w:val="single" w:sz="4" w:space="0" w:color="auto"/>
            </w:tcBorders>
            <w:vAlign w:val="bottom"/>
          </w:tcPr>
          <w:p w:rsidR="00DE0935" w:rsidRPr="006B7845" w:rsidRDefault="00DE0935" w:rsidP="00670238">
            <w:pPr>
              <w:pStyle w:val="21"/>
              <w:spacing w:before="80" w:after="80" w:line="240" w:lineRule="exact"/>
              <w:ind w:right="318" w:firstLine="0"/>
              <w:jc w:val="right"/>
              <w:rPr>
                <w:sz w:val="22"/>
                <w:szCs w:val="22"/>
              </w:rPr>
            </w:pPr>
            <w:r w:rsidRPr="006B7845">
              <w:rPr>
                <w:sz w:val="22"/>
                <w:szCs w:val="22"/>
              </w:rPr>
              <w:t>346,8</w:t>
            </w:r>
          </w:p>
        </w:tc>
        <w:tc>
          <w:tcPr>
            <w:tcW w:w="1701" w:type="dxa"/>
            <w:tcBorders>
              <w:top w:val="nil"/>
              <w:left w:val="single" w:sz="4" w:space="0" w:color="auto"/>
              <w:bottom w:val="nil"/>
              <w:right w:val="single" w:sz="4" w:space="0" w:color="auto"/>
            </w:tcBorders>
            <w:vAlign w:val="bottom"/>
          </w:tcPr>
          <w:p w:rsidR="00DE0935" w:rsidRPr="006B7845" w:rsidRDefault="00DE0935" w:rsidP="00670238">
            <w:pPr>
              <w:pStyle w:val="21"/>
              <w:spacing w:before="80" w:after="80" w:line="240" w:lineRule="exact"/>
              <w:ind w:right="510" w:firstLine="0"/>
              <w:jc w:val="right"/>
              <w:rPr>
                <w:sz w:val="22"/>
                <w:szCs w:val="22"/>
              </w:rPr>
            </w:pPr>
            <w:r w:rsidRPr="006B7845">
              <w:rPr>
                <w:sz w:val="22"/>
                <w:szCs w:val="22"/>
              </w:rPr>
              <w:t>98,4</w:t>
            </w:r>
          </w:p>
        </w:tc>
        <w:tc>
          <w:tcPr>
            <w:tcW w:w="1298" w:type="dxa"/>
            <w:tcBorders>
              <w:top w:val="nil"/>
              <w:left w:val="single" w:sz="4" w:space="0" w:color="auto"/>
              <w:bottom w:val="nil"/>
              <w:right w:val="single" w:sz="4" w:space="0" w:color="auto"/>
            </w:tcBorders>
            <w:vAlign w:val="bottom"/>
          </w:tcPr>
          <w:p w:rsidR="00DE0935" w:rsidRPr="006B7845" w:rsidRDefault="00DE0935" w:rsidP="00670238">
            <w:pPr>
              <w:pStyle w:val="21"/>
              <w:spacing w:before="80" w:after="80" w:line="240" w:lineRule="exact"/>
              <w:ind w:right="318" w:firstLine="0"/>
              <w:jc w:val="right"/>
              <w:rPr>
                <w:sz w:val="22"/>
                <w:szCs w:val="22"/>
              </w:rPr>
            </w:pPr>
            <w:r w:rsidRPr="006B7845">
              <w:rPr>
                <w:sz w:val="22"/>
                <w:szCs w:val="22"/>
              </w:rPr>
              <w:t>139,6</w:t>
            </w:r>
          </w:p>
        </w:tc>
      </w:tr>
      <w:tr w:rsidR="00DE0935" w:rsidRPr="006B7845" w:rsidTr="00D03775">
        <w:trPr>
          <w:jc w:val="center"/>
        </w:trPr>
        <w:tc>
          <w:tcPr>
            <w:tcW w:w="3285" w:type="dxa"/>
            <w:tcBorders>
              <w:top w:val="nil"/>
              <w:left w:val="single" w:sz="4" w:space="0" w:color="auto"/>
              <w:bottom w:val="nil"/>
              <w:right w:val="single" w:sz="4" w:space="0" w:color="auto"/>
            </w:tcBorders>
            <w:vAlign w:val="bottom"/>
          </w:tcPr>
          <w:p w:rsidR="00DE0935" w:rsidRPr="006B7845" w:rsidRDefault="00DE0935" w:rsidP="00670238">
            <w:pPr>
              <w:spacing w:before="80" w:after="80" w:line="240" w:lineRule="exact"/>
              <w:ind w:left="17" w:right="113"/>
              <w:rPr>
                <w:snapToGrid w:val="0"/>
              </w:rPr>
            </w:pPr>
            <w:r w:rsidRPr="006B7845">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DE0935" w:rsidRPr="006B7845" w:rsidRDefault="00DE0935" w:rsidP="00670238">
            <w:pPr>
              <w:pStyle w:val="21"/>
              <w:spacing w:before="80" w:after="80" w:line="240" w:lineRule="exact"/>
              <w:ind w:right="318" w:firstLine="0"/>
              <w:jc w:val="right"/>
              <w:rPr>
                <w:sz w:val="22"/>
                <w:szCs w:val="22"/>
              </w:rPr>
            </w:pPr>
            <w:r w:rsidRPr="006B7845">
              <w:rPr>
                <w:sz w:val="22"/>
                <w:szCs w:val="22"/>
              </w:rPr>
              <w:t>223,6</w:t>
            </w:r>
          </w:p>
        </w:tc>
        <w:tc>
          <w:tcPr>
            <w:tcW w:w="1418" w:type="dxa"/>
            <w:tcBorders>
              <w:top w:val="nil"/>
              <w:left w:val="single" w:sz="4" w:space="0" w:color="auto"/>
              <w:bottom w:val="nil"/>
              <w:right w:val="single" w:sz="4" w:space="0" w:color="auto"/>
            </w:tcBorders>
            <w:vAlign w:val="bottom"/>
          </w:tcPr>
          <w:p w:rsidR="00DE0935" w:rsidRPr="006B7845" w:rsidRDefault="00DE0935" w:rsidP="00670238">
            <w:pPr>
              <w:pStyle w:val="21"/>
              <w:spacing w:before="80" w:after="80" w:line="240" w:lineRule="exact"/>
              <w:ind w:right="318" w:firstLine="0"/>
              <w:jc w:val="right"/>
              <w:rPr>
                <w:sz w:val="22"/>
                <w:szCs w:val="22"/>
              </w:rPr>
            </w:pPr>
            <w:r w:rsidRPr="006B7845">
              <w:rPr>
                <w:sz w:val="22"/>
                <w:szCs w:val="22"/>
              </w:rPr>
              <w:t>207,2</w:t>
            </w:r>
          </w:p>
        </w:tc>
        <w:tc>
          <w:tcPr>
            <w:tcW w:w="1701" w:type="dxa"/>
            <w:tcBorders>
              <w:top w:val="nil"/>
              <w:left w:val="single" w:sz="4" w:space="0" w:color="auto"/>
              <w:bottom w:val="nil"/>
              <w:right w:val="single" w:sz="4" w:space="0" w:color="auto"/>
            </w:tcBorders>
            <w:vAlign w:val="bottom"/>
          </w:tcPr>
          <w:p w:rsidR="00DE0935" w:rsidRPr="006B7845" w:rsidRDefault="00DE0935" w:rsidP="00670238">
            <w:pPr>
              <w:pStyle w:val="21"/>
              <w:spacing w:before="80" w:after="80" w:line="240" w:lineRule="exact"/>
              <w:ind w:right="510" w:firstLine="0"/>
              <w:jc w:val="right"/>
              <w:rPr>
                <w:sz w:val="22"/>
                <w:szCs w:val="22"/>
              </w:rPr>
            </w:pPr>
            <w:r w:rsidRPr="006B7845">
              <w:rPr>
                <w:sz w:val="22"/>
                <w:szCs w:val="22"/>
              </w:rPr>
              <w:t>-16,4</w:t>
            </w:r>
          </w:p>
        </w:tc>
        <w:tc>
          <w:tcPr>
            <w:tcW w:w="1298" w:type="dxa"/>
            <w:tcBorders>
              <w:top w:val="nil"/>
              <w:left w:val="single" w:sz="4" w:space="0" w:color="auto"/>
              <w:bottom w:val="nil"/>
              <w:right w:val="single" w:sz="4" w:space="0" w:color="auto"/>
            </w:tcBorders>
            <w:vAlign w:val="bottom"/>
          </w:tcPr>
          <w:p w:rsidR="00DE0935" w:rsidRPr="006B7845" w:rsidRDefault="00DE0935" w:rsidP="00670238">
            <w:pPr>
              <w:pStyle w:val="21"/>
              <w:spacing w:before="80" w:after="80" w:line="240" w:lineRule="exact"/>
              <w:ind w:right="318" w:firstLine="0"/>
              <w:jc w:val="right"/>
              <w:rPr>
                <w:sz w:val="22"/>
                <w:szCs w:val="22"/>
              </w:rPr>
            </w:pPr>
            <w:r w:rsidRPr="006B7845">
              <w:rPr>
                <w:sz w:val="22"/>
                <w:szCs w:val="22"/>
              </w:rPr>
              <w:t>92,7</w:t>
            </w:r>
          </w:p>
        </w:tc>
      </w:tr>
      <w:tr w:rsidR="00DE0935" w:rsidRPr="006B7845" w:rsidTr="00D03775">
        <w:trPr>
          <w:jc w:val="center"/>
        </w:trPr>
        <w:tc>
          <w:tcPr>
            <w:tcW w:w="3285" w:type="dxa"/>
            <w:tcBorders>
              <w:top w:val="nil"/>
              <w:left w:val="single" w:sz="4" w:space="0" w:color="auto"/>
              <w:bottom w:val="nil"/>
              <w:right w:val="single" w:sz="4" w:space="0" w:color="auto"/>
            </w:tcBorders>
            <w:vAlign w:val="bottom"/>
          </w:tcPr>
          <w:p w:rsidR="00DE0935" w:rsidRPr="006B7845" w:rsidRDefault="00DE0935" w:rsidP="00670238">
            <w:pPr>
              <w:spacing w:before="80" w:after="80" w:line="240" w:lineRule="exact"/>
              <w:ind w:left="645" w:right="113"/>
              <w:rPr>
                <w:snapToGrid w:val="0"/>
              </w:rPr>
            </w:pPr>
            <w:r w:rsidRPr="006B7845">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DE0935" w:rsidRPr="006B7845" w:rsidRDefault="00DE0935" w:rsidP="00670238">
            <w:pPr>
              <w:pStyle w:val="21"/>
              <w:spacing w:before="80" w:after="80" w:line="240" w:lineRule="exact"/>
              <w:ind w:right="318" w:firstLine="0"/>
              <w:jc w:val="right"/>
              <w:rPr>
                <w:sz w:val="22"/>
                <w:szCs w:val="22"/>
              </w:rPr>
            </w:pPr>
            <w:r w:rsidRPr="006B7845">
              <w:rPr>
                <w:sz w:val="22"/>
                <w:szCs w:val="22"/>
              </w:rPr>
              <w:t> </w:t>
            </w:r>
          </w:p>
        </w:tc>
        <w:tc>
          <w:tcPr>
            <w:tcW w:w="1418" w:type="dxa"/>
            <w:tcBorders>
              <w:top w:val="nil"/>
              <w:left w:val="single" w:sz="4" w:space="0" w:color="auto"/>
              <w:bottom w:val="nil"/>
              <w:right w:val="single" w:sz="4" w:space="0" w:color="auto"/>
            </w:tcBorders>
            <w:vAlign w:val="bottom"/>
          </w:tcPr>
          <w:p w:rsidR="00DE0935" w:rsidRPr="006B7845" w:rsidRDefault="00DE0935" w:rsidP="00670238">
            <w:pPr>
              <w:pStyle w:val="21"/>
              <w:spacing w:before="80" w:after="80" w:line="240" w:lineRule="exact"/>
              <w:ind w:right="318" w:firstLine="0"/>
              <w:jc w:val="right"/>
              <w:rPr>
                <w:sz w:val="22"/>
                <w:szCs w:val="22"/>
              </w:rPr>
            </w:pPr>
            <w:r w:rsidRPr="006B7845">
              <w:rPr>
                <w:sz w:val="22"/>
                <w:szCs w:val="22"/>
              </w:rPr>
              <w:t> </w:t>
            </w:r>
          </w:p>
        </w:tc>
        <w:tc>
          <w:tcPr>
            <w:tcW w:w="1701" w:type="dxa"/>
            <w:tcBorders>
              <w:top w:val="nil"/>
              <w:left w:val="single" w:sz="4" w:space="0" w:color="auto"/>
              <w:bottom w:val="nil"/>
              <w:right w:val="single" w:sz="4" w:space="0" w:color="auto"/>
            </w:tcBorders>
            <w:vAlign w:val="bottom"/>
          </w:tcPr>
          <w:p w:rsidR="00DE0935" w:rsidRPr="006B7845" w:rsidRDefault="00DE0935" w:rsidP="00670238">
            <w:pPr>
              <w:pStyle w:val="21"/>
              <w:spacing w:before="80" w:after="80" w:line="240" w:lineRule="exact"/>
              <w:ind w:right="510" w:firstLine="0"/>
              <w:jc w:val="right"/>
              <w:rPr>
                <w:sz w:val="22"/>
                <w:szCs w:val="22"/>
              </w:rPr>
            </w:pPr>
            <w:r w:rsidRPr="006B7845">
              <w:rPr>
                <w:sz w:val="22"/>
                <w:szCs w:val="22"/>
              </w:rPr>
              <w:t> </w:t>
            </w:r>
          </w:p>
        </w:tc>
        <w:tc>
          <w:tcPr>
            <w:tcW w:w="1298" w:type="dxa"/>
            <w:tcBorders>
              <w:top w:val="nil"/>
              <w:left w:val="single" w:sz="4" w:space="0" w:color="auto"/>
              <w:bottom w:val="nil"/>
              <w:right w:val="single" w:sz="4" w:space="0" w:color="auto"/>
            </w:tcBorders>
            <w:vAlign w:val="bottom"/>
          </w:tcPr>
          <w:p w:rsidR="00DE0935" w:rsidRPr="006B7845" w:rsidRDefault="00DE0935" w:rsidP="00670238">
            <w:pPr>
              <w:pStyle w:val="21"/>
              <w:spacing w:before="80" w:after="80" w:line="240" w:lineRule="exact"/>
              <w:ind w:right="318" w:firstLine="0"/>
              <w:jc w:val="right"/>
              <w:rPr>
                <w:sz w:val="22"/>
                <w:szCs w:val="22"/>
              </w:rPr>
            </w:pPr>
            <w:r w:rsidRPr="006B7845">
              <w:rPr>
                <w:sz w:val="22"/>
                <w:szCs w:val="22"/>
              </w:rPr>
              <w:t> </w:t>
            </w:r>
          </w:p>
        </w:tc>
      </w:tr>
      <w:tr w:rsidR="00DE0935" w:rsidRPr="006B7845" w:rsidTr="00D03775">
        <w:trPr>
          <w:trHeight w:val="292"/>
          <w:jc w:val="center"/>
        </w:trPr>
        <w:tc>
          <w:tcPr>
            <w:tcW w:w="3285" w:type="dxa"/>
            <w:tcBorders>
              <w:top w:val="nil"/>
              <w:left w:val="single" w:sz="4" w:space="0" w:color="auto"/>
              <w:bottom w:val="nil"/>
              <w:right w:val="single" w:sz="4" w:space="0" w:color="auto"/>
            </w:tcBorders>
            <w:vAlign w:val="bottom"/>
          </w:tcPr>
          <w:p w:rsidR="00DE0935" w:rsidRPr="006B7845" w:rsidRDefault="00DE0935" w:rsidP="00670238">
            <w:pPr>
              <w:spacing w:before="80" w:after="80" w:line="240" w:lineRule="exact"/>
              <w:ind w:left="375" w:right="113"/>
              <w:rPr>
                <w:snapToGrid w:val="0"/>
              </w:rPr>
            </w:pPr>
            <w:r w:rsidRPr="006B7845">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DE0935" w:rsidRPr="006B7845" w:rsidRDefault="00DE0935" w:rsidP="00670238">
            <w:pPr>
              <w:pStyle w:val="21"/>
              <w:spacing w:before="80" w:after="80" w:line="240" w:lineRule="exact"/>
              <w:ind w:right="318" w:firstLine="0"/>
              <w:jc w:val="right"/>
              <w:rPr>
                <w:sz w:val="22"/>
                <w:szCs w:val="22"/>
              </w:rPr>
            </w:pPr>
            <w:r w:rsidRPr="006B7845">
              <w:rPr>
                <w:sz w:val="22"/>
                <w:szCs w:val="22"/>
              </w:rPr>
              <w:t>14,1</w:t>
            </w:r>
          </w:p>
        </w:tc>
        <w:tc>
          <w:tcPr>
            <w:tcW w:w="1418" w:type="dxa"/>
            <w:tcBorders>
              <w:top w:val="nil"/>
              <w:left w:val="single" w:sz="4" w:space="0" w:color="auto"/>
              <w:bottom w:val="nil"/>
              <w:right w:val="single" w:sz="4" w:space="0" w:color="auto"/>
            </w:tcBorders>
            <w:vAlign w:val="bottom"/>
          </w:tcPr>
          <w:p w:rsidR="00DE0935" w:rsidRPr="006B7845" w:rsidRDefault="00DE0935" w:rsidP="00670238">
            <w:pPr>
              <w:pStyle w:val="21"/>
              <w:spacing w:before="80" w:after="80" w:line="240" w:lineRule="exact"/>
              <w:ind w:right="318" w:firstLine="0"/>
              <w:jc w:val="right"/>
              <w:rPr>
                <w:sz w:val="22"/>
                <w:szCs w:val="22"/>
              </w:rPr>
            </w:pPr>
            <w:r w:rsidRPr="006B7845">
              <w:rPr>
                <w:sz w:val="22"/>
                <w:szCs w:val="22"/>
              </w:rPr>
              <w:t>10,4</w:t>
            </w:r>
          </w:p>
        </w:tc>
        <w:tc>
          <w:tcPr>
            <w:tcW w:w="1701" w:type="dxa"/>
            <w:tcBorders>
              <w:top w:val="nil"/>
              <w:left w:val="single" w:sz="4" w:space="0" w:color="auto"/>
              <w:bottom w:val="nil"/>
              <w:right w:val="single" w:sz="4" w:space="0" w:color="auto"/>
            </w:tcBorders>
            <w:vAlign w:val="bottom"/>
          </w:tcPr>
          <w:p w:rsidR="00DE0935" w:rsidRPr="006B7845" w:rsidRDefault="00DE0935" w:rsidP="00670238">
            <w:pPr>
              <w:pStyle w:val="21"/>
              <w:spacing w:before="80" w:after="80" w:line="240" w:lineRule="exact"/>
              <w:ind w:right="510" w:firstLine="0"/>
              <w:jc w:val="right"/>
              <w:rPr>
                <w:sz w:val="22"/>
                <w:szCs w:val="22"/>
              </w:rPr>
            </w:pPr>
            <w:r w:rsidRPr="006B7845">
              <w:rPr>
                <w:sz w:val="22"/>
                <w:szCs w:val="22"/>
              </w:rPr>
              <w:t>-3,7</w:t>
            </w:r>
          </w:p>
        </w:tc>
        <w:tc>
          <w:tcPr>
            <w:tcW w:w="1298" w:type="dxa"/>
            <w:tcBorders>
              <w:top w:val="nil"/>
              <w:left w:val="single" w:sz="4" w:space="0" w:color="auto"/>
              <w:bottom w:val="nil"/>
              <w:right w:val="single" w:sz="4" w:space="0" w:color="auto"/>
            </w:tcBorders>
            <w:vAlign w:val="bottom"/>
          </w:tcPr>
          <w:p w:rsidR="00DE0935" w:rsidRPr="006B7845" w:rsidRDefault="00DE0935" w:rsidP="00670238">
            <w:pPr>
              <w:pStyle w:val="21"/>
              <w:spacing w:before="80" w:after="80" w:line="240" w:lineRule="exact"/>
              <w:ind w:right="318" w:firstLine="0"/>
              <w:jc w:val="right"/>
              <w:rPr>
                <w:sz w:val="22"/>
                <w:szCs w:val="22"/>
              </w:rPr>
            </w:pPr>
            <w:r w:rsidRPr="006B7845">
              <w:rPr>
                <w:sz w:val="22"/>
                <w:szCs w:val="22"/>
              </w:rPr>
              <w:t>73,6</w:t>
            </w:r>
          </w:p>
        </w:tc>
      </w:tr>
      <w:tr w:rsidR="00DE0935" w:rsidRPr="006B7845" w:rsidTr="00D03775">
        <w:trPr>
          <w:jc w:val="center"/>
        </w:trPr>
        <w:tc>
          <w:tcPr>
            <w:tcW w:w="3285" w:type="dxa"/>
            <w:tcBorders>
              <w:top w:val="nil"/>
              <w:left w:val="single" w:sz="4" w:space="0" w:color="auto"/>
              <w:bottom w:val="double" w:sz="4" w:space="0" w:color="auto"/>
              <w:right w:val="single" w:sz="4" w:space="0" w:color="auto"/>
            </w:tcBorders>
            <w:vAlign w:val="bottom"/>
          </w:tcPr>
          <w:p w:rsidR="00DE0935" w:rsidRPr="006B7845" w:rsidRDefault="00DE0935" w:rsidP="00670238">
            <w:pPr>
              <w:spacing w:before="80" w:after="80" w:line="240" w:lineRule="exact"/>
              <w:ind w:left="375" w:right="113"/>
              <w:rPr>
                <w:snapToGrid w:val="0"/>
              </w:rPr>
            </w:pPr>
            <w:r w:rsidRPr="006B7845">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DE0935" w:rsidRPr="006B7845" w:rsidRDefault="00DE0935" w:rsidP="00670238">
            <w:pPr>
              <w:pStyle w:val="21"/>
              <w:spacing w:before="80" w:after="80" w:line="240" w:lineRule="exact"/>
              <w:ind w:right="318" w:firstLine="0"/>
              <w:jc w:val="right"/>
              <w:rPr>
                <w:sz w:val="22"/>
                <w:szCs w:val="22"/>
              </w:rPr>
            </w:pPr>
            <w:r w:rsidRPr="006B7845">
              <w:rPr>
                <w:sz w:val="22"/>
                <w:szCs w:val="22"/>
              </w:rPr>
              <w:t>209,5</w:t>
            </w:r>
          </w:p>
        </w:tc>
        <w:tc>
          <w:tcPr>
            <w:tcW w:w="1418" w:type="dxa"/>
            <w:tcBorders>
              <w:top w:val="nil"/>
              <w:left w:val="single" w:sz="4" w:space="0" w:color="auto"/>
              <w:bottom w:val="double" w:sz="4" w:space="0" w:color="auto"/>
              <w:right w:val="single" w:sz="4" w:space="0" w:color="auto"/>
            </w:tcBorders>
            <w:vAlign w:val="bottom"/>
          </w:tcPr>
          <w:p w:rsidR="00DE0935" w:rsidRPr="006B7845" w:rsidRDefault="00DE0935" w:rsidP="00670238">
            <w:pPr>
              <w:pStyle w:val="21"/>
              <w:spacing w:before="80" w:after="80" w:line="240" w:lineRule="exact"/>
              <w:ind w:right="318" w:firstLine="0"/>
              <w:jc w:val="right"/>
              <w:rPr>
                <w:sz w:val="22"/>
                <w:szCs w:val="22"/>
              </w:rPr>
            </w:pPr>
            <w:r w:rsidRPr="006B7845">
              <w:rPr>
                <w:sz w:val="22"/>
                <w:szCs w:val="22"/>
              </w:rPr>
              <w:t>196,8</w:t>
            </w:r>
          </w:p>
        </w:tc>
        <w:tc>
          <w:tcPr>
            <w:tcW w:w="1701" w:type="dxa"/>
            <w:tcBorders>
              <w:top w:val="nil"/>
              <w:left w:val="single" w:sz="4" w:space="0" w:color="auto"/>
              <w:bottom w:val="double" w:sz="4" w:space="0" w:color="auto"/>
              <w:right w:val="single" w:sz="4" w:space="0" w:color="auto"/>
            </w:tcBorders>
            <w:vAlign w:val="bottom"/>
          </w:tcPr>
          <w:p w:rsidR="00DE0935" w:rsidRPr="006B7845" w:rsidRDefault="00DE0935" w:rsidP="00670238">
            <w:pPr>
              <w:pStyle w:val="21"/>
              <w:spacing w:before="80" w:after="80" w:line="240" w:lineRule="exact"/>
              <w:ind w:right="510" w:firstLine="0"/>
              <w:jc w:val="right"/>
              <w:rPr>
                <w:sz w:val="22"/>
                <w:szCs w:val="22"/>
              </w:rPr>
            </w:pPr>
            <w:r w:rsidRPr="006B7845">
              <w:rPr>
                <w:sz w:val="22"/>
                <w:szCs w:val="22"/>
              </w:rPr>
              <w:t>-12,7</w:t>
            </w:r>
          </w:p>
        </w:tc>
        <w:tc>
          <w:tcPr>
            <w:tcW w:w="1298" w:type="dxa"/>
            <w:tcBorders>
              <w:top w:val="nil"/>
              <w:left w:val="single" w:sz="4" w:space="0" w:color="auto"/>
              <w:bottom w:val="double" w:sz="4" w:space="0" w:color="auto"/>
              <w:right w:val="single" w:sz="4" w:space="0" w:color="auto"/>
            </w:tcBorders>
            <w:vAlign w:val="bottom"/>
          </w:tcPr>
          <w:p w:rsidR="00DE0935" w:rsidRPr="006B7845" w:rsidRDefault="00DE0935" w:rsidP="00670238">
            <w:pPr>
              <w:pStyle w:val="21"/>
              <w:spacing w:before="80" w:after="80" w:line="240" w:lineRule="exact"/>
              <w:ind w:right="318" w:firstLine="0"/>
              <w:jc w:val="right"/>
              <w:rPr>
                <w:sz w:val="22"/>
                <w:szCs w:val="22"/>
              </w:rPr>
            </w:pPr>
            <w:r w:rsidRPr="006B7845">
              <w:rPr>
                <w:sz w:val="22"/>
                <w:szCs w:val="22"/>
              </w:rPr>
              <w:t>93,9</w:t>
            </w:r>
          </w:p>
        </w:tc>
      </w:tr>
    </w:tbl>
    <w:p w:rsidR="008F4DD1" w:rsidRPr="006B7845" w:rsidRDefault="008F4DD1" w:rsidP="008F4DD1">
      <w:pPr>
        <w:pStyle w:val="a9"/>
        <w:tabs>
          <w:tab w:val="left" w:pos="708"/>
          <w:tab w:val="left" w:pos="1701"/>
        </w:tabs>
      </w:pPr>
      <w:r w:rsidRPr="006B7845">
        <w:t>______________________________</w:t>
      </w:r>
    </w:p>
    <w:p w:rsidR="008F4DD1" w:rsidRPr="006B7845" w:rsidRDefault="008F4DD1" w:rsidP="008F4DD1">
      <w:pPr>
        <w:pStyle w:val="21"/>
        <w:spacing w:before="120" w:after="120" w:line="240" w:lineRule="exact"/>
        <w:ind w:firstLine="709"/>
        <w:rPr>
          <w:bCs/>
          <w:sz w:val="20"/>
          <w:szCs w:val="20"/>
        </w:rPr>
      </w:pPr>
      <w:r w:rsidRPr="006B7845">
        <w:rPr>
          <w:bCs/>
          <w:sz w:val="20"/>
          <w:szCs w:val="20"/>
          <w:vertAlign w:val="superscript"/>
        </w:rPr>
        <w:t>1)</w:t>
      </w:r>
      <w:r w:rsidR="002E79EC" w:rsidRPr="006B7845">
        <w:rPr>
          <w:bCs/>
          <w:sz w:val="20"/>
          <w:szCs w:val="20"/>
          <w:vertAlign w:val="superscript"/>
        </w:rPr>
        <w:t xml:space="preserve"> </w:t>
      </w:r>
      <w:r w:rsidRPr="006B7845">
        <w:rPr>
          <w:bCs/>
          <w:sz w:val="20"/>
          <w:szCs w:val="20"/>
        </w:rPr>
        <w:t>С учетом объемов внешней торговли товарами в специальные административные районы Гонконг и Макао, а также провинцию Тайвань.</w:t>
      </w:r>
    </w:p>
    <w:p w:rsidR="0021050A" w:rsidRPr="002A6082" w:rsidRDefault="0021050A" w:rsidP="0021050A">
      <w:pPr>
        <w:pStyle w:val="21"/>
        <w:spacing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sidR="00BB03F5">
        <w:rPr>
          <w:rFonts w:ascii="Arial" w:hAnsi="Arial" w:cs="Arial"/>
          <w:b/>
          <w:bCs/>
          <w:sz w:val="26"/>
          <w:szCs w:val="26"/>
        </w:rPr>
        <w:t>0</w:t>
      </w:r>
      <w:r w:rsidRPr="000D0477">
        <w:rPr>
          <w:rFonts w:ascii="Arial" w:hAnsi="Arial" w:cs="Arial"/>
          <w:b/>
          <w:bCs/>
          <w:sz w:val="26"/>
          <w:szCs w:val="26"/>
        </w:rPr>
        <w:t>.1.</w:t>
      </w:r>
      <w:r>
        <w:rPr>
          <w:rFonts w:ascii="Arial" w:hAnsi="Arial" w:cs="Arial"/>
          <w:b/>
          <w:bCs/>
          <w:sz w:val="26"/>
          <w:szCs w:val="26"/>
        </w:rPr>
        <w:t>7</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21050A" w:rsidRDefault="0021050A" w:rsidP="0021050A">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21050A" w:rsidRPr="003B30FE" w:rsidTr="003F523A">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21050A" w:rsidRPr="003B30FE" w:rsidRDefault="0021050A" w:rsidP="003F523A">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21050A" w:rsidRPr="00D343D7" w:rsidRDefault="0021050A" w:rsidP="003F523A">
            <w:pPr>
              <w:spacing w:before="60" w:after="60" w:line="200" w:lineRule="exact"/>
              <w:jc w:val="center"/>
            </w:pPr>
            <w:r>
              <w:rPr>
                <w:sz w:val="22"/>
                <w:szCs w:val="22"/>
              </w:rPr>
              <w:t>Январь-февраль</w:t>
            </w:r>
            <w:r>
              <w:rPr>
                <w:sz w:val="22"/>
                <w:szCs w:val="22"/>
              </w:rPr>
              <w:br/>
            </w:r>
            <w:r w:rsidRPr="00F9173F">
              <w:rPr>
                <w:sz w:val="22"/>
                <w:szCs w:val="22"/>
              </w:rPr>
              <w:t>20</w:t>
            </w:r>
            <w:r>
              <w:rPr>
                <w:sz w:val="22"/>
                <w:szCs w:val="22"/>
                <w:lang w:val="be-BY"/>
              </w:rPr>
              <w:t>21</w:t>
            </w:r>
            <w:r w:rsidRPr="00F9173F">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21050A" w:rsidRPr="00D343D7" w:rsidRDefault="0021050A" w:rsidP="003F523A">
            <w:pPr>
              <w:spacing w:before="60" w:after="60" w:line="200" w:lineRule="exact"/>
              <w:jc w:val="center"/>
            </w:pPr>
            <w:r w:rsidRPr="00E16437">
              <w:rPr>
                <w:sz w:val="22"/>
                <w:szCs w:val="22"/>
              </w:rPr>
              <w:t>Январь</w:t>
            </w:r>
            <w:r>
              <w:rPr>
                <w:sz w:val="22"/>
                <w:szCs w:val="22"/>
              </w:rPr>
              <w:t>-февраль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w:t>
            </w:r>
            <w:r>
              <w:rPr>
                <w:sz w:val="22"/>
                <w:szCs w:val="22"/>
                <w:lang w:val="be-BY"/>
              </w:rPr>
              <w:t>2</w:t>
            </w:r>
            <w:r w:rsidRPr="00F9173F">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21050A" w:rsidRPr="00D343D7" w:rsidRDefault="0021050A" w:rsidP="003F523A">
            <w:pPr>
              <w:spacing w:before="60" w:after="60" w:line="200" w:lineRule="exact"/>
              <w:jc w:val="center"/>
            </w:pPr>
            <w:r w:rsidRPr="00E16437">
              <w:rPr>
                <w:sz w:val="22"/>
                <w:szCs w:val="22"/>
              </w:rPr>
              <w:t>Январь</w:t>
            </w:r>
            <w:r>
              <w:rPr>
                <w:sz w:val="22"/>
                <w:szCs w:val="22"/>
              </w:rPr>
              <w:t>-февраль</w:t>
            </w:r>
            <w:r w:rsidRPr="00F9173F">
              <w:rPr>
                <w:sz w:val="22"/>
                <w:szCs w:val="22"/>
              </w:rPr>
              <w:t xml:space="preserve"> 202</w:t>
            </w:r>
            <w:r>
              <w:rPr>
                <w:sz w:val="22"/>
                <w:szCs w:val="22"/>
                <w:lang w:val="be-BY"/>
              </w:rPr>
              <w:t xml:space="preserve">2 </w:t>
            </w:r>
            <w:r w:rsidRPr="00F9173F">
              <w:rPr>
                <w:sz w:val="22"/>
                <w:szCs w:val="22"/>
              </w:rPr>
              <w:t xml:space="preserve">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Pr>
                <w:sz w:val="22"/>
                <w:szCs w:val="22"/>
              </w:rPr>
              <w:t xml:space="preserve"> я</w:t>
            </w:r>
            <w:r w:rsidRPr="00E16437">
              <w:rPr>
                <w:sz w:val="22"/>
                <w:szCs w:val="22"/>
              </w:rPr>
              <w:t>нвар</w:t>
            </w:r>
            <w:r>
              <w:rPr>
                <w:sz w:val="22"/>
                <w:szCs w:val="22"/>
              </w:rPr>
              <w:t>ю-февралю</w:t>
            </w:r>
            <w:r w:rsidRPr="00F9173F">
              <w:rPr>
                <w:sz w:val="22"/>
                <w:szCs w:val="22"/>
              </w:rPr>
              <w:t xml:space="preserve"> </w:t>
            </w:r>
            <w:r>
              <w:rPr>
                <w:sz w:val="22"/>
                <w:szCs w:val="22"/>
              </w:rPr>
              <w:br/>
            </w:r>
            <w:r w:rsidRPr="00F9173F">
              <w:rPr>
                <w:sz w:val="22"/>
                <w:szCs w:val="22"/>
              </w:rPr>
              <w:t>20</w:t>
            </w:r>
            <w:r>
              <w:rPr>
                <w:sz w:val="22"/>
                <w:szCs w:val="22"/>
                <w:lang w:val="be-BY"/>
              </w:rPr>
              <w:t xml:space="preserve">21 </w:t>
            </w:r>
            <w:r w:rsidRPr="00F9173F">
              <w:rPr>
                <w:sz w:val="22"/>
                <w:szCs w:val="22"/>
              </w:rPr>
              <w:t>г.</w:t>
            </w:r>
          </w:p>
        </w:tc>
      </w:tr>
      <w:tr w:rsidR="0021050A" w:rsidRPr="003B30FE" w:rsidTr="003F523A">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21050A" w:rsidRPr="003B30FE" w:rsidRDefault="0021050A" w:rsidP="003F523A">
            <w:pPr>
              <w:spacing w:before="40" w:after="40" w:line="24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21050A" w:rsidRPr="00D343D7" w:rsidRDefault="0021050A" w:rsidP="003F523A">
            <w:pPr>
              <w:spacing w:before="40" w:after="40" w:line="240" w:lineRule="exact"/>
              <w:ind w:right="218"/>
              <w:jc w:val="right"/>
            </w:pPr>
            <w:r w:rsidRPr="00D343D7">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21050A" w:rsidRPr="00D343D7" w:rsidRDefault="0021050A" w:rsidP="003F523A">
            <w:pPr>
              <w:spacing w:before="40" w:after="40" w:line="240" w:lineRule="exact"/>
              <w:ind w:right="218"/>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21050A" w:rsidRPr="00D343D7" w:rsidRDefault="0021050A" w:rsidP="003F523A">
            <w:pPr>
              <w:spacing w:before="40" w:after="40" w:line="240" w:lineRule="exact"/>
              <w:ind w:right="600"/>
              <w:jc w:val="right"/>
            </w:pPr>
            <w:r w:rsidRPr="00D343D7">
              <w:rPr>
                <w:sz w:val="22"/>
                <w:szCs w:val="22"/>
              </w:rPr>
              <w:t> </w:t>
            </w: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672,1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830,3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jc w:val="right"/>
            </w:pPr>
            <w:r>
              <w:rPr>
                <w:sz w:val="22"/>
                <w:szCs w:val="22"/>
              </w:rPr>
              <w:t xml:space="preserve">123,5    </w:t>
            </w: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437,3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523,9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jc w:val="right"/>
            </w:pPr>
            <w:r>
              <w:rPr>
                <w:sz w:val="22"/>
                <w:szCs w:val="22"/>
              </w:rPr>
              <w:t xml:space="preserve">119,8    </w:t>
            </w: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234,8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306,4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jc w:val="right"/>
            </w:pPr>
            <w:r>
              <w:rPr>
                <w:sz w:val="22"/>
                <w:szCs w:val="22"/>
              </w:rPr>
              <w:t xml:space="preserve">130,5    </w:t>
            </w: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202,5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217,5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pPr>
          </w:p>
        </w:tc>
      </w:tr>
      <w:tr w:rsidR="0021050A" w:rsidRPr="003B30FE" w:rsidTr="003F523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1050A" w:rsidRPr="003B30FE" w:rsidRDefault="0021050A" w:rsidP="003F523A">
            <w:pPr>
              <w:spacing w:before="40" w:after="40" w:line="24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21050A" w:rsidRDefault="0021050A" w:rsidP="003F523A">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hideMark/>
          </w:tcPr>
          <w:p w:rsidR="0021050A" w:rsidRDefault="0021050A" w:rsidP="003F523A">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21050A" w:rsidRDefault="0021050A" w:rsidP="003F523A">
            <w:pPr>
              <w:spacing w:before="40" w:after="40" w:line="240" w:lineRule="exact"/>
              <w:ind w:right="454"/>
              <w:jc w:val="right"/>
            </w:pP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755,6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1 394,2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jc w:val="right"/>
            </w:pPr>
            <w:r>
              <w:rPr>
                <w:sz w:val="22"/>
                <w:szCs w:val="22"/>
              </w:rPr>
              <w:t xml:space="preserve">184,5    </w:t>
            </w: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293,5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543,9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jc w:val="right"/>
            </w:pPr>
            <w:r>
              <w:rPr>
                <w:sz w:val="22"/>
                <w:szCs w:val="22"/>
              </w:rPr>
              <w:t xml:space="preserve">185,3    </w:t>
            </w: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462,1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850,3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jc w:val="right"/>
            </w:pPr>
            <w:r>
              <w:rPr>
                <w:sz w:val="22"/>
                <w:szCs w:val="22"/>
              </w:rPr>
              <w:t xml:space="preserve">184,0    </w:t>
            </w: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-168,6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-306,4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pPr>
          </w:p>
        </w:tc>
      </w:tr>
      <w:tr w:rsidR="0021050A" w:rsidRPr="003B30FE" w:rsidTr="003F523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1050A" w:rsidRPr="003B30FE" w:rsidRDefault="0021050A" w:rsidP="003F523A">
            <w:pPr>
              <w:spacing w:before="40" w:after="40" w:line="24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21050A" w:rsidRPr="00D230EB" w:rsidRDefault="0021050A" w:rsidP="003F523A">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21050A" w:rsidRPr="00D230EB" w:rsidRDefault="0021050A" w:rsidP="003F523A">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21050A" w:rsidRPr="00D230EB" w:rsidRDefault="0021050A" w:rsidP="003F523A">
            <w:pPr>
              <w:spacing w:before="40" w:after="40" w:line="240" w:lineRule="exact"/>
              <w:ind w:right="454"/>
              <w:jc w:val="right"/>
            </w:pP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1 618,8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1 779,6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jc w:val="right"/>
            </w:pPr>
            <w:r>
              <w:rPr>
                <w:sz w:val="22"/>
                <w:szCs w:val="22"/>
              </w:rPr>
              <w:t xml:space="preserve">109,9    </w:t>
            </w: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752,5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799,6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jc w:val="right"/>
            </w:pPr>
            <w:r>
              <w:rPr>
                <w:sz w:val="22"/>
                <w:szCs w:val="22"/>
              </w:rPr>
              <w:t xml:space="preserve">106,3    </w:t>
            </w:r>
          </w:p>
        </w:tc>
      </w:tr>
      <w:tr w:rsidR="0021050A" w:rsidRPr="003B30FE" w:rsidTr="003F523A">
        <w:trPr>
          <w:trHeight w:val="259"/>
        </w:trPr>
        <w:tc>
          <w:tcPr>
            <w:tcW w:w="3760" w:type="dxa"/>
            <w:tcBorders>
              <w:top w:val="nil"/>
              <w:left w:val="single" w:sz="4" w:space="0" w:color="auto"/>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866,3  </w:t>
            </w:r>
          </w:p>
        </w:tc>
        <w:tc>
          <w:tcPr>
            <w:tcW w:w="1701" w:type="dxa"/>
            <w:tcBorders>
              <w:top w:val="nil"/>
              <w:left w:val="single" w:sz="4" w:space="0" w:color="auto"/>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980,0  </w:t>
            </w:r>
          </w:p>
        </w:tc>
        <w:tc>
          <w:tcPr>
            <w:tcW w:w="1984" w:type="dxa"/>
            <w:tcBorders>
              <w:top w:val="nil"/>
              <w:left w:val="single" w:sz="4" w:space="0" w:color="auto"/>
              <w:right w:val="single" w:sz="4" w:space="0" w:color="auto"/>
            </w:tcBorders>
            <w:shd w:val="clear" w:color="auto" w:fill="auto"/>
            <w:noWrap/>
            <w:vAlign w:val="bottom"/>
          </w:tcPr>
          <w:p w:rsidR="0021050A" w:rsidRDefault="0021050A" w:rsidP="003F523A">
            <w:pPr>
              <w:spacing w:before="40" w:after="40" w:line="240" w:lineRule="exact"/>
              <w:ind w:right="454"/>
              <w:jc w:val="right"/>
            </w:pPr>
            <w:r>
              <w:rPr>
                <w:sz w:val="22"/>
                <w:szCs w:val="22"/>
              </w:rPr>
              <w:t xml:space="preserve">113,1    </w:t>
            </w:r>
          </w:p>
        </w:tc>
      </w:tr>
      <w:tr w:rsidR="0021050A" w:rsidRPr="003B30FE" w:rsidTr="003F523A">
        <w:trPr>
          <w:trHeight w:val="259"/>
        </w:trPr>
        <w:tc>
          <w:tcPr>
            <w:tcW w:w="3760" w:type="dxa"/>
            <w:tcBorders>
              <w:top w:val="nil"/>
              <w:left w:val="single" w:sz="4" w:space="0" w:color="auto"/>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-113,8  </w:t>
            </w:r>
          </w:p>
        </w:tc>
        <w:tc>
          <w:tcPr>
            <w:tcW w:w="1701" w:type="dxa"/>
            <w:tcBorders>
              <w:top w:val="nil"/>
              <w:left w:val="single" w:sz="4" w:space="0" w:color="auto"/>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-180,4  </w:t>
            </w:r>
          </w:p>
        </w:tc>
        <w:tc>
          <w:tcPr>
            <w:tcW w:w="1984" w:type="dxa"/>
            <w:tcBorders>
              <w:top w:val="nil"/>
              <w:left w:val="single" w:sz="4" w:space="0" w:color="auto"/>
              <w:right w:val="single" w:sz="4" w:space="0" w:color="auto"/>
            </w:tcBorders>
            <w:shd w:val="clear" w:color="auto" w:fill="auto"/>
            <w:noWrap/>
            <w:vAlign w:val="bottom"/>
          </w:tcPr>
          <w:p w:rsidR="0021050A" w:rsidRDefault="0021050A" w:rsidP="003F523A">
            <w:pPr>
              <w:spacing w:before="40" w:after="40" w:line="240" w:lineRule="exact"/>
              <w:ind w:right="454"/>
            </w:pPr>
          </w:p>
        </w:tc>
      </w:tr>
      <w:tr w:rsidR="0021050A" w:rsidRPr="003B30FE" w:rsidTr="003F523A">
        <w:trPr>
          <w:trHeight w:val="342"/>
        </w:trPr>
        <w:tc>
          <w:tcPr>
            <w:tcW w:w="3760" w:type="dxa"/>
            <w:tcBorders>
              <w:left w:val="single" w:sz="4" w:space="0" w:color="auto"/>
              <w:bottom w:val="nil"/>
              <w:right w:val="single" w:sz="4" w:space="0" w:color="auto"/>
            </w:tcBorders>
            <w:shd w:val="clear" w:color="auto" w:fill="auto"/>
            <w:noWrap/>
            <w:vAlign w:val="bottom"/>
            <w:hideMark/>
          </w:tcPr>
          <w:p w:rsidR="0021050A" w:rsidRPr="003B30FE" w:rsidRDefault="0021050A" w:rsidP="003F523A">
            <w:pPr>
              <w:spacing w:before="40" w:after="40" w:line="24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21050A" w:rsidRPr="00D230EB" w:rsidRDefault="0021050A" w:rsidP="003F523A">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21050A" w:rsidRPr="00D230EB" w:rsidRDefault="0021050A" w:rsidP="003F523A">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21050A" w:rsidRPr="00D230EB" w:rsidRDefault="0021050A" w:rsidP="003F523A">
            <w:pPr>
              <w:spacing w:before="40" w:after="40" w:line="240" w:lineRule="exact"/>
              <w:ind w:right="454"/>
              <w:jc w:val="right"/>
            </w:pP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683,9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794,0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jc w:val="right"/>
            </w:pPr>
            <w:r>
              <w:rPr>
                <w:sz w:val="22"/>
                <w:szCs w:val="22"/>
              </w:rPr>
              <w:t xml:space="preserve">116,1    </w:t>
            </w: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422,7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543,5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jc w:val="right"/>
            </w:pPr>
            <w:r>
              <w:rPr>
                <w:sz w:val="22"/>
                <w:szCs w:val="22"/>
              </w:rPr>
              <w:t xml:space="preserve">128,6    </w:t>
            </w: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261,2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250,5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jc w:val="right"/>
            </w:pPr>
            <w:r>
              <w:rPr>
                <w:sz w:val="22"/>
                <w:szCs w:val="22"/>
              </w:rPr>
              <w:t xml:space="preserve">95,9    </w:t>
            </w: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161,5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293,0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pPr>
          </w:p>
        </w:tc>
      </w:tr>
      <w:tr w:rsidR="0021050A" w:rsidRPr="003B30FE" w:rsidTr="003F523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1050A" w:rsidRPr="003B30FE" w:rsidRDefault="0021050A" w:rsidP="003F523A">
            <w:pPr>
              <w:spacing w:before="40" w:after="40" w:line="24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21050A" w:rsidRPr="00D230EB" w:rsidRDefault="0021050A" w:rsidP="003F523A">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21050A" w:rsidRPr="00D230EB" w:rsidRDefault="0021050A" w:rsidP="003F523A">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21050A" w:rsidRPr="00D230EB" w:rsidRDefault="0021050A" w:rsidP="003F523A">
            <w:pPr>
              <w:spacing w:before="40" w:after="40" w:line="240" w:lineRule="exact"/>
              <w:ind w:right="454"/>
              <w:jc w:val="right"/>
            </w:pP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3 401,4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3 901,8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jc w:val="right"/>
            </w:pPr>
            <w:r>
              <w:rPr>
                <w:sz w:val="22"/>
                <w:szCs w:val="22"/>
              </w:rPr>
              <w:t xml:space="preserve">114,7    </w:t>
            </w: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1 568,3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1 696,3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jc w:val="right"/>
            </w:pPr>
            <w:r>
              <w:rPr>
                <w:sz w:val="22"/>
                <w:szCs w:val="22"/>
              </w:rPr>
              <w:t xml:space="preserve">108,2    </w:t>
            </w: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1 833,1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2 205,5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jc w:val="right"/>
            </w:pPr>
            <w:r>
              <w:rPr>
                <w:sz w:val="22"/>
                <w:szCs w:val="22"/>
              </w:rPr>
              <w:t xml:space="preserve">120,3    </w:t>
            </w: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-264,8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-509,2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pPr>
          </w:p>
        </w:tc>
      </w:tr>
      <w:tr w:rsidR="0021050A" w:rsidRPr="003B30FE" w:rsidTr="003F523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1050A" w:rsidRPr="003B30FE" w:rsidRDefault="0021050A" w:rsidP="003F523A">
            <w:pPr>
              <w:spacing w:before="40" w:after="40" w:line="24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21050A" w:rsidRPr="00D230EB" w:rsidRDefault="0021050A" w:rsidP="003F523A">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21050A" w:rsidRPr="00D230EB" w:rsidRDefault="0021050A" w:rsidP="003F523A">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21050A" w:rsidRPr="00D230EB" w:rsidRDefault="0021050A" w:rsidP="003F523A">
            <w:pPr>
              <w:spacing w:before="40" w:after="40" w:line="240" w:lineRule="exact"/>
              <w:ind w:right="454"/>
              <w:jc w:val="right"/>
            </w:pP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2 001,1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2 378,9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jc w:val="right"/>
            </w:pPr>
            <w:r>
              <w:rPr>
                <w:sz w:val="22"/>
                <w:szCs w:val="22"/>
              </w:rPr>
              <w:t xml:space="preserve">118,9    </w:t>
            </w: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1 188,2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1 501,4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jc w:val="right"/>
            </w:pPr>
            <w:r>
              <w:rPr>
                <w:sz w:val="22"/>
                <w:szCs w:val="22"/>
              </w:rPr>
              <w:t xml:space="preserve">126,4    </w:t>
            </w: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812,9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877,5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jc w:val="right"/>
            </w:pPr>
            <w:r>
              <w:rPr>
                <w:sz w:val="22"/>
                <w:szCs w:val="22"/>
              </w:rPr>
              <w:t xml:space="preserve">107,9    </w:t>
            </w: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375,3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623,9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pPr>
          </w:p>
        </w:tc>
      </w:tr>
      <w:tr w:rsidR="0021050A" w:rsidRPr="003B30FE" w:rsidTr="003F523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1050A" w:rsidRPr="003B30FE" w:rsidRDefault="0021050A" w:rsidP="003F523A">
            <w:pPr>
              <w:spacing w:before="40" w:after="40" w:line="24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21050A" w:rsidRPr="00D230EB" w:rsidRDefault="0021050A" w:rsidP="003F523A">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21050A" w:rsidRPr="00D230EB" w:rsidRDefault="0021050A" w:rsidP="003F523A">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21050A" w:rsidRPr="00D230EB" w:rsidRDefault="0021050A" w:rsidP="003F523A">
            <w:pPr>
              <w:spacing w:before="40" w:after="40" w:line="240" w:lineRule="exact"/>
              <w:ind w:right="454"/>
              <w:jc w:val="right"/>
            </w:pP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513,4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680,5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jc w:val="right"/>
            </w:pPr>
            <w:r>
              <w:rPr>
                <w:sz w:val="22"/>
                <w:szCs w:val="22"/>
              </w:rPr>
              <w:t xml:space="preserve">132,6    </w:t>
            </w: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320,6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437,1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jc w:val="right"/>
            </w:pPr>
            <w:r>
              <w:rPr>
                <w:sz w:val="22"/>
                <w:szCs w:val="22"/>
              </w:rPr>
              <w:t xml:space="preserve">136,4    </w:t>
            </w:r>
          </w:p>
        </w:tc>
      </w:tr>
      <w:tr w:rsidR="0021050A" w:rsidRPr="003B30FE" w:rsidTr="003F523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192,8  </w:t>
            </w:r>
          </w:p>
        </w:tc>
        <w:tc>
          <w:tcPr>
            <w:tcW w:w="1701" w:type="dxa"/>
            <w:tcBorders>
              <w:top w:val="nil"/>
              <w:left w:val="single" w:sz="4" w:space="0" w:color="auto"/>
              <w:bottom w:val="nil"/>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243,4  </w:t>
            </w:r>
          </w:p>
        </w:tc>
        <w:tc>
          <w:tcPr>
            <w:tcW w:w="1984" w:type="dxa"/>
            <w:tcBorders>
              <w:top w:val="nil"/>
              <w:left w:val="single" w:sz="4" w:space="0" w:color="auto"/>
              <w:bottom w:val="nil"/>
              <w:right w:val="single" w:sz="4" w:space="0" w:color="auto"/>
            </w:tcBorders>
            <w:shd w:val="clear" w:color="auto" w:fill="auto"/>
            <w:noWrap/>
            <w:vAlign w:val="bottom"/>
          </w:tcPr>
          <w:p w:rsidR="0021050A" w:rsidRDefault="0021050A" w:rsidP="003F523A">
            <w:pPr>
              <w:spacing w:before="40" w:after="40" w:line="240" w:lineRule="exact"/>
              <w:ind w:right="454"/>
              <w:jc w:val="right"/>
            </w:pPr>
            <w:r>
              <w:rPr>
                <w:sz w:val="22"/>
                <w:szCs w:val="22"/>
              </w:rPr>
              <w:t xml:space="preserve">126,3    </w:t>
            </w:r>
          </w:p>
        </w:tc>
      </w:tr>
      <w:tr w:rsidR="0021050A" w:rsidRPr="003B30FE" w:rsidTr="003F523A">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21050A" w:rsidRPr="003B30FE" w:rsidRDefault="0021050A" w:rsidP="003F523A">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127,8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21050A" w:rsidRDefault="0021050A" w:rsidP="003F523A">
            <w:pPr>
              <w:spacing w:before="40" w:after="40" w:line="240" w:lineRule="exact"/>
              <w:ind w:right="317"/>
              <w:jc w:val="right"/>
            </w:pPr>
            <w:r>
              <w:rPr>
                <w:sz w:val="22"/>
                <w:szCs w:val="22"/>
              </w:rPr>
              <w:t xml:space="preserve">193,7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21050A" w:rsidRDefault="0021050A" w:rsidP="003F523A">
            <w:pPr>
              <w:spacing w:before="40" w:after="40" w:line="240" w:lineRule="exact"/>
              <w:ind w:right="454"/>
            </w:pPr>
          </w:p>
        </w:tc>
      </w:tr>
    </w:tbl>
    <w:p w:rsidR="00301F98" w:rsidRPr="006B7845" w:rsidRDefault="00301F98" w:rsidP="00301F98">
      <w:pPr>
        <w:spacing w:before="80" w:line="220" w:lineRule="exact"/>
        <w:ind w:firstLine="709"/>
        <w:jc w:val="both"/>
        <w:rPr>
          <w:bCs/>
          <w:sz w:val="20"/>
          <w:szCs w:val="20"/>
        </w:rPr>
      </w:pPr>
    </w:p>
    <w:p w:rsidR="00084EFA" w:rsidRPr="006B7845" w:rsidRDefault="00EF06C8" w:rsidP="00483C5F">
      <w:pPr>
        <w:spacing w:before="240" w:after="120" w:line="260" w:lineRule="exact"/>
        <w:jc w:val="center"/>
        <w:rPr>
          <w:rFonts w:ascii="Arial" w:hAnsi="Arial" w:cs="Arial"/>
          <w:b/>
          <w:bCs/>
          <w:sz w:val="26"/>
          <w:szCs w:val="26"/>
        </w:rPr>
      </w:pPr>
      <w:r w:rsidRPr="006B7845">
        <w:rPr>
          <w:rFonts w:ascii="Arial" w:hAnsi="Arial" w:cs="Arial"/>
          <w:b/>
          <w:bCs/>
          <w:sz w:val="26"/>
          <w:szCs w:val="26"/>
        </w:rPr>
        <w:lastRenderedPageBreak/>
        <w:t>1</w:t>
      </w:r>
      <w:r w:rsidR="00BB03F5">
        <w:rPr>
          <w:rFonts w:ascii="Arial" w:hAnsi="Arial" w:cs="Arial"/>
          <w:b/>
          <w:bCs/>
          <w:sz w:val="26"/>
          <w:szCs w:val="26"/>
        </w:rPr>
        <w:t>0</w:t>
      </w:r>
      <w:r w:rsidR="00084EFA" w:rsidRPr="006B7845">
        <w:rPr>
          <w:rFonts w:ascii="Arial" w:hAnsi="Arial" w:cs="Arial"/>
          <w:b/>
          <w:bCs/>
          <w:sz w:val="26"/>
          <w:szCs w:val="26"/>
        </w:rPr>
        <w:t>.2. Внешняя торговля услугами</w:t>
      </w:r>
    </w:p>
    <w:p w:rsidR="00084EFA" w:rsidRPr="006B7845" w:rsidRDefault="00121F7B" w:rsidP="00084EFA">
      <w:pPr>
        <w:pStyle w:val="21"/>
        <w:spacing w:before="120" w:after="120" w:line="260" w:lineRule="exact"/>
        <w:ind w:firstLine="23"/>
        <w:jc w:val="center"/>
        <w:rPr>
          <w:rFonts w:ascii="Arial" w:hAnsi="Arial" w:cs="Arial"/>
          <w:b/>
          <w:bCs/>
          <w:sz w:val="26"/>
          <w:szCs w:val="26"/>
        </w:rPr>
      </w:pPr>
      <w:r w:rsidRPr="006B7845">
        <w:rPr>
          <w:rFonts w:ascii="Arial" w:hAnsi="Arial" w:cs="Arial"/>
          <w:b/>
          <w:bCs/>
          <w:sz w:val="26"/>
          <w:szCs w:val="26"/>
        </w:rPr>
        <w:t>1</w:t>
      </w:r>
      <w:r w:rsidR="00BB03F5">
        <w:rPr>
          <w:rFonts w:ascii="Arial" w:hAnsi="Arial" w:cs="Arial"/>
          <w:b/>
          <w:bCs/>
          <w:sz w:val="26"/>
          <w:szCs w:val="26"/>
        </w:rPr>
        <w:t>0</w:t>
      </w:r>
      <w:r w:rsidR="00084EFA" w:rsidRPr="006B7845">
        <w:rPr>
          <w:rFonts w:ascii="Arial" w:hAnsi="Arial" w:cs="Arial"/>
          <w:b/>
          <w:bCs/>
          <w:sz w:val="26"/>
          <w:szCs w:val="26"/>
        </w:rPr>
        <w:t>.2.1. Экспорт и импорт услуг</w:t>
      </w:r>
    </w:p>
    <w:p w:rsidR="00B74130" w:rsidRPr="006B7845" w:rsidRDefault="00800172" w:rsidP="0010069A">
      <w:pPr>
        <w:pStyle w:val="31"/>
        <w:spacing w:before="120"/>
        <w:jc w:val="both"/>
      </w:pPr>
      <w:r w:rsidRPr="00B74130">
        <w:rPr>
          <w:b/>
        </w:rPr>
        <w:t>По методологии платежного баланса</w:t>
      </w:r>
      <w:r w:rsidRPr="004F35A9">
        <w:t xml:space="preserve"> экспорт услуг в</w:t>
      </w:r>
      <w:r>
        <w:t xml:space="preserve"> </w:t>
      </w:r>
      <w:r w:rsidRPr="006278A0">
        <w:t>январе</w:t>
      </w:r>
      <w:r>
        <w:t xml:space="preserve">-феврале </w:t>
      </w:r>
      <w:r w:rsidRPr="004F35A9">
        <w:t>202</w:t>
      </w:r>
      <w:r>
        <w:t>2</w:t>
      </w:r>
      <w:r w:rsidRPr="00B74130">
        <w:t> </w:t>
      </w:r>
      <w:r w:rsidRPr="004F35A9">
        <w:t>г</w:t>
      </w:r>
      <w:r>
        <w:t>.</w:t>
      </w:r>
      <w:r w:rsidRPr="004F35A9">
        <w:t xml:space="preserve"> составил</w:t>
      </w:r>
      <w:r>
        <w:t> 1 492</w:t>
      </w:r>
      <w:r w:rsidRPr="005E1FB5">
        <w:rPr>
          <w:spacing w:val="-3"/>
        </w:rPr>
        <w:t> </w:t>
      </w:r>
      <w:r w:rsidRPr="004F35A9">
        <w:t>млн. долларов США и по сравнению с</w:t>
      </w:r>
      <w:r>
        <w:t xml:space="preserve"> </w:t>
      </w:r>
      <w:r w:rsidRPr="006278A0">
        <w:t>январе</w:t>
      </w:r>
      <w:proofErr w:type="gramStart"/>
      <w:r w:rsidR="00BD7AB1">
        <w:t>м</w:t>
      </w:r>
      <w:r>
        <w:t>-</w:t>
      </w:r>
      <w:proofErr w:type="gramEnd"/>
      <w:r>
        <w:br/>
        <w:t>февралем</w:t>
      </w:r>
      <w:r w:rsidRPr="004F35A9">
        <w:t xml:space="preserve"> 202</w:t>
      </w:r>
      <w:r>
        <w:t>1</w:t>
      </w:r>
      <w:r w:rsidRPr="00B74130">
        <w:t> </w:t>
      </w:r>
      <w:r w:rsidRPr="004F35A9">
        <w:t>г</w:t>
      </w:r>
      <w:r>
        <w:t>.</w:t>
      </w:r>
      <w:r w:rsidRPr="004F35A9">
        <w:t xml:space="preserve"> увеличился на </w:t>
      </w:r>
      <w:r>
        <w:t>6,8</w:t>
      </w:r>
      <w:r w:rsidRPr="004F35A9">
        <w:t>%, импорт –</w:t>
      </w:r>
      <w:r>
        <w:t xml:space="preserve"> 745,4</w:t>
      </w:r>
      <w:r w:rsidRPr="005E1FB5">
        <w:rPr>
          <w:spacing w:val="-3"/>
        </w:rPr>
        <w:t> </w:t>
      </w:r>
      <w:r w:rsidRPr="004F35A9">
        <w:t>млн. долларов (</w:t>
      </w:r>
      <w:r>
        <w:t xml:space="preserve">уменьшение </w:t>
      </w:r>
      <w:r w:rsidRPr="004F35A9">
        <w:t xml:space="preserve">на </w:t>
      </w:r>
      <w:r>
        <w:t>2,9</w:t>
      </w:r>
      <w:r w:rsidRPr="004F35A9">
        <w:t xml:space="preserve">%). Сальдо сложилось положительное в </w:t>
      </w:r>
      <w:r>
        <w:t>размере</w:t>
      </w:r>
      <w:r w:rsidRPr="004F35A9">
        <w:t xml:space="preserve"> </w:t>
      </w:r>
      <w:r>
        <w:t>746,6</w:t>
      </w:r>
      <w:r w:rsidRPr="004F35A9">
        <w:t xml:space="preserve"> млн. </w:t>
      </w:r>
      <w:r w:rsidRPr="00B74130">
        <w:t>долларов (в</w:t>
      </w:r>
      <w:r>
        <w:t xml:space="preserve"> </w:t>
      </w:r>
      <w:r w:rsidRPr="006278A0">
        <w:t>январе</w:t>
      </w:r>
      <w:r>
        <w:t>-феврале</w:t>
      </w:r>
      <w:r w:rsidRPr="00B74130">
        <w:t xml:space="preserve"> 202</w:t>
      </w:r>
      <w:r>
        <w:t>1</w:t>
      </w:r>
      <w:r w:rsidRPr="00B74130">
        <w:t> г</w:t>
      </w:r>
      <w:r>
        <w:t xml:space="preserve">. </w:t>
      </w:r>
      <w:r w:rsidRPr="00B74130">
        <w:t>положительное сальдо составляло</w:t>
      </w:r>
      <w:r>
        <w:t xml:space="preserve"> 630,2</w:t>
      </w:r>
      <w:r w:rsidRPr="005E1FB5">
        <w:rPr>
          <w:spacing w:val="-3"/>
        </w:rPr>
        <w:t> </w:t>
      </w:r>
      <w:r w:rsidRPr="00B74130">
        <w:t>млн. долларов).</w:t>
      </w:r>
    </w:p>
    <w:p w:rsidR="00B74130" w:rsidRPr="006B7845" w:rsidRDefault="00B74130" w:rsidP="00C55BA3">
      <w:pPr>
        <w:spacing w:before="120" w:after="120" w:line="260" w:lineRule="exact"/>
        <w:ind w:firstLine="709"/>
        <w:jc w:val="center"/>
        <w:rPr>
          <w:spacing w:val="-4"/>
          <w:sz w:val="26"/>
          <w:szCs w:val="26"/>
        </w:rPr>
      </w:pPr>
      <w:r w:rsidRPr="006B7845">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B74130" w:rsidRPr="006B7845" w:rsidTr="00B85C85">
        <w:trPr>
          <w:trHeight w:val="815"/>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B74130" w:rsidRPr="006B7845" w:rsidRDefault="00B74130" w:rsidP="00483C5F">
            <w:pPr>
              <w:spacing w:before="20" w:after="2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B74130" w:rsidRPr="006B7845" w:rsidRDefault="001D46A9" w:rsidP="007E0E26">
            <w:pPr>
              <w:spacing w:before="20" w:after="20" w:line="200" w:lineRule="exact"/>
              <w:jc w:val="center"/>
            </w:pPr>
            <w:r w:rsidRPr="006B7845">
              <w:rPr>
                <w:sz w:val="22"/>
                <w:szCs w:val="22"/>
              </w:rPr>
              <w:t>Январь</w:t>
            </w:r>
            <w:r w:rsidR="00D02EF1" w:rsidRPr="006B7845">
              <w:rPr>
                <w:sz w:val="22"/>
                <w:szCs w:val="22"/>
              </w:rPr>
              <w:t>-февраль</w:t>
            </w:r>
            <w:r w:rsidRPr="006B7845">
              <w:rPr>
                <w:sz w:val="22"/>
                <w:szCs w:val="22"/>
              </w:rPr>
              <w:t xml:space="preserve"> </w:t>
            </w:r>
            <w:r w:rsidR="00B74130" w:rsidRPr="006B7845">
              <w:rPr>
                <w:sz w:val="22"/>
                <w:szCs w:val="22"/>
              </w:rPr>
              <w:t>202</w:t>
            </w:r>
            <w:r w:rsidRPr="006B7845">
              <w:rPr>
                <w:sz w:val="22"/>
                <w:szCs w:val="22"/>
                <w:lang w:val="be-BY"/>
              </w:rPr>
              <w:t>2</w:t>
            </w:r>
            <w:r w:rsidR="00B74130" w:rsidRPr="006B7845">
              <w:rPr>
                <w:sz w:val="22"/>
                <w:szCs w:val="22"/>
              </w:rPr>
              <w:t xml:space="preserve"> г., </w:t>
            </w:r>
            <w:r w:rsidR="00B74130" w:rsidRPr="006B7845">
              <w:rPr>
                <w:sz w:val="22"/>
                <w:szCs w:val="22"/>
              </w:rPr>
              <w:br/>
              <w:t>млн. долл.</w:t>
            </w:r>
            <w:r w:rsidR="000978BE" w:rsidRPr="006B7845">
              <w:rPr>
                <w:sz w:val="22"/>
                <w:szCs w:val="22"/>
              </w:rPr>
              <w:br/>
            </w:r>
            <w:r w:rsidR="00B74130" w:rsidRPr="006B7845">
              <w:rPr>
                <w:sz w:val="22"/>
                <w:szCs w:val="22"/>
              </w:rP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74130" w:rsidRPr="006B7845" w:rsidRDefault="001D46A9" w:rsidP="00D02EF1">
            <w:pPr>
              <w:spacing w:before="20" w:after="20" w:line="200" w:lineRule="exact"/>
              <w:jc w:val="center"/>
            </w:pPr>
            <w:r w:rsidRPr="006B7845">
              <w:rPr>
                <w:sz w:val="22"/>
                <w:szCs w:val="22"/>
              </w:rPr>
              <w:t>Январь</w:t>
            </w:r>
            <w:r w:rsidR="00D02EF1" w:rsidRPr="006B7845">
              <w:rPr>
                <w:sz w:val="22"/>
                <w:szCs w:val="22"/>
              </w:rPr>
              <w:t>-февраль</w:t>
            </w:r>
            <w:r w:rsidRPr="006B7845">
              <w:rPr>
                <w:sz w:val="22"/>
                <w:szCs w:val="22"/>
              </w:rPr>
              <w:t xml:space="preserve"> </w:t>
            </w:r>
            <w:r w:rsidR="00B74130" w:rsidRPr="006B7845">
              <w:rPr>
                <w:sz w:val="22"/>
                <w:szCs w:val="22"/>
              </w:rPr>
              <w:t>202</w:t>
            </w:r>
            <w:r w:rsidRPr="006B7845">
              <w:rPr>
                <w:sz w:val="22"/>
                <w:szCs w:val="22"/>
              </w:rPr>
              <w:t>2</w:t>
            </w:r>
            <w:r w:rsidR="00B74130" w:rsidRPr="006B7845">
              <w:rPr>
                <w:sz w:val="22"/>
                <w:szCs w:val="22"/>
              </w:rPr>
              <w:t xml:space="preserve"> г. </w:t>
            </w:r>
            <w:proofErr w:type="gramStart"/>
            <w:r w:rsidR="00B74130" w:rsidRPr="006B7845">
              <w:rPr>
                <w:sz w:val="22"/>
                <w:szCs w:val="22"/>
              </w:rPr>
              <w:t>в</w:t>
            </w:r>
            <w:proofErr w:type="gramEnd"/>
            <w:r w:rsidR="00B74130" w:rsidRPr="006B7845">
              <w:rPr>
                <w:sz w:val="22"/>
                <w:szCs w:val="22"/>
              </w:rPr>
              <w:t xml:space="preserve"> % </w:t>
            </w:r>
            <w:proofErr w:type="gramStart"/>
            <w:r w:rsidR="00B74130" w:rsidRPr="006B7845">
              <w:rPr>
                <w:sz w:val="22"/>
                <w:szCs w:val="22"/>
              </w:rPr>
              <w:t>к</w:t>
            </w:r>
            <w:proofErr w:type="gramEnd"/>
            <w:r w:rsidR="00B74130" w:rsidRPr="006B7845">
              <w:rPr>
                <w:sz w:val="22"/>
                <w:szCs w:val="22"/>
              </w:rPr>
              <w:br/>
            </w:r>
            <w:r w:rsidRPr="006B7845">
              <w:rPr>
                <w:sz w:val="22"/>
                <w:szCs w:val="22"/>
              </w:rPr>
              <w:t>январю</w:t>
            </w:r>
            <w:r w:rsidR="00D02EF1" w:rsidRPr="006B7845">
              <w:rPr>
                <w:sz w:val="22"/>
                <w:szCs w:val="22"/>
              </w:rPr>
              <w:t>-февралю</w:t>
            </w:r>
            <w:r w:rsidRPr="006B7845">
              <w:rPr>
                <w:sz w:val="22"/>
                <w:szCs w:val="22"/>
              </w:rPr>
              <w:t xml:space="preserve"> </w:t>
            </w:r>
            <w:r w:rsidR="00B74130" w:rsidRPr="006B7845">
              <w:rPr>
                <w:sz w:val="22"/>
                <w:szCs w:val="22"/>
              </w:rPr>
              <w:t>20</w:t>
            </w:r>
            <w:r w:rsidR="00B74130" w:rsidRPr="006B7845">
              <w:rPr>
                <w:sz w:val="22"/>
                <w:szCs w:val="22"/>
                <w:lang w:val="be-BY"/>
              </w:rPr>
              <w:t>2</w:t>
            </w:r>
            <w:r w:rsidRPr="006B7845">
              <w:rPr>
                <w:sz w:val="22"/>
                <w:szCs w:val="22"/>
                <w:lang w:val="be-BY"/>
              </w:rPr>
              <w:t>1</w:t>
            </w:r>
            <w:r w:rsidR="00B74130" w:rsidRPr="006B7845">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74130" w:rsidRPr="006B7845" w:rsidRDefault="00B74130" w:rsidP="00D02EF1">
            <w:pPr>
              <w:spacing w:before="20" w:after="20" w:line="200" w:lineRule="exact"/>
              <w:ind w:left="-85" w:right="-85"/>
              <w:jc w:val="center"/>
            </w:pPr>
            <w:r w:rsidRPr="006B7845">
              <w:rPr>
                <w:sz w:val="22"/>
                <w:szCs w:val="22"/>
                <w:u w:val="single"/>
              </w:rPr>
              <w:t>Справочно</w:t>
            </w:r>
            <w:r w:rsidRPr="006B7845">
              <w:rPr>
                <w:sz w:val="22"/>
                <w:szCs w:val="22"/>
              </w:rPr>
              <w:br/>
            </w:r>
            <w:r w:rsidR="001D46A9" w:rsidRPr="006B7845">
              <w:rPr>
                <w:sz w:val="22"/>
                <w:szCs w:val="22"/>
              </w:rPr>
              <w:t>январь</w:t>
            </w:r>
            <w:r w:rsidR="00D02EF1" w:rsidRPr="006B7845">
              <w:rPr>
                <w:sz w:val="22"/>
                <w:szCs w:val="22"/>
              </w:rPr>
              <w:t>-февраль</w:t>
            </w:r>
            <w:r w:rsidR="001D46A9" w:rsidRPr="006B7845">
              <w:rPr>
                <w:sz w:val="22"/>
                <w:szCs w:val="22"/>
              </w:rPr>
              <w:t xml:space="preserve"> </w:t>
            </w:r>
            <w:r w:rsidRPr="006B7845">
              <w:rPr>
                <w:sz w:val="22"/>
                <w:szCs w:val="22"/>
              </w:rPr>
              <w:t>20</w:t>
            </w:r>
            <w:r w:rsidRPr="006B7845">
              <w:rPr>
                <w:sz w:val="22"/>
                <w:szCs w:val="22"/>
                <w:lang w:val="be-BY"/>
              </w:rPr>
              <w:t>2</w:t>
            </w:r>
            <w:r w:rsidR="001D46A9" w:rsidRPr="006B7845">
              <w:rPr>
                <w:sz w:val="22"/>
                <w:szCs w:val="22"/>
                <w:lang w:val="be-BY"/>
              </w:rPr>
              <w:t>1</w:t>
            </w:r>
            <w:r w:rsidRPr="006B7845">
              <w:rPr>
                <w:sz w:val="22"/>
                <w:szCs w:val="22"/>
              </w:rPr>
              <w:t xml:space="preserve"> г.</w:t>
            </w:r>
            <w:r w:rsidR="00C97668" w:rsidRPr="006B7845">
              <w:rPr>
                <w:sz w:val="22"/>
                <w:szCs w:val="22"/>
              </w:rPr>
              <w:t xml:space="preserve"> </w:t>
            </w:r>
            <w:proofErr w:type="gramStart"/>
            <w:r w:rsidRPr="006B7845">
              <w:rPr>
                <w:sz w:val="22"/>
                <w:szCs w:val="22"/>
              </w:rPr>
              <w:t>в</w:t>
            </w:r>
            <w:proofErr w:type="gramEnd"/>
            <w:r w:rsidRPr="006B7845">
              <w:rPr>
                <w:sz w:val="22"/>
                <w:szCs w:val="22"/>
              </w:rPr>
              <w:t xml:space="preserve"> % </w:t>
            </w:r>
            <w:proofErr w:type="gramStart"/>
            <w:r w:rsidRPr="006B7845">
              <w:rPr>
                <w:sz w:val="22"/>
                <w:szCs w:val="22"/>
              </w:rPr>
              <w:t>к</w:t>
            </w:r>
            <w:proofErr w:type="gramEnd"/>
            <w:r w:rsidRPr="006B7845">
              <w:rPr>
                <w:sz w:val="22"/>
                <w:szCs w:val="22"/>
              </w:rPr>
              <w:br/>
            </w:r>
            <w:r w:rsidR="001D46A9" w:rsidRPr="006B7845">
              <w:rPr>
                <w:sz w:val="22"/>
                <w:szCs w:val="22"/>
              </w:rPr>
              <w:t>январю</w:t>
            </w:r>
            <w:r w:rsidR="00D02EF1" w:rsidRPr="006B7845">
              <w:rPr>
                <w:sz w:val="22"/>
                <w:szCs w:val="22"/>
              </w:rPr>
              <w:t>-февралю</w:t>
            </w:r>
            <w:r w:rsidR="001D46A9" w:rsidRPr="006B7845">
              <w:rPr>
                <w:sz w:val="22"/>
                <w:szCs w:val="22"/>
              </w:rPr>
              <w:t xml:space="preserve"> </w:t>
            </w:r>
            <w:r w:rsidRPr="006B7845">
              <w:rPr>
                <w:sz w:val="22"/>
                <w:szCs w:val="22"/>
              </w:rPr>
              <w:t>20</w:t>
            </w:r>
            <w:r w:rsidR="001D46A9" w:rsidRPr="006B7845">
              <w:rPr>
                <w:sz w:val="22"/>
                <w:szCs w:val="22"/>
              </w:rPr>
              <w:t>20</w:t>
            </w:r>
            <w:r w:rsidRPr="006B7845">
              <w:rPr>
                <w:sz w:val="22"/>
                <w:szCs w:val="22"/>
              </w:rPr>
              <w:t xml:space="preserve"> г.</w:t>
            </w:r>
          </w:p>
        </w:tc>
      </w:tr>
      <w:tr w:rsidR="00B74130" w:rsidRPr="006B7845" w:rsidTr="00B45F8B">
        <w:trPr>
          <w:jc w:val="center"/>
        </w:trPr>
        <w:tc>
          <w:tcPr>
            <w:tcW w:w="3295" w:type="dxa"/>
            <w:tcBorders>
              <w:top w:val="single" w:sz="4" w:space="0" w:color="auto"/>
              <w:left w:val="single" w:sz="4" w:space="0" w:color="auto"/>
              <w:bottom w:val="nil"/>
              <w:right w:val="single" w:sz="4" w:space="0" w:color="auto"/>
            </w:tcBorders>
            <w:vAlign w:val="bottom"/>
          </w:tcPr>
          <w:p w:rsidR="00B74130" w:rsidRPr="006B7845" w:rsidRDefault="00B74130" w:rsidP="00EE217F">
            <w:pPr>
              <w:spacing w:before="50" w:after="40" w:line="240" w:lineRule="exact"/>
              <w:rPr>
                <w:b/>
                <w:bCs/>
              </w:rPr>
            </w:pPr>
            <w:r w:rsidRPr="006B7845">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B74130" w:rsidRPr="006B7845" w:rsidRDefault="00B74130" w:rsidP="00EE217F">
            <w:pPr>
              <w:spacing w:before="50" w:after="40" w:line="24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B74130" w:rsidRPr="006B7845" w:rsidRDefault="00B74130" w:rsidP="00EE217F">
            <w:pPr>
              <w:spacing w:before="50" w:after="40" w:line="24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B74130" w:rsidRPr="006B7845" w:rsidRDefault="00B74130" w:rsidP="00EE217F">
            <w:pPr>
              <w:spacing w:before="50" w:after="40" w:line="240" w:lineRule="exact"/>
              <w:ind w:right="680"/>
              <w:jc w:val="right"/>
            </w:pPr>
          </w:p>
        </w:tc>
      </w:tr>
      <w:tr w:rsidR="00BD7AB1" w:rsidRPr="006B7845" w:rsidTr="00470217">
        <w:trPr>
          <w:trHeight w:val="276"/>
          <w:jc w:val="center"/>
        </w:trPr>
        <w:tc>
          <w:tcPr>
            <w:tcW w:w="3295" w:type="dxa"/>
            <w:tcBorders>
              <w:top w:val="nil"/>
              <w:left w:val="single" w:sz="4" w:space="0" w:color="auto"/>
              <w:bottom w:val="nil"/>
              <w:right w:val="single" w:sz="4" w:space="0" w:color="auto"/>
            </w:tcBorders>
            <w:vAlign w:val="bottom"/>
          </w:tcPr>
          <w:p w:rsidR="00BD7AB1" w:rsidRPr="006B7845" w:rsidRDefault="00BD7AB1" w:rsidP="00EE217F">
            <w:pPr>
              <w:spacing w:before="50" w:after="40" w:line="240" w:lineRule="exact"/>
              <w:ind w:left="919"/>
            </w:pPr>
            <w:r w:rsidRPr="006B7845">
              <w:rPr>
                <w:sz w:val="22"/>
                <w:szCs w:val="22"/>
              </w:rPr>
              <w:t>оборот</w:t>
            </w:r>
          </w:p>
        </w:tc>
        <w:tc>
          <w:tcPr>
            <w:tcW w:w="1947" w:type="dxa"/>
            <w:tcBorders>
              <w:top w:val="nil"/>
              <w:left w:val="single" w:sz="4" w:space="0" w:color="auto"/>
              <w:bottom w:val="nil"/>
              <w:right w:val="single" w:sz="4" w:space="0" w:color="auto"/>
            </w:tcBorders>
            <w:vAlign w:val="center"/>
          </w:tcPr>
          <w:p w:rsidR="00BD7AB1" w:rsidRPr="00937283" w:rsidRDefault="00BD7AB1" w:rsidP="00EE217F">
            <w:pPr>
              <w:spacing w:before="50" w:after="40" w:line="240" w:lineRule="exact"/>
              <w:ind w:right="510"/>
              <w:jc w:val="right"/>
              <w:rPr>
                <w:lang w:val="en-US"/>
              </w:rPr>
            </w:pPr>
            <w:r w:rsidRPr="00937283">
              <w:rPr>
                <w:sz w:val="22"/>
                <w:szCs w:val="22"/>
                <w:lang w:val="en-US"/>
              </w:rPr>
              <w:t>2 237,4</w:t>
            </w:r>
          </w:p>
        </w:tc>
        <w:tc>
          <w:tcPr>
            <w:tcW w:w="1948" w:type="dxa"/>
            <w:tcBorders>
              <w:top w:val="nil"/>
              <w:left w:val="single" w:sz="4" w:space="0" w:color="auto"/>
              <w:bottom w:val="nil"/>
              <w:right w:val="single" w:sz="4" w:space="0" w:color="auto"/>
            </w:tcBorders>
            <w:vAlign w:val="bottom"/>
          </w:tcPr>
          <w:p w:rsidR="00BD7AB1" w:rsidRPr="00937283" w:rsidRDefault="00BD7AB1" w:rsidP="007E6A90">
            <w:pPr>
              <w:spacing w:before="50" w:after="40" w:line="240" w:lineRule="exact"/>
              <w:ind w:right="510"/>
              <w:jc w:val="right"/>
              <w:rPr>
                <w:lang w:val="en-US"/>
              </w:rPr>
            </w:pPr>
            <w:r w:rsidRPr="00937283">
              <w:rPr>
                <w:sz w:val="22"/>
                <w:szCs w:val="22"/>
                <w:lang w:val="en-US"/>
              </w:rPr>
              <w:t>103,3</w:t>
            </w:r>
          </w:p>
        </w:tc>
        <w:tc>
          <w:tcPr>
            <w:tcW w:w="1948" w:type="dxa"/>
            <w:tcBorders>
              <w:top w:val="nil"/>
              <w:left w:val="single" w:sz="4" w:space="0" w:color="auto"/>
              <w:bottom w:val="nil"/>
              <w:right w:val="single" w:sz="4" w:space="0" w:color="auto"/>
            </w:tcBorders>
            <w:vAlign w:val="bottom"/>
          </w:tcPr>
          <w:p w:rsidR="00BD7AB1" w:rsidRPr="00937283" w:rsidRDefault="00BD7AB1" w:rsidP="007E6A90">
            <w:pPr>
              <w:spacing w:before="50" w:after="40" w:line="240" w:lineRule="exact"/>
              <w:ind w:right="510"/>
              <w:jc w:val="right"/>
              <w:rPr>
                <w:lang w:val="en-US"/>
              </w:rPr>
            </w:pPr>
            <w:r w:rsidRPr="00937283">
              <w:rPr>
                <w:sz w:val="22"/>
                <w:szCs w:val="22"/>
                <w:lang w:val="en-US"/>
              </w:rPr>
              <w:t>98,9</w:t>
            </w:r>
          </w:p>
        </w:tc>
      </w:tr>
      <w:tr w:rsidR="00BD7AB1" w:rsidRPr="006B7845" w:rsidTr="00470217">
        <w:trPr>
          <w:trHeight w:val="227"/>
          <w:jc w:val="center"/>
        </w:trPr>
        <w:tc>
          <w:tcPr>
            <w:tcW w:w="3295" w:type="dxa"/>
            <w:tcBorders>
              <w:top w:val="nil"/>
              <w:left w:val="single" w:sz="4" w:space="0" w:color="auto"/>
              <w:bottom w:val="nil"/>
              <w:right w:val="single" w:sz="4" w:space="0" w:color="auto"/>
            </w:tcBorders>
            <w:vAlign w:val="bottom"/>
          </w:tcPr>
          <w:p w:rsidR="00BD7AB1" w:rsidRPr="006B7845" w:rsidRDefault="00BD7AB1" w:rsidP="00EE217F">
            <w:pPr>
              <w:spacing w:before="50" w:after="40" w:line="240" w:lineRule="exact"/>
              <w:ind w:left="919"/>
            </w:pPr>
            <w:r w:rsidRPr="006B7845">
              <w:rPr>
                <w:sz w:val="22"/>
                <w:szCs w:val="22"/>
              </w:rPr>
              <w:t>экспорт</w:t>
            </w:r>
          </w:p>
        </w:tc>
        <w:tc>
          <w:tcPr>
            <w:tcW w:w="1947" w:type="dxa"/>
            <w:tcBorders>
              <w:top w:val="nil"/>
              <w:left w:val="single" w:sz="4" w:space="0" w:color="auto"/>
              <w:bottom w:val="nil"/>
              <w:right w:val="single" w:sz="4" w:space="0" w:color="auto"/>
            </w:tcBorders>
            <w:vAlign w:val="center"/>
          </w:tcPr>
          <w:p w:rsidR="00BD7AB1" w:rsidRPr="00937283" w:rsidRDefault="00BD7AB1" w:rsidP="00EE217F">
            <w:pPr>
              <w:spacing w:before="50" w:after="40" w:line="240" w:lineRule="exact"/>
              <w:ind w:right="510"/>
              <w:jc w:val="right"/>
              <w:rPr>
                <w:lang w:val="en-US"/>
              </w:rPr>
            </w:pPr>
            <w:r w:rsidRPr="00937283">
              <w:rPr>
                <w:sz w:val="22"/>
                <w:szCs w:val="22"/>
                <w:lang w:val="en-US"/>
              </w:rPr>
              <w:t>1 492,0</w:t>
            </w:r>
          </w:p>
        </w:tc>
        <w:tc>
          <w:tcPr>
            <w:tcW w:w="1948" w:type="dxa"/>
            <w:tcBorders>
              <w:top w:val="nil"/>
              <w:left w:val="single" w:sz="4" w:space="0" w:color="auto"/>
              <w:bottom w:val="nil"/>
              <w:right w:val="single" w:sz="4" w:space="0" w:color="auto"/>
            </w:tcBorders>
            <w:vAlign w:val="bottom"/>
          </w:tcPr>
          <w:p w:rsidR="00BD7AB1" w:rsidRPr="00937283" w:rsidRDefault="00BD7AB1" w:rsidP="007E6A90">
            <w:pPr>
              <w:spacing w:before="50" w:after="40" w:line="240" w:lineRule="exact"/>
              <w:ind w:right="510"/>
              <w:jc w:val="right"/>
              <w:rPr>
                <w:lang w:val="en-US"/>
              </w:rPr>
            </w:pPr>
            <w:r w:rsidRPr="00937283">
              <w:rPr>
                <w:sz w:val="22"/>
                <w:szCs w:val="22"/>
                <w:lang w:val="en-US"/>
              </w:rPr>
              <w:t>106,8</w:t>
            </w:r>
          </w:p>
        </w:tc>
        <w:tc>
          <w:tcPr>
            <w:tcW w:w="1948" w:type="dxa"/>
            <w:tcBorders>
              <w:top w:val="nil"/>
              <w:left w:val="single" w:sz="4" w:space="0" w:color="auto"/>
              <w:bottom w:val="nil"/>
              <w:right w:val="single" w:sz="4" w:space="0" w:color="auto"/>
            </w:tcBorders>
            <w:vAlign w:val="bottom"/>
          </w:tcPr>
          <w:p w:rsidR="00BD7AB1" w:rsidRPr="00937283" w:rsidRDefault="00BD7AB1" w:rsidP="007E6A90">
            <w:pPr>
              <w:spacing w:before="50" w:after="40" w:line="240" w:lineRule="exact"/>
              <w:ind w:right="510"/>
              <w:jc w:val="right"/>
              <w:rPr>
                <w:lang w:val="en-US"/>
              </w:rPr>
            </w:pPr>
            <w:r w:rsidRPr="00937283">
              <w:rPr>
                <w:sz w:val="22"/>
                <w:szCs w:val="22"/>
                <w:lang w:val="en-US"/>
              </w:rPr>
              <w:t>98,4</w:t>
            </w:r>
          </w:p>
        </w:tc>
      </w:tr>
      <w:tr w:rsidR="00BD7AB1" w:rsidRPr="006B7845" w:rsidTr="00470217">
        <w:trPr>
          <w:trHeight w:val="227"/>
          <w:jc w:val="center"/>
        </w:trPr>
        <w:tc>
          <w:tcPr>
            <w:tcW w:w="3295" w:type="dxa"/>
            <w:tcBorders>
              <w:top w:val="nil"/>
              <w:left w:val="single" w:sz="4" w:space="0" w:color="auto"/>
              <w:right w:val="single" w:sz="4" w:space="0" w:color="auto"/>
            </w:tcBorders>
            <w:vAlign w:val="bottom"/>
          </w:tcPr>
          <w:p w:rsidR="00BD7AB1" w:rsidRPr="006B7845" w:rsidRDefault="00BD7AB1" w:rsidP="00EE217F">
            <w:pPr>
              <w:spacing w:before="50" w:after="40" w:line="240" w:lineRule="exact"/>
              <w:ind w:left="919"/>
            </w:pPr>
            <w:r w:rsidRPr="006B7845">
              <w:rPr>
                <w:sz w:val="22"/>
                <w:szCs w:val="22"/>
              </w:rPr>
              <w:t>импорт</w:t>
            </w:r>
          </w:p>
        </w:tc>
        <w:tc>
          <w:tcPr>
            <w:tcW w:w="1947" w:type="dxa"/>
            <w:tcBorders>
              <w:top w:val="nil"/>
              <w:left w:val="single" w:sz="4" w:space="0" w:color="auto"/>
              <w:right w:val="single" w:sz="4" w:space="0" w:color="auto"/>
            </w:tcBorders>
            <w:vAlign w:val="center"/>
          </w:tcPr>
          <w:p w:rsidR="00BD7AB1" w:rsidRPr="00937283" w:rsidRDefault="00BD7AB1" w:rsidP="00EE217F">
            <w:pPr>
              <w:spacing w:before="50" w:after="40" w:line="240" w:lineRule="exact"/>
              <w:ind w:right="510"/>
              <w:jc w:val="right"/>
              <w:rPr>
                <w:lang w:val="en-US"/>
              </w:rPr>
            </w:pPr>
            <w:r w:rsidRPr="00937283">
              <w:rPr>
                <w:sz w:val="22"/>
                <w:szCs w:val="22"/>
                <w:lang w:val="en-US"/>
              </w:rPr>
              <w:t>745,4</w:t>
            </w:r>
          </w:p>
        </w:tc>
        <w:tc>
          <w:tcPr>
            <w:tcW w:w="1948" w:type="dxa"/>
            <w:tcBorders>
              <w:top w:val="nil"/>
              <w:left w:val="single" w:sz="4" w:space="0" w:color="auto"/>
              <w:right w:val="single" w:sz="4" w:space="0" w:color="auto"/>
            </w:tcBorders>
            <w:vAlign w:val="bottom"/>
          </w:tcPr>
          <w:p w:rsidR="00BD7AB1" w:rsidRPr="00937283" w:rsidRDefault="00BD7AB1" w:rsidP="007E6A90">
            <w:pPr>
              <w:spacing w:before="50" w:after="40" w:line="240" w:lineRule="exact"/>
              <w:ind w:right="510"/>
              <w:jc w:val="right"/>
              <w:rPr>
                <w:lang w:val="en-US"/>
              </w:rPr>
            </w:pPr>
            <w:r w:rsidRPr="00937283">
              <w:rPr>
                <w:sz w:val="22"/>
                <w:szCs w:val="22"/>
                <w:lang w:val="en-US"/>
              </w:rPr>
              <w:t>97,1</w:t>
            </w:r>
          </w:p>
        </w:tc>
        <w:tc>
          <w:tcPr>
            <w:tcW w:w="1948" w:type="dxa"/>
            <w:tcBorders>
              <w:top w:val="nil"/>
              <w:left w:val="single" w:sz="4" w:space="0" w:color="auto"/>
              <w:right w:val="single" w:sz="4" w:space="0" w:color="auto"/>
            </w:tcBorders>
            <w:vAlign w:val="bottom"/>
          </w:tcPr>
          <w:p w:rsidR="00BD7AB1" w:rsidRPr="00937283" w:rsidRDefault="00BD7AB1" w:rsidP="007E6A90">
            <w:pPr>
              <w:spacing w:before="50" w:after="40" w:line="240" w:lineRule="exact"/>
              <w:ind w:right="510"/>
              <w:jc w:val="right"/>
              <w:rPr>
                <w:lang w:val="en-US"/>
              </w:rPr>
            </w:pPr>
            <w:r w:rsidRPr="00937283">
              <w:rPr>
                <w:sz w:val="22"/>
                <w:szCs w:val="22"/>
                <w:lang w:val="en-US"/>
              </w:rPr>
              <w:t>99,9</w:t>
            </w:r>
          </w:p>
        </w:tc>
      </w:tr>
      <w:tr w:rsidR="00BD7AB1" w:rsidRPr="006B7845" w:rsidTr="00470217">
        <w:trPr>
          <w:trHeight w:val="202"/>
          <w:jc w:val="center"/>
        </w:trPr>
        <w:tc>
          <w:tcPr>
            <w:tcW w:w="3295" w:type="dxa"/>
            <w:tcBorders>
              <w:top w:val="nil"/>
              <w:left w:val="single" w:sz="4" w:space="0" w:color="auto"/>
              <w:right w:val="single" w:sz="4" w:space="0" w:color="auto"/>
            </w:tcBorders>
            <w:vAlign w:val="bottom"/>
          </w:tcPr>
          <w:p w:rsidR="00BD7AB1" w:rsidRPr="006B7845" w:rsidRDefault="00BD7AB1" w:rsidP="00EE217F">
            <w:pPr>
              <w:spacing w:before="50" w:after="40" w:line="240" w:lineRule="exact"/>
              <w:ind w:left="919"/>
            </w:pPr>
            <w:r w:rsidRPr="006B7845">
              <w:rPr>
                <w:sz w:val="22"/>
                <w:szCs w:val="22"/>
              </w:rPr>
              <w:t>сальдо</w:t>
            </w:r>
          </w:p>
        </w:tc>
        <w:tc>
          <w:tcPr>
            <w:tcW w:w="1947" w:type="dxa"/>
            <w:tcBorders>
              <w:top w:val="nil"/>
              <w:left w:val="single" w:sz="4" w:space="0" w:color="auto"/>
              <w:right w:val="single" w:sz="4" w:space="0" w:color="auto"/>
            </w:tcBorders>
            <w:vAlign w:val="center"/>
          </w:tcPr>
          <w:p w:rsidR="00BD7AB1" w:rsidRPr="00937283" w:rsidRDefault="00BD7AB1" w:rsidP="00EE217F">
            <w:pPr>
              <w:spacing w:before="50" w:after="40" w:line="240" w:lineRule="exact"/>
              <w:ind w:right="510"/>
              <w:jc w:val="right"/>
              <w:rPr>
                <w:lang w:val="en-US"/>
              </w:rPr>
            </w:pPr>
            <w:r w:rsidRPr="00937283">
              <w:rPr>
                <w:sz w:val="22"/>
                <w:szCs w:val="22"/>
                <w:lang w:val="en-US"/>
              </w:rPr>
              <w:t>746,6</w:t>
            </w:r>
          </w:p>
        </w:tc>
        <w:tc>
          <w:tcPr>
            <w:tcW w:w="1948" w:type="dxa"/>
            <w:tcBorders>
              <w:top w:val="nil"/>
              <w:left w:val="single" w:sz="4" w:space="0" w:color="auto"/>
              <w:right w:val="single" w:sz="4" w:space="0" w:color="auto"/>
            </w:tcBorders>
            <w:vAlign w:val="bottom"/>
          </w:tcPr>
          <w:p w:rsidR="00BD7AB1" w:rsidRPr="00937283" w:rsidRDefault="00BD7AB1" w:rsidP="007E6A90">
            <w:pPr>
              <w:spacing w:before="50" w:after="40" w:line="240" w:lineRule="exact"/>
              <w:ind w:right="510"/>
              <w:jc w:val="right"/>
              <w:rPr>
                <w:lang w:val="en-US"/>
              </w:rPr>
            </w:pPr>
            <w:r w:rsidRPr="00937283">
              <w:rPr>
                <w:sz w:val="22"/>
                <w:szCs w:val="22"/>
                <w:lang w:val="en-US"/>
              </w:rPr>
              <w:t> </w:t>
            </w:r>
          </w:p>
        </w:tc>
        <w:tc>
          <w:tcPr>
            <w:tcW w:w="1948" w:type="dxa"/>
            <w:tcBorders>
              <w:top w:val="nil"/>
              <w:left w:val="single" w:sz="4" w:space="0" w:color="auto"/>
              <w:right w:val="single" w:sz="4" w:space="0" w:color="auto"/>
            </w:tcBorders>
            <w:vAlign w:val="bottom"/>
          </w:tcPr>
          <w:p w:rsidR="00BD7AB1" w:rsidRPr="00937283" w:rsidRDefault="00BD7AB1" w:rsidP="007E6A90">
            <w:pPr>
              <w:spacing w:before="50" w:after="40" w:line="240" w:lineRule="exact"/>
              <w:ind w:right="510"/>
              <w:jc w:val="right"/>
              <w:rPr>
                <w:lang w:val="en-US"/>
              </w:rPr>
            </w:pPr>
            <w:r w:rsidRPr="00937283">
              <w:rPr>
                <w:sz w:val="22"/>
                <w:szCs w:val="22"/>
                <w:lang w:val="en-US"/>
              </w:rPr>
              <w:t> </w:t>
            </w:r>
          </w:p>
        </w:tc>
      </w:tr>
      <w:tr w:rsidR="00BD7AB1" w:rsidRPr="006B7845" w:rsidTr="00112912">
        <w:trPr>
          <w:jc w:val="center"/>
        </w:trPr>
        <w:tc>
          <w:tcPr>
            <w:tcW w:w="3295" w:type="dxa"/>
            <w:tcBorders>
              <w:left w:val="single" w:sz="4" w:space="0" w:color="auto"/>
              <w:bottom w:val="nil"/>
              <w:right w:val="single" w:sz="4" w:space="0" w:color="auto"/>
            </w:tcBorders>
            <w:vAlign w:val="bottom"/>
          </w:tcPr>
          <w:p w:rsidR="00BD7AB1" w:rsidRPr="006B7845" w:rsidRDefault="00BD7AB1" w:rsidP="00EE217F">
            <w:pPr>
              <w:spacing w:before="50" w:after="40" w:line="240" w:lineRule="exact"/>
              <w:ind w:left="352"/>
            </w:pPr>
            <w:r w:rsidRPr="006B7845">
              <w:rPr>
                <w:sz w:val="22"/>
                <w:szCs w:val="22"/>
              </w:rPr>
              <w:t>страны СНГ</w:t>
            </w:r>
          </w:p>
        </w:tc>
        <w:tc>
          <w:tcPr>
            <w:tcW w:w="1947" w:type="dxa"/>
            <w:tcBorders>
              <w:left w:val="single" w:sz="4" w:space="0" w:color="auto"/>
              <w:bottom w:val="nil"/>
              <w:right w:val="single" w:sz="4" w:space="0" w:color="auto"/>
            </w:tcBorders>
            <w:vAlign w:val="bottom"/>
          </w:tcPr>
          <w:p w:rsidR="00BD7AB1" w:rsidRPr="000D6267" w:rsidRDefault="00BD7AB1" w:rsidP="00EE217F">
            <w:pPr>
              <w:spacing w:before="50" w:after="40" w:line="240" w:lineRule="exact"/>
              <w:ind w:right="510"/>
              <w:jc w:val="right"/>
              <w:rPr>
                <w:lang w:val="en-US"/>
              </w:rPr>
            </w:pPr>
            <w:r w:rsidRPr="000D6267">
              <w:rPr>
                <w:sz w:val="22"/>
                <w:szCs w:val="22"/>
                <w:lang w:val="en-US"/>
              </w:rPr>
              <w:t> </w:t>
            </w:r>
          </w:p>
        </w:tc>
        <w:tc>
          <w:tcPr>
            <w:tcW w:w="1948" w:type="dxa"/>
            <w:tcBorders>
              <w:left w:val="single" w:sz="4" w:space="0" w:color="auto"/>
              <w:bottom w:val="nil"/>
              <w:right w:val="single" w:sz="4" w:space="0" w:color="auto"/>
            </w:tcBorders>
            <w:vAlign w:val="center"/>
          </w:tcPr>
          <w:p w:rsidR="00BD7AB1" w:rsidRPr="000D6267" w:rsidRDefault="00BD7AB1" w:rsidP="007E6A90">
            <w:pPr>
              <w:spacing w:before="50" w:after="40" w:line="240" w:lineRule="exact"/>
              <w:ind w:right="510"/>
              <w:jc w:val="right"/>
              <w:rPr>
                <w:lang w:val="en-US"/>
              </w:rPr>
            </w:pPr>
            <w:r w:rsidRPr="000D6267">
              <w:rPr>
                <w:sz w:val="22"/>
                <w:szCs w:val="22"/>
                <w:lang w:val="en-US"/>
              </w:rPr>
              <w:t> </w:t>
            </w:r>
          </w:p>
        </w:tc>
        <w:tc>
          <w:tcPr>
            <w:tcW w:w="1948" w:type="dxa"/>
            <w:tcBorders>
              <w:left w:val="single" w:sz="4" w:space="0" w:color="auto"/>
              <w:bottom w:val="nil"/>
              <w:right w:val="single" w:sz="4" w:space="0" w:color="auto"/>
            </w:tcBorders>
            <w:vAlign w:val="center"/>
          </w:tcPr>
          <w:p w:rsidR="00BD7AB1" w:rsidRPr="000D6267" w:rsidRDefault="00BD7AB1" w:rsidP="007E6A90">
            <w:pPr>
              <w:spacing w:before="50" w:after="40" w:line="240" w:lineRule="exact"/>
              <w:ind w:right="510"/>
              <w:jc w:val="right"/>
              <w:rPr>
                <w:lang w:val="en-US"/>
              </w:rPr>
            </w:pPr>
            <w:r w:rsidRPr="000D6267">
              <w:rPr>
                <w:sz w:val="22"/>
                <w:szCs w:val="22"/>
                <w:lang w:val="en-US"/>
              </w:rPr>
              <w:t> </w:t>
            </w:r>
          </w:p>
        </w:tc>
      </w:tr>
      <w:tr w:rsidR="00BD7AB1" w:rsidRPr="006B7845" w:rsidTr="00470217">
        <w:trPr>
          <w:jc w:val="center"/>
        </w:trPr>
        <w:tc>
          <w:tcPr>
            <w:tcW w:w="3295" w:type="dxa"/>
            <w:tcBorders>
              <w:top w:val="nil"/>
              <w:left w:val="single" w:sz="4" w:space="0" w:color="auto"/>
              <w:bottom w:val="nil"/>
              <w:right w:val="single" w:sz="4" w:space="0" w:color="auto"/>
            </w:tcBorders>
            <w:vAlign w:val="bottom"/>
          </w:tcPr>
          <w:p w:rsidR="00BD7AB1" w:rsidRPr="006B7845" w:rsidRDefault="00BD7AB1" w:rsidP="00EE217F">
            <w:pPr>
              <w:spacing w:before="50" w:after="40" w:line="240" w:lineRule="exact"/>
              <w:ind w:left="919"/>
            </w:pPr>
            <w:r w:rsidRPr="006B7845">
              <w:rPr>
                <w:sz w:val="22"/>
                <w:szCs w:val="22"/>
              </w:rPr>
              <w:t>оборот</w:t>
            </w:r>
          </w:p>
        </w:tc>
        <w:tc>
          <w:tcPr>
            <w:tcW w:w="1947" w:type="dxa"/>
            <w:tcBorders>
              <w:top w:val="nil"/>
              <w:left w:val="single" w:sz="4" w:space="0" w:color="auto"/>
              <w:bottom w:val="nil"/>
              <w:right w:val="single" w:sz="4" w:space="0" w:color="auto"/>
            </w:tcBorders>
            <w:vAlign w:val="center"/>
          </w:tcPr>
          <w:p w:rsidR="00BD7AB1" w:rsidRPr="00937283" w:rsidRDefault="00BD7AB1" w:rsidP="00EE217F">
            <w:pPr>
              <w:spacing w:before="50" w:after="40" w:line="240" w:lineRule="exact"/>
              <w:ind w:right="510"/>
              <w:jc w:val="right"/>
              <w:rPr>
                <w:lang w:val="en-US"/>
              </w:rPr>
            </w:pPr>
            <w:r w:rsidRPr="00937283">
              <w:rPr>
                <w:sz w:val="22"/>
                <w:szCs w:val="22"/>
                <w:lang w:val="en-US"/>
              </w:rPr>
              <w:t>599,5</w:t>
            </w:r>
          </w:p>
        </w:tc>
        <w:tc>
          <w:tcPr>
            <w:tcW w:w="1948" w:type="dxa"/>
            <w:tcBorders>
              <w:top w:val="nil"/>
              <w:left w:val="single" w:sz="4" w:space="0" w:color="auto"/>
              <w:bottom w:val="nil"/>
              <w:right w:val="single" w:sz="4" w:space="0" w:color="auto"/>
            </w:tcBorders>
            <w:vAlign w:val="bottom"/>
          </w:tcPr>
          <w:p w:rsidR="00BD7AB1" w:rsidRPr="00937283" w:rsidRDefault="00BD7AB1" w:rsidP="007E6A90">
            <w:pPr>
              <w:spacing w:before="50" w:after="40" w:line="240" w:lineRule="exact"/>
              <w:ind w:right="510"/>
              <w:jc w:val="right"/>
              <w:rPr>
                <w:lang w:val="en-US"/>
              </w:rPr>
            </w:pPr>
            <w:r w:rsidRPr="00937283">
              <w:rPr>
                <w:sz w:val="22"/>
                <w:szCs w:val="22"/>
                <w:lang w:val="en-US"/>
              </w:rPr>
              <w:t>115,8</w:t>
            </w:r>
          </w:p>
        </w:tc>
        <w:tc>
          <w:tcPr>
            <w:tcW w:w="1948" w:type="dxa"/>
            <w:tcBorders>
              <w:top w:val="nil"/>
              <w:left w:val="single" w:sz="4" w:space="0" w:color="auto"/>
              <w:bottom w:val="nil"/>
              <w:right w:val="single" w:sz="4" w:space="0" w:color="auto"/>
            </w:tcBorders>
            <w:vAlign w:val="bottom"/>
          </w:tcPr>
          <w:p w:rsidR="00BD7AB1" w:rsidRPr="00937283" w:rsidRDefault="00BD7AB1" w:rsidP="007E6A90">
            <w:pPr>
              <w:spacing w:before="50" w:after="40" w:line="240" w:lineRule="exact"/>
              <w:ind w:right="510"/>
              <w:jc w:val="right"/>
              <w:rPr>
                <w:lang w:val="en-US"/>
              </w:rPr>
            </w:pPr>
            <w:r w:rsidRPr="00937283">
              <w:rPr>
                <w:sz w:val="22"/>
                <w:szCs w:val="22"/>
                <w:lang w:val="en-US"/>
              </w:rPr>
              <w:t>77,8</w:t>
            </w:r>
          </w:p>
        </w:tc>
      </w:tr>
      <w:tr w:rsidR="00BD7AB1" w:rsidRPr="006B7845" w:rsidTr="00470217">
        <w:trPr>
          <w:jc w:val="center"/>
        </w:trPr>
        <w:tc>
          <w:tcPr>
            <w:tcW w:w="3295" w:type="dxa"/>
            <w:tcBorders>
              <w:top w:val="nil"/>
              <w:left w:val="single" w:sz="4" w:space="0" w:color="auto"/>
              <w:bottom w:val="nil"/>
              <w:right w:val="single" w:sz="4" w:space="0" w:color="auto"/>
            </w:tcBorders>
            <w:vAlign w:val="bottom"/>
          </w:tcPr>
          <w:p w:rsidR="00BD7AB1" w:rsidRPr="006B7845" w:rsidRDefault="00BD7AB1" w:rsidP="00EE217F">
            <w:pPr>
              <w:spacing w:before="50" w:after="40" w:line="240" w:lineRule="exact"/>
              <w:ind w:left="919"/>
            </w:pPr>
            <w:r w:rsidRPr="006B7845">
              <w:rPr>
                <w:sz w:val="22"/>
                <w:szCs w:val="22"/>
              </w:rPr>
              <w:t>экспорт</w:t>
            </w:r>
          </w:p>
        </w:tc>
        <w:tc>
          <w:tcPr>
            <w:tcW w:w="1947" w:type="dxa"/>
            <w:tcBorders>
              <w:top w:val="nil"/>
              <w:left w:val="single" w:sz="4" w:space="0" w:color="auto"/>
              <w:bottom w:val="nil"/>
              <w:right w:val="single" w:sz="4" w:space="0" w:color="auto"/>
            </w:tcBorders>
            <w:vAlign w:val="center"/>
          </w:tcPr>
          <w:p w:rsidR="00BD7AB1" w:rsidRPr="00937283" w:rsidRDefault="00BD7AB1" w:rsidP="00EE217F">
            <w:pPr>
              <w:spacing w:before="50" w:after="40" w:line="240" w:lineRule="exact"/>
              <w:ind w:right="510"/>
              <w:jc w:val="right"/>
              <w:rPr>
                <w:lang w:val="en-US"/>
              </w:rPr>
            </w:pPr>
            <w:r w:rsidRPr="00937283">
              <w:rPr>
                <w:sz w:val="22"/>
                <w:szCs w:val="22"/>
                <w:lang w:val="en-US"/>
              </w:rPr>
              <w:t>340,1</w:t>
            </w:r>
          </w:p>
        </w:tc>
        <w:tc>
          <w:tcPr>
            <w:tcW w:w="1948" w:type="dxa"/>
            <w:tcBorders>
              <w:top w:val="nil"/>
              <w:left w:val="single" w:sz="4" w:space="0" w:color="auto"/>
              <w:bottom w:val="nil"/>
              <w:right w:val="single" w:sz="4" w:space="0" w:color="auto"/>
            </w:tcBorders>
            <w:vAlign w:val="bottom"/>
          </w:tcPr>
          <w:p w:rsidR="00BD7AB1" w:rsidRPr="00937283" w:rsidRDefault="00BD7AB1" w:rsidP="007E6A90">
            <w:pPr>
              <w:spacing w:before="50" w:after="40" w:line="240" w:lineRule="exact"/>
              <w:ind w:right="510"/>
              <w:jc w:val="right"/>
              <w:rPr>
                <w:lang w:val="en-US"/>
              </w:rPr>
            </w:pPr>
            <w:r w:rsidRPr="00937283">
              <w:rPr>
                <w:sz w:val="22"/>
                <w:szCs w:val="22"/>
                <w:lang w:val="en-US"/>
              </w:rPr>
              <w:t>123,7</w:t>
            </w:r>
          </w:p>
        </w:tc>
        <w:tc>
          <w:tcPr>
            <w:tcW w:w="1948" w:type="dxa"/>
            <w:tcBorders>
              <w:top w:val="nil"/>
              <w:left w:val="single" w:sz="4" w:space="0" w:color="auto"/>
              <w:bottom w:val="nil"/>
              <w:right w:val="single" w:sz="4" w:space="0" w:color="auto"/>
            </w:tcBorders>
            <w:vAlign w:val="bottom"/>
          </w:tcPr>
          <w:p w:rsidR="00BD7AB1" w:rsidRPr="00937283" w:rsidRDefault="00BD7AB1" w:rsidP="007E6A90">
            <w:pPr>
              <w:spacing w:before="50" w:after="40" w:line="240" w:lineRule="exact"/>
              <w:ind w:right="510"/>
              <w:jc w:val="right"/>
              <w:rPr>
                <w:lang w:val="en-US"/>
              </w:rPr>
            </w:pPr>
            <w:r w:rsidRPr="00937283">
              <w:rPr>
                <w:sz w:val="22"/>
                <w:szCs w:val="22"/>
                <w:lang w:val="en-US"/>
              </w:rPr>
              <w:t>73,0</w:t>
            </w:r>
          </w:p>
        </w:tc>
      </w:tr>
      <w:tr w:rsidR="00BD7AB1" w:rsidRPr="006B7845" w:rsidTr="005F4972">
        <w:trPr>
          <w:jc w:val="center"/>
        </w:trPr>
        <w:tc>
          <w:tcPr>
            <w:tcW w:w="3295" w:type="dxa"/>
            <w:tcBorders>
              <w:top w:val="nil"/>
              <w:left w:val="single" w:sz="4" w:space="0" w:color="auto"/>
              <w:right w:val="single" w:sz="4" w:space="0" w:color="auto"/>
            </w:tcBorders>
            <w:vAlign w:val="bottom"/>
          </w:tcPr>
          <w:p w:rsidR="00BD7AB1" w:rsidRPr="006B7845" w:rsidRDefault="00BD7AB1" w:rsidP="00EE217F">
            <w:pPr>
              <w:spacing w:before="50" w:after="40" w:line="240" w:lineRule="exact"/>
              <w:ind w:left="919"/>
            </w:pPr>
            <w:r w:rsidRPr="006B7845">
              <w:rPr>
                <w:sz w:val="22"/>
                <w:szCs w:val="22"/>
              </w:rPr>
              <w:t>импорт</w:t>
            </w:r>
          </w:p>
        </w:tc>
        <w:tc>
          <w:tcPr>
            <w:tcW w:w="1947" w:type="dxa"/>
            <w:tcBorders>
              <w:top w:val="nil"/>
              <w:left w:val="single" w:sz="4" w:space="0" w:color="auto"/>
              <w:right w:val="single" w:sz="4" w:space="0" w:color="auto"/>
            </w:tcBorders>
            <w:vAlign w:val="center"/>
          </w:tcPr>
          <w:p w:rsidR="00BD7AB1" w:rsidRPr="00937283" w:rsidRDefault="00BD7AB1" w:rsidP="00EE217F">
            <w:pPr>
              <w:spacing w:before="50" w:after="40" w:line="240" w:lineRule="exact"/>
              <w:ind w:right="510"/>
              <w:jc w:val="right"/>
              <w:rPr>
                <w:lang w:val="en-US"/>
              </w:rPr>
            </w:pPr>
            <w:r w:rsidRPr="00937283">
              <w:rPr>
                <w:sz w:val="22"/>
                <w:szCs w:val="22"/>
                <w:lang w:val="en-US"/>
              </w:rPr>
              <w:t>259,4</w:t>
            </w:r>
          </w:p>
        </w:tc>
        <w:tc>
          <w:tcPr>
            <w:tcW w:w="1948" w:type="dxa"/>
            <w:tcBorders>
              <w:top w:val="nil"/>
              <w:left w:val="single" w:sz="4" w:space="0" w:color="auto"/>
              <w:right w:val="single" w:sz="4" w:space="0" w:color="auto"/>
            </w:tcBorders>
            <w:vAlign w:val="bottom"/>
          </w:tcPr>
          <w:p w:rsidR="00BD7AB1" w:rsidRPr="00937283" w:rsidRDefault="00BD7AB1" w:rsidP="007E6A90">
            <w:pPr>
              <w:spacing w:before="50" w:after="40" w:line="240" w:lineRule="exact"/>
              <w:ind w:right="510"/>
              <w:jc w:val="right"/>
              <w:rPr>
                <w:lang w:val="en-US"/>
              </w:rPr>
            </w:pPr>
            <w:r w:rsidRPr="00937283">
              <w:rPr>
                <w:sz w:val="22"/>
                <w:szCs w:val="22"/>
                <w:lang w:val="en-US"/>
              </w:rPr>
              <w:t>106,8</w:t>
            </w:r>
          </w:p>
        </w:tc>
        <w:tc>
          <w:tcPr>
            <w:tcW w:w="1948" w:type="dxa"/>
            <w:tcBorders>
              <w:top w:val="nil"/>
              <w:left w:val="single" w:sz="4" w:space="0" w:color="auto"/>
              <w:right w:val="single" w:sz="4" w:space="0" w:color="auto"/>
            </w:tcBorders>
            <w:vAlign w:val="bottom"/>
          </w:tcPr>
          <w:p w:rsidR="00BD7AB1" w:rsidRPr="00937283" w:rsidRDefault="00BD7AB1" w:rsidP="007E6A90">
            <w:pPr>
              <w:spacing w:before="50" w:after="40" w:line="240" w:lineRule="exact"/>
              <w:ind w:right="510"/>
              <w:jc w:val="right"/>
              <w:rPr>
                <w:lang w:val="en-US"/>
              </w:rPr>
            </w:pPr>
            <w:r w:rsidRPr="00937283">
              <w:rPr>
                <w:sz w:val="22"/>
                <w:szCs w:val="22"/>
                <w:lang w:val="en-US"/>
              </w:rPr>
              <w:t>84,1</w:t>
            </w:r>
          </w:p>
        </w:tc>
      </w:tr>
      <w:tr w:rsidR="00BD7AB1" w:rsidRPr="006B7845" w:rsidTr="005F4972">
        <w:trPr>
          <w:jc w:val="center"/>
        </w:trPr>
        <w:tc>
          <w:tcPr>
            <w:tcW w:w="3295" w:type="dxa"/>
            <w:tcBorders>
              <w:top w:val="nil"/>
              <w:left w:val="single" w:sz="4" w:space="0" w:color="auto"/>
              <w:right w:val="single" w:sz="4" w:space="0" w:color="auto"/>
            </w:tcBorders>
            <w:vAlign w:val="bottom"/>
          </w:tcPr>
          <w:p w:rsidR="00BD7AB1" w:rsidRPr="006B7845" w:rsidRDefault="00BD7AB1" w:rsidP="00EE217F">
            <w:pPr>
              <w:spacing w:before="50" w:after="40" w:line="240" w:lineRule="exact"/>
              <w:ind w:left="919"/>
            </w:pPr>
            <w:r w:rsidRPr="006B7845">
              <w:rPr>
                <w:sz w:val="22"/>
                <w:szCs w:val="22"/>
              </w:rPr>
              <w:t>сальдо</w:t>
            </w:r>
          </w:p>
        </w:tc>
        <w:tc>
          <w:tcPr>
            <w:tcW w:w="1947" w:type="dxa"/>
            <w:tcBorders>
              <w:top w:val="nil"/>
              <w:left w:val="single" w:sz="4" w:space="0" w:color="auto"/>
              <w:right w:val="single" w:sz="4" w:space="0" w:color="auto"/>
            </w:tcBorders>
            <w:vAlign w:val="center"/>
          </w:tcPr>
          <w:p w:rsidR="00BD7AB1" w:rsidRPr="00937283" w:rsidRDefault="00BD7AB1" w:rsidP="00EE217F">
            <w:pPr>
              <w:spacing w:before="50" w:after="40" w:line="240" w:lineRule="exact"/>
              <w:ind w:right="510"/>
              <w:jc w:val="right"/>
              <w:rPr>
                <w:lang w:val="en-US"/>
              </w:rPr>
            </w:pPr>
            <w:r w:rsidRPr="00937283">
              <w:rPr>
                <w:sz w:val="22"/>
                <w:szCs w:val="22"/>
                <w:lang w:val="en-US"/>
              </w:rPr>
              <w:t>80,7</w:t>
            </w:r>
          </w:p>
        </w:tc>
        <w:tc>
          <w:tcPr>
            <w:tcW w:w="1948" w:type="dxa"/>
            <w:tcBorders>
              <w:top w:val="nil"/>
              <w:left w:val="single" w:sz="4" w:space="0" w:color="auto"/>
              <w:right w:val="single" w:sz="4" w:space="0" w:color="auto"/>
            </w:tcBorders>
            <w:vAlign w:val="bottom"/>
          </w:tcPr>
          <w:p w:rsidR="00BD7AB1" w:rsidRPr="00937283" w:rsidRDefault="00BD7AB1" w:rsidP="007E6A90">
            <w:pPr>
              <w:spacing w:before="50" w:after="40" w:line="240" w:lineRule="exact"/>
              <w:ind w:right="510"/>
              <w:jc w:val="right"/>
              <w:rPr>
                <w:lang w:val="en-US"/>
              </w:rPr>
            </w:pPr>
            <w:r w:rsidRPr="00937283">
              <w:rPr>
                <w:sz w:val="22"/>
                <w:szCs w:val="22"/>
                <w:lang w:val="en-US"/>
              </w:rPr>
              <w:t> </w:t>
            </w:r>
          </w:p>
        </w:tc>
        <w:tc>
          <w:tcPr>
            <w:tcW w:w="1948" w:type="dxa"/>
            <w:tcBorders>
              <w:top w:val="nil"/>
              <w:left w:val="single" w:sz="4" w:space="0" w:color="auto"/>
              <w:right w:val="single" w:sz="4" w:space="0" w:color="auto"/>
            </w:tcBorders>
            <w:vAlign w:val="bottom"/>
          </w:tcPr>
          <w:p w:rsidR="00BD7AB1" w:rsidRPr="00937283" w:rsidRDefault="00BD7AB1" w:rsidP="007E6A90">
            <w:pPr>
              <w:spacing w:before="50" w:after="40" w:line="240" w:lineRule="exact"/>
              <w:ind w:right="510"/>
              <w:jc w:val="right"/>
              <w:rPr>
                <w:lang w:val="en-US"/>
              </w:rPr>
            </w:pPr>
            <w:r w:rsidRPr="00937283">
              <w:rPr>
                <w:sz w:val="22"/>
                <w:szCs w:val="22"/>
                <w:lang w:val="en-US"/>
              </w:rPr>
              <w:t> </w:t>
            </w:r>
          </w:p>
        </w:tc>
      </w:tr>
      <w:tr w:rsidR="00BE75F9" w:rsidRPr="006B7845" w:rsidTr="005F4972">
        <w:trPr>
          <w:jc w:val="center"/>
        </w:trPr>
        <w:tc>
          <w:tcPr>
            <w:tcW w:w="3295" w:type="dxa"/>
            <w:tcBorders>
              <w:left w:val="single" w:sz="4" w:space="0" w:color="auto"/>
              <w:right w:val="single" w:sz="4" w:space="0" w:color="auto"/>
            </w:tcBorders>
            <w:vAlign w:val="bottom"/>
          </w:tcPr>
          <w:p w:rsidR="00BE75F9" w:rsidRPr="006B7845" w:rsidRDefault="00BE75F9" w:rsidP="004A0F1C">
            <w:pPr>
              <w:spacing w:before="30" w:after="40" w:line="200" w:lineRule="exact"/>
              <w:ind w:left="635"/>
            </w:pPr>
            <w:r w:rsidRPr="006B7845">
              <w:rPr>
                <w:sz w:val="22"/>
                <w:szCs w:val="22"/>
              </w:rPr>
              <w:t>государства-члены Евразийского экономического союза</w:t>
            </w:r>
          </w:p>
        </w:tc>
        <w:tc>
          <w:tcPr>
            <w:tcW w:w="1947" w:type="dxa"/>
            <w:tcBorders>
              <w:left w:val="single" w:sz="4" w:space="0" w:color="auto"/>
              <w:right w:val="single" w:sz="4" w:space="0" w:color="auto"/>
            </w:tcBorders>
            <w:vAlign w:val="center"/>
          </w:tcPr>
          <w:p w:rsidR="00BE75F9" w:rsidRPr="006B7845" w:rsidRDefault="00BE75F9" w:rsidP="002F4DEB">
            <w:pPr>
              <w:spacing w:before="30" w:after="40" w:line="200" w:lineRule="exact"/>
              <w:ind w:right="510"/>
              <w:jc w:val="right"/>
            </w:pPr>
            <w:r w:rsidRPr="006B7845">
              <w:rPr>
                <w:sz w:val="22"/>
                <w:szCs w:val="22"/>
                <w:lang w:val="en-US"/>
              </w:rPr>
              <w:t> </w:t>
            </w:r>
          </w:p>
        </w:tc>
        <w:tc>
          <w:tcPr>
            <w:tcW w:w="1948" w:type="dxa"/>
            <w:tcBorders>
              <w:left w:val="single" w:sz="4" w:space="0" w:color="auto"/>
              <w:right w:val="single" w:sz="4" w:space="0" w:color="auto"/>
            </w:tcBorders>
            <w:vAlign w:val="center"/>
          </w:tcPr>
          <w:p w:rsidR="00BE75F9" w:rsidRPr="006B7845" w:rsidRDefault="00BE75F9" w:rsidP="007E6A90">
            <w:pPr>
              <w:spacing w:before="30" w:after="40" w:line="200" w:lineRule="exact"/>
              <w:ind w:right="510"/>
              <w:jc w:val="right"/>
            </w:pPr>
            <w:r w:rsidRPr="006B7845">
              <w:rPr>
                <w:sz w:val="22"/>
                <w:szCs w:val="22"/>
                <w:lang w:val="en-US"/>
              </w:rPr>
              <w:t> </w:t>
            </w:r>
          </w:p>
        </w:tc>
        <w:tc>
          <w:tcPr>
            <w:tcW w:w="1948" w:type="dxa"/>
            <w:tcBorders>
              <w:left w:val="single" w:sz="4" w:space="0" w:color="auto"/>
              <w:right w:val="single" w:sz="4" w:space="0" w:color="auto"/>
            </w:tcBorders>
            <w:vAlign w:val="center"/>
          </w:tcPr>
          <w:p w:rsidR="00BE75F9" w:rsidRPr="006B7845" w:rsidRDefault="00BE75F9" w:rsidP="007E6A90">
            <w:pPr>
              <w:spacing w:before="30" w:after="40" w:line="200" w:lineRule="exact"/>
              <w:ind w:right="510"/>
              <w:jc w:val="right"/>
            </w:pPr>
            <w:r w:rsidRPr="006B7845">
              <w:rPr>
                <w:sz w:val="22"/>
                <w:szCs w:val="22"/>
                <w:lang w:val="en-US"/>
              </w:rPr>
              <w:t> </w:t>
            </w:r>
          </w:p>
        </w:tc>
      </w:tr>
      <w:tr w:rsidR="002F4DEB" w:rsidRPr="006B7845" w:rsidTr="00112912">
        <w:trPr>
          <w:jc w:val="center"/>
        </w:trPr>
        <w:tc>
          <w:tcPr>
            <w:tcW w:w="3295" w:type="dxa"/>
            <w:tcBorders>
              <w:left w:val="single" w:sz="4" w:space="0" w:color="auto"/>
              <w:right w:val="single" w:sz="4" w:space="0" w:color="auto"/>
            </w:tcBorders>
            <w:vAlign w:val="bottom"/>
          </w:tcPr>
          <w:p w:rsidR="002F4DEB" w:rsidRPr="006B7845" w:rsidRDefault="002F4DEB" w:rsidP="004A0F1C">
            <w:pPr>
              <w:spacing w:before="30" w:after="40" w:line="200" w:lineRule="exact"/>
              <w:ind w:left="919"/>
            </w:pPr>
            <w:r w:rsidRPr="006B7845">
              <w:rPr>
                <w:sz w:val="22"/>
                <w:szCs w:val="22"/>
              </w:rPr>
              <w:t>оборот</w:t>
            </w:r>
          </w:p>
        </w:tc>
        <w:tc>
          <w:tcPr>
            <w:tcW w:w="1947" w:type="dxa"/>
            <w:tcBorders>
              <w:left w:val="single" w:sz="4" w:space="0" w:color="auto"/>
              <w:right w:val="single" w:sz="4" w:space="0" w:color="auto"/>
            </w:tcBorders>
            <w:vAlign w:val="center"/>
          </w:tcPr>
          <w:p w:rsidR="002F4DEB" w:rsidRPr="002F4DEB" w:rsidRDefault="002F4DEB" w:rsidP="002F4DEB">
            <w:pPr>
              <w:spacing w:before="30" w:after="40" w:line="200" w:lineRule="exact"/>
              <w:ind w:right="510"/>
              <w:jc w:val="right"/>
              <w:rPr>
                <w:lang w:val="en-US"/>
              </w:rPr>
            </w:pPr>
            <w:r w:rsidRPr="002F4DEB">
              <w:rPr>
                <w:sz w:val="22"/>
                <w:szCs w:val="22"/>
                <w:lang w:val="en-US"/>
              </w:rPr>
              <w:t>543,2</w:t>
            </w:r>
          </w:p>
        </w:tc>
        <w:tc>
          <w:tcPr>
            <w:tcW w:w="1948" w:type="dxa"/>
            <w:tcBorders>
              <w:left w:val="single" w:sz="4" w:space="0" w:color="auto"/>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123,9</w:t>
            </w:r>
          </w:p>
        </w:tc>
        <w:tc>
          <w:tcPr>
            <w:tcW w:w="1948" w:type="dxa"/>
            <w:tcBorders>
              <w:left w:val="single" w:sz="4" w:space="0" w:color="auto"/>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77,6</w:t>
            </w:r>
          </w:p>
        </w:tc>
      </w:tr>
      <w:tr w:rsidR="002F4DEB" w:rsidRPr="006B7845" w:rsidTr="00112912">
        <w:trPr>
          <w:jc w:val="center"/>
        </w:trPr>
        <w:tc>
          <w:tcPr>
            <w:tcW w:w="3295" w:type="dxa"/>
            <w:tcBorders>
              <w:left w:val="single" w:sz="4" w:space="0" w:color="auto"/>
              <w:right w:val="single" w:sz="4" w:space="0" w:color="auto"/>
            </w:tcBorders>
            <w:vAlign w:val="bottom"/>
          </w:tcPr>
          <w:p w:rsidR="002F4DEB" w:rsidRPr="006B7845" w:rsidRDefault="002F4DEB" w:rsidP="004A0F1C">
            <w:pPr>
              <w:spacing w:before="30" w:after="40" w:line="200" w:lineRule="exact"/>
              <w:ind w:left="919"/>
            </w:pPr>
            <w:r w:rsidRPr="006B7845">
              <w:rPr>
                <w:sz w:val="22"/>
                <w:szCs w:val="22"/>
              </w:rPr>
              <w:t>экспорт</w:t>
            </w:r>
          </w:p>
        </w:tc>
        <w:tc>
          <w:tcPr>
            <w:tcW w:w="1947" w:type="dxa"/>
            <w:tcBorders>
              <w:left w:val="single" w:sz="4" w:space="0" w:color="auto"/>
              <w:right w:val="single" w:sz="4" w:space="0" w:color="auto"/>
            </w:tcBorders>
            <w:vAlign w:val="center"/>
          </w:tcPr>
          <w:p w:rsidR="002F4DEB" w:rsidRPr="002F4DEB" w:rsidRDefault="002F4DEB" w:rsidP="002F4DEB">
            <w:pPr>
              <w:spacing w:before="30" w:after="40" w:line="200" w:lineRule="exact"/>
              <w:ind w:right="510"/>
              <w:jc w:val="right"/>
              <w:rPr>
                <w:lang w:val="en-US"/>
              </w:rPr>
            </w:pPr>
            <w:r w:rsidRPr="002F4DEB">
              <w:rPr>
                <w:sz w:val="22"/>
                <w:szCs w:val="22"/>
                <w:lang w:val="en-US"/>
              </w:rPr>
              <w:t>304,8</w:t>
            </w:r>
          </w:p>
        </w:tc>
        <w:tc>
          <w:tcPr>
            <w:tcW w:w="1948" w:type="dxa"/>
            <w:tcBorders>
              <w:left w:val="single" w:sz="4" w:space="0" w:color="auto"/>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133,3</w:t>
            </w:r>
          </w:p>
        </w:tc>
        <w:tc>
          <w:tcPr>
            <w:tcW w:w="1948" w:type="dxa"/>
            <w:tcBorders>
              <w:left w:val="single" w:sz="4" w:space="0" w:color="auto"/>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72,1</w:t>
            </w:r>
          </w:p>
        </w:tc>
      </w:tr>
      <w:tr w:rsidR="002F4DEB" w:rsidRPr="006B7845" w:rsidTr="0010069A">
        <w:trPr>
          <w:jc w:val="center"/>
        </w:trPr>
        <w:tc>
          <w:tcPr>
            <w:tcW w:w="3295" w:type="dxa"/>
            <w:tcBorders>
              <w:left w:val="single" w:sz="4" w:space="0" w:color="auto"/>
              <w:right w:val="single" w:sz="4" w:space="0" w:color="auto"/>
            </w:tcBorders>
            <w:vAlign w:val="bottom"/>
          </w:tcPr>
          <w:p w:rsidR="002F4DEB" w:rsidRPr="006B7845" w:rsidRDefault="002F4DEB" w:rsidP="004A0F1C">
            <w:pPr>
              <w:spacing w:before="30" w:after="40" w:line="200" w:lineRule="exact"/>
              <w:ind w:left="919"/>
            </w:pPr>
            <w:r w:rsidRPr="006B7845">
              <w:rPr>
                <w:sz w:val="22"/>
                <w:szCs w:val="22"/>
              </w:rPr>
              <w:t>импорт</w:t>
            </w:r>
          </w:p>
        </w:tc>
        <w:tc>
          <w:tcPr>
            <w:tcW w:w="1947" w:type="dxa"/>
            <w:tcBorders>
              <w:left w:val="single" w:sz="4" w:space="0" w:color="auto"/>
              <w:right w:val="single" w:sz="4" w:space="0" w:color="auto"/>
            </w:tcBorders>
            <w:vAlign w:val="center"/>
          </w:tcPr>
          <w:p w:rsidR="002F4DEB" w:rsidRPr="002F4DEB" w:rsidRDefault="002F4DEB" w:rsidP="002F4DEB">
            <w:pPr>
              <w:spacing w:before="30" w:after="40" w:line="200" w:lineRule="exact"/>
              <w:ind w:right="510"/>
              <w:jc w:val="right"/>
              <w:rPr>
                <w:lang w:val="en-US"/>
              </w:rPr>
            </w:pPr>
            <w:r w:rsidRPr="002F4DEB">
              <w:rPr>
                <w:sz w:val="22"/>
                <w:szCs w:val="22"/>
                <w:lang w:val="en-US"/>
              </w:rPr>
              <w:t>238,4</w:t>
            </w:r>
          </w:p>
        </w:tc>
        <w:tc>
          <w:tcPr>
            <w:tcW w:w="1948" w:type="dxa"/>
            <w:tcBorders>
              <w:left w:val="single" w:sz="4" w:space="0" w:color="auto"/>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113,6</w:t>
            </w:r>
          </w:p>
        </w:tc>
        <w:tc>
          <w:tcPr>
            <w:tcW w:w="1948" w:type="dxa"/>
            <w:tcBorders>
              <w:left w:val="single" w:sz="4" w:space="0" w:color="auto"/>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84,7</w:t>
            </w:r>
          </w:p>
        </w:tc>
      </w:tr>
      <w:tr w:rsidR="002F4DEB" w:rsidRPr="006B7845" w:rsidTr="0010069A">
        <w:trPr>
          <w:jc w:val="center"/>
        </w:trPr>
        <w:tc>
          <w:tcPr>
            <w:tcW w:w="3295" w:type="dxa"/>
            <w:tcBorders>
              <w:top w:val="nil"/>
              <w:left w:val="single" w:sz="4" w:space="0" w:color="auto"/>
              <w:right w:val="single" w:sz="4" w:space="0" w:color="auto"/>
            </w:tcBorders>
            <w:vAlign w:val="bottom"/>
          </w:tcPr>
          <w:p w:rsidR="002F4DEB" w:rsidRPr="006B7845" w:rsidRDefault="002F4DEB" w:rsidP="004A0F1C">
            <w:pPr>
              <w:spacing w:before="30" w:after="40" w:line="200" w:lineRule="exact"/>
              <w:ind w:left="919"/>
            </w:pPr>
            <w:r w:rsidRPr="006B7845">
              <w:rPr>
                <w:sz w:val="22"/>
                <w:szCs w:val="22"/>
              </w:rPr>
              <w:t>сальдо</w:t>
            </w:r>
          </w:p>
        </w:tc>
        <w:tc>
          <w:tcPr>
            <w:tcW w:w="1947" w:type="dxa"/>
            <w:tcBorders>
              <w:top w:val="nil"/>
              <w:left w:val="single" w:sz="4" w:space="0" w:color="auto"/>
              <w:right w:val="single" w:sz="4" w:space="0" w:color="auto"/>
            </w:tcBorders>
            <w:vAlign w:val="center"/>
          </w:tcPr>
          <w:p w:rsidR="002F4DEB" w:rsidRPr="002F4DEB" w:rsidRDefault="002F4DEB" w:rsidP="002F4DEB">
            <w:pPr>
              <w:spacing w:before="30" w:after="40" w:line="200" w:lineRule="exact"/>
              <w:ind w:right="510"/>
              <w:jc w:val="right"/>
              <w:rPr>
                <w:lang w:val="en-US"/>
              </w:rPr>
            </w:pPr>
            <w:r w:rsidRPr="002F4DEB">
              <w:rPr>
                <w:sz w:val="22"/>
                <w:szCs w:val="22"/>
                <w:lang w:val="en-US"/>
              </w:rPr>
              <w:t>66,4</w:t>
            </w:r>
          </w:p>
        </w:tc>
        <w:tc>
          <w:tcPr>
            <w:tcW w:w="1948" w:type="dxa"/>
            <w:tcBorders>
              <w:top w:val="nil"/>
              <w:left w:val="single" w:sz="4" w:space="0" w:color="auto"/>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 </w:t>
            </w:r>
          </w:p>
        </w:tc>
        <w:tc>
          <w:tcPr>
            <w:tcW w:w="1948" w:type="dxa"/>
            <w:tcBorders>
              <w:top w:val="nil"/>
              <w:left w:val="single" w:sz="4" w:space="0" w:color="auto"/>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 </w:t>
            </w:r>
          </w:p>
        </w:tc>
      </w:tr>
      <w:tr w:rsidR="002F4DEB" w:rsidRPr="006B7845" w:rsidTr="0010069A">
        <w:trPr>
          <w:cantSplit/>
          <w:jc w:val="center"/>
        </w:trPr>
        <w:tc>
          <w:tcPr>
            <w:tcW w:w="3295" w:type="dxa"/>
            <w:tcBorders>
              <w:left w:val="single" w:sz="4" w:space="0" w:color="auto"/>
              <w:bottom w:val="nil"/>
              <w:right w:val="single" w:sz="4" w:space="0" w:color="auto"/>
            </w:tcBorders>
            <w:vAlign w:val="bottom"/>
          </w:tcPr>
          <w:p w:rsidR="002F4DEB" w:rsidRPr="006B7845" w:rsidRDefault="002F4DEB" w:rsidP="004A0F1C">
            <w:pPr>
              <w:spacing w:before="30" w:after="40" w:line="200" w:lineRule="exact"/>
              <w:ind w:left="777"/>
            </w:pPr>
            <w:r w:rsidRPr="006B7845">
              <w:rPr>
                <w:sz w:val="22"/>
                <w:szCs w:val="22"/>
              </w:rPr>
              <w:t>Российская Федерация</w:t>
            </w:r>
          </w:p>
        </w:tc>
        <w:tc>
          <w:tcPr>
            <w:tcW w:w="1947" w:type="dxa"/>
            <w:tcBorders>
              <w:left w:val="single" w:sz="4" w:space="0" w:color="auto"/>
              <w:bottom w:val="nil"/>
              <w:right w:val="single" w:sz="4" w:space="0" w:color="auto"/>
            </w:tcBorders>
            <w:vAlign w:val="center"/>
          </w:tcPr>
          <w:p w:rsidR="002F4DEB" w:rsidRPr="002F4DEB" w:rsidRDefault="002F4DEB" w:rsidP="002F4DEB">
            <w:pPr>
              <w:spacing w:before="30" w:after="40" w:line="200" w:lineRule="exact"/>
              <w:ind w:right="510"/>
              <w:jc w:val="right"/>
              <w:rPr>
                <w:lang w:val="en-US"/>
              </w:rPr>
            </w:pPr>
            <w:r w:rsidRPr="002F4DEB">
              <w:rPr>
                <w:sz w:val="22"/>
                <w:szCs w:val="22"/>
                <w:lang w:val="en-US"/>
              </w:rPr>
              <w:t> </w:t>
            </w:r>
          </w:p>
        </w:tc>
        <w:tc>
          <w:tcPr>
            <w:tcW w:w="1948" w:type="dxa"/>
            <w:tcBorders>
              <w:left w:val="single" w:sz="4" w:space="0" w:color="auto"/>
              <w:bottom w:val="nil"/>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 </w:t>
            </w:r>
          </w:p>
        </w:tc>
        <w:tc>
          <w:tcPr>
            <w:tcW w:w="1948" w:type="dxa"/>
            <w:tcBorders>
              <w:left w:val="single" w:sz="4" w:space="0" w:color="auto"/>
              <w:bottom w:val="nil"/>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 </w:t>
            </w:r>
          </w:p>
        </w:tc>
      </w:tr>
      <w:tr w:rsidR="002F4DEB" w:rsidRPr="006B7845" w:rsidTr="00470217">
        <w:trPr>
          <w:jc w:val="center"/>
        </w:trPr>
        <w:tc>
          <w:tcPr>
            <w:tcW w:w="3295" w:type="dxa"/>
            <w:tcBorders>
              <w:top w:val="nil"/>
              <w:left w:val="single" w:sz="4" w:space="0" w:color="auto"/>
              <w:bottom w:val="nil"/>
              <w:right w:val="single" w:sz="4" w:space="0" w:color="auto"/>
            </w:tcBorders>
            <w:vAlign w:val="bottom"/>
          </w:tcPr>
          <w:p w:rsidR="002F4DEB" w:rsidRPr="006B7845" w:rsidRDefault="002F4DEB" w:rsidP="004A0F1C">
            <w:pPr>
              <w:spacing w:before="30" w:after="40" w:line="200" w:lineRule="exact"/>
              <w:ind w:left="919"/>
            </w:pPr>
            <w:r w:rsidRPr="006B7845">
              <w:rPr>
                <w:sz w:val="22"/>
                <w:szCs w:val="22"/>
              </w:rPr>
              <w:t>оборот</w:t>
            </w:r>
          </w:p>
        </w:tc>
        <w:tc>
          <w:tcPr>
            <w:tcW w:w="1947" w:type="dxa"/>
            <w:tcBorders>
              <w:top w:val="nil"/>
              <w:left w:val="single" w:sz="4" w:space="0" w:color="auto"/>
              <w:bottom w:val="nil"/>
              <w:right w:val="single" w:sz="4" w:space="0" w:color="auto"/>
            </w:tcBorders>
            <w:vAlign w:val="center"/>
          </w:tcPr>
          <w:p w:rsidR="002F4DEB" w:rsidRPr="002F4DEB" w:rsidRDefault="002F4DEB" w:rsidP="002F4DEB">
            <w:pPr>
              <w:spacing w:before="30" w:after="40" w:line="200" w:lineRule="exact"/>
              <w:ind w:right="510"/>
              <w:jc w:val="right"/>
              <w:rPr>
                <w:lang w:val="en-US"/>
              </w:rPr>
            </w:pPr>
            <w:r w:rsidRPr="002F4DEB">
              <w:rPr>
                <w:sz w:val="22"/>
                <w:szCs w:val="22"/>
                <w:lang w:val="en-US"/>
              </w:rPr>
              <w:t>514,1</w:t>
            </w:r>
          </w:p>
        </w:tc>
        <w:tc>
          <w:tcPr>
            <w:tcW w:w="1948" w:type="dxa"/>
            <w:tcBorders>
              <w:top w:val="nil"/>
              <w:left w:val="single" w:sz="4" w:space="0" w:color="auto"/>
              <w:bottom w:val="nil"/>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123,9</w:t>
            </w:r>
          </w:p>
        </w:tc>
        <w:tc>
          <w:tcPr>
            <w:tcW w:w="1948" w:type="dxa"/>
            <w:tcBorders>
              <w:top w:val="nil"/>
              <w:left w:val="single" w:sz="4" w:space="0" w:color="auto"/>
              <w:bottom w:val="nil"/>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77,4</w:t>
            </w:r>
          </w:p>
        </w:tc>
      </w:tr>
      <w:tr w:rsidR="002F4DEB" w:rsidRPr="006B7845" w:rsidTr="00470217">
        <w:trPr>
          <w:jc w:val="center"/>
        </w:trPr>
        <w:tc>
          <w:tcPr>
            <w:tcW w:w="3295" w:type="dxa"/>
            <w:tcBorders>
              <w:top w:val="nil"/>
              <w:left w:val="single" w:sz="4" w:space="0" w:color="auto"/>
              <w:bottom w:val="nil"/>
              <w:right w:val="single" w:sz="4" w:space="0" w:color="auto"/>
            </w:tcBorders>
            <w:vAlign w:val="bottom"/>
          </w:tcPr>
          <w:p w:rsidR="002F4DEB" w:rsidRPr="006B7845" w:rsidRDefault="002F4DEB" w:rsidP="004A0F1C">
            <w:pPr>
              <w:spacing w:before="30" w:after="40" w:line="200" w:lineRule="exact"/>
              <w:ind w:left="919"/>
            </w:pPr>
            <w:r w:rsidRPr="006B7845">
              <w:rPr>
                <w:sz w:val="22"/>
                <w:szCs w:val="22"/>
              </w:rPr>
              <w:t>экспорт</w:t>
            </w:r>
          </w:p>
        </w:tc>
        <w:tc>
          <w:tcPr>
            <w:tcW w:w="1947" w:type="dxa"/>
            <w:tcBorders>
              <w:top w:val="nil"/>
              <w:left w:val="single" w:sz="4" w:space="0" w:color="auto"/>
              <w:bottom w:val="nil"/>
              <w:right w:val="single" w:sz="4" w:space="0" w:color="auto"/>
            </w:tcBorders>
            <w:vAlign w:val="center"/>
          </w:tcPr>
          <w:p w:rsidR="002F4DEB" w:rsidRPr="002F4DEB" w:rsidRDefault="002F4DEB" w:rsidP="002F4DEB">
            <w:pPr>
              <w:spacing w:before="30" w:after="40" w:line="200" w:lineRule="exact"/>
              <w:ind w:right="510"/>
              <w:jc w:val="right"/>
              <w:rPr>
                <w:lang w:val="en-US"/>
              </w:rPr>
            </w:pPr>
            <w:r w:rsidRPr="002F4DEB">
              <w:rPr>
                <w:sz w:val="22"/>
                <w:szCs w:val="22"/>
                <w:lang w:val="en-US"/>
              </w:rPr>
              <w:t>287,2</w:t>
            </w:r>
          </w:p>
        </w:tc>
        <w:tc>
          <w:tcPr>
            <w:tcW w:w="1948" w:type="dxa"/>
            <w:tcBorders>
              <w:top w:val="nil"/>
              <w:left w:val="single" w:sz="4" w:space="0" w:color="auto"/>
              <w:bottom w:val="nil"/>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135,2</w:t>
            </w:r>
          </w:p>
        </w:tc>
        <w:tc>
          <w:tcPr>
            <w:tcW w:w="1948" w:type="dxa"/>
            <w:tcBorders>
              <w:top w:val="nil"/>
              <w:left w:val="single" w:sz="4" w:space="0" w:color="auto"/>
              <w:bottom w:val="nil"/>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71,7</w:t>
            </w:r>
          </w:p>
        </w:tc>
      </w:tr>
      <w:tr w:rsidR="002F4DEB" w:rsidRPr="006B7845" w:rsidTr="00470217">
        <w:trPr>
          <w:jc w:val="center"/>
        </w:trPr>
        <w:tc>
          <w:tcPr>
            <w:tcW w:w="3295" w:type="dxa"/>
            <w:tcBorders>
              <w:top w:val="nil"/>
              <w:left w:val="single" w:sz="4" w:space="0" w:color="auto"/>
              <w:right w:val="single" w:sz="4" w:space="0" w:color="auto"/>
            </w:tcBorders>
            <w:vAlign w:val="bottom"/>
          </w:tcPr>
          <w:p w:rsidR="002F4DEB" w:rsidRPr="006B7845" w:rsidRDefault="002F4DEB" w:rsidP="004A0F1C">
            <w:pPr>
              <w:spacing w:before="30" w:after="40" w:line="200" w:lineRule="exact"/>
              <w:ind w:left="919"/>
            </w:pPr>
            <w:r w:rsidRPr="006B7845">
              <w:rPr>
                <w:sz w:val="22"/>
                <w:szCs w:val="22"/>
              </w:rPr>
              <w:t>импорт</w:t>
            </w:r>
          </w:p>
        </w:tc>
        <w:tc>
          <w:tcPr>
            <w:tcW w:w="1947" w:type="dxa"/>
            <w:tcBorders>
              <w:top w:val="nil"/>
              <w:left w:val="single" w:sz="4" w:space="0" w:color="auto"/>
              <w:right w:val="single" w:sz="4" w:space="0" w:color="auto"/>
            </w:tcBorders>
            <w:vAlign w:val="center"/>
          </w:tcPr>
          <w:p w:rsidR="002F4DEB" w:rsidRPr="002F4DEB" w:rsidRDefault="002F4DEB" w:rsidP="002F4DEB">
            <w:pPr>
              <w:spacing w:before="30" w:after="40" w:line="200" w:lineRule="exact"/>
              <w:ind w:right="510"/>
              <w:jc w:val="right"/>
              <w:rPr>
                <w:lang w:val="en-US"/>
              </w:rPr>
            </w:pPr>
            <w:r w:rsidRPr="002F4DEB">
              <w:rPr>
                <w:sz w:val="22"/>
                <w:szCs w:val="22"/>
                <w:lang w:val="en-US"/>
              </w:rPr>
              <w:t>226,9</w:t>
            </w:r>
          </w:p>
        </w:tc>
        <w:tc>
          <w:tcPr>
            <w:tcW w:w="1948" w:type="dxa"/>
            <w:tcBorders>
              <w:top w:val="nil"/>
              <w:left w:val="single" w:sz="4" w:space="0" w:color="auto"/>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112,0</w:t>
            </w:r>
          </w:p>
        </w:tc>
        <w:tc>
          <w:tcPr>
            <w:tcW w:w="1948" w:type="dxa"/>
            <w:tcBorders>
              <w:top w:val="nil"/>
              <w:left w:val="single" w:sz="4" w:space="0" w:color="auto"/>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84,5</w:t>
            </w:r>
          </w:p>
        </w:tc>
      </w:tr>
      <w:tr w:rsidR="002F4DEB" w:rsidRPr="006B7845" w:rsidTr="00470217">
        <w:trPr>
          <w:trHeight w:val="83"/>
          <w:jc w:val="center"/>
        </w:trPr>
        <w:tc>
          <w:tcPr>
            <w:tcW w:w="3295" w:type="dxa"/>
            <w:tcBorders>
              <w:top w:val="nil"/>
              <w:left w:val="single" w:sz="4" w:space="0" w:color="auto"/>
              <w:right w:val="single" w:sz="4" w:space="0" w:color="auto"/>
            </w:tcBorders>
            <w:vAlign w:val="bottom"/>
          </w:tcPr>
          <w:p w:rsidR="002F4DEB" w:rsidRPr="006B7845" w:rsidRDefault="002F4DEB" w:rsidP="004A0F1C">
            <w:pPr>
              <w:spacing w:before="30" w:after="40" w:line="200" w:lineRule="exact"/>
              <w:ind w:left="919"/>
            </w:pPr>
            <w:r w:rsidRPr="006B7845">
              <w:rPr>
                <w:sz w:val="22"/>
                <w:szCs w:val="22"/>
              </w:rPr>
              <w:t>сальдо</w:t>
            </w:r>
          </w:p>
        </w:tc>
        <w:tc>
          <w:tcPr>
            <w:tcW w:w="1947" w:type="dxa"/>
            <w:tcBorders>
              <w:top w:val="nil"/>
              <w:left w:val="single" w:sz="4" w:space="0" w:color="auto"/>
              <w:right w:val="single" w:sz="4" w:space="0" w:color="auto"/>
            </w:tcBorders>
            <w:vAlign w:val="center"/>
          </w:tcPr>
          <w:p w:rsidR="002F4DEB" w:rsidRPr="002F4DEB" w:rsidRDefault="002F4DEB" w:rsidP="002F4DEB">
            <w:pPr>
              <w:spacing w:before="30" w:after="40" w:line="200" w:lineRule="exact"/>
              <w:ind w:right="510"/>
              <w:jc w:val="right"/>
              <w:rPr>
                <w:lang w:val="en-US"/>
              </w:rPr>
            </w:pPr>
            <w:r w:rsidRPr="002F4DEB">
              <w:rPr>
                <w:sz w:val="22"/>
                <w:szCs w:val="22"/>
                <w:lang w:val="en-US"/>
              </w:rPr>
              <w:t>60,3</w:t>
            </w:r>
          </w:p>
        </w:tc>
        <w:tc>
          <w:tcPr>
            <w:tcW w:w="1948" w:type="dxa"/>
            <w:tcBorders>
              <w:top w:val="nil"/>
              <w:left w:val="single" w:sz="4" w:space="0" w:color="auto"/>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 </w:t>
            </w:r>
          </w:p>
        </w:tc>
        <w:tc>
          <w:tcPr>
            <w:tcW w:w="1948" w:type="dxa"/>
            <w:tcBorders>
              <w:top w:val="nil"/>
              <w:left w:val="single" w:sz="4" w:space="0" w:color="auto"/>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 </w:t>
            </w:r>
          </w:p>
        </w:tc>
      </w:tr>
      <w:tr w:rsidR="002F4DEB" w:rsidRPr="006B7845" w:rsidTr="00470217">
        <w:trPr>
          <w:jc w:val="center"/>
        </w:trPr>
        <w:tc>
          <w:tcPr>
            <w:tcW w:w="3295" w:type="dxa"/>
            <w:tcBorders>
              <w:left w:val="single" w:sz="4" w:space="0" w:color="auto"/>
              <w:bottom w:val="nil"/>
              <w:right w:val="single" w:sz="4" w:space="0" w:color="auto"/>
            </w:tcBorders>
            <w:vAlign w:val="bottom"/>
          </w:tcPr>
          <w:p w:rsidR="002F4DEB" w:rsidRPr="006B7845" w:rsidRDefault="002F4DEB" w:rsidP="004A0F1C">
            <w:pPr>
              <w:spacing w:before="30" w:after="40" w:line="200" w:lineRule="exact"/>
              <w:ind w:left="352"/>
            </w:pPr>
            <w:r w:rsidRPr="006B7845">
              <w:rPr>
                <w:sz w:val="22"/>
                <w:szCs w:val="22"/>
              </w:rPr>
              <w:t>страны вне СНГ</w:t>
            </w:r>
          </w:p>
        </w:tc>
        <w:tc>
          <w:tcPr>
            <w:tcW w:w="1947" w:type="dxa"/>
            <w:tcBorders>
              <w:left w:val="single" w:sz="4" w:space="0" w:color="auto"/>
              <w:bottom w:val="nil"/>
              <w:right w:val="single" w:sz="4" w:space="0" w:color="auto"/>
            </w:tcBorders>
            <w:vAlign w:val="center"/>
          </w:tcPr>
          <w:p w:rsidR="002F4DEB" w:rsidRPr="002F4DEB" w:rsidRDefault="002F4DEB" w:rsidP="002F4DEB">
            <w:pPr>
              <w:spacing w:before="30" w:after="40" w:line="200" w:lineRule="exact"/>
              <w:ind w:right="510"/>
              <w:jc w:val="right"/>
              <w:rPr>
                <w:lang w:val="en-US"/>
              </w:rPr>
            </w:pPr>
            <w:r w:rsidRPr="002F4DEB">
              <w:rPr>
                <w:sz w:val="22"/>
                <w:szCs w:val="22"/>
                <w:lang w:val="en-US"/>
              </w:rPr>
              <w:t> </w:t>
            </w:r>
          </w:p>
        </w:tc>
        <w:tc>
          <w:tcPr>
            <w:tcW w:w="1948" w:type="dxa"/>
            <w:tcBorders>
              <w:left w:val="single" w:sz="4" w:space="0" w:color="auto"/>
              <w:bottom w:val="nil"/>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 </w:t>
            </w:r>
          </w:p>
        </w:tc>
        <w:tc>
          <w:tcPr>
            <w:tcW w:w="1948" w:type="dxa"/>
            <w:tcBorders>
              <w:left w:val="single" w:sz="4" w:space="0" w:color="auto"/>
              <w:bottom w:val="nil"/>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 </w:t>
            </w:r>
          </w:p>
        </w:tc>
      </w:tr>
      <w:tr w:rsidR="002F4DEB" w:rsidRPr="006B7845" w:rsidTr="00470217">
        <w:trPr>
          <w:jc w:val="center"/>
        </w:trPr>
        <w:tc>
          <w:tcPr>
            <w:tcW w:w="3295" w:type="dxa"/>
            <w:tcBorders>
              <w:top w:val="nil"/>
              <w:left w:val="single" w:sz="4" w:space="0" w:color="auto"/>
              <w:bottom w:val="nil"/>
              <w:right w:val="single" w:sz="4" w:space="0" w:color="auto"/>
            </w:tcBorders>
            <w:vAlign w:val="bottom"/>
          </w:tcPr>
          <w:p w:rsidR="002F4DEB" w:rsidRPr="006B7845" w:rsidRDefault="002F4DEB" w:rsidP="004A0F1C">
            <w:pPr>
              <w:spacing w:before="30" w:after="40" w:line="200" w:lineRule="exact"/>
              <w:ind w:left="919"/>
            </w:pPr>
            <w:r w:rsidRPr="006B7845">
              <w:rPr>
                <w:sz w:val="22"/>
                <w:szCs w:val="22"/>
              </w:rPr>
              <w:t>оборот</w:t>
            </w:r>
          </w:p>
        </w:tc>
        <w:tc>
          <w:tcPr>
            <w:tcW w:w="1947" w:type="dxa"/>
            <w:tcBorders>
              <w:top w:val="nil"/>
              <w:left w:val="single" w:sz="4" w:space="0" w:color="auto"/>
              <w:bottom w:val="nil"/>
              <w:right w:val="single" w:sz="4" w:space="0" w:color="auto"/>
            </w:tcBorders>
            <w:vAlign w:val="center"/>
          </w:tcPr>
          <w:p w:rsidR="002F4DEB" w:rsidRPr="002F4DEB" w:rsidRDefault="002F4DEB" w:rsidP="002F4DEB">
            <w:pPr>
              <w:spacing w:before="30" w:after="40" w:line="200" w:lineRule="exact"/>
              <w:ind w:right="510"/>
              <w:jc w:val="right"/>
              <w:rPr>
                <w:lang w:val="en-US"/>
              </w:rPr>
            </w:pPr>
            <w:r w:rsidRPr="002F4DEB">
              <w:rPr>
                <w:sz w:val="22"/>
                <w:szCs w:val="22"/>
                <w:lang w:val="en-US"/>
              </w:rPr>
              <w:t>1 637,9</w:t>
            </w:r>
          </w:p>
        </w:tc>
        <w:tc>
          <w:tcPr>
            <w:tcW w:w="1948" w:type="dxa"/>
            <w:tcBorders>
              <w:top w:val="nil"/>
              <w:left w:val="single" w:sz="4" w:space="0" w:color="auto"/>
              <w:bottom w:val="nil"/>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99,4</w:t>
            </w:r>
          </w:p>
        </w:tc>
        <w:tc>
          <w:tcPr>
            <w:tcW w:w="1948" w:type="dxa"/>
            <w:tcBorders>
              <w:top w:val="nil"/>
              <w:left w:val="single" w:sz="4" w:space="0" w:color="auto"/>
              <w:bottom w:val="nil"/>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108,2</w:t>
            </w:r>
          </w:p>
        </w:tc>
      </w:tr>
      <w:tr w:rsidR="002F4DEB" w:rsidRPr="006B7845" w:rsidTr="00470217">
        <w:trPr>
          <w:jc w:val="center"/>
        </w:trPr>
        <w:tc>
          <w:tcPr>
            <w:tcW w:w="3295" w:type="dxa"/>
            <w:tcBorders>
              <w:top w:val="nil"/>
              <w:left w:val="single" w:sz="4" w:space="0" w:color="auto"/>
              <w:right w:val="single" w:sz="4" w:space="0" w:color="auto"/>
            </w:tcBorders>
            <w:vAlign w:val="bottom"/>
          </w:tcPr>
          <w:p w:rsidR="002F4DEB" w:rsidRPr="006B7845" w:rsidRDefault="002F4DEB" w:rsidP="004A0F1C">
            <w:pPr>
              <w:spacing w:before="30" w:after="40" w:line="200" w:lineRule="exact"/>
              <w:ind w:left="919"/>
            </w:pPr>
            <w:r w:rsidRPr="006B7845">
              <w:rPr>
                <w:sz w:val="22"/>
                <w:szCs w:val="22"/>
              </w:rPr>
              <w:t>экспорт</w:t>
            </w:r>
          </w:p>
        </w:tc>
        <w:tc>
          <w:tcPr>
            <w:tcW w:w="1947" w:type="dxa"/>
            <w:tcBorders>
              <w:top w:val="nil"/>
              <w:left w:val="single" w:sz="4" w:space="0" w:color="auto"/>
              <w:right w:val="single" w:sz="4" w:space="0" w:color="auto"/>
            </w:tcBorders>
            <w:vAlign w:val="center"/>
          </w:tcPr>
          <w:p w:rsidR="002F4DEB" w:rsidRPr="002F4DEB" w:rsidRDefault="002F4DEB" w:rsidP="002F4DEB">
            <w:pPr>
              <w:spacing w:before="30" w:after="40" w:line="200" w:lineRule="exact"/>
              <w:ind w:right="510"/>
              <w:jc w:val="right"/>
              <w:rPr>
                <w:lang w:val="en-US"/>
              </w:rPr>
            </w:pPr>
            <w:r w:rsidRPr="002F4DEB">
              <w:rPr>
                <w:sz w:val="22"/>
                <w:szCs w:val="22"/>
                <w:lang w:val="en-US"/>
              </w:rPr>
              <w:t>1 151,9</w:t>
            </w:r>
          </w:p>
        </w:tc>
        <w:tc>
          <w:tcPr>
            <w:tcW w:w="1948" w:type="dxa"/>
            <w:tcBorders>
              <w:top w:val="nil"/>
              <w:left w:val="single" w:sz="4" w:space="0" w:color="auto"/>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102,6</w:t>
            </w:r>
          </w:p>
        </w:tc>
        <w:tc>
          <w:tcPr>
            <w:tcW w:w="1948" w:type="dxa"/>
            <w:tcBorders>
              <w:top w:val="nil"/>
              <w:left w:val="single" w:sz="4" w:space="0" w:color="auto"/>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107,6</w:t>
            </w:r>
          </w:p>
        </w:tc>
      </w:tr>
      <w:tr w:rsidR="002F4DEB" w:rsidRPr="006B7845" w:rsidTr="00470217">
        <w:trPr>
          <w:jc w:val="center"/>
        </w:trPr>
        <w:tc>
          <w:tcPr>
            <w:tcW w:w="3295" w:type="dxa"/>
            <w:tcBorders>
              <w:top w:val="nil"/>
              <w:left w:val="single" w:sz="4" w:space="0" w:color="auto"/>
              <w:bottom w:val="nil"/>
              <w:right w:val="single" w:sz="4" w:space="0" w:color="auto"/>
            </w:tcBorders>
            <w:vAlign w:val="bottom"/>
          </w:tcPr>
          <w:p w:rsidR="002F4DEB" w:rsidRPr="006B7845" w:rsidRDefault="002F4DEB" w:rsidP="004A0F1C">
            <w:pPr>
              <w:spacing w:before="30" w:after="40" w:line="200" w:lineRule="exact"/>
              <w:ind w:left="919"/>
            </w:pPr>
            <w:r w:rsidRPr="006B7845">
              <w:rPr>
                <w:sz w:val="22"/>
                <w:szCs w:val="22"/>
              </w:rPr>
              <w:t>импорт</w:t>
            </w:r>
          </w:p>
        </w:tc>
        <w:tc>
          <w:tcPr>
            <w:tcW w:w="1947" w:type="dxa"/>
            <w:tcBorders>
              <w:top w:val="nil"/>
              <w:left w:val="single" w:sz="4" w:space="0" w:color="auto"/>
              <w:bottom w:val="nil"/>
              <w:right w:val="single" w:sz="4" w:space="0" w:color="auto"/>
            </w:tcBorders>
            <w:vAlign w:val="center"/>
          </w:tcPr>
          <w:p w:rsidR="002F4DEB" w:rsidRPr="002F4DEB" w:rsidRDefault="002F4DEB" w:rsidP="002F4DEB">
            <w:pPr>
              <w:spacing w:before="30" w:after="40" w:line="200" w:lineRule="exact"/>
              <w:ind w:right="510"/>
              <w:jc w:val="right"/>
              <w:rPr>
                <w:lang w:val="en-US"/>
              </w:rPr>
            </w:pPr>
            <w:r w:rsidRPr="002F4DEB">
              <w:rPr>
                <w:sz w:val="22"/>
                <w:szCs w:val="22"/>
                <w:lang w:val="en-US"/>
              </w:rPr>
              <w:t>486,0</w:t>
            </w:r>
          </w:p>
        </w:tc>
        <w:tc>
          <w:tcPr>
            <w:tcW w:w="1948" w:type="dxa"/>
            <w:tcBorders>
              <w:top w:val="nil"/>
              <w:left w:val="single" w:sz="4" w:space="0" w:color="auto"/>
              <w:bottom w:val="nil"/>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92,6</w:t>
            </w:r>
          </w:p>
        </w:tc>
        <w:tc>
          <w:tcPr>
            <w:tcW w:w="1948" w:type="dxa"/>
            <w:tcBorders>
              <w:top w:val="nil"/>
              <w:left w:val="single" w:sz="4" w:space="0" w:color="auto"/>
              <w:bottom w:val="nil"/>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109,5</w:t>
            </w:r>
          </w:p>
        </w:tc>
      </w:tr>
      <w:tr w:rsidR="002F4DEB" w:rsidRPr="006B7845" w:rsidTr="00470217">
        <w:trPr>
          <w:trHeight w:val="60"/>
          <w:jc w:val="center"/>
        </w:trPr>
        <w:tc>
          <w:tcPr>
            <w:tcW w:w="3295" w:type="dxa"/>
            <w:tcBorders>
              <w:top w:val="nil"/>
              <w:left w:val="single" w:sz="4" w:space="0" w:color="auto"/>
              <w:right w:val="single" w:sz="4" w:space="0" w:color="auto"/>
            </w:tcBorders>
            <w:vAlign w:val="bottom"/>
          </w:tcPr>
          <w:p w:rsidR="002F4DEB" w:rsidRPr="006B7845" w:rsidRDefault="002F4DEB" w:rsidP="004A0F1C">
            <w:pPr>
              <w:spacing w:before="30" w:after="40" w:line="200" w:lineRule="exact"/>
              <w:ind w:left="919"/>
            </w:pPr>
            <w:r w:rsidRPr="006B7845">
              <w:rPr>
                <w:sz w:val="22"/>
                <w:szCs w:val="22"/>
              </w:rPr>
              <w:t>сальдо</w:t>
            </w:r>
          </w:p>
        </w:tc>
        <w:tc>
          <w:tcPr>
            <w:tcW w:w="1947" w:type="dxa"/>
            <w:tcBorders>
              <w:top w:val="nil"/>
              <w:left w:val="single" w:sz="4" w:space="0" w:color="auto"/>
              <w:right w:val="single" w:sz="4" w:space="0" w:color="auto"/>
            </w:tcBorders>
            <w:vAlign w:val="center"/>
          </w:tcPr>
          <w:p w:rsidR="002F4DEB" w:rsidRPr="002F4DEB" w:rsidRDefault="002F4DEB" w:rsidP="002F4DEB">
            <w:pPr>
              <w:spacing w:before="30" w:after="40" w:line="200" w:lineRule="exact"/>
              <w:ind w:right="510"/>
              <w:jc w:val="right"/>
              <w:rPr>
                <w:lang w:val="en-US"/>
              </w:rPr>
            </w:pPr>
            <w:r w:rsidRPr="002F4DEB">
              <w:rPr>
                <w:sz w:val="22"/>
                <w:szCs w:val="22"/>
                <w:lang w:val="en-US"/>
              </w:rPr>
              <w:t>665,9</w:t>
            </w:r>
          </w:p>
        </w:tc>
        <w:tc>
          <w:tcPr>
            <w:tcW w:w="1948" w:type="dxa"/>
            <w:tcBorders>
              <w:top w:val="nil"/>
              <w:left w:val="single" w:sz="4" w:space="0" w:color="auto"/>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 </w:t>
            </w:r>
          </w:p>
        </w:tc>
        <w:tc>
          <w:tcPr>
            <w:tcW w:w="1948" w:type="dxa"/>
            <w:tcBorders>
              <w:top w:val="nil"/>
              <w:left w:val="single" w:sz="4" w:space="0" w:color="auto"/>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 </w:t>
            </w:r>
          </w:p>
        </w:tc>
      </w:tr>
      <w:tr w:rsidR="002F4DEB" w:rsidRPr="006B7845" w:rsidTr="00470217">
        <w:trPr>
          <w:trHeight w:val="60"/>
          <w:jc w:val="center"/>
        </w:trPr>
        <w:tc>
          <w:tcPr>
            <w:tcW w:w="3295" w:type="dxa"/>
            <w:tcBorders>
              <w:left w:val="single" w:sz="4" w:space="0" w:color="auto"/>
              <w:bottom w:val="nil"/>
              <w:right w:val="single" w:sz="4" w:space="0" w:color="auto"/>
            </w:tcBorders>
            <w:vAlign w:val="bottom"/>
          </w:tcPr>
          <w:p w:rsidR="002F4DEB" w:rsidRPr="006B7845" w:rsidRDefault="002F4DEB" w:rsidP="004A0F1C">
            <w:pPr>
              <w:spacing w:before="30" w:after="40" w:line="200" w:lineRule="exact"/>
              <w:ind w:left="635"/>
              <w:rPr>
                <w:lang w:val="be-BY"/>
              </w:rPr>
            </w:pPr>
            <w:r w:rsidRPr="006B7845">
              <w:rPr>
                <w:sz w:val="22"/>
                <w:szCs w:val="22"/>
              </w:rPr>
              <w:t>страны ЕС</w:t>
            </w:r>
          </w:p>
        </w:tc>
        <w:tc>
          <w:tcPr>
            <w:tcW w:w="1947" w:type="dxa"/>
            <w:tcBorders>
              <w:left w:val="single" w:sz="4" w:space="0" w:color="auto"/>
              <w:bottom w:val="nil"/>
              <w:right w:val="single" w:sz="4" w:space="0" w:color="auto"/>
            </w:tcBorders>
            <w:vAlign w:val="center"/>
          </w:tcPr>
          <w:p w:rsidR="002F4DEB" w:rsidRPr="002F4DEB" w:rsidRDefault="002F4DEB" w:rsidP="002F4DEB">
            <w:pPr>
              <w:spacing w:before="30" w:after="40" w:line="200" w:lineRule="exact"/>
              <w:ind w:right="510"/>
              <w:jc w:val="right"/>
              <w:rPr>
                <w:lang w:val="en-US"/>
              </w:rPr>
            </w:pPr>
            <w:r w:rsidRPr="002F4DEB">
              <w:rPr>
                <w:sz w:val="22"/>
                <w:szCs w:val="22"/>
                <w:lang w:val="en-US"/>
              </w:rPr>
              <w:t> </w:t>
            </w:r>
          </w:p>
        </w:tc>
        <w:tc>
          <w:tcPr>
            <w:tcW w:w="1948" w:type="dxa"/>
            <w:tcBorders>
              <w:left w:val="single" w:sz="4" w:space="0" w:color="auto"/>
              <w:bottom w:val="nil"/>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 </w:t>
            </w:r>
          </w:p>
        </w:tc>
        <w:tc>
          <w:tcPr>
            <w:tcW w:w="1948" w:type="dxa"/>
            <w:tcBorders>
              <w:left w:val="single" w:sz="4" w:space="0" w:color="auto"/>
              <w:bottom w:val="nil"/>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 </w:t>
            </w:r>
          </w:p>
        </w:tc>
      </w:tr>
      <w:tr w:rsidR="002F4DEB" w:rsidRPr="006B7845" w:rsidTr="00112912">
        <w:trPr>
          <w:trHeight w:val="60"/>
          <w:jc w:val="center"/>
        </w:trPr>
        <w:tc>
          <w:tcPr>
            <w:tcW w:w="3295" w:type="dxa"/>
            <w:tcBorders>
              <w:top w:val="nil"/>
              <w:left w:val="single" w:sz="4" w:space="0" w:color="auto"/>
              <w:bottom w:val="nil"/>
              <w:right w:val="single" w:sz="4" w:space="0" w:color="auto"/>
            </w:tcBorders>
            <w:vAlign w:val="bottom"/>
          </w:tcPr>
          <w:p w:rsidR="002F4DEB" w:rsidRPr="006B7845" w:rsidRDefault="002F4DEB" w:rsidP="004A0F1C">
            <w:pPr>
              <w:spacing w:before="30" w:after="40" w:line="200" w:lineRule="exact"/>
              <w:ind w:left="919"/>
            </w:pPr>
            <w:r w:rsidRPr="006B7845">
              <w:rPr>
                <w:sz w:val="22"/>
                <w:szCs w:val="22"/>
              </w:rPr>
              <w:t>оборот</w:t>
            </w:r>
          </w:p>
        </w:tc>
        <w:tc>
          <w:tcPr>
            <w:tcW w:w="1947" w:type="dxa"/>
            <w:tcBorders>
              <w:top w:val="nil"/>
              <w:left w:val="single" w:sz="4" w:space="0" w:color="auto"/>
              <w:bottom w:val="nil"/>
              <w:right w:val="single" w:sz="4" w:space="0" w:color="auto"/>
            </w:tcBorders>
            <w:vAlign w:val="center"/>
          </w:tcPr>
          <w:p w:rsidR="002F4DEB" w:rsidRPr="002F4DEB" w:rsidRDefault="002F4DEB" w:rsidP="002F4DEB">
            <w:pPr>
              <w:spacing w:before="30" w:after="40" w:line="200" w:lineRule="exact"/>
              <w:ind w:right="510"/>
              <w:jc w:val="right"/>
              <w:rPr>
                <w:lang w:val="en-US"/>
              </w:rPr>
            </w:pPr>
            <w:r w:rsidRPr="002F4DEB">
              <w:rPr>
                <w:sz w:val="22"/>
                <w:szCs w:val="22"/>
                <w:lang w:val="en-US"/>
              </w:rPr>
              <w:t>914,6</w:t>
            </w:r>
          </w:p>
        </w:tc>
        <w:tc>
          <w:tcPr>
            <w:tcW w:w="1948" w:type="dxa"/>
            <w:tcBorders>
              <w:top w:val="nil"/>
              <w:left w:val="single" w:sz="4" w:space="0" w:color="auto"/>
              <w:bottom w:val="nil"/>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102,5</w:t>
            </w:r>
          </w:p>
        </w:tc>
        <w:tc>
          <w:tcPr>
            <w:tcW w:w="1948" w:type="dxa"/>
            <w:tcBorders>
              <w:top w:val="nil"/>
              <w:left w:val="single" w:sz="4" w:space="0" w:color="auto"/>
              <w:bottom w:val="nil"/>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102,0</w:t>
            </w:r>
          </w:p>
        </w:tc>
      </w:tr>
      <w:tr w:rsidR="002F4DEB" w:rsidRPr="006B7845" w:rsidTr="00112912">
        <w:trPr>
          <w:trHeight w:val="60"/>
          <w:jc w:val="center"/>
        </w:trPr>
        <w:tc>
          <w:tcPr>
            <w:tcW w:w="3295" w:type="dxa"/>
            <w:tcBorders>
              <w:top w:val="nil"/>
              <w:left w:val="single" w:sz="4" w:space="0" w:color="auto"/>
              <w:bottom w:val="nil"/>
              <w:right w:val="single" w:sz="4" w:space="0" w:color="auto"/>
            </w:tcBorders>
            <w:vAlign w:val="bottom"/>
          </w:tcPr>
          <w:p w:rsidR="002F4DEB" w:rsidRPr="006B7845" w:rsidRDefault="002F4DEB" w:rsidP="004A0F1C">
            <w:pPr>
              <w:spacing w:before="30" w:after="40" w:line="200" w:lineRule="exact"/>
              <w:ind w:left="919"/>
            </w:pPr>
            <w:r w:rsidRPr="006B7845">
              <w:rPr>
                <w:sz w:val="22"/>
                <w:szCs w:val="22"/>
              </w:rPr>
              <w:t>экспорт</w:t>
            </w:r>
          </w:p>
        </w:tc>
        <w:tc>
          <w:tcPr>
            <w:tcW w:w="1947" w:type="dxa"/>
            <w:tcBorders>
              <w:top w:val="nil"/>
              <w:left w:val="single" w:sz="4" w:space="0" w:color="auto"/>
              <w:bottom w:val="nil"/>
              <w:right w:val="single" w:sz="4" w:space="0" w:color="auto"/>
            </w:tcBorders>
            <w:vAlign w:val="center"/>
          </w:tcPr>
          <w:p w:rsidR="002F4DEB" w:rsidRPr="002F4DEB" w:rsidRDefault="002F4DEB" w:rsidP="002F4DEB">
            <w:pPr>
              <w:spacing w:before="30" w:after="40" w:line="200" w:lineRule="exact"/>
              <w:ind w:right="510"/>
              <w:jc w:val="right"/>
              <w:rPr>
                <w:lang w:val="en-US"/>
              </w:rPr>
            </w:pPr>
            <w:r w:rsidRPr="002F4DEB">
              <w:rPr>
                <w:sz w:val="22"/>
                <w:szCs w:val="22"/>
                <w:lang w:val="en-US"/>
              </w:rPr>
              <w:t>599,2</w:t>
            </w:r>
          </w:p>
        </w:tc>
        <w:tc>
          <w:tcPr>
            <w:tcW w:w="1948" w:type="dxa"/>
            <w:tcBorders>
              <w:top w:val="nil"/>
              <w:left w:val="single" w:sz="4" w:space="0" w:color="auto"/>
              <w:bottom w:val="nil"/>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102,5</w:t>
            </w:r>
          </w:p>
        </w:tc>
        <w:tc>
          <w:tcPr>
            <w:tcW w:w="1948" w:type="dxa"/>
            <w:tcBorders>
              <w:top w:val="nil"/>
              <w:left w:val="single" w:sz="4" w:space="0" w:color="auto"/>
              <w:bottom w:val="nil"/>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100,1</w:t>
            </w:r>
          </w:p>
        </w:tc>
      </w:tr>
      <w:tr w:rsidR="002F4DEB" w:rsidRPr="006B7845" w:rsidTr="00112912">
        <w:trPr>
          <w:trHeight w:val="60"/>
          <w:jc w:val="center"/>
        </w:trPr>
        <w:tc>
          <w:tcPr>
            <w:tcW w:w="3295" w:type="dxa"/>
            <w:tcBorders>
              <w:top w:val="nil"/>
              <w:left w:val="single" w:sz="4" w:space="0" w:color="auto"/>
              <w:bottom w:val="nil"/>
              <w:right w:val="single" w:sz="4" w:space="0" w:color="auto"/>
            </w:tcBorders>
            <w:vAlign w:val="bottom"/>
          </w:tcPr>
          <w:p w:rsidR="002F4DEB" w:rsidRPr="006B7845" w:rsidRDefault="002F4DEB" w:rsidP="004A0F1C">
            <w:pPr>
              <w:spacing w:before="30" w:after="40" w:line="200" w:lineRule="exact"/>
              <w:ind w:left="919"/>
            </w:pPr>
            <w:r w:rsidRPr="006B7845">
              <w:rPr>
                <w:sz w:val="22"/>
                <w:szCs w:val="22"/>
              </w:rPr>
              <w:t>импорт</w:t>
            </w:r>
          </w:p>
        </w:tc>
        <w:tc>
          <w:tcPr>
            <w:tcW w:w="1947" w:type="dxa"/>
            <w:tcBorders>
              <w:top w:val="nil"/>
              <w:left w:val="single" w:sz="4" w:space="0" w:color="auto"/>
              <w:bottom w:val="nil"/>
              <w:right w:val="single" w:sz="4" w:space="0" w:color="auto"/>
            </w:tcBorders>
            <w:vAlign w:val="center"/>
          </w:tcPr>
          <w:p w:rsidR="002F4DEB" w:rsidRPr="002F4DEB" w:rsidRDefault="002F4DEB" w:rsidP="002F4DEB">
            <w:pPr>
              <w:spacing w:before="30" w:after="40" w:line="200" w:lineRule="exact"/>
              <w:ind w:right="510"/>
              <w:jc w:val="right"/>
              <w:rPr>
                <w:lang w:val="en-US"/>
              </w:rPr>
            </w:pPr>
            <w:r w:rsidRPr="002F4DEB">
              <w:rPr>
                <w:sz w:val="22"/>
                <w:szCs w:val="22"/>
                <w:lang w:val="en-US"/>
              </w:rPr>
              <w:t>315,4</w:t>
            </w:r>
          </w:p>
        </w:tc>
        <w:tc>
          <w:tcPr>
            <w:tcW w:w="1948" w:type="dxa"/>
            <w:tcBorders>
              <w:top w:val="nil"/>
              <w:left w:val="single" w:sz="4" w:space="0" w:color="auto"/>
              <w:bottom w:val="nil"/>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102,4</w:t>
            </w:r>
          </w:p>
        </w:tc>
        <w:tc>
          <w:tcPr>
            <w:tcW w:w="1948" w:type="dxa"/>
            <w:tcBorders>
              <w:top w:val="nil"/>
              <w:left w:val="single" w:sz="4" w:space="0" w:color="auto"/>
              <w:bottom w:val="nil"/>
              <w:right w:val="single" w:sz="4" w:space="0" w:color="auto"/>
            </w:tcBorders>
            <w:vAlign w:val="bottom"/>
          </w:tcPr>
          <w:p w:rsidR="002F4DEB" w:rsidRPr="002F4DEB" w:rsidRDefault="002F4DEB" w:rsidP="007E6A90">
            <w:pPr>
              <w:spacing w:before="30" w:after="40" w:line="200" w:lineRule="exact"/>
              <w:ind w:right="510"/>
              <w:jc w:val="right"/>
              <w:rPr>
                <w:lang w:val="en-US"/>
              </w:rPr>
            </w:pPr>
            <w:r w:rsidRPr="002F4DEB">
              <w:rPr>
                <w:sz w:val="22"/>
                <w:szCs w:val="22"/>
                <w:lang w:val="en-US"/>
              </w:rPr>
              <w:t>105,7</w:t>
            </w:r>
          </w:p>
        </w:tc>
      </w:tr>
      <w:tr w:rsidR="002F4DEB" w:rsidRPr="006B7845" w:rsidTr="000C65D2">
        <w:trPr>
          <w:trHeight w:val="60"/>
          <w:jc w:val="center"/>
        </w:trPr>
        <w:tc>
          <w:tcPr>
            <w:tcW w:w="3295" w:type="dxa"/>
            <w:tcBorders>
              <w:top w:val="nil"/>
              <w:left w:val="single" w:sz="4" w:space="0" w:color="auto"/>
              <w:bottom w:val="double" w:sz="4" w:space="0" w:color="auto"/>
              <w:right w:val="single" w:sz="4" w:space="0" w:color="auto"/>
            </w:tcBorders>
            <w:vAlign w:val="bottom"/>
          </w:tcPr>
          <w:p w:rsidR="002F4DEB" w:rsidRPr="006B7845" w:rsidRDefault="002F4DEB" w:rsidP="004A0F1C">
            <w:pPr>
              <w:spacing w:before="30" w:after="40" w:line="200" w:lineRule="exact"/>
              <w:ind w:left="919"/>
            </w:pPr>
            <w:r w:rsidRPr="006B7845">
              <w:rPr>
                <w:sz w:val="22"/>
                <w:szCs w:val="22"/>
              </w:rPr>
              <w:t>сальдо</w:t>
            </w:r>
          </w:p>
        </w:tc>
        <w:tc>
          <w:tcPr>
            <w:tcW w:w="1947" w:type="dxa"/>
            <w:tcBorders>
              <w:top w:val="nil"/>
              <w:left w:val="single" w:sz="4" w:space="0" w:color="auto"/>
              <w:bottom w:val="double" w:sz="4" w:space="0" w:color="auto"/>
              <w:right w:val="single" w:sz="4" w:space="0" w:color="auto"/>
            </w:tcBorders>
            <w:vAlign w:val="center"/>
          </w:tcPr>
          <w:p w:rsidR="002F4DEB" w:rsidRPr="002F4DEB" w:rsidRDefault="002F4DEB" w:rsidP="002F4DEB">
            <w:pPr>
              <w:spacing w:before="30" w:after="40" w:line="200" w:lineRule="exact"/>
              <w:ind w:right="510"/>
              <w:jc w:val="right"/>
              <w:rPr>
                <w:lang w:val="en-US"/>
              </w:rPr>
            </w:pPr>
            <w:r w:rsidRPr="002F4DEB">
              <w:rPr>
                <w:sz w:val="22"/>
                <w:szCs w:val="22"/>
                <w:lang w:val="en-US"/>
              </w:rPr>
              <w:t>283,8</w:t>
            </w:r>
          </w:p>
        </w:tc>
        <w:tc>
          <w:tcPr>
            <w:tcW w:w="1948" w:type="dxa"/>
            <w:tcBorders>
              <w:top w:val="nil"/>
              <w:left w:val="single" w:sz="4" w:space="0" w:color="auto"/>
              <w:bottom w:val="double" w:sz="4" w:space="0" w:color="auto"/>
              <w:right w:val="single" w:sz="4" w:space="0" w:color="auto"/>
            </w:tcBorders>
            <w:vAlign w:val="center"/>
          </w:tcPr>
          <w:p w:rsidR="002F4DEB" w:rsidRPr="002F4DEB" w:rsidRDefault="002F4DEB" w:rsidP="007E6A90">
            <w:pPr>
              <w:spacing w:before="30" w:after="40" w:line="200" w:lineRule="exact"/>
              <w:ind w:right="510" w:firstLineChars="100" w:firstLine="220"/>
              <w:jc w:val="right"/>
              <w:rPr>
                <w:lang w:val="en-US"/>
              </w:rPr>
            </w:pPr>
            <w:r w:rsidRPr="002F4DEB">
              <w:rPr>
                <w:sz w:val="22"/>
                <w:szCs w:val="22"/>
                <w:lang w:val="en-US"/>
              </w:rPr>
              <w:t> </w:t>
            </w:r>
          </w:p>
        </w:tc>
        <w:tc>
          <w:tcPr>
            <w:tcW w:w="1948" w:type="dxa"/>
            <w:tcBorders>
              <w:top w:val="nil"/>
              <w:left w:val="single" w:sz="4" w:space="0" w:color="auto"/>
              <w:bottom w:val="double" w:sz="4" w:space="0" w:color="auto"/>
              <w:right w:val="single" w:sz="4" w:space="0" w:color="auto"/>
            </w:tcBorders>
            <w:vAlign w:val="center"/>
          </w:tcPr>
          <w:p w:rsidR="002F4DEB" w:rsidRPr="002F4DEB" w:rsidRDefault="002F4DEB" w:rsidP="007E6A90">
            <w:pPr>
              <w:spacing w:before="30" w:after="40" w:line="200" w:lineRule="exact"/>
              <w:ind w:right="510" w:firstLineChars="100" w:firstLine="220"/>
              <w:jc w:val="right"/>
              <w:rPr>
                <w:lang w:val="en-US"/>
              </w:rPr>
            </w:pPr>
            <w:r w:rsidRPr="002F4DEB">
              <w:rPr>
                <w:sz w:val="22"/>
                <w:szCs w:val="22"/>
                <w:lang w:val="en-US"/>
              </w:rPr>
              <w:t> </w:t>
            </w:r>
          </w:p>
        </w:tc>
      </w:tr>
    </w:tbl>
    <w:p w:rsidR="0080133F" w:rsidRPr="006B7845" w:rsidRDefault="008C1344" w:rsidP="00D02EF1">
      <w:pPr>
        <w:pStyle w:val="21"/>
        <w:spacing w:before="120" w:line="320" w:lineRule="exact"/>
        <w:ind w:firstLine="709"/>
        <w:rPr>
          <w:sz w:val="26"/>
          <w:szCs w:val="26"/>
        </w:rPr>
      </w:pPr>
      <w:r w:rsidRPr="004F35A9">
        <w:rPr>
          <w:sz w:val="26"/>
          <w:szCs w:val="26"/>
        </w:rPr>
        <w:lastRenderedPageBreak/>
        <w:t>Из общего объема экспорта услуг республики в</w:t>
      </w:r>
      <w:r>
        <w:rPr>
          <w:sz w:val="26"/>
          <w:szCs w:val="26"/>
        </w:rPr>
        <w:t xml:space="preserve"> </w:t>
      </w:r>
      <w:r w:rsidRPr="006278A0">
        <w:rPr>
          <w:sz w:val="26"/>
          <w:szCs w:val="26"/>
        </w:rPr>
        <w:t>январе</w:t>
      </w:r>
      <w:r>
        <w:rPr>
          <w:sz w:val="26"/>
          <w:szCs w:val="26"/>
        </w:rPr>
        <w:t>-феврале</w:t>
      </w:r>
      <w:r w:rsidRPr="004F35A9">
        <w:rPr>
          <w:sz w:val="26"/>
          <w:szCs w:val="26"/>
        </w:rPr>
        <w:t xml:space="preserve"> 202</w:t>
      </w:r>
      <w:r>
        <w:rPr>
          <w:sz w:val="26"/>
          <w:szCs w:val="26"/>
        </w:rPr>
        <w:t>2</w:t>
      </w:r>
      <w:r w:rsidRPr="004F35A9">
        <w:rPr>
          <w:sz w:val="26"/>
          <w:szCs w:val="26"/>
        </w:rPr>
        <w:t> г</w:t>
      </w:r>
      <w:r>
        <w:rPr>
          <w:sz w:val="26"/>
          <w:szCs w:val="26"/>
        </w:rPr>
        <w:t>.</w:t>
      </w:r>
      <w:r>
        <w:rPr>
          <w:sz w:val="26"/>
          <w:szCs w:val="26"/>
        </w:rPr>
        <w:br/>
      </w:r>
      <w:r w:rsidRPr="004F35A9">
        <w:rPr>
          <w:sz w:val="26"/>
          <w:szCs w:val="26"/>
        </w:rPr>
        <w:t xml:space="preserve">на долю стран ЕАЭС приходилось </w:t>
      </w:r>
      <w:r>
        <w:rPr>
          <w:sz w:val="26"/>
          <w:szCs w:val="26"/>
        </w:rPr>
        <w:t>20,4</w:t>
      </w:r>
      <w:r w:rsidRPr="004F35A9">
        <w:rPr>
          <w:sz w:val="26"/>
          <w:szCs w:val="26"/>
        </w:rPr>
        <w:t xml:space="preserve">%, из них на Российскую Федерацию – </w:t>
      </w:r>
      <w:r>
        <w:rPr>
          <w:sz w:val="26"/>
          <w:szCs w:val="26"/>
        </w:rPr>
        <w:t>19,2</w:t>
      </w:r>
      <w:r w:rsidRPr="004F35A9">
        <w:rPr>
          <w:sz w:val="26"/>
          <w:szCs w:val="26"/>
        </w:rPr>
        <w:t xml:space="preserve">%, стран ЕС – </w:t>
      </w:r>
      <w:r>
        <w:rPr>
          <w:sz w:val="26"/>
          <w:szCs w:val="26"/>
        </w:rPr>
        <w:t>40,2</w:t>
      </w:r>
      <w:r w:rsidRPr="004F35A9">
        <w:rPr>
          <w:sz w:val="26"/>
          <w:szCs w:val="26"/>
        </w:rPr>
        <w:t xml:space="preserve">%, остальных стран – </w:t>
      </w:r>
      <w:r>
        <w:rPr>
          <w:sz w:val="26"/>
          <w:szCs w:val="26"/>
        </w:rPr>
        <w:t>39,4</w:t>
      </w:r>
      <w:r w:rsidRPr="004F35A9">
        <w:rPr>
          <w:sz w:val="26"/>
          <w:szCs w:val="26"/>
        </w:rPr>
        <w:t xml:space="preserve">%. Импорт из стран ЕАЭС составил </w:t>
      </w:r>
      <w:r>
        <w:rPr>
          <w:sz w:val="26"/>
          <w:szCs w:val="26"/>
        </w:rPr>
        <w:t>32</w:t>
      </w:r>
      <w:r w:rsidRPr="004F35A9">
        <w:rPr>
          <w:sz w:val="26"/>
          <w:szCs w:val="26"/>
        </w:rPr>
        <w:t xml:space="preserve">% общего объема импорта, из них из Российской Федерации – </w:t>
      </w:r>
      <w:r>
        <w:rPr>
          <w:sz w:val="26"/>
          <w:szCs w:val="26"/>
        </w:rPr>
        <w:t>30,4</w:t>
      </w:r>
      <w:r w:rsidRPr="004F35A9">
        <w:rPr>
          <w:sz w:val="26"/>
          <w:szCs w:val="26"/>
        </w:rPr>
        <w:t xml:space="preserve">%, стран ЕС – </w:t>
      </w:r>
      <w:r>
        <w:rPr>
          <w:sz w:val="26"/>
          <w:szCs w:val="26"/>
        </w:rPr>
        <w:t>42,3</w:t>
      </w:r>
      <w:r w:rsidRPr="004F35A9">
        <w:rPr>
          <w:sz w:val="26"/>
          <w:szCs w:val="26"/>
        </w:rPr>
        <w:t>%, остальных стран – </w:t>
      </w:r>
      <w:r>
        <w:rPr>
          <w:sz w:val="26"/>
          <w:szCs w:val="26"/>
        </w:rPr>
        <w:t>25,7</w:t>
      </w:r>
      <w:r w:rsidRPr="004F35A9">
        <w:rPr>
          <w:sz w:val="26"/>
          <w:szCs w:val="26"/>
        </w:rPr>
        <w:t>%.</w:t>
      </w:r>
    </w:p>
    <w:p w:rsidR="00B74130" w:rsidRPr="006B7845" w:rsidRDefault="00B74130" w:rsidP="00483C5F">
      <w:pPr>
        <w:pStyle w:val="21"/>
        <w:spacing w:before="240" w:after="120" w:line="260" w:lineRule="exact"/>
        <w:ind w:firstLine="709"/>
        <w:jc w:val="center"/>
        <w:rPr>
          <w:rFonts w:ascii="Arial" w:hAnsi="Arial" w:cs="Arial"/>
          <w:b/>
          <w:bCs/>
          <w:noProof/>
          <w:sz w:val="22"/>
          <w:szCs w:val="22"/>
        </w:rPr>
      </w:pPr>
      <w:r w:rsidRPr="006B7845">
        <w:rPr>
          <w:rFonts w:ascii="Arial" w:hAnsi="Arial" w:cs="Arial"/>
          <w:b/>
          <w:bCs/>
          <w:noProof/>
          <w:sz w:val="22"/>
          <w:szCs w:val="22"/>
        </w:rPr>
        <w:t>Экспорт и импорт основных видов услуг в</w:t>
      </w:r>
      <w:r w:rsidR="001B60F5" w:rsidRPr="006B7845">
        <w:rPr>
          <w:rFonts w:ascii="Arial" w:hAnsi="Arial" w:cs="Arial"/>
          <w:b/>
          <w:bCs/>
          <w:noProof/>
          <w:sz w:val="22"/>
          <w:szCs w:val="22"/>
        </w:rPr>
        <w:t xml:space="preserve"> январе</w:t>
      </w:r>
      <w:r w:rsidR="0010069A" w:rsidRPr="006B7845">
        <w:rPr>
          <w:rFonts w:ascii="Arial" w:hAnsi="Arial" w:cs="Arial"/>
          <w:b/>
          <w:bCs/>
          <w:noProof/>
          <w:sz w:val="22"/>
          <w:szCs w:val="22"/>
        </w:rPr>
        <w:t>-феврале</w:t>
      </w:r>
      <w:r w:rsidRPr="006B7845">
        <w:rPr>
          <w:rFonts w:ascii="Arial" w:hAnsi="Arial" w:cs="Arial"/>
          <w:b/>
          <w:bCs/>
          <w:noProof/>
          <w:sz w:val="22"/>
          <w:szCs w:val="22"/>
        </w:rPr>
        <w:t xml:space="preserve"> 202</w:t>
      </w:r>
      <w:r w:rsidR="001B60F5" w:rsidRPr="006B7845">
        <w:rPr>
          <w:rFonts w:ascii="Arial" w:hAnsi="Arial" w:cs="Arial"/>
          <w:b/>
          <w:bCs/>
          <w:noProof/>
          <w:sz w:val="22"/>
          <w:szCs w:val="22"/>
        </w:rPr>
        <w:t>2</w:t>
      </w:r>
      <w:r w:rsidRPr="006B7845">
        <w:rPr>
          <w:rFonts w:ascii="Arial" w:hAnsi="Arial" w:cs="Arial"/>
          <w:b/>
          <w:bCs/>
          <w:noProof/>
          <w:sz w:val="22"/>
          <w:szCs w:val="22"/>
        </w:rPr>
        <w:t xml:space="preserve"> г</w:t>
      </w:r>
      <w:r w:rsidR="001B60F5" w:rsidRPr="006B7845">
        <w:rPr>
          <w:rFonts w:ascii="Arial" w:hAnsi="Arial" w:cs="Arial"/>
          <w:b/>
          <w:bCs/>
          <w:noProof/>
          <w:sz w:val="22"/>
          <w:szCs w:val="22"/>
        </w:rPr>
        <w:t>.</w:t>
      </w:r>
    </w:p>
    <w:tbl>
      <w:tblPr>
        <w:tblW w:w="9134" w:type="dxa"/>
        <w:jc w:val="center"/>
        <w:tblLayout w:type="fixed"/>
        <w:tblLook w:val="0000" w:firstRow="0" w:lastRow="0" w:firstColumn="0" w:lastColumn="0" w:noHBand="0" w:noVBand="0"/>
      </w:tblPr>
      <w:tblGrid>
        <w:gridCol w:w="3069"/>
        <w:gridCol w:w="1010"/>
        <w:gridCol w:w="1011"/>
        <w:gridCol w:w="1011"/>
        <w:gridCol w:w="1011"/>
        <w:gridCol w:w="1011"/>
        <w:gridCol w:w="1011"/>
      </w:tblGrid>
      <w:tr w:rsidR="00B74130" w:rsidRPr="006B7845" w:rsidTr="005E1FB5">
        <w:trPr>
          <w:cantSplit/>
          <w:trHeight w:val="20"/>
          <w:tblHeader/>
          <w:jc w:val="center"/>
        </w:trPr>
        <w:tc>
          <w:tcPr>
            <w:tcW w:w="3069" w:type="dxa"/>
            <w:vMerge w:val="restart"/>
            <w:tcBorders>
              <w:top w:val="single" w:sz="4" w:space="0" w:color="auto"/>
              <w:left w:val="single" w:sz="4" w:space="0" w:color="auto"/>
              <w:bottom w:val="nil"/>
              <w:right w:val="nil"/>
            </w:tcBorders>
          </w:tcPr>
          <w:p w:rsidR="00B74130" w:rsidRPr="006B7845" w:rsidRDefault="00B74130" w:rsidP="00FC7981">
            <w:pPr>
              <w:spacing w:before="40" w:after="40" w:line="200" w:lineRule="exact"/>
              <w:jc w:val="both"/>
            </w:pPr>
          </w:p>
        </w:tc>
        <w:tc>
          <w:tcPr>
            <w:tcW w:w="3032" w:type="dxa"/>
            <w:gridSpan w:val="3"/>
            <w:tcBorders>
              <w:top w:val="single" w:sz="4" w:space="0" w:color="auto"/>
              <w:left w:val="single" w:sz="4" w:space="0" w:color="auto"/>
              <w:bottom w:val="single" w:sz="4" w:space="0" w:color="auto"/>
              <w:right w:val="single" w:sz="4" w:space="0" w:color="auto"/>
            </w:tcBorders>
          </w:tcPr>
          <w:p w:rsidR="00B74130" w:rsidRPr="006B7845" w:rsidRDefault="00B74130" w:rsidP="00FC7981">
            <w:pPr>
              <w:spacing w:before="40" w:after="40" w:line="200" w:lineRule="exact"/>
              <w:jc w:val="center"/>
            </w:pPr>
            <w:r w:rsidRPr="006B7845">
              <w:rPr>
                <w:sz w:val="22"/>
                <w:szCs w:val="22"/>
              </w:rPr>
              <w:t>Экспорт</w:t>
            </w:r>
          </w:p>
        </w:tc>
        <w:tc>
          <w:tcPr>
            <w:tcW w:w="3033" w:type="dxa"/>
            <w:gridSpan w:val="3"/>
            <w:tcBorders>
              <w:top w:val="single" w:sz="4" w:space="0" w:color="auto"/>
              <w:left w:val="nil"/>
              <w:bottom w:val="nil"/>
              <w:right w:val="single" w:sz="4" w:space="0" w:color="auto"/>
            </w:tcBorders>
          </w:tcPr>
          <w:p w:rsidR="00B74130" w:rsidRPr="006B7845" w:rsidRDefault="00B74130" w:rsidP="00FC7981">
            <w:pPr>
              <w:spacing w:before="40" w:after="40" w:line="200" w:lineRule="exact"/>
              <w:jc w:val="center"/>
            </w:pPr>
            <w:r w:rsidRPr="006B7845">
              <w:rPr>
                <w:sz w:val="22"/>
                <w:szCs w:val="22"/>
              </w:rPr>
              <w:t>Импорт</w:t>
            </w:r>
          </w:p>
        </w:tc>
      </w:tr>
      <w:tr w:rsidR="00B74130" w:rsidRPr="006B7845" w:rsidTr="005E1FB5">
        <w:trPr>
          <w:cantSplit/>
          <w:trHeight w:val="20"/>
          <w:tblHeader/>
          <w:jc w:val="center"/>
        </w:trPr>
        <w:tc>
          <w:tcPr>
            <w:tcW w:w="3069" w:type="dxa"/>
            <w:vMerge/>
            <w:tcBorders>
              <w:top w:val="nil"/>
              <w:left w:val="single" w:sz="4" w:space="0" w:color="auto"/>
              <w:bottom w:val="single" w:sz="4" w:space="0" w:color="auto"/>
              <w:right w:val="nil"/>
            </w:tcBorders>
          </w:tcPr>
          <w:p w:rsidR="00B74130" w:rsidRPr="006B7845" w:rsidRDefault="00B74130" w:rsidP="00FC7981">
            <w:pPr>
              <w:spacing w:before="40" w:after="40" w:line="200" w:lineRule="exact"/>
              <w:jc w:val="center"/>
            </w:pPr>
          </w:p>
        </w:tc>
        <w:tc>
          <w:tcPr>
            <w:tcW w:w="1010" w:type="dxa"/>
            <w:tcBorders>
              <w:top w:val="single" w:sz="4" w:space="0" w:color="auto"/>
              <w:left w:val="single" w:sz="4" w:space="0" w:color="auto"/>
              <w:bottom w:val="single" w:sz="4" w:space="0" w:color="auto"/>
              <w:right w:val="single" w:sz="4" w:space="0" w:color="auto"/>
            </w:tcBorders>
          </w:tcPr>
          <w:p w:rsidR="00B74130" w:rsidRPr="006B7845" w:rsidRDefault="00B74130" w:rsidP="00FC7981">
            <w:pPr>
              <w:spacing w:before="40" w:after="40" w:line="200" w:lineRule="exact"/>
              <w:jc w:val="center"/>
            </w:pPr>
            <w:r w:rsidRPr="006B7845">
              <w:rPr>
                <w:sz w:val="22"/>
                <w:szCs w:val="22"/>
              </w:rPr>
              <w:t xml:space="preserve">млн. долл. </w:t>
            </w:r>
            <w:r w:rsidRPr="006B7845">
              <w:rPr>
                <w:sz w:val="22"/>
                <w:szCs w:val="22"/>
              </w:rPr>
              <w:br/>
              <w:t>США</w:t>
            </w:r>
          </w:p>
        </w:tc>
        <w:tc>
          <w:tcPr>
            <w:tcW w:w="1011" w:type="dxa"/>
            <w:tcBorders>
              <w:top w:val="single" w:sz="4" w:space="0" w:color="auto"/>
              <w:left w:val="single" w:sz="4" w:space="0" w:color="auto"/>
              <w:bottom w:val="single" w:sz="4" w:space="0" w:color="auto"/>
              <w:right w:val="single" w:sz="4" w:space="0" w:color="auto"/>
            </w:tcBorders>
          </w:tcPr>
          <w:p w:rsidR="00B74130" w:rsidRPr="006B7845" w:rsidRDefault="00B74130" w:rsidP="00AA33A9">
            <w:pPr>
              <w:spacing w:before="40" w:after="40" w:line="200" w:lineRule="exact"/>
              <w:ind w:left="-108" w:right="-108"/>
              <w:jc w:val="center"/>
            </w:pPr>
            <w:proofErr w:type="gramStart"/>
            <w:r w:rsidRPr="006B7845">
              <w:rPr>
                <w:sz w:val="22"/>
                <w:szCs w:val="22"/>
              </w:rPr>
              <w:t>в</w:t>
            </w:r>
            <w:proofErr w:type="gramEnd"/>
            <w:r w:rsidRPr="006B7845">
              <w:rPr>
                <w:sz w:val="22"/>
                <w:szCs w:val="22"/>
              </w:rPr>
              <w:t xml:space="preserve"> % </w:t>
            </w:r>
            <w:proofErr w:type="gramStart"/>
            <w:r w:rsidRPr="006B7845">
              <w:rPr>
                <w:sz w:val="22"/>
                <w:szCs w:val="22"/>
              </w:rPr>
              <w:t>к</w:t>
            </w:r>
            <w:proofErr w:type="gramEnd"/>
            <w:r w:rsidR="00AA33A9" w:rsidRPr="006B7845">
              <w:br/>
            </w:r>
            <w:r w:rsidR="001B60F5" w:rsidRPr="006B7845">
              <w:rPr>
                <w:sz w:val="22"/>
                <w:szCs w:val="22"/>
              </w:rPr>
              <w:t>январю</w:t>
            </w:r>
            <w:r w:rsidR="0010069A" w:rsidRPr="006B7845">
              <w:rPr>
                <w:sz w:val="22"/>
                <w:szCs w:val="22"/>
              </w:rPr>
              <w:t>-февралю</w:t>
            </w:r>
            <w:r w:rsidRPr="006B7845">
              <w:rPr>
                <w:sz w:val="22"/>
                <w:szCs w:val="22"/>
              </w:rPr>
              <w:br/>
              <w:t>20</w:t>
            </w:r>
            <w:r w:rsidRPr="006B7845">
              <w:rPr>
                <w:sz w:val="22"/>
                <w:szCs w:val="22"/>
                <w:lang w:val="be-BY"/>
              </w:rPr>
              <w:t>2</w:t>
            </w:r>
            <w:r w:rsidR="001B60F5" w:rsidRPr="006B7845">
              <w:rPr>
                <w:sz w:val="22"/>
                <w:szCs w:val="22"/>
                <w:lang w:val="be-BY"/>
              </w:rPr>
              <w:t>1</w:t>
            </w:r>
            <w:r w:rsidRPr="006B7845">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B74130" w:rsidRPr="006B7845" w:rsidRDefault="00B74130" w:rsidP="00FC7981">
            <w:pPr>
              <w:spacing w:before="40" w:after="40" w:line="200" w:lineRule="exact"/>
              <w:jc w:val="center"/>
            </w:pPr>
            <w:r w:rsidRPr="006B7845">
              <w:rPr>
                <w:sz w:val="22"/>
                <w:szCs w:val="22"/>
              </w:rPr>
              <w:t xml:space="preserve">в % к общему объему </w:t>
            </w:r>
          </w:p>
        </w:tc>
        <w:tc>
          <w:tcPr>
            <w:tcW w:w="1011" w:type="dxa"/>
            <w:tcBorders>
              <w:top w:val="single" w:sz="4" w:space="0" w:color="auto"/>
              <w:left w:val="single" w:sz="4" w:space="0" w:color="auto"/>
              <w:bottom w:val="single" w:sz="4" w:space="0" w:color="auto"/>
              <w:right w:val="single" w:sz="4" w:space="0" w:color="auto"/>
            </w:tcBorders>
          </w:tcPr>
          <w:p w:rsidR="00B74130" w:rsidRPr="006B7845" w:rsidRDefault="00B74130" w:rsidP="00FC7981">
            <w:pPr>
              <w:spacing w:before="40" w:after="40" w:line="200" w:lineRule="exact"/>
              <w:jc w:val="center"/>
            </w:pPr>
            <w:r w:rsidRPr="006B7845">
              <w:rPr>
                <w:sz w:val="22"/>
                <w:szCs w:val="22"/>
              </w:rPr>
              <w:t xml:space="preserve">млн. долл. </w:t>
            </w:r>
            <w:r w:rsidRPr="006B7845">
              <w:rPr>
                <w:sz w:val="22"/>
                <w:szCs w:val="22"/>
              </w:rPr>
              <w:br/>
              <w:t>США</w:t>
            </w:r>
          </w:p>
        </w:tc>
        <w:tc>
          <w:tcPr>
            <w:tcW w:w="1011" w:type="dxa"/>
            <w:tcBorders>
              <w:top w:val="single" w:sz="4" w:space="0" w:color="auto"/>
              <w:left w:val="nil"/>
              <w:bottom w:val="single" w:sz="4" w:space="0" w:color="auto"/>
              <w:right w:val="single" w:sz="4" w:space="0" w:color="auto"/>
            </w:tcBorders>
          </w:tcPr>
          <w:p w:rsidR="00B74130" w:rsidRPr="006B7845" w:rsidRDefault="001B60F5" w:rsidP="00AA33A9">
            <w:pPr>
              <w:spacing w:before="40" w:after="40" w:line="200" w:lineRule="exact"/>
              <w:ind w:left="-108" w:right="-108"/>
              <w:jc w:val="center"/>
            </w:pPr>
            <w:proofErr w:type="gramStart"/>
            <w:r w:rsidRPr="006B7845">
              <w:rPr>
                <w:sz w:val="22"/>
                <w:szCs w:val="22"/>
              </w:rPr>
              <w:t>в</w:t>
            </w:r>
            <w:proofErr w:type="gramEnd"/>
            <w:r w:rsidRPr="006B7845">
              <w:rPr>
                <w:sz w:val="22"/>
                <w:szCs w:val="22"/>
              </w:rPr>
              <w:t xml:space="preserve"> % </w:t>
            </w:r>
            <w:proofErr w:type="gramStart"/>
            <w:r w:rsidRPr="006B7845">
              <w:rPr>
                <w:sz w:val="22"/>
                <w:szCs w:val="22"/>
              </w:rPr>
              <w:t>к</w:t>
            </w:r>
            <w:proofErr w:type="gramEnd"/>
            <w:r w:rsidR="00AA33A9" w:rsidRPr="006B7845">
              <w:br/>
            </w:r>
            <w:r w:rsidRPr="006B7845">
              <w:rPr>
                <w:sz w:val="22"/>
                <w:szCs w:val="22"/>
              </w:rPr>
              <w:t>январю</w:t>
            </w:r>
            <w:r w:rsidR="0010069A" w:rsidRPr="006B7845">
              <w:rPr>
                <w:sz w:val="22"/>
                <w:szCs w:val="22"/>
              </w:rPr>
              <w:t>-февралю</w:t>
            </w:r>
            <w:r w:rsidRPr="006B7845">
              <w:rPr>
                <w:sz w:val="22"/>
                <w:szCs w:val="22"/>
              </w:rPr>
              <w:br/>
              <w:t>20</w:t>
            </w:r>
            <w:r w:rsidRPr="006B7845">
              <w:rPr>
                <w:sz w:val="22"/>
                <w:szCs w:val="22"/>
                <w:lang w:val="be-BY"/>
              </w:rPr>
              <w:t>21</w:t>
            </w:r>
            <w:r w:rsidRPr="006B7845">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B74130" w:rsidRPr="006B7845" w:rsidRDefault="00B74130" w:rsidP="00FC7981">
            <w:pPr>
              <w:spacing w:before="40" w:after="40" w:line="200" w:lineRule="exact"/>
              <w:jc w:val="center"/>
            </w:pPr>
            <w:proofErr w:type="gramStart"/>
            <w:r w:rsidRPr="006B7845">
              <w:rPr>
                <w:sz w:val="22"/>
                <w:szCs w:val="22"/>
              </w:rPr>
              <w:t>в</w:t>
            </w:r>
            <w:proofErr w:type="gramEnd"/>
            <w:r w:rsidRPr="006B7845">
              <w:rPr>
                <w:sz w:val="22"/>
                <w:szCs w:val="22"/>
              </w:rPr>
              <w:t xml:space="preserve"> % к общему объему </w:t>
            </w:r>
          </w:p>
        </w:tc>
      </w:tr>
      <w:tr w:rsidR="00DC4FE7" w:rsidRPr="006B7845" w:rsidTr="005E1FB5">
        <w:trPr>
          <w:trHeight w:val="20"/>
          <w:jc w:val="center"/>
        </w:trPr>
        <w:tc>
          <w:tcPr>
            <w:tcW w:w="3069" w:type="dxa"/>
            <w:tcBorders>
              <w:top w:val="single" w:sz="4" w:space="0" w:color="auto"/>
              <w:left w:val="single" w:sz="4" w:space="0" w:color="auto"/>
              <w:bottom w:val="nil"/>
              <w:right w:val="single" w:sz="4" w:space="0" w:color="auto"/>
            </w:tcBorders>
            <w:vAlign w:val="bottom"/>
          </w:tcPr>
          <w:p w:rsidR="00DC4FE7" w:rsidRPr="006B7845" w:rsidRDefault="00DC4FE7" w:rsidP="0010069A">
            <w:pPr>
              <w:spacing w:before="40" w:after="40" w:line="200" w:lineRule="exact"/>
              <w:ind w:left="-57"/>
              <w:jc w:val="both"/>
              <w:rPr>
                <w:b/>
                <w:bCs/>
              </w:rPr>
            </w:pPr>
            <w:bookmarkStart w:id="11" w:name="_Hlk387653063"/>
            <w:r w:rsidRPr="006B7845">
              <w:rPr>
                <w:b/>
                <w:bCs/>
                <w:sz w:val="22"/>
                <w:szCs w:val="22"/>
              </w:rPr>
              <w:t xml:space="preserve">Всего </w:t>
            </w:r>
          </w:p>
        </w:tc>
        <w:tc>
          <w:tcPr>
            <w:tcW w:w="1010" w:type="dxa"/>
            <w:tcBorders>
              <w:top w:val="single" w:sz="4" w:space="0" w:color="auto"/>
              <w:left w:val="single" w:sz="4" w:space="0" w:color="auto"/>
              <w:bottom w:val="nil"/>
              <w:right w:val="single" w:sz="4" w:space="0" w:color="auto"/>
            </w:tcBorders>
            <w:vAlign w:val="bottom"/>
          </w:tcPr>
          <w:p w:rsidR="00DC4FE7" w:rsidRPr="00DC4FE7" w:rsidRDefault="00DC4FE7" w:rsidP="00DC4FE7">
            <w:pPr>
              <w:spacing w:before="40" w:after="40" w:line="200" w:lineRule="exact"/>
              <w:ind w:right="57"/>
              <w:jc w:val="right"/>
              <w:rPr>
                <w:b/>
              </w:rPr>
            </w:pPr>
            <w:r w:rsidRPr="00DC4FE7">
              <w:rPr>
                <w:b/>
                <w:sz w:val="22"/>
                <w:szCs w:val="22"/>
              </w:rPr>
              <w:t>1 492,0</w:t>
            </w:r>
          </w:p>
        </w:tc>
        <w:tc>
          <w:tcPr>
            <w:tcW w:w="1011" w:type="dxa"/>
            <w:tcBorders>
              <w:top w:val="single" w:sz="4" w:space="0" w:color="auto"/>
              <w:left w:val="single" w:sz="4" w:space="0" w:color="auto"/>
              <w:bottom w:val="nil"/>
              <w:right w:val="single" w:sz="4" w:space="0" w:color="auto"/>
            </w:tcBorders>
            <w:vAlign w:val="bottom"/>
          </w:tcPr>
          <w:p w:rsidR="00DC4FE7" w:rsidRPr="00DC4FE7" w:rsidRDefault="00DC4FE7" w:rsidP="00DC4FE7">
            <w:pPr>
              <w:spacing w:before="40" w:after="40" w:line="200" w:lineRule="exact"/>
              <w:ind w:right="57"/>
              <w:jc w:val="right"/>
              <w:rPr>
                <w:b/>
              </w:rPr>
            </w:pPr>
            <w:r w:rsidRPr="00DC4FE7">
              <w:rPr>
                <w:b/>
                <w:sz w:val="22"/>
                <w:szCs w:val="22"/>
              </w:rPr>
              <w:t>106,8</w:t>
            </w:r>
          </w:p>
        </w:tc>
        <w:tc>
          <w:tcPr>
            <w:tcW w:w="1011" w:type="dxa"/>
            <w:tcBorders>
              <w:top w:val="single" w:sz="4" w:space="0" w:color="auto"/>
              <w:left w:val="single" w:sz="4" w:space="0" w:color="auto"/>
              <w:bottom w:val="nil"/>
              <w:right w:val="single" w:sz="4" w:space="0" w:color="auto"/>
            </w:tcBorders>
            <w:vAlign w:val="bottom"/>
          </w:tcPr>
          <w:p w:rsidR="00DC4FE7" w:rsidRPr="00DC4FE7" w:rsidRDefault="00DC4FE7" w:rsidP="007E6A90">
            <w:pPr>
              <w:spacing w:before="40" w:after="40" w:line="200" w:lineRule="exact"/>
              <w:ind w:right="170"/>
              <w:jc w:val="right"/>
              <w:rPr>
                <w:b/>
              </w:rPr>
            </w:pPr>
            <w:r w:rsidRPr="00DC4FE7">
              <w:rPr>
                <w:b/>
                <w:sz w:val="22"/>
                <w:szCs w:val="22"/>
              </w:rPr>
              <w:t>100</w:t>
            </w:r>
          </w:p>
        </w:tc>
        <w:tc>
          <w:tcPr>
            <w:tcW w:w="1011" w:type="dxa"/>
            <w:tcBorders>
              <w:top w:val="single" w:sz="4" w:space="0" w:color="auto"/>
              <w:left w:val="single" w:sz="4" w:space="0" w:color="auto"/>
              <w:bottom w:val="nil"/>
              <w:right w:val="single" w:sz="4" w:space="0" w:color="auto"/>
            </w:tcBorders>
            <w:vAlign w:val="bottom"/>
          </w:tcPr>
          <w:p w:rsidR="00DC4FE7" w:rsidRPr="00DC4FE7" w:rsidRDefault="00DC4FE7" w:rsidP="00DC4FE7">
            <w:pPr>
              <w:spacing w:before="40" w:after="40" w:line="200" w:lineRule="exact"/>
              <w:ind w:right="57"/>
              <w:jc w:val="right"/>
              <w:rPr>
                <w:b/>
              </w:rPr>
            </w:pPr>
            <w:r w:rsidRPr="00DC4FE7">
              <w:rPr>
                <w:b/>
                <w:sz w:val="22"/>
                <w:szCs w:val="22"/>
              </w:rPr>
              <w:t>745,4</w:t>
            </w:r>
          </w:p>
        </w:tc>
        <w:tc>
          <w:tcPr>
            <w:tcW w:w="1011" w:type="dxa"/>
            <w:tcBorders>
              <w:top w:val="single" w:sz="4" w:space="0" w:color="auto"/>
              <w:left w:val="single" w:sz="4" w:space="0" w:color="auto"/>
              <w:bottom w:val="nil"/>
              <w:right w:val="single" w:sz="4" w:space="0" w:color="auto"/>
            </w:tcBorders>
            <w:vAlign w:val="bottom"/>
          </w:tcPr>
          <w:p w:rsidR="00DC4FE7" w:rsidRPr="00DC4FE7" w:rsidRDefault="00DC4FE7" w:rsidP="00DC4FE7">
            <w:pPr>
              <w:spacing w:before="40" w:after="40" w:line="200" w:lineRule="exact"/>
              <w:ind w:right="57"/>
              <w:jc w:val="right"/>
              <w:rPr>
                <w:b/>
              </w:rPr>
            </w:pPr>
            <w:r w:rsidRPr="00DC4FE7">
              <w:rPr>
                <w:b/>
                <w:sz w:val="22"/>
                <w:szCs w:val="22"/>
              </w:rPr>
              <w:t>97,1</w:t>
            </w:r>
          </w:p>
        </w:tc>
        <w:tc>
          <w:tcPr>
            <w:tcW w:w="1011" w:type="dxa"/>
            <w:tcBorders>
              <w:top w:val="single" w:sz="4" w:space="0" w:color="auto"/>
              <w:left w:val="single" w:sz="4" w:space="0" w:color="auto"/>
              <w:bottom w:val="nil"/>
              <w:right w:val="single" w:sz="4" w:space="0" w:color="auto"/>
            </w:tcBorders>
            <w:vAlign w:val="bottom"/>
          </w:tcPr>
          <w:p w:rsidR="00DC4FE7" w:rsidRPr="00DC4FE7" w:rsidRDefault="00DC4FE7" w:rsidP="007E6A90">
            <w:pPr>
              <w:spacing w:before="40" w:after="40" w:line="200" w:lineRule="exact"/>
              <w:ind w:right="170"/>
              <w:jc w:val="right"/>
              <w:rPr>
                <w:b/>
              </w:rPr>
            </w:pPr>
            <w:r w:rsidRPr="00DC4FE7">
              <w:rPr>
                <w:b/>
                <w:sz w:val="22"/>
                <w:szCs w:val="22"/>
              </w:rPr>
              <w:t>100</w:t>
            </w:r>
          </w:p>
        </w:tc>
      </w:tr>
      <w:tr w:rsidR="00DC4FE7" w:rsidRPr="006B7845" w:rsidTr="005E1FB5">
        <w:trPr>
          <w:trHeight w:val="20"/>
          <w:jc w:val="center"/>
        </w:trPr>
        <w:tc>
          <w:tcPr>
            <w:tcW w:w="3069" w:type="dxa"/>
            <w:tcBorders>
              <w:top w:val="nil"/>
              <w:left w:val="single" w:sz="4" w:space="0" w:color="auto"/>
              <w:right w:val="single" w:sz="4" w:space="0" w:color="auto"/>
            </w:tcBorders>
            <w:vAlign w:val="bottom"/>
          </w:tcPr>
          <w:p w:rsidR="00DC4FE7" w:rsidRPr="006B7845" w:rsidRDefault="00DC4FE7" w:rsidP="0010069A">
            <w:pPr>
              <w:spacing w:before="40" w:after="40" w:line="200" w:lineRule="exact"/>
              <w:ind w:left="284"/>
              <w:jc w:val="both"/>
            </w:pPr>
            <w:r w:rsidRPr="006B7845">
              <w:rPr>
                <w:sz w:val="22"/>
                <w:szCs w:val="22"/>
              </w:rPr>
              <w:t>в том числе:</w:t>
            </w:r>
          </w:p>
        </w:tc>
        <w:tc>
          <w:tcPr>
            <w:tcW w:w="1010" w:type="dxa"/>
            <w:tcBorders>
              <w:top w:val="nil"/>
              <w:left w:val="single" w:sz="4" w:space="0" w:color="auto"/>
              <w:right w:val="single" w:sz="4" w:space="0" w:color="auto"/>
            </w:tcBorders>
            <w:vAlign w:val="bottom"/>
          </w:tcPr>
          <w:p w:rsidR="00DC4FE7" w:rsidRPr="00DC4FE7" w:rsidRDefault="00DC4FE7" w:rsidP="00DC4FE7">
            <w:pPr>
              <w:spacing w:before="40" w:after="40" w:line="200" w:lineRule="exact"/>
              <w:ind w:right="57"/>
              <w:jc w:val="right"/>
              <w:rPr>
                <w:b/>
              </w:rPr>
            </w:pPr>
            <w:r w:rsidRPr="00DC4FE7">
              <w:rPr>
                <w:b/>
                <w:sz w:val="22"/>
                <w:szCs w:val="22"/>
              </w:rPr>
              <w:t> </w:t>
            </w:r>
          </w:p>
        </w:tc>
        <w:tc>
          <w:tcPr>
            <w:tcW w:w="1011" w:type="dxa"/>
            <w:tcBorders>
              <w:top w:val="nil"/>
              <w:left w:val="single" w:sz="4" w:space="0" w:color="auto"/>
              <w:right w:val="single" w:sz="4" w:space="0" w:color="auto"/>
            </w:tcBorders>
            <w:vAlign w:val="bottom"/>
          </w:tcPr>
          <w:p w:rsidR="00DC4FE7" w:rsidRPr="00DC4FE7" w:rsidRDefault="00DC4FE7" w:rsidP="00DC4FE7">
            <w:pPr>
              <w:spacing w:before="40" w:after="40" w:line="200" w:lineRule="exact"/>
              <w:ind w:right="57"/>
              <w:jc w:val="right"/>
              <w:rPr>
                <w:b/>
              </w:rPr>
            </w:pPr>
            <w:r w:rsidRPr="00DC4FE7">
              <w:rPr>
                <w:b/>
                <w:sz w:val="22"/>
                <w:szCs w:val="22"/>
              </w:rPr>
              <w:t> </w:t>
            </w:r>
          </w:p>
        </w:tc>
        <w:tc>
          <w:tcPr>
            <w:tcW w:w="1011" w:type="dxa"/>
            <w:tcBorders>
              <w:top w:val="nil"/>
              <w:left w:val="single" w:sz="4" w:space="0" w:color="auto"/>
              <w:right w:val="single" w:sz="4" w:space="0" w:color="auto"/>
            </w:tcBorders>
            <w:vAlign w:val="bottom"/>
          </w:tcPr>
          <w:p w:rsidR="00DC4FE7" w:rsidRPr="00DC4FE7" w:rsidRDefault="00DC4FE7" w:rsidP="007E6A90">
            <w:pPr>
              <w:spacing w:before="40" w:after="40" w:line="200" w:lineRule="exact"/>
              <w:ind w:right="170"/>
              <w:jc w:val="right"/>
              <w:rPr>
                <w:b/>
              </w:rPr>
            </w:pPr>
            <w:r w:rsidRPr="00DC4FE7">
              <w:rPr>
                <w:b/>
                <w:sz w:val="22"/>
                <w:szCs w:val="22"/>
              </w:rPr>
              <w:t> </w:t>
            </w:r>
          </w:p>
        </w:tc>
        <w:tc>
          <w:tcPr>
            <w:tcW w:w="1011" w:type="dxa"/>
            <w:tcBorders>
              <w:top w:val="nil"/>
              <w:left w:val="single" w:sz="4" w:space="0" w:color="auto"/>
              <w:right w:val="single" w:sz="4" w:space="0" w:color="auto"/>
            </w:tcBorders>
            <w:vAlign w:val="bottom"/>
          </w:tcPr>
          <w:p w:rsidR="00DC4FE7" w:rsidRPr="00DC4FE7" w:rsidRDefault="00DC4FE7" w:rsidP="00DC4FE7">
            <w:pPr>
              <w:spacing w:before="40" w:after="40" w:line="200" w:lineRule="exact"/>
              <w:ind w:right="57"/>
              <w:jc w:val="right"/>
              <w:rPr>
                <w:b/>
              </w:rPr>
            </w:pPr>
            <w:r w:rsidRPr="00DC4FE7">
              <w:rPr>
                <w:b/>
                <w:sz w:val="22"/>
                <w:szCs w:val="22"/>
              </w:rPr>
              <w:t> </w:t>
            </w:r>
          </w:p>
        </w:tc>
        <w:tc>
          <w:tcPr>
            <w:tcW w:w="1011" w:type="dxa"/>
            <w:tcBorders>
              <w:top w:val="nil"/>
              <w:left w:val="single" w:sz="4" w:space="0" w:color="auto"/>
              <w:right w:val="single" w:sz="4" w:space="0" w:color="auto"/>
            </w:tcBorders>
            <w:vAlign w:val="bottom"/>
          </w:tcPr>
          <w:p w:rsidR="00DC4FE7" w:rsidRPr="00DC4FE7" w:rsidRDefault="00DC4FE7" w:rsidP="00DC4FE7">
            <w:pPr>
              <w:spacing w:before="40" w:after="40" w:line="200" w:lineRule="exact"/>
              <w:ind w:right="57"/>
              <w:jc w:val="right"/>
              <w:rPr>
                <w:b/>
              </w:rPr>
            </w:pPr>
            <w:r w:rsidRPr="00DC4FE7">
              <w:rPr>
                <w:b/>
                <w:sz w:val="22"/>
                <w:szCs w:val="22"/>
              </w:rPr>
              <w:t> </w:t>
            </w:r>
          </w:p>
        </w:tc>
        <w:tc>
          <w:tcPr>
            <w:tcW w:w="1011" w:type="dxa"/>
            <w:tcBorders>
              <w:top w:val="nil"/>
              <w:left w:val="single" w:sz="4" w:space="0" w:color="auto"/>
              <w:right w:val="single" w:sz="4" w:space="0" w:color="auto"/>
            </w:tcBorders>
            <w:vAlign w:val="bottom"/>
          </w:tcPr>
          <w:p w:rsidR="00DC4FE7" w:rsidRPr="00DC4FE7" w:rsidRDefault="00DC4FE7" w:rsidP="007E6A90">
            <w:pPr>
              <w:spacing w:before="40" w:after="40" w:line="200" w:lineRule="exact"/>
              <w:ind w:right="170"/>
              <w:jc w:val="right"/>
              <w:rPr>
                <w:b/>
              </w:rPr>
            </w:pPr>
            <w:r w:rsidRPr="00DC4FE7">
              <w:rPr>
                <w:b/>
                <w:sz w:val="22"/>
                <w:szCs w:val="22"/>
              </w:rPr>
              <w:t> </w:t>
            </w:r>
          </w:p>
        </w:tc>
      </w:tr>
      <w:tr w:rsidR="00DC4FE7" w:rsidRPr="006B7845" w:rsidTr="005E1FB5">
        <w:trPr>
          <w:trHeight w:val="20"/>
          <w:jc w:val="center"/>
        </w:trPr>
        <w:tc>
          <w:tcPr>
            <w:tcW w:w="3069" w:type="dxa"/>
            <w:tcBorders>
              <w:top w:val="nil"/>
              <w:left w:val="single" w:sz="4" w:space="0" w:color="auto"/>
              <w:right w:val="single" w:sz="4" w:space="0" w:color="auto"/>
            </w:tcBorders>
            <w:vAlign w:val="bottom"/>
          </w:tcPr>
          <w:p w:rsidR="00DC4FE7" w:rsidRPr="006B7845" w:rsidRDefault="00DC4FE7" w:rsidP="0010069A">
            <w:pPr>
              <w:spacing w:before="40" w:after="40" w:line="200" w:lineRule="exact"/>
              <w:ind w:left="113"/>
              <w:rPr>
                <w:spacing w:val="-6"/>
              </w:rPr>
            </w:pPr>
            <w:r w:rsidRPr="006B7845">
              <w:rPr>
                <w:spacing w:val="-6"/>
                <w:sz w:val="22"/>
                <w:szCs w:val="22"/>
              </w:rPr>
              <w:t>услуги по ремонту</w:t>
            </w:r>
            <w:r w:rsidRPr="006B7845">
              <w:rPr>
                <w:spacing w:val="-6"/>
                <w:sz w:val="22"/>
                <w:szCs w:val="22"/>
              </w:rPr>
              <w:br/>
            </w:r>
            <w:r w:rsidRPr="006B7845">
              <w:rPr>
                <w:spacing w:val="-8"/>
                <w:sz w:val="22"/>
                <w:szCs w:val="22"/>
              </w:rPr>
              <w:t>и техническому обслуживанию</w:t>
            </w:r>
          </w:p>
        </w:tc>
        <w:tc>
          <w:tcPr>
            <w:tcW w:w="1010" w:type="dxa"/>
            <w:tcBorders>
              <w:top w:val="nil"/>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26,1</w:t>
            </w:r>
          </w:p>
        </w:tc>
        <w:tc>
          <w:tcPr>
            <w:tcW w:w="1011" w:type="dxa"/>
            <w:tcBorders>
              <w:top w:val="nil"/>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116,7</w:t>
            </w:r>
          </w:p>
        </w:tc>
        <w:tc>
          <w:tcPr>
            <w:tcW w:w="1011" w:type="dxa"/>
            <w:tcBorders>
              <w:top w:val="nil"/>
              <w:left w:val="single" w:sz="4" w:space="0" w:color="auto"/>
              <w:right w:val="single" w:sz="4" w:space="0" w:color="auto"/>
            </w:tcBorders>
            <w:vAlign w:val="bottom"/>
          </w:tcPr>
          <w:p w:rsidR="00DC4FE7" w:rsidRPr="00DC4FE7" w:rsidRDefault="00DC4FE7" w:rsidP="007E6A90">
            <w:pPr>
              <w:spacing w:before="40" w:after="40" w:line="200" w:lineRule="exact"/>
              <w:ind w:right="170"/>
              <w:jc w:val="right"/>
            </w:pPr>
            <w:r w:rsidRPr="00DC4FE7">
              <w:rPr>
                <w:sz w:val="22"/>
                <w:szCs w:val="22"/>
              </w:rPr>
              <w:t>1,8</w:t>
            </w:r>
          </w:p>
        </w:tc>
        <w:tc>
          <w:tcPr>
            <w:tcW w:w="1011" w:type="dxa"/>
            <w:tcBorders>
              <w:top w:val="nil"/>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16,9</w:t>
            </w:r>
          </w:p>
        </w:tc>
        <w:tc>
          <w:tcPr>
            <w:tcW w:w="1011" w:type="dxa"/>
            <w:tcBorders>
              <w:top w:val="nil"/>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100,6</w:t>
            </w:r>
          </w:p>
        </w:tc>
        <w:tc>
          <w:tcPr>
            <w:tcW w:w="1011" w:type="dxa"/>
            <w:tcBorders>
              <w:top w:val="nil"/>
              <w:left w:val="single" w:sz="4" w:space="0" w:color="auto"/>
              <w:right w:val="single" w:sz="4" w:space="0" w:color="auto"/>
            </w:tcBorders>
            <w:vAlign w:val="bottom"/>
          </w:tcPr>
          <w:p w:rsidR="00DC4FE7" w:rsidRPr="00DC4FE7" w:rsidRDefault="00DC4FE7" w:rsidP="007E6A90">
            <w:pPr>
              <w:spacing w:before="40" w:after="40" w:line="200" w:lineRule="exact"/>
              <w:ind w:right="170"/>
              <w:jc w:val="right"/>
            </w:pPr>
            <w:r w:rsidRPr="00DC4FE7">
              <w:rPr>
                <w:sz w:val="22"/>
                <w:szCs w:val="22"/>
              </w:rPr>
              <w:t>2,3</w:t>
            </w:r>
          </w:p>
        </w:tc>
      </w:tr>
      <w:tr w:rsidR="00DC4FE7" w:rsidRPr="006B7845" w:rsidTr="005E1FB5">
        <w:trPr>
          <w:trHeight w:val="20"/>
          <w:jc w:val="center"/>
        </w:trPr>
        <w:tc>
          <w:tcPr>
            <w:tcW w:w="3069" w:type="dxa"/>
            <w:tcBorders>
              <w:left w:val="single" w:sz="4" w:space="0" w:color="auto"/>
              <w:right w:val="single" w:sz="4" w:space="0" w:color="auto"/>
            </w:tcBorders>
            <w:vAlign w:val="bottom"/>
          </w:tcPr>
          <w:p w:rsidR="00DC4FE7" w:rsidRPr="006B7845" w:rsidRDefault="00DC4FE7" w:rsidP="0010069A">
            <w:pPr>
              <w:spacing w:before="40" w:after="40" w:line="200" w:lineRule="exact"/>
              <w:ind w:left="113"/>
            </w:pPr>
            <w:r w:rsidRPr="006B7845">
              <w:rPr>
                <w:sz w:val="22"/>
                <w:szCs w:val="22"/>
              </w:rPr>
              <w:t>транспортные</w:t>
            </w:r>
          </w:p>
        </w:tc>
        <w:tc>
          <w:tcPr>
            <w:tcW w:w="1010"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657,9</w:t>
            </w:r>
          </w:p>
        </w:tc>
        <w:tc>
          <w:tcPr>
            <w:tcW w:w="1011"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107,1</w:t>
            </w:r>
          </w:p>
        </w:tc>
        <w:tc>
          <w:tcPr>
            <w:tcW w:w="1011" w:type="dxa"/>
            <w:tcBorders>
              <w:left w:val="single" w:sz="4" w:space="0" w:color="auto"/>
              <w:right w:val="single" w:sz="4" w:space="0" w:color="auto"/>
            </w:tcBorders>
            <w:vAlign w:val="bottom"/>
          </w:tcPr>
          <w:p w:rsidR="00DC4FE7" w:rsidRPr="00DC4FE7" w:rsidRDefault="00DC4FE7" w:rsidP="007E6A90">
            <w:pPr>
              <w:spacing w:before="40" w:after="40" w:line="200" w:lineRule="exact"/>
              <w:ind w:right="170"/>
              <w:jc w:val="right"/>
            </w:pPr>
            <w:r w:rsidRPr="00DC4FE7">
              <w:rPr>
                <w:sz w:val="22"/>
                <w:szCs w:val="22"/>
              </w:rPr>
              <w:t>44,1</w:t>
            </w:r>
          </w:p>
        </w:tc>
        <w:tc>
          <w:tcPr>
            <w:tcW w:w="1011"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367,4</w:t>
            </w:r>
          </w:p>
        </w:tc>
        <w:tc>
          <w:tcPr>
            <w:tcW w:w="1011"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108,7</w:t>
            </w:r>
          </w:p>
        </w:tc>
        <w:tc>
          <w:tcPr>
            <w:tcW w:w="1011" w:type="dxa"/>
            <w:tcBorders>
              <w:left w:val="single" w:sz="4" w:space="0" w:color="auto"/>
              <w:right w:val="single" w:sz="4" w:space="0" w:color="auto"/>
            </w:tcBorders>
            <w:vAlign w:val="bottom"/>
          </w:tcPr>
          <w:p w:rsidR="00DC4FE7" w:rsidRPr="00DC4FE7" w:rsidRDefault="00DC4FE7" w:rsidP="007E6A90">
            <w:pPr>
              <w:spacing w:before="40" w:after="40" w:line="200" w:lineRule="exact"/>
              <w:ind w:right="170"/>
              <w:jc w:val="right"/>
            </w:pPr>
            <w:r w:rsidRPr="00DC4FE7">
              <w:rPr>
                <w:sz w:val="22"/>
                <w:szCs w:val="22"/>
              </w:rPr>
              <w:t>49,3</w:t>
            </w:r>
          </w:p>
        </w:tc>
      </w:tr>
      <w:tr w:rsidR="00DC4FE7" w:rsidRPr="006B7845" w:rsidTr="005E1FB5">
        <w:trPr>
          <w:trHeight w:val="20"/>
          <w:jc w:val="center"/>
        </w:trPr>
        <w:tc>
          <w:tcPr>
            <w:tcW w:w="3069" w:type="dxa"/>
            <w:tcBorders>
              <w:left w:val="single" w:sz="4" w:space="0" w:color="auto"/>
              <w:right w:val="single" w:sz="4" w:space="0" w:color="auto"/>
            </w:tcBorders>
            <w:vAlign w:val="bottom"/>
          </w:tcPr>
          <w:p w:rsidR="00DC4FE7" w:rsidRPr="006B7845" w:rsidRDefault="00DC4FE7" w:rsidP="0010069A">
            <w:pPr>
              <w:spacing w:before="40" w:after="40" w:line="200" w:lineRule="exact"/>
              <w:ind w:left="567"/>
            </w:pPr>
            <w:r w:rsidRPr="006B7845">
              <w:rPr>
                <w:sz w:val="22"/>
                <w:szCs w:val="22"/>
              </w:rPr>
              <w:t>из них:</w:t>
            </w:r>
          </w:p>
        </w:tc>
        <w:tc>
          <w:tcPr>
            <w:tcW w:w="1010"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 </w:t>
            </w:r>
          </w:p>
        </w:tc>
        <w:tc>
          <w:tcPr>
            <w:tcW w:w="1011"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 </w:t>
            </w:r>
          </w:p>
        </w:tc>
        <w:tc>
          <w:tcPr>
            <w:tcW w:w="1011" w:type="dxa"/>
            <w:tcBorders>
              <w:left w:val="single" w:sz="4" w:space="0" w:color="auto"/>
              <w:right w:val="single" w:sz="4" w:space="0" w:color="auto"/>
            </w:tcBorders>
            <w:vAlign w:val="bottom"/>
          </w:tcPr>
          <w:p w:rsidR="00DC4FE7" w:rsidRPr="00DC4FE7" w:rsidRDefault="00DC4FE7" w:rsidP="007E6A90">
            <w:pPr>
              <w:spacing w:before="40" w:after="40" w:line="200" w:lineRule="exact"/>
              <w:ind w:right="170"/>
              <w:jc w:val="right"/>
            </w:pPr>
            <w:r w:rsidRPr="00DC4FE7">
              <w:rPr>
                <w:sz w:val="22"/>
                <w:szCs w:val="22"/>
              </w:rPr>
              <w:t> </w:t>
            </w:r>
          </w:p>
        </w:tc>
        <w:tc>
          <w:tcPr>
            <w:tcW w:w="1011"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 </w:t>
            </w:r>
          </w:p>
        </w:tc>
        <w:tc>
          <w:tcPr>
            <w:tcW w:w="1011"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 </w:t>
            </w:r>
          </w:p>
        </w:tc>
        <w:tc>
          <w:tcPr>
            <w:tcW w:w="1011" w:type="dxa"/>
            <w:tcBorders>
              <w:left w:val="single" w:sz="4" w:space="0" w:color="auto"/>
              <w:right w:val="single" w:sz="4" w:space="0" w:color="auto"/>
            </w:tcBorders>
            <w:vAlign w:val="bottom"/>
          </w:tcPr>
          <w:p w:rsidR="00DC4FE7" w:rsidRPr="00DC4FE7" w:rsidRDefault="00DC4FE7" w:rsidP="007E6A90">
            <w:pPr>
              <w:spacing w:before="40" w:after="40" w:line="200" w:lineRule="exact"/>
              <w:ind w:right="170"/>
              <w:jc w:val="right"/>
            </w:pPr>
            <w:r w:rsidRPr="00DC4FE7">
              <w:rPr>
                <w:sz w:val="22"/>
                <w:szCs w:val="22"/>
              </w:rPr>
              <w:t> </w:t>
            </w:r>
          </w:p>
        </w:tc>
      </w:tr>
      <w:tr w:rsidR="00DC4FE7" w:rsidRPr="006B7845" w:rsidTr="005E1FB5">
        <w:trPr>
          <w:trHeight w:val="20"/>
          <w:jc w:val="center"/>
        </w:trPr>
        <w:tc>
          <w:tcPr>
            <w:tcW w:w="3069" w:type="dxa"/>
            <w:tcBorders>
              <w:left w:val="single" w:sz="4" w:space="0" w:color="auto"/>
              <w:right w:val="single" w:sz="4" w:space="0" w:color="auto"/>
            </w:tcBorders>
            <w:vAlign w:val="bottom"/>
          </w:tcPr>
          <w:p w:rsidR="00DC4FE7" w:rsidRPr="006B7845" w:rsidRDefault="00DC4FE7" w:rsidP="0010069A">
            <w:pPr>
              <w:spacing w:before="40" w:after="40" w:line="200" w:lineRule="exact"/>
              <w:ind w:left="289"/>
            </w:pPr>
            <w:r w:rsidRPr="006B7845">
              <w:rPr>
                <w:sz w:val="22"/>
                <w:szCs w:val="22"/>
              </w:rPr>
              <w:t xml:space="preserve">по перевозкам грузов </w:t>
            </w:r>
          </w:p>
        </w:tc>
        <w:tc>
          <w:tcPr>
            <w:tcW w:w="1010"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574,5</w:t>
            </w:r>
          </w:p>
        </w:tc>
        <w:tc>
          <w:tcPr>
            <w:tcW w:w="1011"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107,2</w:t>
            </w:r>
          </w:p>
        </w:tc>
        <w:tc>
          <w:tcPr>
            <w:tcW w:w="1011" w:type="dxa"/>
            <w:tcBorders>
              <w:left w:val="single" w:sz="4" w:space="0" w:color="auto"/>
              <w:right w:val="single" w:sz="4" w:space="0" w:color="auto"/>
            </w:tcBorders>
            <w:vAlign w:val="bottom"/>
          </w:tcPr>
          <w:p w:rsidR="00DC4FE7" w:rsidRPr="00DC4FE7" w:rsidRDefault="00DC4FE7" w:rsidP="007E6A90">
            <w:pPr>
              <w:spacing w:before="40" w:after="40" w:line="200" w:lineRule="exact"/>
              <w:ind w:right="170"/>
              <w:jc w:val="right"/>
            </w:pPr>
            <w:r w:rsidRPr="00DC4FE7">
              <w:rPr>
                <w:sz w:val="22"/>
                <w:szCs w:val="22"/>
              </w:rPr>
              <w:t>38,5</w:t>
            </w:r>
          </w:p>
        </w:tc>
        <w:tc>
          <w:tcPr>
            <w:tcW w:w="1011"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316,8</w:t>
            </w:r>
          </w:p>
        </w:tc>
        <w:tc>
          <w:tcPr>
            <w:tcW w:w="1011"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109,3</w:t>
            </w:r>
          </w:p>
        </w:tc>
        <w:tc>
          <w:tcPr>
            <w:tcW w:w="1011" w:type="dxa"/>
            <w:tcBorders>
              <w:left w:val="single" w:sz="4" w:space="0" w:color="auto"/>
              <w:right w:val="single" w:sz="4" w:space="0" w:color="auto"/>
            </w:tcBorders>
            <w:vAlign w:val="bottom"/>
          </w:tcPr>
          <w:p w:rsidR="00DC4FE7" w:rsidRPr="00DC4FE7" w:rsidRDefault="00DC4FE7" w:rsidP="007E6A90">
            <w:pPr>
              <w:spacing w:before="40" w:after="40" w:line="200" w:lineRule="exact"/>
              <w:ind w:right="170"/>
              <w:jc w:val="right"/>
            </w:pPr>
            <w:r w:rsidRPr="00DC4FE7">
              <w:rPr>
                <w:sz w:val="22"/>
                <w:szCs w:val="22"/>
              </w:rPr>
              <w:t>42,5</w:t>
            </w:r>
          </w:p>
        </w:tc>
      </w:tr>
      <w:tr w:rsidR="00DC4FE7" w:rsidRPr="006B7845" w:rsidTr="005E1FB5">
        <w:trPr>
          <w:trHeight w:val="20"/>
          <w:jc w:val="center"/>
        </w:trPr>
        <w:tc>
          <w:tcPr>
            <w:tcW w:w="3069" w:type="dxa"/>
            <w:tcBorders>
              <w:left w:val="single" w:sz="4" w:space="0" w:color="auto"/>
              <w:right w:val="single" w:sz="4" w:space="0" w:color="auto"/>
            </w:tcBorders>
            <w:vAlign w:val="bottom"/>
          </w:tcPr>
          <w:p w:rsidR="00DC4FE7" w:rsidRPr="006B7845" w:rsidRDefault="00DC4FE7" w:rsidP="0010069A">
            <w:pPr>
              <w:spacing w:before="40" w:after="40" w:line="200" w:lineRule="exact"/>
              <w:ind w:left="397"/>
            </w:pPr>
            <w:r w:rsidRPr="006B7845">
              <w:rPr>
                <w:sz w:val="22"/>
                <w:szCs w:val="22"/>
              </w:rPr>
              <w:t>железнодорожным транспортом</w:t>
            </w:r>
          </w:p>
        </w:tc>
        <w:tc>
          <w:tcPr>
            <w:tcW w:w="1010"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161,9</w:t>
            </w:r>
          </w:p>
        </w:tc>
        <w:tc>
          <w:tcPr>
            <w:tcW w:w="1011"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122,3</w:t>
            </w:r>
          </w:p>
        </w:tc>
        <w:tc>
          <w:tcPr>
            <w:tcW w:w="1011" w:type="dxa"/>
            <w:tcBorders>
              <w:left w:val="single" w:sz="4" w:space="0" w:color="auto"/>
              <w:right w:val="single" w:sz="4" w:space="0" w:color="auto"/>
            </w:tcBorders>
            <w:vAlign w:val="bottom"/>
          </w:tcPr>
          <w:p w:rsidR="00DC4FE7" w:rsidRPr="00DC4FE7" w:rsidRDefault="00DC4FE7" w:rsidP="007E6A90">
            <w:pPr>
              <w:spacing w:before="40" w:after="40" w:line="200" w:lineRule="exact"/>
              <w:ind w:right="170"/>
              <w:jc w:val="right"/>
            </w:pPr>
            <w:r w:rsidRPr="00DC4FE7">
              <w:rPr>
                <w:sz w:val="22"/>
                <w:szCs w:val="22"/>
              </w:rPr>
              <w:t>10,9</w:t>
            </w:r>
          </w:p>
        </w:tc>
        <w:tc>
          <w:tcPr>
            <w:tcW w:w="1011"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59,9</w:t>
            </w:r>
          </w:p>
        </w:tc>
        <w:tc>
          <w:tcPr>
            <w:tcW w:w="1011"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97,2</w:t>
            </w:r>
          </w:p>
        </w:tc>
        <w:tc>
          <w:tcPr>
            <w:tcW w:w="1011" w:type="dxa"/>
            <w:tcBorders>
              <w:left w:val="single" w:sz="4" w:space="0" w:color="auto"/>
              <w:right w:val="single" w:sz="4" w:space="0" w:color="auto"/>
            </w:tcBorders>
            <w:vAlign w:val="bottom"/>
          </w:tcPr>
          <w:p w:rsidR="00DC4FE7" w:rsidRPr="00DC4FE7" w:rsidRDefault="00DC4FE7" w:rsidP="007E6A90">
            <w:pPr>
              <w:spacing w:before="40" w:after="40" w:line="200" w:lineRule="exact"/>
              <w:ind w:right="170"/>
              <w:jc w:val="right"/>
            </w:pPr>
            <w:r w:rsidRPr="00DC4FE7">
              <w:rPr>
                <w:sz w:val="22"/>
                <w:szCs w:val="22"/>
              </w:rPr>
              <w:t>8,0</w:t>
            </w:r>
          </w:p>
        </w:tc>
      </w:tr>
      <w:tr w:rsidR="00DC4FE7" w:rsidRPr="006B7845" w:rsidTr="005E1FB5">
        <w:trPr>
          <w:trHeight w:val="20"/>
          <w:jc w:val="center"/>
        </w:trPr>
        <w:tc>
          <w:tcPr>
            <w:tcW w:w="3069" w:type="dxa"/>
            <w:tcBorders>
              <w:left w:val="single" w:sz="4" w:space="0" w:color="auto"/>
              <w:right w:val="single" w:sz="4" w:space="0" w:color="auto"/>
            </w:tcBorders>
            <w:vAlign w:val="bottom"/>
          </w:tcPr>
          <w:p w:rsidR="00DC4FE7" w:rsidRPr="006B7845" w:rsidRDefault="00DC4FE7" w:rsidP="0010069A">
            <w:pPr>
              <w:spacing w:before="40" w:after="40" w:line="200" w:lineRule="exact"/>
              <w:ind w:left="397"/>
            </w:pPr>
            <w:r w:rsidRPr="006B7845">
              <w:rPr>
                <w:sz w:val="22"/>
                <w:szCs w:val="22"/>
              </w:rPr>
              <w:t>автомобильным транспортом</w:t>
            </w:r>
          </w:p>
        </w:tc>
        <w:tc>
          <w:tcPr>
            <w:tcW w:w="1010"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262,7</w:t>
            </w:r>
          </w:p>
        </w:tc>
        <w:tc>
          <w:tcPr>
            <w:tcW w:w="1011"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122,5</w:t>
            </w:r>
          </w:p>
        </w:tc>
        <w:tc>
          <w:tcPr>
            <w:tcW w:w="1011" w:type="dxa"/>
            <w:tcBorders>
              <w:left w:val="single" w:sz="4" w:space="0" w:color="auto"/>
              <w:right w:val="single" w:sz="4" w:space="0" w:color="auto"/>
            </w:tcBorders>
            <w:vAlign w:val="bottom"/>
          </w:tcPr>
          <w:p w:rsidR="00DC4FE7" w:rsidRPr="00DC4FE7" w:rsidRDefault="00DC4FE7" w:rsidP="007E6A90">
            <w:pPr>
              <w:spacing w:before="40" w:after="40" w:line="200" w:lineRule="exact"/>
              <w:ind w:right="170"/>
              <w:jc w:val="right"/>
            </w:pPr>
            <w:r w:rsidRPr="00DC4FE7">
              <w:rPr>
                <w:sz w:val="22"/>
                <w:szCs w:val="22"/>
              </w:rPr>
              <w:t>17,6</w:t>
            </w:r>
          </w:p>
        </w:tc>
        <w:tc>
          <w:tcPr>
            <w:tcW w:w="1011"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126,3</w:t>
            </w:r>
          </w:p>
        </w:tc>
        <w:tc>
          <w:tcPr>
            <w:tcW w:w="1011"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118,4</w:t>
            </w:r>
          </w:p>
        </w:tc>
        <w:tc>
          <w:tcPr>
            <w:tcW w:w="1011" w:type="dxa"/>
            <w:tcBorders>
              <w:left w:val="single" w:sz="4" w:space="0" w:color="auto"/>
              <w:right w:val="single" w:sz="4" w:space="0" w:color="auto"/>
            </w:tcBorders>
            <w:vAlign w:val="bottom"/>
          </w:tcPr>
          <w:p w:rsidR="00DC4FE7" w:rsidRPr="00DC4FE7" w:rsidRDefault="00DC4FE7" w:rsidP="007E6A90">
            <w:pPr>
              <w:spacing w:before="40" w:after="40" w:line="200" w:lineRule="exact"/>
              <w:ind w:right="170"/>
              <w:jc w:val="right"/>
            </w:pPr>
            <w:r w:rsidRPr="00DC4FE7">
              <w:rPr>
                <w:sz w:val="22"/>
                <w:szCs w:val="22"/>
              </w:rPr>
              <w:t>16,9</w:t>
            </w:r>
          </w:p>
        </w:tc>
      </w:tr>
      <w:tr w:rsidR="00DC4FE7" w:rsidRPr="006B7845" w:rsidTr="005F4972">
        <w:trPr>
          <w:trHeight w:val="20"/>
          <w:jc w:val="center"/>
        </w:trPr>
        <w:tc>
          <w:tcPr>
            <w:tcW w:w="3069" w:type="dxa"/>
            <w:tcBorders>
              <w:left w:val="single" w:sz="4" w:space="0" w:color="auto"/>
              <w:right w:val="single" w:sz="4" w:space="0" w:color="auto"/>
            </w:tcBorders>
            <w:vAlign w:val="bottom"/>
          </w:tcPr>
          <w:p w:rsidR="00DC4FE7" w:rsidRPr="006B7845" w:rsidRDefault="00DC4FE7" w:rsidP="0010069A">
            <w:pPr>
              <w:spacing w:before="40" w:after="40" w:line="200" w:lineRule="exact"/>
              <w:ind w:left="397"/>
            </w:pPr>
            <w:r w:rsidRPr="006B7845">
              <w:rPr>
                <w:sz w:val="22"/>
                <w:szCs w:val="22"/>
              </w:rPr>
              <w:t>воздушным транспортом</w:t>
            </w:r>
          </w:p>
        </w:tc>
        <w:tc>
          <w:tcPr>
            <w:tcW w:w="1010"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6,8</w:t>
            </w:r>
          </w:p>
        </w:tc>
        <w:tc>
          <w:tcPr>
            <w:tcW w:w="1011"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48,4</w:t>
            </w:r>
          </w:p>
        </w:tc>
        <w:tc>
          <w:tcPr>
            <w:tcW w:w="1011" w:type="dxa"/>
            <w:tcBorders>
              <w:left w:val="single" w:sz="4" w:space="0" w:color="auto"/>
              <w:right w:val="single" w:sz="4" w:space="0" w:color="auto"/>
            </w:tcBorders>
            <w:vAlign w:val="bottom"/>
          </w:tcPr>
          <w:p w:rsidR="00DC4FE7" w:rsidRPr="00DC4FE7" w:rsidRDefault="00DC4FE7" w:rsidP="007E6A90">
            <w:pPr>
              <w:spacing w:before="40" w:after="40" w:line="200" w:lineRule="exact"/>
              <w:ind w:right="170"/>
              <w:jc w:val="right"/>
            </w:pPr>
            <w:r w:rsidRPr="00DC4FE7">
              <w:rPr>
                <w:sz w:val="22"/>
                <w:szCs w:val="22"/>
              </w:rPr>
              <w:t>0,5</w:t>
            </w:r>
          </w:p>
        </w:tc>
        <w:tc>
          <w:tcPr>
            <w:tcW w:w="1011"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7,2</w:t>
            </w:r>
          </w:p>
        </w:tc>
        <w:tc>
          <w:tcPr>
            <w:tcW w:w="1011"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123,0</w:t>
            </w:r>
          </w:p>
        </w:tc>
        <w:tc>
          <w:tcPr>
            <w:tcW w:w="1011" w:type="dxa"/>
            <w:tcBorders>
              <w:left w:val="single" w:sz="4" w:space="0" w:color="auto"/>
              <w:right w:val="single" w:sz="4" w:space="0" w:color="auto"/>
            </w:tcBorders>
            <w:vAlign w:val="bottom"/>
          </w:tcPr>
          <w:p w:rsidR="00DC4FE7" w:rsidRPr="00DC4FE7" w:rsidRDefault="00DC4FE7" w:rsidP="007E6A90">
            <w:pPr>
              <w:spacing w:before="40" w:after="40" w:line="200" w:lineRule="exact"/>
              <w:ind w:right="170"/>
              <w:jc w:val="right"/>
            </w:pPr>
            <w:r w:rsidRPr="00DC4FE7">
              <w:rPr>
                <w:sz w:val="22"/>
                <w:szCs w:val="22"/>
              </w:rPr>
              <w:t>1,0</w:t>
            </w:r>
          </w:p>
        </w:tc>
      </w:tr>
      <w:tr w:rsidR="00DC4FE7" w:rsidRPr="006B7845" w:rsidTr="005F4972">
        <w:trPr>
          <w:trHeight w:val="20"/>
          <w:jc w:val="center"/>
        </w:trPr>
        <w:tc>
          <w:tcPr>
            <w:tcW w:w="3069" w:type="dxa"/>
            <w:tcBorders>
              <w:left w:val="single" w:sz="4" w:space="0" w:color="auto"/>
              <w:right w:val="single" w:sz="4" w:space="0" w:color="auto"/>
            </w:tcBorders>
            <w:vAlign w:val="bottom"/>
          </w:tcPr>
          <w:p w:rsidR="00DC4FE7" w:rsidRPr="006B7845" w:rsidRDefault="00DC4FE7" w:rsidP="0010069A">
            <w:pPr>
              <w:spacing w:before="40" w:after="40" w:line="200" w:lineRule="exact"/>
              <w:ind w:left="397"/>
            </w:pPr>
            <w:r w:rsidRPr="006B7845">
              <w:rPr>
                <w:sz w:val="22"/>
                <w:szCs w:val="22"/>
              </w:rPr>
              <w:t>морским транспортом</w:t>
            </w:r>
          </w:p>
        </w:tc>
        <w:tc>
          <w:tcPr>
            <w:tcW w:w="1010"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76,9</w:t>
            </w:r>
          </w:p>
        </w:tc>
        <w:tc>
          <w:tcPr>
            <w:tcW w:w="1011"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94,6</w:t>
            </w:r>
          </w:p>
        </w:tc>
        <w:tc>
          <w:tcPr>
            <w:tcW w:w="1011" w:type="dxa"/>
            <w:tcBorders>
              <w:left w:val="single" w:sz="4" w:space="0" w:color="auto"/>
              <w:right w:val="single" w:sz="4" w:space="0" w:color="auto"/>
            </w:tcBorders>
            <w:vAlign w:val="bottom"/>
          </w:tcPr>
          <w:p w:rsidR="00DC4FE7" w:rsidRPr="00DC4FE7" w:rsidRDefault="00DC4FE7" w:rsidP="007E6A90">
            <w:pPr>
              <w:spacing w:before="40" w:after="40" w:line="200" w:lineRule="exact"/>
              <w:ind w:right="170"/>
              <w:jc w:val="right"/>
            </w:pPr>
            <w:r w:rsidRPr="00DC4FE7">
              <w:rPr>
                <w:sz w:val="22"/>
                <w:szCs w:val="22"/>
              </w:rPr>
              <w:t>5,2</w:t>
            </w:r>
          </w:p>
        </w:tc>
        <w:tc>
          <w:tcPr>
            <w:tcW w:w="1011"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105,3</w:t>
            </w:r>
          </w:p>
        </w:tc>
        <w:tc>
          <w:tcPr>
            <w:tcW w:w="1011" w:type="dxa"/>
            <w:tcBorders>
              <w:left w:val="single" w:sz="4" w:space="0" w:color="auto"/>
              <w:right w:val="single" w:sz="4" w:space="0" w:color="auto"/>
            </w:tcBorders>
            <w:vAlign w:val="bottom"/>
          </w:tcPr>
          <w:p w:rsidR="00DC4FE7" w:rsidRPr="00DC4FE7" w:rsidRDefault="00DC4FE7" w:rsidP="00DC4FE7">
            <w:pPr>
              <w:spacing w:before="40" w:after="40" w:line="200" w:lineRule="exact"/>
              <w:ind w:right="57"/>
              <w:jc w:val="right"/>
            </w:pPr>
            <w:r w:rsidRPr="00DC4FE7">
              <w:rPr>
                <w:sz w:val="22"/>
                <w:szCs w:val="22"/>
              </w:rPr>
              <w:t>110,9</w:t>
            </w:r>
          </w:p>
        </w:tc>
        <w:tc>
          <w:tcPr>
            <w:tcW w:w="1011" w:type="dxa"/>
            <w:tcBorders>
              <w:left w:val="single" w:sz="4" w:space="0" w:color="auto"/>
              <w:right w:val="single" w:sz="4" w:space="0" w:color="auto"/>
            </w:tcBorders>
            <w:vAlign w:val="bottom"/>
          </w:tcPr>
          <w:p w:rsidR="00DC4FE7" w:rsidRPr="00DC4FE7" w:rsidRDefault="00DC4FE7" w:rsidP="007E6A90">
            <w:pPr>
              <w:spacing w:before="40" w:after="40" w:line="200" w:lineRule="exact"/>
              <w:ind w:right="170"/>
              <w:jc w:val="right"/>
            </w:pPr>
            <w:r w:rsidRPr="00DC4FE7">
              <w:rPr>
                <w:sz w:val="22"/>
                <w:szCs w:val="22"/>
              </w:rPr>
              <w:t>14,1</w:t>
            </w:r>
          </w:p>
        </w:tc>
      </w:tr>
      <w:tr w:rsidR="009C06A5" w:rsidRPr="006B7845" w:rsidTr="005F4972">
        <w:trPr>
          <w:trHeight w:val="20"/>
          <w:jc w:val="center"/>
        </w:trPr>
        <w:tc>
          <w:tcPr>
            <w:tcW w:w="3069" w:type="dxa"/>
            <w:tcBorders>
              <w:left w:val="single" w:sz="4" w:space="0" w:color="auto"/>
              <w:right w:val="single" w:sz="4" w:space="0" w:color="auto"/>
            </w:tcBorders>
            <w:vAlign w:val="bottom"/>
          </w:tcPr>
          <w:p w:rsidR="009C06A5" w:rsidRPr="006B7845" w:rsidRDefault="009C06A5" w:rsidP="00A52998">
            <w:pPr>
              <w:spacing w:before="40" w:after="30" w:line="200" w:lineRule="exact"/>
              <w:ind w:left="397"/>
            </w:pPr>
            <w:proofErr w:type="gramStart"/>
            <w:r w:rsidRPr="006B7845">
              <w:rPr>
                <w:sz w:val="22"/>
                <w:szCs w:val="22"/>
              </w:rPr>
              <w:t>трубопроводным</w:t>
            </w:r>
            <w:proofErr w:type="gramEnd"/>
            <w:r w:rsidRPr="006B7845">
              <w:rPr>
                <w:sz w:val="22"/>
                <w:szCs w:val="22"/>
              </w:rPr>
              <w:br/>
              <w:t>и другими видами транспорта</w:t>
            </w:r>
          </w:p>
        </w:tc>
        <w:tc>
          <w:tcPr>
            <w:tcW w:w="1010"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rPr>
                <w:highlight w:val="yellow"/>
              </w:rPr>
            </w:pPr>
            <w:r w:rsidRPr="009C06A5">
              <w:rPr>
                <w:sz w:val="22"/>
                <w:szCs w:val="22"/>
              </w:rPr>
              <w:t>66,2</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rPr>
                <w:highlight w:val="yellow"/>
              </w:rPr>
            </w:pPr>
            <w:r w:rsidRPr="009C06A5">
              <w:rPr>
                <w:sz w:val="22"/>
                <w:szCs w:val="22"/>
              </w:rPr>
              <w:t>70,7</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rPr>
                <w:highlight w:val="yellow"/>
              </w:rPr>
            </w:pPr>
            <w:r w:rsidRPr="009C06A5">
              <w:rPr>
                <w:sz w:val="22"/>
                <w:szCs w:val="22"/>
              </w:rPr>
              <w:t>4,4</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rPr>
                <w:highlight w:val="yellow"/>
              </w:rPr>
            </w:pPr>
            <w:r w:rsidRPr="009C06A5">
              <w:rPr>
                <w:sz w:val="22"/>
                <w:szCs w:val="22"/>
              </w:rPr>
              <w:t>18,1</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rPr>
                <w:highlight w:val="yellow"/>
              </w:rPr>
            </w:pPr>
            <w:r w:rsidRPr="009C06A5">
              <w:rPr>
                <w:sz w:val="22"/>
                <w:szCs w:val="22"/>
              </w:rPr>
              <w:t>86,8</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rPr>
                <w:highlight w:val="yellow"/>
              </w:rPr>
            </w:pPr>
            <w:r w:rsidRPr="009C06A5">
              <w:rPr>
                <w:sz w:val="22"/>
                <w:szCs w:val="22"/>
              </w:rPr>
              <w:t>2,4</w:t>
            </w:r>
          </w:p>
        </w:tc>
      </w:tr>
      <w:tr w:rsidR="009C06A5" w:rsidRPr="006B7845" w:rsidTr="00D54FAF">
        <w:trPr>
          <w:trHeight w:val="20"/>
          <w:jc w:val="center"/>
        </w:trPr>
        <w:tc>
          <w:tcPr>
            <w:tcW w:w="3069" w:type="dxa"/>
            <w:tcBorders>
              <w:left w:val="single" w:sz="4" w:space="0" w:color="auto"/>
              <w:right w:val="single" w:sz="4" w:space="0" w:color="auto"/>
            </w:tcBorders>
            <w:vAlign w:val="bottom"/>
          </w:tcPr>
          <w:p w:rsidR="009C06A5" w:rsidRPr="006B7845" w:rsidRDefault="009C06A5" w:rsidP="00A52998">
            <w:pPr>
              <w:spacing w:before="40" w:after="30" w:line="200" w:lineRule="exact"/>
              <w:ind w:left="289"/>
            </w:pPr>
            <w:r w:rsidRPr="006B7845">
              <w:rPr>
                <w:sz w:val="22"/>
                <w:szCs w:val="22"/>
              </w:rPr>
              <w:t>по перевозкам пассажиров</w:t>
            </w:r>
          </w:p>
        </w:tc>
        <w:tc>
          <w:tcPr>
            <w:tcW w:w="1010"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16,9</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77,4</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1,1</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10,4</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187,0</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1,4</w:t>
            </w:r>
          </w:p>
        </w:tc>
      </w:tr>
      <w:tr w:rsidR="009C06A5" w:rsidRPr="006B7845" w:rsidTr="001D6961">
        <w:trPr>
          <w:trHeight w:val="20"/>
          <w:jc w:val="center"/>
        </w:trPr>
        <w:tc>
          <w:tcPr>
            <w:tcW w:w="3069" w:type="dxa"/>
            <w:tcBorders>
              <w:left w:val="single" w:sz="4" w:space="0" w:color="auto"/>
              <w:right w:val="single" w:sz="4" w:space="0" w:color="auto"/>
            </w:tcBorders>
            <w:vAlign w:val="bottom"/>
          </w:tcPr>
          <w:p w:rsidR="009C06A5" w:rsidRPr="006B7845" w:rsidRDefault="009C06A5" w:rsidP="00A52998">
            <w:pPr>
              <w:spacing w:before="40" w:after="30" w:line="200" w:lineRule="exact"/>
              <w:ind w:left="113"/>
            </w:pPr>
            <w:r w:rsidRPr="006B7845">
              <w:rPr>
                <w:sz w:val="22"/>
                <w:szCs w:val="22"/>
              </w:rPr>
              <w:t>поездки</w:t>
            </w:r>
          </w:p>
        </w:tc>
        <w:tc>
          <w:tcPr>
            <w:tcW w:w="1010"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39,9</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98,6</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2,7</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53,7</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107,3</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7,2</w:t>
            </w:r>
          </w:p>
        </w:tc>
      </w:tr>
      <w:tr w:rsidR="009C06A5" w:rsidRPr="006B7845" w:rsidTr="005E1FB5">
        <w:trPr>
          <w:trHeight w:val="20"/>
          <w:jc w:val="center"/>
        </w:trPr>
        <w:tc>
          <w:tcPr>
            <w:tcW w:w="3069" w:type="dxa"/>
            <w:tcBorders>
              <w:left w:val="single" w:sz="4" w:space="0" w:color="auto"/>
              <w:right w:val="single" w:sz="4" w:space="0" w:color="auto"/>
            </w:tcBorders>
            <w:vAlign w:val="bottom"/>
          </w:tcPr>
          <w:p w:rsidR="009C06A5" w:rsidRPr="006B7845" w:rsidRDefault="009C06A5" w:rsidP="00A52998">
            <w:pPr>
              <w:spacing w:before="40" w:after="30" w:line="200" w:lineRule="exact"/>
              <w:ind w:left="113"/>
            </w:pPr>
            <w:r w:rsidRPr="006B7845">
              <w:rPr>
                <w:sz w:val="22"/>
                <w:szCs w:val="22"/>
              </w:rPr>
              <w:t>строительные</w:t>
            </w:r>
          </w:p>
        </w:tc>
        <w:tc>
          <w:tcPr>
            <w:tcW w:w="1010"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66,1</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125,6</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4,4</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82,8</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72,4</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11,1</w:t>
            </w:r>
          </w:p>
        </w:tc>
      </w:tr>
      <w:tr w:rsidR="009C06A5" w:rsidRPr="006B7845" w:rsidTr="005E1FB5">
        <w:trPr>
          <w:trHeight w:val="20"/>
          <w:jc w:val="center"/>
        </w:trPr>
        <w:tc>
          <w:tcPr>
            <w:tcW w:w="3069" w:type="dxa"/>
            <w:tcBorders>
              <w:left w:val="single" w:sz="4" w:space="0" w:color="auto"/>
              <w:right w:val="single" w:sz="4" w:space="0" w:color="auto"/>
            </w:tcBorders>
            <w:vAlign w:val="bottom"/>
          </w:tcPr>
          <w:p w:rsidR="009C06A5" w:rsidRPr="006B7845" w:rsidRDefault="009C06A5" w:rsidP="00A52998">
            <w:pPr>
              <w:spacing w:before="40" w:after="30" w:line="200" w:lineRule="exact"/>
              <w:ind w:left="567"/>
            </w:pPr>
            <w:r w:rsidRPr="006B7845">
              <w:rPr>
                <w:sz w:val="22"/>
                <w:szCs w:val="22"/>
              </w:rPr>
              <w:t xml:space="preserve">в том числе </w:t>
            </w:r>
            <w:proofErr w:type="gramStart"/>
            <w:r w:rsidRPr="006B7845">
              <w:rPr>
                <w:sz w:val="22"/>
                <w:szCs w:val="22"/>
              </w:rPr>
              <w:t>оказанные</w:t>
            </w:r>
            <w:proofErr w:type="gramEnd"/>
            <w:r w:rsidRPr="006B7845">
              <w:rPr>
                <w:sz w:val="22"/>
                <w:szCs w:val="22"/>
              </w:rPr>
              <w:t>:</w:t>
            </w:r>
          </w:p>
        </w:tc>
        <w:tc>
          <w:tcPr>
            <w:tcW w:w="1010"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 </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 </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 </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 </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 </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 </w:t>
            </w:r>
          </w:p>
        </w:tc>
      </w:tr>
      <w:tr w:rsidR="009C06A5" w:rsidRPr="006B7845" w:rsidTr="005E1FB5">
        <w:trPr>
          <w:trHeight w:val="20"/>
          <w:jc w:val="center"/>
        </w:trPr>
        <w:tc>
          <w:tcPr>
            <w:tcW w:w="3069" w:type="dxa"/>
            <w:tcBorders>
              <w:left w:val="single" w:sz="4" w:space="0" w:color="auto"/>
              <w:right w:val="single" w:sz="4" w:space="0" w:color="auto"/>
            </w:tcBorders>
            <w:vAlign w:val="bottom"/>
          </w:tcPr>
          <w:p w:rsidR="009C06A5" w:rsidRPr="006B7845" w:rsidRDefault="009C06A5" w:rsidP="00A52998">
            <w:pPr>
              <w:spacing w:before="40" w:after="30" w:line="200" w:lineRule="exact"/>
              <w:ind w:left="289"/>
            </w:pPr>
            <w:r w:rsidRPr="006B7845">
              <w:rPr>
                <w:sz w:val="22"/>
                <w:szCs w:val="22"/>
              </w:rPr>
              <w:t xml:space="preserve">на территории Республики Беларусь </w:t>
            </w:r>
          </w:p>
        </w:tc>
        <w:tc>
          <w:tcPr>
            <w:tcW w:w="1010"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17,3</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63,0</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1,1</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66,9</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67,4</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9,0</w:t>
            </w:r>
          </w:p>
        </w:tc>
      </w:tr>
      <w:tr w:rsidR="009C06A5" w:rsidRPr="006B7845" w:rsidTr="005E1FB5">
        <w:trPr>
          <w:trHeight w:val="20"/>
          <w:jc w:val="center"/>
        </w:trPr>
        <w:tc>
          <w:tcPr>
            <w:tcW w:w="3069" w:type="dxa"/>
            <w:tcBorders>
              <w:left w:val="single" w:sz="4" w:space="0" w:color="auto"/>
              <w:right w:val="single" w:sz="4" w:space="0" w:color="auto"/>
            </w:tcBorders>
            <w:vAlign w:val="bottom"/>
          </w:tcPr>
          <w:p w:rsidR="009C06A5" w:rsidRPr="006B7845" w:rsidRDefault="009C06A5" w:rsidP="00A52998">
            <w:pPr>
              <w:spacing w:before="40" w:after="30" w:line="200" w:lineRule="exact"/>
              <w:ind w:left="289"/>
            </w:pPr>
            <w:r w:rsidRPr="006B7845">
              <w:rPr>
                <w:sz w:val="22"/>
                <w:szCs w:val="22"/>
              </w:rPr>
              <w:t>за пределами территории Республики Беларусь</w:t>
            </w:r>
          </w:p>
        </w:tc>
        <w:tc>
          <w:tcPr>
            <w:tcW w:w="1010"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48,8</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194,0</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3,3</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15,9</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104,6</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2,1</w:t>
            </w:r>
          </w:p>
        </w:tc>
      </w:tr>
      <w:tr w:rsidR="009C06A5" w:rsidRPr="006B7845" w:rsidTr="005E1FB5">
        <w:trPr>
          <w:trHeight w:val="20"/>
          <w:jc w:val="center"/>
        </w:trPr>
        <w:tc>
          <w:tcPr>
            <w:tcW w:w="3069" w:type="dxa"/>
            <w:tcBorders>
              <w:left w:val="single" w:sz="4" w:space="0" w:color="auto"/>
              <w:right w:val="single" w:sz="4" w:space="0" w:color="auto"/>
            </w:tcBorders>
            <w:vAlign w:val="bottom"/>
          </w:tcPr>
          <w:p w:rsidR="009C06A5" w:rsidRPr="006B7845" w:rsidRDefault="009C06A5" w:rsidP="00A52998">
            <w:pPr>
              <w:spacing w:before="40" w:after="30" w:line="200" w:lineRule="exact"/>
              <w:ind w:left="113"/>
            </w:pPr>
            <w:r w:rsidRPr="006B7845">
              <w:rPr>
                <w:sz w:val="22"/>
                <w:szCs w:val="22"/>
              </w:rPr>
              <w:t>финансовые</w:t>
            </w:r>
          </w:p>
        </w:tc>
        <w:tc>
          <w:tcPr>
            <w:tcW w:w="1010"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16,9</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155,3</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1,1</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34,4</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103,1</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4,6</w:t>
            </w:r>
          </w:p>
        </w:tc>
      </w:tr>
      <w:tr w:rsidR="009C06A5" w:rsidRPr="006B7845" w:rsidTr="005E1FB5">
        <w:trPr>
          <w:trHeight w:val="20"/>
          <w:jc w:val="center"/>
        </w:trPr>
        <w:tc>
          <w:tcPr>
            <w:tcW w:w="3069" w:type="dxa"/>
            <w:tcBorders>
              <w:left w:val="single" w:sz="4" w:space="0" w:color="auto"/>
              <w:right w:val="single" w:sz="4" w:space="0" w:color="auto"/>
            </w:tcBorders>
            <w:vAlign w:val="bottom"/>
          </w:tcPr>
          <w:p w:rsidR="009C06A5" w:rsidRPr="006B7845" w:rsidRDefault="009C06A5" w:rsidP="00A52998">
            <w:pPr>
              <w:spacing w:before="40" w:after="30" w:line="200" w:lineRule="exact"/>
              <w:ind w:left="113"/>
            </w:pPr>
            <w:r w:rsidRPr="006B7845">
              <w:rPr>
                <w:sz w:val="22"/>
                <w:szCs w:val="22"/>
              </w:rPr>
              <w:t xml:space="preserve">компьютерные, телекоммуникационные </w:t>
            </w:r>
            <w:r w:rsidR="00472E78">
              <w:rPr>
                <w:sz w:val="22"/>
                <w:szCs w:val="22"/>
              </w:rPr>
              <w:br/>
            </w:r>
            <w:r w:rsidRPr="006B7845">
              <w:rPr>
                <w:sz w:val="22"/>
                <w:szCs w:val="22"/>
              </w:rPr>
              <w:t>и информационные услуги</w:t>
            </w:r>
          </w:p>
        </w:tc>
        <w:tc>
          <w:tcPr>
            <w:tcW w:w="1010"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497,5</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110,2</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33,3</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71,0</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101,0</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9,5</w:t>
            </w:r>
          </w:p>
        </w:tc>
      </w:tr>
      <w:tr w:rsidR="009C06A5" w:rsidRPr="006B7845" w:rsidTr="005E1FB5">
        <w:trPr>
          <w:cantSplit/>
          <w:trHeight w:val="20"/>
          <w:jc w:val="center"/>
        </w:trPr>
        <w:tc>
          <w:tcPr>
            <w:tcW w:w="3069" w:type="dxa"/>
            <w:tcBorders>
              <w:left w:val="single" w:sz="4" w:space="0" w:color="auto"/>
              <w:right w:val="single" w:sz="4" w:space="0" w:color="auto"/>
            </w:tcBorders>
            <w:vAlign w:val="bottom"/>
          </w:tcPr>
          <w:p w:rsidR="009C06A5" w:rsidRPr="006B7845" w:rsidRDefault="009C06A5" w:rsidP="00A52998">
            <w:pPr>
              <w:spacing w:before="40" w:after="30" w:line="200" w:lineRule="exact"/>
              <w:ind w:left="113"/>
            </w:pPr>
            <w:r w:rsidRPr="006B7845">
              <w:rPr>
                <w:sz w:val="22"/>
                <w:szCs w:val="22"/>
              </w:rPr>
              <w:t>плата за пользование интеллектуальной собственностью</w:t>
            </w:r>
          </w:p>
        </w:tc>
        <w:tc>
          <w:tcPr>
            <w:tcW w:w="1010"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24,1</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130,9</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1,6</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36,4</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113,4</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4,9</w:t>
            </w:r>
          </w:p>
        </w:tc>
      </w:tr>
      <w:tr w:rsidR="009C06A5" w:rsidRPr="006B7845" w:rsidTr="005E1FB5">
        <w:trPr>
          <w:trHeight w:val="20"/>
          <w:jc w:val="center"/>
        </w:trPr>
        <w:tc>
          <w:tcPr>
            <w:tcW w:w="3069" w:type="dxa"/>
            <w:tcBorders>
              <w:left w:val="single" w:sz="4" w:space="0" w:color="auto"/>
              <w:right w:val="single" w:sz="4" w:space="0" w:color="auto"/>
            </w:tcBorders>
            <w:vAlign w:val="bottom"/>
          </w:tcPr>
          <w:p w:rsidR="009C06A5" w:rsidRPr="006B7845" w:rsidRDefault="009C06A5" w:rsidP="00A52998">
            <w:pPr>
              <w:spacing w:before="40" w:after="30" w:line="200" w:lineRule="exact"/>
              <w:ind w:left="113"/>
            </w:pPr>
            <w:r w:rsidRPr="006B7845">
              <w:rPr>
                <w:sz w:val="22"/>
                <w:szCs w:val="22"/>
              </w:rPr>
              <w:t>операционный лизинг</w:t>
            </w:r>
          </w:p>
        </w:tc>
        <w:tc>
          <w:tcPr>
            <w:tcW w:w="1010"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13,9</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113,6</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0,9</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7,9</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54,3</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1,1</w:t>
            </w:r>
          </w:p>
        </w:tc>
      </w:tr>
      <w:tr w:rsidR="009C06A5" w:rsidRPr="006B7845" w:rsidTr="005E1FB5">
        <w:trPr>
          <w:trHeight w:val="20"/>
          <w:jc w:val="center"/>
        </w:trPr>
        <w:tc>
          <w:tcPr>
            <w:tcW w:w="3069" w:type="dxa"/>
            <w:tcBorders>
              <w:left w:val="single" w:sz="4" w:space="0" w:color="auto"/>
              <w:right w:val="single" w:sz="4" w:space="0" w:color="auto"/>
            </w:tcBorders>
            <w:vAlign w:val="bottom"/>
          </w:tcPr>
          <w:p w:rsidR="009C06A5" w:rsidRPr="006B7845" w:rsidRDefault="009C06A5" w:rsidP="00A52998">
            <w:pPr>
              <w:spacing w:before="40" w:after="30" w:line="200" w:lineRule="exact"/>
              <w:ind w:left="113"/>
            </w:pPr>
            <w:r w:rsidRPr="006B7845">
              <w:rPr>
                <w:sz w:val="22"/>
                <w:szCs w:val="22"/>
              </w:rPr>
              <w:t>услуги в области архитектуры, инженерные</w:t>
            </w:r>
            <w:r w:rsidRPr="006B7845">
              <w:rPr>
                <w:sz w:val="22"/>
                <w:szCs w:val="22"/>
              </w:rPr>
              <w:br/>
              <w:t>и прочие технические услуги</w:t>
            </w:r>
          </w:p>
        </w:tc>
        <w:tc>
          <w:tcPr>
            <w:tcW w:w="1010"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14,6</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99,3</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1,0</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9,3</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50,0</w:t>
            </w:r>
          </w:p>
        </w:tc>
        <w:tc>
          <w:tcPr>
            <w:tcW w:w="1011" w:type="dxa"/>
            <w:tcBorders>
              <w:left w:val="sing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1,2</w:t>
            </w:r>
          </w:p>
        </w:tc>
      </w:tr>
      <w:tr w:rsidR="009C06A5" w:rsidRPr="006B7845" w:rsidTr="005E1FB5">
        <w:trPr>
          <w:trHeight w:val="20"/>
          <w:jc w:val="center"/>
        </w:trPr>
        <w:tc>
          <w:tcPr>
            <w:tcW w:w="3069" w:type="dxa"/>
            <w:tcBorders>
              <w:left w:val="single" w:sz="4" w:space="0" w:color="auto"/>
              <w:bottom w:val="nil"/>
              <w:right w:val="single" w:sz="4" w:space="0" w:color="auto"/>
            </w:tcBorders>
            <w:vAlign w:val="bottom"/>
          </w:tcPr>
          <w:p w:rsidR="009C06A5" w:rsidRPr="006B7845" w:rsidRDefault="009C06A5" w:rsidP="00A52998">
            <w:pPr>
              <w:spacing w:before="40" w:after="30" w:line="200" w:lineRule="exact"/>
              <w:ind w:left="113"/>
            </w:pPr>
            <w:r w:rsidRPr="006B7845">
              <w:rPr>
                <w:sz w:val="22"/>
                <w:szCs w:val="22"/>
              </w:rPr>
              <w:t>услуги в области рекламы, маркетинга, организации ярмарок, выставок</w:t>
            </w:r>
          </w:p>
        </w:tc>
        <w:tc>
          <w:tcPr>
            <w:tcW w:w="1010" w:type="dxa"/>
            <w:tcBorders>
              <w:left w:val="single" w:sz="4" w:space="0" w:color="auto"/>
              <w:bottom w:val="nil"/>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44,2</w:t>
            </w:r>
          </w:p>
        </w:tc>
        <w:tc>
          <w:tcPr>
            <w:tcW w:w="1011" w:type="dxa"/>
            <w:tcBorders>
              <w:left w:val="single" w:sz="4" w:space="0" w:color="auto"/>
              <w:bottom w:val="nil"/>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63,5</w:t>
            </w:r>
          </w:p>
        </w:tc>
        <w:tc>
          <w:tcPr>
            <w:tcW w:w="1011" w:type="dxa"/>
            <w:tcBorders>
              <w:left w:val="single" w:sz="4" w:space="0" w:color="auto"/>
              <w:bottom w:val="nil"/>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3,0</w:t>
            </w:r>
          </w:p>
        </w:tc>
        <w:tc>
          <w:tcPr>
            <w:tcW w:w="1011" w:type="dxa"/>
            <w:tcBorders>
              <w:left w:val="single" w:sz="4" w:space="0" w:color="auto"/>
              <w:bottom w:val="nil"/>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32,0</w:t>
            </w:r>
          </w:p>
        </w:tc>
        <w:tc>
          <w:tcPr>
            <w:tcW w:w="1011" w:type="dxa"/>
            <w:tcBorders>
              <w:left w:val="single" w:sz="4" w:space="0" w:color="auto"/>
              <w:bottom w:val="nil"/>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69,2</w:t>
            </w:r>
          </w:p>
        </w:tc>
        <w:tc>
          <w:tcPr>
            <w:tcW w:w="1011" w:type="dxa"/>
            <w:tcBorders>
              <w:left w:val="single" w:sz="4" w:space="0" w:color="auto"/>
              <w:bottom w:val="nil"/>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4,3</w:t>
            </w:r>
          </w:p>
        </w:tc>
      </w:tr>
      <w:tr w:rsidR="009C06A5" w:rsidRPr="006B7845" w:rsidTr="005E1FB5">
        <w:trPr>
          <w:trHeight w:val="20"/>
          <w:jc w:val="center"/>
        </w:trPr>
        <w:tc>
          <w:tcPr>
            <w:tcW w:w="3069" w:type="dxa"/>
            <w:tcBorders>
              <w:top w:val="nil"/>
              <w:left w:val="single" w:sz="4" w:space="0" w:color="auto"/>
              <w:bottom w:val="double" w:sz="4" w:space="0" w:color="auto"/>
              <w:right w:val="single" w:sz="4" w:space="0" w:color="auto"/>
            </w:tcBorders>
            <w:vAlign w:val="bottom"/>
          </w:tcPr>
          <w:p w:rsidR="009C06A5" w:rsidRPr="006B7845" w:rsidRDefault="009C06A5" w:rsidP="00A52998">
            <w:pPr>
              <w:spacing w:before="40" w:after="30" w:line="200" w:lineRule="exact"/>
              <w:ind w:left="113"/>
            </w:pPr>
            <w:r w:rsidRPr="006B7845">
              <w:rPr>
                <w:sz w:val="22"/>
                <w:szCs w:val="22"/>
              </w:rPr>
              <w:t>другие услуги</w:t>
            </w:r>
          </w:p>
        </w:tc>
        <w:tc>
          <w:tcPr>
            <w:tcW w:w="1010" w:type="dxa"/>
            <w:tcBorders>
              <w:top w:val="nil"/>
              <w:left w:val="single" w:sz="4" w:space="0" w:color="auto"/>
              <w:bottom w:val="doub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90,8</w:t>
            </w:r>
          </w:p>
        </w:tc>
        <w:tc>
          <w:tcPr>
            <w:tcW w:w="1011" w:type="dxa"/>
            <w:tcBorders>
              <w:top w:val="nil"/>
              <w:left w:val="single" w:sz="4" w:space="0" w:color="auto"/>
              <w:bottom w:val="doub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99,9</w:t>
            </w:r>
          </w:p>
        </w:tc>
        <w:tc>
          <w:tcPr>
            <w:tcW w:w="1011" w:type="dxa"/>
            <w:tcBorders>
              <w:top w:val="nil"/>
              <w:left w:val="single" w:sz="4" w:space="0" w:color="auto"/>
              <w:bottom w:val="doub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6,1</w:t>
            </w:r>
          </w:p>
        </w:tc>
        <w:tc>
          <w:tcPr>
            <w:tcW w:w="1011" w:type="dxa"/>
            <w:tcBorders>
              <w:top w:val="nil"/>
              <w:left w:val="single" w:sz="4" w:space="0" w:color="auto"/>
              <w:bottom w:val="doub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33,6</w:t>
            </w:r>
          </w:p>
        </w:tc>
        <w:tc>
          <w:tcPr>
            <w:tcW w:w="1011" w:type="dxa"/>
            <w:tcBorders>
              <w:top w:val="nil"/>
              <w:left w:val="single" w:sz="4" w:space="0" w:color="auto"/>
              <w:bottom w:val="double" w:sz="4" w:space="0" w:color="auto"/>
              <w:right w:val="single" w:sz="4" w:space="0" w:color="auto"/>
            </w:tcBorders>
            <w:vAlign w:val="bottom"/>
          </w:tcPr>
          <w:p w:rsidR="009C06A5" w:rsidRPr="009C06A5" w:rsidRDefault="009C06A5" w:rsidP="00D23337">
            <w:pPr>
              <w:spacing w:before="40" w:after="30" w:line="200" w:lineRule="exact"/>
              <w:ind w:right="113"/>
              <w:jc w:val="right"/>
            </w:pPr>
            <w:r w:rsidRPr="009C06A5">
              <w:rPr>
                <w:sz w:val="22"/>
                <w:szCs w:val="22"/>
              </w:rPr>
              <w:t>101,5</w:t>
            </w:r>
          </w:p>
        </w:tc>
        <w:tc>
          <w:tcPr>
            <w:tcW w:w="1011" w:type="dxa"/>
            <w:tcBorders>
              <w:top w:val="nil"/>
              <w:left w:val="single" w:sz="4" w:space="0" w:color="auto"/>
              <w:bottom w:val="double" w:sz="4" w:space="0" w:color="auto"/>
              <w:right w:val="single" w:sz="4" w:space="0" w:color="auto"/>
            </w:tcBorders>
            <w:vAlign w:val="bottom"/>
          </w:tcPr>
          <w:p w:rsidR="009C06A5" w:rsidRPr="009C06A5" w:rsidRDefault="009C06A5" w:rsidP="00D23337">
            <w:pPr>
              <w:spacing w:before="40" w:after="30" w:line="200" w:lineRule="exact"/>
              <w:ind w:right="113"/>
              <w:jc w:val="right"/>
              <w:rPr>
                <w:lang w:val="en-US"/>
              </w:rPr>
            </w:pPr>
            <w:r w:rsidRPr="009C06A5">
              <w:rPr>
                <w:sz w:val="22"/>
                <w:szCs w:val="22"/>
              </w:rPr>
              <w:t>4,5</w:t>
            </w:r>
          </w:p>
        </w:tc>
      </w:tr>
    </w:tbl>
    <w:bookmarkEnd w:id="11"/>
    <w:p w:rsidR="005F4972" w:rsidRDefault="005F4972" w:rsidP="005F4972">
      <w:pPr>
        <w:pStyle w:val="21"/>
        <w:spacing w:before="36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BB03F5">
        <w:rPr>
          <w:rFonts w:ascii="Arial" w:hAnsi="Arial" w:cs="Arial"/>
          <w:b/>
          <w:bCs/>
          <w:sz w:val="26"/>
          <w:szCs w:val="26"/>
          <w:lang w:val="be-BY"/>
        </w:rPr>
        <w:t>0</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5F4972" w:rsidRDefault="005F4972" w:rsidP="005F4972">
      <w:pPr>
        <w:pStyle w:val="21"/>
        <w:spacing w:before="60" w:after="120" w:line="28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984"/>
        <w:gridCol w:w="1740"/>
      </w:tblGrid>
      <w:tr w:rsidR="005F4972" w:rsidRPr="003B30FE" w:rsidTr="003F523A">
        <w:trPr>
          <w:gridAfter w:val="1"/>
          <w:wAfter w:w="1740" w:type="dxa"/>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5F4972" w:rsidRPr="003B30FE" w:rsidRDefault="005F4972" w:rsidP="003F523A">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5F4972" w:rsidRDefault="005F4972" w:rsidP="003F523A">
            <w:pPr>
              <w:spacing w:before="60" w:after="60" w:line="200" w:lineRule="exact"/>
              <w:jc w:val="center"/>
            </w:pPr>
            <w:r>
              <w:rPr>
                <w:sz w:val="22"/>
                <w:szCs w:val="22"/>
              </w:rPr>
              <w:t>Январь-</w:t>
            </w:r>
          </w:p>
          <w:p w:rsidR="005F4972" w:rsidRPr="00D343D7" w:rsidRDefault="005F4972" w:rsidP="003F523A">
            <w:pPr>
              <w:spacing w:before="60" w:after="60" w:line="200" w:lineRule="exact"/>
              <w:jc w:val="center"/>
            </w:pPr>
            <w:r>
              <w:rPr>
                <w:sz w:val="22"/>
                <w:szCs w:val="22"/>
              </w:rPr>
              <w:t>февраль</w:t>
            </w:r>
            <w:r>
              <w:rPr>
                <w:sz w:val="22"/>
                <w:szCs w:val="22"/>
              </w:rPr>
              <w:br/>
            </w:r>
            <w:r w:rsidRPr="00F9173F">
              <w:rPr>
                <w:sz w:val="22"/>
                <w:szCs w:val="22"/>
              </w:rPr>
              <w:t>20</w:t>
            </w:r>
            <w:r>
              <w:rPr>
                <w:sz w:val="22"/>
                <w:szCs w:val="22"/>
                <w:lang w:val="be-BY"/>
              </w:rPr>
              <w:t>21</w:t>
            </w:r>
            <w:r w:rsidRPr="00F9173F">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5F4972" w:rsidRDefault="005F4972" w:rsidP="003F523A">
            <w:pPr>
              <w:spacing w:before="60" w:after="60" w:line="200" w:lineRule="exact"/>
              <w:jc w:val="center"/>
            </w:pPr>
            <w:r w:rsidRPr="00E16437">
              <w:rPr>
                <w:sz w:val="22"/>
                <w:szCs w:val="22"/>
              </w:rPr>
              <w:t>Январь</w:t>
            </w:r>
            <w:r>
              <w:rPr>
                <w:sz w:val="22"/>
                <w:szCs w:val="22"/>
              </w:rPr>
              <w:t>-</w:t>
            </w:r>
          </w:p>
          <w:p w:rsidR="005F4972" w:rsidRPr="00D343D7" w:rsidRDefault="005F4972" w:rsidP="003F523A">
            <w:pPr>
              <w:spacing w:before="60" w:after="60" w:line="200" w:lineRule="exact"/>
              <w:jc w:val="center"/>
            </w:pPr>
            <w:r>
              <w:rPr>
                <w:sz w:val="22"/>
                <w:szCs w:val="22"/>
              </w:rPr>
              <w:t>февраль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w:t>
            </w:r>
            <w:r>
              <w:rPr>
                <w:sz w:val="22"/>
                <w:szCs w:val="22"/>
                <w:lang w:val="be-BY"/>
              </w:rPr>
              <w:t>2</w:t>
            </w:r>
            <w:r w:rsidRPr="00F9173F">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5F4972" w:rsidRPr="00D343D7" w:rsidRDefault="005F4972" w:rsidP="003F523A">
            <w:pPr>
              <w:spacing w:before="60" w:after="60" w:line="200" w:lineRule="exact"/>
              <w:jc w:val="center"/>
            </w:pPr>
            <w:r w:rsidRPr="00E16437">
              <w:rPr>
                <w:sz w:val="22"/>
                <w:szCs w:val="22"/>
              </w:rPr>
              <w:t>Январь</w:t>
            </w:r>
            <w:r>
              <w:rPr>
                <w:sz w:val="22"/>
                <w:szCs w:val="22"/>
              </w:rPr>
              <w:t>-февраль</w:t>
            </w:r>
            <w:r w:rsidRPr="00F9173F">
              <w:rPr>
                <w:sz w:val="22"/>
                <w:szCs w:val="22"/>
              </w:rPr>
              <w:t xml:space="preserve"> 202</w:t>
            </w:r>
            <w:r>
              <w:rPr>
                <w:sz w:val="22"/>
                <w:szCs w:val="22"/>
                <w:lang w:val="be-BY"/>
              </w:rPr>
              <w:t xml:space="preserve">2 </w:t>
            </w:r>
            <w:r w:rsidRPr="00F9173F">
              <w:rPr>
                <w:sz w:val="22"/>
                <w:szCs w:val="22"/>
              </w:rPr>
              <w:t xml:space="preserve">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Pr>
                <w:sz w:val="22"/>
                <w:szCs w:val="22"/>
              </w:rPr>
              <w:t xml:space="preserve"> я</w:t>
            </w:r>
            <w:r w:rsidRPr="00E16437">
              <w:rPr>
                <w:sz w:val="22"/>
                <w:szCs w:val="22"/>
              </w:rPr>
              <w:t>нвар</w:t>
            </w:r>
            <w:r>
              <w:rPr>
                <w:sz w:val="22"/>
                <w:szCs w:val="22"/>
              </w:rPr>
              <w:t>ю-февралю</w:t>
            </w:r>
            <w:r w:rsidRPr="00F9173F">
              <w:rPr>
                <w:sz w:val="22"/>
                <w:szCs w:val="22"/>
              </w:rPr>
              <w:t xml:space="preserve"> </w:t>
            </w:r>
            <w:r>
              <w:rPr>
                <w:sz w:val="22"/>
                <w:szCs w:val="22"/>
              </w:rPr>
              <w:br/>
            </w:r>
            <w:r w:rsidRPr="00F9173F">
              <w:rPr>
                <w:sz w:val="22"/>
                <w:szCs w:val="22"/>
              </w:rPr>
              <w:t>20</w:t>
            </w:r>
            <w:r>
              <w:rPr>
                <w:sz w:val="22"/>
                <w:szCs w:val="22"/>
                <w:lang w:val="be-BY"/>
              </w:rPr>
              <w:t xml:space="preserve">21 </w:t>
            </w:r>
            <w:r w:rsidRPr="00F9173F">
              <w:rPr>
                <w:sz w:val="22"/>
                <w:szCs w:val="22"/>
              </w:rPr>
              <w:t>г.</w:t>
            </w:r>
          </w:p>
        </w:tc>
      </w:tr>
      <w:tr w:rsidR="005F4972" w:rsidRPr="003B30FE" w:rsidTr="003F523A">
        <w:trPr>
          <w:gridAfter w:val="1"/>
          <w:wAfter w:w="1740"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5F4972" w:rsidRPr="003B30FE" w:rsidRDefault="005F4972" w:rsidP="003F523A">
            <w:pPr>
              <w:spacing w:before="40" w:after="40" w:line="24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5F4972" w:rsidRPr="00D343D7" w:rsidRDefault="005F4972" w:rsidP="003F523A">
            <w:pPr>
              <w:spacing w:before="40" w:after="40" w:line="240" w:lineRule="exact"/>
              <w:ind w:right="459"/>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5F4972" w:rsidRPr="00D343D7" w:rsidRDefault="005F4972" w:rsidP="003F523A">
            <w:pPr>
              <w:spacing w:before="40" w:after="40" w:line="240" w:lineRule="exact"/>
              <w:ind w:right="459"/>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5F4972" w:rsidRPr="00D343D7" w:rsidRDefault="005F4972" w:rsidP="003F523A">
            <w:pPr>
              <w:spacing w:before="40" w:after="40" w:line="240" w:lineRule="exact"/>
              <w:ind w:right="510"/>
              <w:jc w:val="right"/>
            </w:pPr>
            <w:r w:rsidRPr="00D343D7">
              <w:rPr>
                <w:sz w:val="22"/>
                <w:szCs w:val="22"/>
              </w:rPr>
              <w:t> </w:t>
            </w:r>
          </w:p>
        </w:tc>
      </w:tr>
      <w:tr w:rsidR="005F4972" w:rsidRPr="003B30FE" w:rsidTr="003F52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88,3 </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81,4 </w:t>
            </w:r>
          </w:p>
        </w:tc>
        <w:tc>
          <w:tcPr>
            <w:tcW w:w="1984"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92,1  </w:t>
            </w:r>
          </w:p>
        </w:tc>
      </w:tr>
      <w:tr w:rsidR="005F4972" w:rsidRPr="003B30FE" w:rsidTr="003F52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64,3 </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60,6 </w:t>
            </w:r>
          </w:p>
        </w:tc>
        <w:tc>
          <w:tcPr>
            <w:tcW w:w="1984"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94,3  </w:t>
            </w:r>
          </w:p>
        </w:tc>
      </w:tr>
      <w:tr w:rsidR="005F4972" w:rsidRPr="003B30FE" w:rsidTr="003F52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5F4972" w:rsidRDefault="005F4972" w:rsidP="003F523A">
            <w:pPr>
              <w:spacing w:before="40" w:after="40" w:line="240" w:lineRule="exact"/>
              <w:ind w:right="317"/>
              <w:jc w:val="right"/>
            </w:pPr>
            <w:r>
              <w:rPr>
                <w:sz w:val="22"/>
                <w:szCs w:val="22"/>
              </w:rPr>
              <w:t xml:space="preserve">24,0 </w:t>
            </w:r>
          </w:p>
        </w:tc>
        <w:tc>
          <w:tcPr>
            <w:tcW w:w="1843" w:type="dxa"/>
            <w:tcBorders>
              <w:top w:val="nil"/>
              <w:left w:val="single" w:sz="4" w:space="0" w:color="auto"/>
              <w:bottom w:val="nil"/>
              <w:right w:val="single" w:sz="4" w:space="0" w:color="auto"/>
            </w:tcBorders>
            <w:shd w:val="clear" w:color="auto" w:fill="auto"/>
            <w:noWrap/>
            <w:vAlign w:val="bottom"/>
          </w:tcPr>
          <w:p w:rsidR="005F4972" w:rsidRDefault="005F4972" w:rsidP="003F523A">
            <w:pPr>
              <w:spacing w:before="40" w:after="40" w:line="240" w:lineRule="exact"/>
              <w:ind w:right="317"/>
              <w:jc w:val="right"/>
            </w:pPr>
            <w:r>
              <w:rPr>
                <w:sz w:val="22"/>
                <w:szCs w:val="22"/>
              </w:rPr>
              <w:t xml:space="preserve">20,8 </w:t>
            </w:r>
          </w:p>
        </w:tc>
        <w:tc>
          <w:tcPr>
            <w:tcW w:w="1984" w:type="dxa"/>
            <w:tcBorders>
              <w:top w:val="nil"/>
              <w:left w:val="single" w:sz="4" w:space="0" w:color="auto"/>
              <w:bottom w:val="nil"/>
              <w:right w:val="single" w:sz="4" w:space="0" w:color="auto"/>
            </w:tcBorders>
            <w:shd w:val="clear" w:color="auto" w:fill="auto"/>
            <w:noWrap/>
            <w:vAlign w:val="bottom"/>
          </w:tcPr>
          <w:p w:rsidR="005F4972" w:rsidRDefault="005F4972" w:rsidP="003F523A">
            <w:pPr>
              <w:spacing w:before="40" w:after="40" w:line="240" w:lineRule="exact"/>
              <w:ind w:right="317"/>
              <w:jc w:val="right"/>
            </w:pPr>
            <w:r>
              <w:rPr>
                <w:sz w:val="22"/>
                <w:szCs w:val="22"/>
              </w:rPr>
              <w:t xml:space="preserve">86,4  </w:t>
            </w:r>
          </w:p>
        </w:tc>
      </w:tr>
      <w:tr w:rsidR="005F4972" w:rsidRPr="003B30FE" w:rsidTr="003F52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40,3 </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39,8 </w:t>
            </w:r>
          </w:p>
        </w:tc>
        <w:tc>
          <w:tcPr>
            <w:tcW w:w="1984"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pPr>
            <w:r w:rsidRPr="00FF48C5">
              <w:rPr>
                <w:sz w:val="22"/>
                <w:szCs w:val="22"/>
              </w:rPr>
              <w:t> </w:t>
            </w:r>
          </w:p>
        </w:tc>
      </w:tr>
      <w:tr w:rsidR="005F4972" w:rsidRPr="003B30FE" w:rsidTr="003F523A">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5F4972" w:rsidRPr="003B30FE" w:rsidRDefault="005F4972" w:rsidP="003F523A">
            <w:pPr>
              <w:spacing w:before="40" w:after="40" w:line="240"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5F4972" w:rsidRPr="009C7ABD" w:rsidRDefault="005F4972" w:rsidP="003F523A">
            <w:pPr>
              <w:spacing w:before="40" w:after="40" w:line="240" w:lineRule="exact"/>
              <w:ind w:right="317"/>
              <w:jc w:val="right"/>
            </w:pPr>
          </w:p>
        </w:tc>
        <w:tc>
          <w:tcPr>
            <w:tcW w:w="1843" w:type="dxa"/>
            <w:tcBorders>
              <w:top w:val="nil"/>
              <w:left w:val="single" w:sz="4" w:space="0" w:color="auto"/>
              <w:bottom w:val="nil"/>
              <w:right w:val="single" w:sz="4" w:space="0" w:color="auto"/>
            </w:tcBorders>
            <w:shd w:val="clear" w:color="auto" w:fill="auto"/>
            <w:vAlign w:val="bottom"/>
            <w:hideMark/>
          </w:tcPr>
          <w:p w:rsidR="005F4972" w:rsidRPr="009C7ABD" w:rsidRDefault="005F4972" w:rsidP="003F523A">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5F4972" w:rsidRPr="009C7ABD" w:rsidRDefault="005F4972" w:rsidP="003F523A">
            <w:pPr>
              <w:spacing w:before="40" w:after="40" w:line="240" w:lineRule="exact"/>
              <w:ind w:right="317"/>
              <w:jc w:val="right"/>
            </w:pPr>
          </w:p>
        </w:tc>
      </w:tr>
      <w:tr w:rsidR="005F4972" w:rsidRPr="003B30FE" w:rsidTr="003F523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42,7 </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46,6 </w:t>
            </w:r>
          </w:p>
        </w:tc>
        <w:tc>
          <w:tcPr>
            <w:tcW w:w="1984"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109,2  </w:t>
            </w:r>
          </w:p>
        </w:tc>
        <w:tc>
          <w:tcPr>
            <w:tcW w:w="1740" w:type="dxa"/>
            <w:vAlign w:val="bottom"/>
          </w:tcPr>
          <w:p w:rsidR="005F4972" w:rsidRDefault="005F4972" w:rsidP="003F523A">
            <w:pPr>
              <w:jc w:val="right"/>
            </w:pPr>
          </w:p>
        </w:tc>
      </w:tr>
      <w:tr w:rsidR="005F4972" w:rsidRPr="003B30FE" w:rsidTr="003F523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23,8 </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32,1 </w:t>
            </w:r>
          </w:p>
        </w:tc>
        <w:tc>
          <w:tcPr>
            <w:tcW w:w="1984"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135,1  </w:t>
            </w:r>
          </w:p>
        </w:tc>
        <w:tc>
          <w:tcPr>
            <w:tcW w:w="0" w:type="auto"/>
            <w:vAlign w:val="bottom"/>
          </w:tcPr>
          <w:p w:rsidR="005F4972" w:rsidRDefault="005F4972" w:rsidP="003F523A">
            <w:pPr>
              <w:jc w:val="right"/>
              <w:rPr>
                <w:b/>
                <w:bCs/>
              </w:rPr>
            </w:pPr>
          </w:p>
        </w:tc>
      </w:tr>
      <w:tr w:rsidR="005F4972" w:rsidRPr="003B30FE" w:rsidTr="003F523A">
        <w:trPr>
          <w:trHeight w:val="259"/>
        </w:trPr>
        <w:tc>
          <w:tcPr>
            <w:tcW w:w="3556" w:type="dxa"/>
            <w:tcBorders>
              <w:top w:val="nil"/>
              <w:left w:val="single" w:sz="4" w:space="0" w:color="auto"/>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5F4972" w:rsidRDefault="005F4972" w:rsidP="003F523A">
            <w:pPr>
              <w:spacing w:before="40" w:after="40" w:line="240" w:lineRule="exact"/>
              <w:ind w:right="317"/>
              <w:jc w:val="right"/>
            </w:pPr>
            <w:r>
              <w:rPr>
                <w:sz w:val="22"/>
                <w:szCs w:val="22"/>
              </w:rPr>
              <w:t xml:space="preserve">18,9 </w:t>
            </w:r>
          </w:p>
        </w:tc>
        <w:tc>
          <w:tcPr>
            <w:tcW w:w="1843" w:type="dxa"/>
            <w:tcBorders>
              <w:top w:val="nil"/>
              <w:left w:val="single" w:sz="4" w:space="0" w:color="auto"/>
              <w:right w:val="single" w:sz="4" w:space="0" w:color="auto"/>
            </w:tcBorders>
            <w:shd w:val="clear" w:color="auto" w:fill="auto"/>
            <w:noWrap/>
            <w:vAlign w:val="bottom"/>
          </w:tcPr>
          <w:p w:rsidR="005F4972" w:rsidRDefault="005F4972" w:rsidP="003F523A">
            <w:pPr>
              <w:spacing w:before="40" w:after="40" w:line="240" w:lineRule="exact"/>
              <w:ind w:right="317"/>
              <w:jc w:val="right"/>
            </w:pPr>
            <w:r>
              <w:rPr>
                <w:sz w:val="22"/>
                <w:szCs w:val="22"/>
              </w:rPr>
              <w:t xml:space="preserve">14,5 </w:t>
            </w:r>
          </w:p>
        </w:tc>
        <w:tc>
          <w:tcPr>
            <w:tcW w:w="1984" w:type="dxa"/>
            <w:tcBorders>
              <w:top w:val="nil"/>
              <w:left w:val="single" w:sz="4" w:space="0" w:color="auto"/>
              <w:right w:val="single" w:sz="4" w:space="0" w:color="auto"/>
            </w:tcBorders>
            <w:shd w:val="clear" w:color="auto" w:fill="auto"/>
            <w:noWrap/>
            <w:vAlign w:val="bottom"/>
          </w:tcPr>
          <w:p w:rsidR="005F4972" w:rsidRDefault="005F4972" w:rsidP="003F523A">
            <w:pPr>
              <w:spacing w:before="40" w:after="40" w:line="240" w:lineRule="exact"/>
              <w:ind w:right="317"/>
              <w:jc w:val="right"/>
            </w:pPr>
            <w:r>
              <w:rPr>
                <w:sz w:val="22"/>
                <w:szCs w:val="22"/>
              </w:rPr>
              <w:t xml:space="preserve">76,7  </w:t>
            </w:r>
          </w:p>
        </w:tc>
        <w:tc>
          <w:tcPr>
            <w:tcW w:w="0" w:type="auto"/>
            <w:vAlign w:val="bottom"/>
          </w:tcPr>
          <w:p w:rsidR="005F4972" w:rsidRDefault="005F4972" w:rsidP="003F523A">
            <w:pPr>
              <w:jc w:val="right"/>
            </w:pPr>
          </w:p>
        </w:tc>
      </w:tr>
      <w:tr w:rsidR="005F4972" w:rsidRPr="003B30FE" w:rsidTr="003F523A">
        <w:trPr>
          <w:trHeight w:val="259"/>
        </w:trPr>
        <w:tc>
          <w:tcPr>
            <w:tcW w:w="3556" w:type="dxa"/>
            <w:tcBorders>
              <w:top w:val="nil"/>
              <w:left w:val="single" w:sz="4" w:space="0" w:color="auto"/>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4,9 </w:t>
            </w:r>
          </w:p>
        </w:tc>
        <w:tc>
          <w:tcPr>
            <w:tcW w:w="1843" w:type="dxa"/>
            <w:tcBorders>
              <w:top w:val="nil"/>
              <w:left w:val="single" w:sz="4" w:space="0" w:color="auto"/>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17,6 </w:t>
            </w:r>
          </w:p>
        </w:tc>
        <w:tc>
          <w:tcPr>
            <w:tcW w:w="1984" w:type="dxa"/>
            <w:tcBorders>
              <w:top w:val="nil"/>
              <w:left w:val="single" w:sz="4" w:space="0" w:color="auto"/>
              <w:right w:val="single" w:sz="4" w:space="0" w:color="auto"/>
            </w:tcBorders>
            <w:shd w:val="clear" w:color="auto" w:fill="auto"/>
            <w:noWrap/>
            <w:vAlign w:val="bottom"/>
          </w:tcPr>
          <w:p w:rsidR="005F4972" w:rsidRPr="00FF48C5" w:rsidRDefault="005F4972" w:rsidP="003F523A">
            <w:pPr>
              <w:spacing w:before="40" w:after="40" w:line="240" w:lineRule="exact"/>
              <w:ind w:right="317"/>
            </w:pPr>
            <w:r w:rsidRPr="00FF48C5">
              <w:rPr>
                <w:sz w:val="22"/>
                <w:szCs w:val="22"/>
              </w:rPr>
              <w:t> </w:t>
            </w:r>
          </w:p>
        </w:tc>
        <w:tc>
          <w:tcPr>
            <w:tcW w:w="0" w:type="auto"/>
            <w:vAlign w:val="bottom"/>
          </w:tcPr>
          <w:p w:rsidR="005F4972" w:rsidRDefault="005F4972" w:rsidP="003F523A">
            <w:pPr>
              <w:jc w:val="right"/>
            </w:pPr>
          </w:p>
        </w:tc>
      </w:tr>
      <w:tr w:rsidR="005F4972" w:rsidRPr="003B30FE" w:rsidTr="003F523A">
        <w:trPr>
          <w:trHeight w:val="342"/>
        </w:trPr>
        <w:tc>
          <w:tcPr>
            <w:tcW w:w="3556" w:type="dxa"/>
            <w:tcBorders>
              <w:left w:val="single" w:sz="4" w:space="0" w:color="auto"/>
              <w:bottom w:val="nil"/>
              <w:right w:val="single" w:sz="4" w:space="0" w:color="auto"/>
            </w:tcBorders>
            <w:shd w:val="clear" w:color="auto" w:fill="auto"/>
            <w:noWrap/>
            <w:vAlign w:val="bottom"/>
            <w:hideMark/>
          </w:tcPr>
          <w:p w:rsidR="005F4972" w:rsidRPr="003B30FE" w:rsidRDefault="005F4972" w:rsidP="003F523A">
            <w:pPr>
              <w:spacing w:before="40" w:after="40" w:line="24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5F4972" w:rsidRPr="009C7ABD" w:rsidRDefault="005F4972" w:rsidP="003F523A">
            <w:pPr>
              <w:spacing w:before="40" w:after="40" w:line="24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5F4972" w:rsidRPr="009C7ABD" w:rsidRDefault="005F4972" w:rsidP="003F523A">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5F4972" w:rsidRPr="009C7ABD" w:rsidRDefault="005F4972" w:rsidP="003F523A">
            <w:pPr>
              <w:spacing w:before="40" w:after="40" w:line="240" w:lineRule="exact"/>
              <w:ind w:right="317"/>
              <w:jc w:val="right"/>
            </w:pPr>
          </w:p>
        </w:tc>
        <w:tc>
          <w:tcPr>
            <w:tcW w:w="0" w:type="auto"/>
            <w:vAlign w:val="bottom"/>
          </w:tcPr>
          <w:p w:rsidR="005F4972" w:rsidRDefault="005F4972" w:rsidP="003F523A">
            <w:pPr>
              <w:jc w:val="right"/>
            </w:pPr>
          </w:p>
        </w:tc>
      </w:tr>
      <w:tr w:rsidR="005F4972" w:rsidRPr="003B30FE" w:rsidTr="003F523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97,1 </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109,0 </w:t>
            </w:r>
          </w:p>
        </w:tc>
        <w:tc>
          <w:tcPr>
            <w:tcW w:w="1984"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112,4  </w:t>
            </w:r>
          </w:p>
        </w:tc>
        <w:tc>
          <w:tcPr>
            <w:tcW w:w="0" w:type="auto"/>
            <w:vAlign w:val="bottom"/>
          </w:tcPr>
          <w:p w:rsidR="005F4972" w:rsidRDefault="005F4972" w:rsidP="003F523A">
            <w:pPr>
              <w:jc w:val="right"/>
            </w:pPr>
          </w:p>
        </w:tc>
      </w:tr>
      <w:tr w:rsidR="005F4972" w:rsidRPr="003B30FE" w:rsidTr="003F523A">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65,3 </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78,5 </w:t>
            </w:r>
          </w:p>
        </w:tc>
        <w:tc>
          <w:tcPr>
            <w:tcW w:w="1984"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120,2  </w:t>
            </w:r>
          </w:p>
        </w:tc>
        <w:tc>
          <w:tcPr>
            <w:tcW w:w="0" w:type="auto"/>
            <w:vAlign w:val="bottom"/>
          </w:tcPr>
          <w:p w:rsidR="005F4972" w:rsidRDefault="005F4972" w:rsidP="003F523A">
            <w:pPr>
              <w:jc w:val="right"/>
              <w:rPr>
                <w:b/>
                <w:bCs/>
              </w:rPr>
            </w:pPr>
          </w:p>
        </w:tc>
      </w:tr>
      <w:tr w:rsidR="005F4972" w:rsidRPr="003B30FE" w:rsidTr="003F523A">
        <w:trPr>
          <w:trHeight w:val="259"/>
        </w:trPr>
        <w:tc>
          <w:tcPr>
            <w:tcW w:w="3556" w:type="dxa"/>
            <w:tcBorders>
              <w:top w:val="nil"/>
              <w:left w:val="single" w:sz="4" w:space="0" w:color="auto"/>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5F4972" w:rsidRDefault="005F4972" w:rsidP="003F523A">
            <w:pPr>
              <w:spacing w:before="40" w:after="40" w:line="240" w:lineRule="exact"/>
              <w:ind w:right="317"/>
              <w:jc w:val="right"/>
            </w:pPr>
            <w:r>
              <w:rPr>
                <w:sz w:val="22"/>
                <w:szCs w:val="22"/>
              </w:rPr>
              <w:t xml:space="preserve">31,8 </w:t>
            </w:r>
          </w:p>
        </w:tc>
        <w:tc>
          <w:tcPr>
            <w:tcW w:w="1843" w:type="dxa"/>
            <w:tcBorders>
              <w:top w:val="nil"/>
              <w:left w:val="single" w:sz="4" w:space="0" w:color="auto"/>
              <w:right w:val="single" w:sz="4" w:space="0" w:color="auto"/>
            </w:tcBorders>
            <w:shd w:val="clear" w:color="auto" w:fill="auto"/>
            <w:noWrap/>
            <w:vAlign w:val="bottom"/>
          </w:tcPr>
          <w:p w:rsidR="005F4972" w:rsidRDefault="005F4972" w:rsidP="003F523A">
            <w:pPr>
              <w:spacing w:before="40" w:after="40" w:line="240" w:lineRule="exact"/>
              <w:ind w:right="317"/>
              <w:jc w:val="right"/>
            </w:pPr>
            <w:r>
              <w:rPr>
                <w:sz w:val="22"/>
                <w:szCs w:val="22"/>
              </w:rPr>
              <w:t xml:space="preserve">30,5 </w:t>
            </w:r>
          </w:p>
        </w:tc>
        <w:tc>
          <w:tcPr>
            <w:tcW w:w="1984" w:type="dxa"/>
            <w:tcBorders>
              <w:top w:val="nil"/>
              <w:left w:val="single" w:sz="4" w:space="0" w:color="auto"/>
              <w:right w:val="single" w:sz="4" w:space="0" w:color="auto"/>
            </w:tcBorders>
            <w:shd w:val="clear" w:color="auto" w:fill="auto"/>
            <w:noWrap/>
            <w:vAlign w:val="bottom"/>
          </w:tcPr>
          <w:p w:rsidR="005F4972" w:rsidRDefault="005F4972" w:rsidP="003F523A">
            <w:pPr>
              <w:spacing w:before="40" w:after="40" w:line="240" w:lineRule="exact"/>
              <w:ind w:right="317"/>
              <w:jc w:val="right"/>
            </w:pPr>
            <w:r>
              <w:rPr>
                <w:sz w:val="22"/>
                <w:szCs w:val="22"/>
              </w:rPr>
              <w:t xml:space="preserve">96,2  </w:t>
            </w:r>
          </w:p>
        </w:tc>
        <w:tc>
          <w:tcPr>
            <w:tcW w:w="0" w:type="auto"/>
            <w:vAlign w:val="bottom"/>
          </w:tcPr>
          <w:p w:rsidR="005F4972" w:rsidRDefault="005F4972" w:rsidP="003F523A">
            <w:pPr>
              <w:jc w:val="right"/>
            </w:pPr>
          </w:p>
        </w:tc>
      </w:tr>
      <w:tr w:rsidR="005F4972" w:rsidRPr="003B30FE" w:rsidTr="003F523A">
        <w:trPr>
          <w:trHeight w:val="259"/>
        </w:trPr>
        <w:tc>
          <w:tcPr>
            <w:tcW w:w="3556" w:type="dxa"/>
            <w:tcBorders>
              <w:left w:val="single" w:sz="4" w:space="0" w:color="auto"/>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33,5 </w:t>
            </w:r>
          </w:p>
        </w:tc>
        <w:tc>
          <w:tcPr>
            <w:tcW w:w="1843" w:type="dxa"/>
            <w:tcBorders>
              <w:left w:val="single" w:sz="4" w:space="0" w:color="auto"/>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48,0 </w:t>
            </w:r>
          </w:p>
        </w:tc>
        <w:tc>
          <w:tcPr>
            <w:tcW w:w="1984" w:type="dxa"/>
            <w:tcBorders>
              <w:left w:val="single" w:sz="4" w:space="0" w:color="auto"/>
              <w:right w:val="single" w:sz="4" w:space="0" w:color="auto"/>
            </w:tcBorders>
            <w:shd w:val="clear" w:color="auto" w:fill="auto"/>
            <w:noWrap/>
            <w:vAlign w:val="bottom"/>
          </w:tcPr>
          <w:p w:rsidR="005F4972" w:rsidRPr="00FF48C5" w:rsidRDefault="005F4972" w:rsidP="003F523A">
            <w:pPr>
              <w:spacing w:before="40" w:after="40" w:line="240" w:lineRule="exact"/>
              <w:ind w:right="317"/>
            </w:pPr>
            <w:r w:rsidRPr="00FF48C5">
              <w:rPr>
                <w:sz w:val="22"/>
                <w:szCs w:val="22"/>
              </w:rPr>
              <w:t> </w:t>
            </w:r>
          </w:p>
        </w:tc>
        <w:tc>
          <w:tcPr>
            <w:tcW w:w="0" w:type="auto"/>
            <w:vAlign w:val="bottom"/>
          </w:tcPr>
          <w:p w:rsidR="005F4972" w:rsidRDefault="005F4972" w:rsidP="003F523A">
            <w:pPr>
              <w:jc w:val="right"/>
            </w:pPr>
          </w:p>
        </w:tc>
      </w:tr>
      <w:tr w:rsidR="005F4972" w:rsidRPr="003B30FE" w:rsidTr="003F523A">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5F4972" w:rsidRPr="003B30FE" w:rsidRDefault="005F4972" w:rsidP="003F523A">
            <w:pPr>
              <w:spacing w:before="40" w:after="40" w:line="24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5F4972" w:rsidRPr="009C7ABD" w:rsidRDefault="005F4972" w:rsidP="003F523A">
            <w:pPr>
              <w:spacing w:before="40" w:after="40" w:line="24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5F4972" w:rsidRPr="009C7ABD" w:rsidRDefault="005F4972" w:rsidP="003F523A">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5F4972" w:rsidRPr="009C7ABD" w:rsidRDefault="005F4972" w:rsidP="003F523A">
            <w:pPr>
              <w:spacing w:before="40" w:after="40" w:line="240" w:lineRule="exact"/>
              <w:ind w:right="317"/>
              <w:jc w:val="right"/>
            </w:pPr>
          </w:p>
        </w:tc>
      </w:tr>
      <w:tr w:rsidR="005F4972" w:rsidRPr="003B30FE" w:rsidTr="003F52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110,5 </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111,5 </w:t>
            </w:r>
          </w:p>
        </w:tc>
        <w:tc>
          <w:tcPr>
            <w:tcW w:w="1984"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100,9  </w:t>
            </w:r>
          </w:p>
        </w:tc>
      </w:tr>
      <w:tr w:rsidR="005F4972" w:rsidRPr="003B30FE" w:rsidTr="003F52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39,1 </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46,8 </w:t>
            </w:r>
          </w:p>
        </w:tc>
        <w:tc>
          <w:tcPr>
            <w:tcW w:w="1984"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119,7  </w:t>
            </w:r>
          </w:p>
        </w:tc>
      </w:tr>
      <w:tr w:rsidR="005F4972" w:rsidRPr="003B30FE" w:rsidTr="003F523A">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5F4972" w:rsidRDefault="005F4972" w:rsidP="003F523A">
            <w:pPr>
              <w:spacing w:before="40" w:after="40" w:line="240" w:lineRule="exact"/>
              <w:ind w:right="317"/>
              <w:jc w:val="right"/>
            </w:pPr>
            <w:r>
              <w:rPr>
                <w:sz w:val="22"/>
                <w:szCs w:val="22"/>
              </w:rPr>
              <w:t xml:space="preserve">71,4 </w:t>
            </w:r>
          </w:p>
        </w:tc>
        <w:tc>
          <w:tcPr>
            <w:tcW w:w="1843" w:type="dxa"/>
            <w:tcBorders>
              <w:top w:val="nil"/>
              <w:left w:val="single" w:sz="4" w:space="0" w:color="auto"/>
              <w:right w:val="single" w:sz="4" w:space="0" w:color="auto"/>
            </w:tcBorders>
            <w:shd w:val="clear" w:color="auto" w:fill="auto"/>
            <w:noWrap/>
            <w:vAlign w:val="bottom"/>
          </w:tcPr>
          <w:p w:rsidR="005F4972" w:rsidRDefault="005F4972" w:rsidP="003F523A">
            <w:pPr>
              <w:spacing w:before="40" w:after="40" w:line="240" w:lineRule="exact"/>
              <w:ind w:right="317"/>
              <w:jc w:val="right"/>
            </w:pPr>
            <w:r>
              <w:rPr>
                <w:sz w:val="22"/>
                <w:szCs w:val="22"/>
              </w:rPr>
              <w:t xml:space="preserve">64,7 </w:t>
            </w:r>
          </w:p>
        </w:tc>
        <w:tc>
          <w:tcPr>
            <w:tcW w:w="1984" w:type="dxa"/>
            <w:tcBorders>
              <w:top w:val="nil"/>
              <w:left w:val="single" w:sz="4" w:space="0" w:color="auto"/>
              <w:right w:val="single" w:sz="4" w:space="0" w:color="auto"/>
            </w:tcBorders>
            <w:shd w:val="clear" w:color="auto" w:fill="auto"/>
            <w:noWrap/>
            <w:vAlign w:val="bottom"/>
          </w:tcPr>
          <w:p w:rsidR="005F4972" w:rsidRDefault="005F4972" w:rsidP="003F523A">
            <w:pPr>
              <w:spacing w:before="40" w:after="40" w:line="240" w:lineRule="exact"/>
              <w:ind w:right="317"/>
              <w:jc w:val="right"/>
            </w:pPr>
            <w:r>
              <w:rPr>
                <w:sz w:val="22"/>
                <w:szCs w:val="22"/>
              </w:rPr>
              <w:t xml:space="preserve">90,6  </w:t>
            </w:r>
          </w:p>
        </w:tc>
      </w:tr>
      <w:tr w:rsidR="005F4972" w:rsidRPr="003B30FE" w:rsidTr="003F523A">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-32,3 </w:t>
            </w:r>
          </w:p>
        </w:tc>
        <w:tc>
          <w:tcPr>
            <w:tcW w:w="1843" w:type="dxa"/>
            <w:tcBorders>
              <w:top w:val="nil"/>
              <w:left w:val="single" w:sz="4" w:space="0" w:color="auto"/>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-17,9 </w:t>
            </w:r>
          </w:p>
        </w:tc>
        <w:tc>
          <w:tcPr>
            <w:tcW w:w="1984" w:type="dxa"/>
            <w:tcBorders>
              <w:top w:val="nil"/>
              <w:left w:val="single" w:sz="4" w:space="0" w:color="auto"/>
              <w:right w:val="single" w:sz="4" w:space="0" w:color="auto"/>
            </w:tcBorders>
            <w:shd w:val="clear" w:color="auto" w:fill="auto"/>
            <w:noWrap/>
            <w:vAlign w:val="bottom"/>
          </w:tcPr>
          <w:p w:rsidR="005F4972" w:rsidRPr="00FF48C5" w:rsidRDefault="005F4972" w:rsidP="003F523A">
            <w:pPr>
              <w:spacing w:before="40" w:after="40" w:line="240" w:lineRule="exact"/>
              <w:ind w:right="317"/>
            </w:pPr>
            <w:r w:rsidRPr="00FF48C5">
              <w:rPr>
                <w:sz w:val="22"/>
                <w:szCs w:val="22"/>
              </w:rPr>
              <w:t> </w:t>
            </w:r>
          </w:p>
        </w:tc>
      </w:tr>
      <w:tr w:rsidR="005F4972" w:rsidRPr="003B30FE" w:rsidTr="003F523A">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5F4972" w:rsidRPr="003B30FE" w:rsidRDefault="005F4972" w:rsidP="003F523A">
            <w:pPr>
              <w:spacing w:before="40" w:after="40" w:line="24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5F4972" w:rsidRPr="009C7ABD" w:rsidRDefault="005F4972" w:rsidP="003F523A">
            <w:pPr>
              <w:spacing w:before="40" w:after="40" w:line="24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5F4972" w:rsidRPr="009C7ABD" w:rsidRDefault="005F4972" w:rsidP="003F523A">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5F4972" w:rsidRPr="009C7ABD" w:rsidRDefault="005F4972" w:rsidP="003F523A">
            <w:pPr>
              <w:spacing w:before="40" w:after="40" w:line="240" w:lineRule="exact"/>
              <w:ind w:right="317"/>
              <w:jc w:val="right"/>
            </w:pPr>
          </w:p>
        </w:tc>
      </w:tr>
      <w:tr w:rsidR="005F4972" w:rsidRPr="003B30FE" w:rsidTr="003F52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1 178,8 </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1 244,2 </w:t>
            </w:r>
          </w:p>
        </w:tc>
        <w:tc>
          <w:tcPr>
            <w:tcW w:w="1984"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105,5  </w:t>
            </w:r>
          </w:p>
        </w:tc>
      </w:tr>
      <w:tr w:rsidR="005F4972" w:rsidRPr="003B30FE" w:rsidTr="003F52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875,6 </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892,0 </w:t>
            </w:r>
          </w:p>
        </w:tc>
        <w:tc>
          <w:tcPr>
            <w:tcW w:w="1984"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101,9  </w:t>
            </w:r>
          </w:p>
        </w:tc>
      </w:tr>
      <w:tr w:rsidR="005F4972" w:rsidRPr="003B30FE" w:rsidTr="003F52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5F4972" w:rsidRDefault="005F4972" w:rsidP="003F523A">
            <w:pPr>
              <w:spacing w:before="40" w:after="40" w:line="240" w:lineRule="exact"/>
              <w:ind w:right="317"/>
              <w:jc w:val="right"/>
            </w:pPr>
            <w:r>
              <w:rPr>
                <w:sz w:val="22"/>
                <w:szCs w:val="22"/>
              </w:rPr>
              <w:t xml:space="preserve">303,2 </w:t>
            </w:r>
          </w:p>
        </w:tc>
        <w:tc>
          <w:tcPr>
            <w:tcW w:w="1843" w:type="dxa"/>
            <w:tcBorders>
              <w:top w:val="nil"/>
              <w:left w:val="single" w:sz="4" w:space="0" w:color="auto"/>
              <w:bottom w:val="nil"/>
              <w:right w:val="single" w:sz="4" w:space="0" w:color="auto"/>
            </w:tcBorders>
            <w:shd w:val="clear" w:color="auto" w:fill="auto"/>
            <w:noWrap/>
            <w:vAlign w:val="bottom"/>
          </w:tcPr>
          <w:p w:rsidR="005F4972" w:rsidRDefault="005F4972" w:rsidP="003F523A">
            <w:pPr>
              <w:spacing w:before="40" w:after="40" w:line="240" w:lineRule="exact"/>
              <w:ind w:right="317"/>
              <w:jc w:val="right"/>
            </w:pPr>
            <w:r>
              <w:rPr>
                <w:sz w:val="22"/>
                <w:szCs w:val="22"/>
              </w:rPr>
              <w:t xml:space="preserve">352,2 </w:t>
            </w:r>
          </w:p>
        </w:tc>
        <w:tc>
          <w:tcPr>
            <w:tcW w:w="1984" w:type="dxa"/>
            <w:tcBorders>
              <w:top w:val="nil"/>
              <w:left w:val="single" w:sz="4" w:space="0" w:color="auto"/>
              <w:bottom w:val="nil"/>
              <w:right w:val="single" w:sz="4" w:space="0" w:color="auto"/>
            </w:tcBorders>
            <w:shd w:val="clear" w:color="auto" w:fill="auto"/>
            <w:noWrap/>
            <w:vAlign w:val="bottom"/>
          </w:tcPr>
          <w:p w:rsidR="005F4972" w:rsidRDefault="005F4972" w:rsidP="003F523A">
            <w:pPr>
              <w:spacing w:before="40" w:after="40" w:line="240" w:lineRule="exact"/>
              <w:ind w:right="317"/>
              <w:jc w:val="right"/>
            </w:pPr>
            <w:r>
              <w:rPr>
                <w:sz w:val="22"/>
                <w:szCs w:val="22"/>
              </w:rPr>
              <w:t xml:space="preserve">116,1  </w:t>
            </w:r>
          </w:p>
        </w:tc>
      </w:tr>
      <w:tr w:rsidR="005F4972" w:rsidRPr="003B30FE" w:rsidTr="003F52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572,4 </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539,8 </w:t>
            </w:r>
          </w:p>
        </w:tc>
        <w:tc>
          <w:tcPr>
            <w:tcW w:w="1984"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pPr>
            <w:r w:rsidRPr="00FF48C5">
              <w:rPr>
                <w:sz w:val="22"/>
                <w:szCs w:val="22"/>
              </w:rPr>
              <w:t> </w:t>
            </w:r>
          </w:p>
        </w:tc>
      </w:tr>
      <w:tr w:rsidR="005F4972" w:rsidRPr="003B30FE" w:rsidTr="003F523A">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5F4972" w:rsidRPr="003B30FE" w:rsidRDefault="005F4972" w:rsidP="003F523A">
            <w:pPr>
              <w:spacing w:before="40" w:after="40" w:line="24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5F4972" w:rsidRPr="009C7ABD" w:rsidRDefault="005F4972" w:rsidP="003F523A">
            <w:pPr>
              <w:spacing w:before="40" w:after="40" w:line="240" w:lineRule="exact"/>
              <w:ind w:right="317"/>
              <w:jc w:val="right"/>
            </w:pPr>
          </w:p>
        </w:tc>
        <w:tc>
          <w:tcPr>
            <w:tcW w:w="1843" w:type="dxa"/>
            <w:tcBorders>
              <w:top w:val="nil"/>
              <w:left w:val="single" w:sz="4" w:space="0" w:color="auto"/>
              <w:bottom w:val="nil"/>
              <w:right w:val="single" w:sz="4" w:space="0" w:color="auto"/>
            </w:tcBorders>
            <w:shd w:val="clear" w:color="auto" w:fill="auto"/>
            <w:noWrap/>
            <w:vAlign w:val="bottom"/>
          </w:tcPr>
          <w:p w:rsidR="005F4972" w:rsidRPr="009C7ABD" w:rsidRDefault="005F4972" w:rsidP="003F523A">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5F4972" w:rsidRPr="009C7ABD" w:rsidRDefault="005F4972" w:rsidP="003F523A">
            <w:pPr>
              <w:spacing w:before="40" w:after="40" w:line="240" w:lineRule="exact"/>
              <w:ind w:right="317"/>
              <w:jc w:val="right"/>
            </w:pPr>
          </w:p>
        </w:tc>
      </w:tr>
      <w:tr w:rsidR="005F4972" w:rsidRPr="003B30FE" w:rsidTr="003F52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353,8 </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354,8 </w:t>
            </w:r>
          </w:p>
        </w:tc>
        <w:tc>
          <w:tcPr>
            <w:tcW w:w="1984"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100,3  </w:t>
            </w:r>
          </w:p>
        </w:tc>
      </w:tr>
      <w:tr w:rsidR="005F4972" w:rsidRPr="003B30FE" w:rsidTr="003F52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167,2 </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194,3 </w:t>
            </w:r>
          </w:p>
        </w:tc>
        <w:tc>
          <w:tcPr>
            <w:tcW w:w="1984"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116,2  </w:t>
            </w:r>
          </w:p>
        </w:tc>
      </w:tr>
      <w:tr w:rsidR="005F4972" w:rsidRPr="003B30FE" w:rsidTr="003F52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5F4972" w:rsidRDefault="005F4972" w:rsidP="003F523A">
            <w:pPr>
              <w:spacing w:before="40" w:after="40" w:line="240" w:lineRule="exact"/>
              <w:ind w:right="317"/>
              <w:jc w:val="right"/>
            </w:pPr>
            <w:r>
              <w:rPr>
                <w:sz w:val="22"/>
                <w:szCs w:val="22"/>
              </w:rPr>
              <w:t xml:space="preserve">186,6 </w:t>
            </w:r>
          </w:p>
        </w:tc>
        <w:tc>
          <w:tcPr>
            <w:tcW w:w="1843" w:type="dxa"/>
            <w:tcBorders>
              <w:top w:val="nil"/>
              <w:left w:val="single" w:sz="4" w:space="0" w:color="auto"/>
              <w:bottom w:val="nil"/>
              <w:right w:val="single" w:sz="4" w:space="0" w:color="auto"/>
            </w:tcBorders>
            <w:shd w:val="clear" w:color="auto" w:fill="auto"/>
            <w:noWrap/>
            <w:vAlign w:val="bottom"/>
          </w:tcPr>
          <w:p w:rsidR="005F4972" w:rsidRDefault="005F4972" w:rsidP="003F523A">
            <w:pPr>
              <w:spacing w:before="40" w:after="40" w:line="240" w:lineRule="exact"/>
              <w:ind w:right="317"/>
              <w:jc w:val="right"/>
            </w:pPr>
            <w:r>
              <w:rPr>
                <w:sz w:val="22"/>
                <w:szCs w:val="22"/>
              </w:rPr>
              <w:t xml:space="preserve">160,5 </w:t>
            </w:r>
          </w:p>
        </w:tc>
        <w:tc>
          <w:tcPr>
            <w:tcW w:w="1984" w:type="dxa"/>
            <w:tcBorders>
              <w:top w:val="nil"/>
              <w:left w:val="single" w:sz="4" w:space="0" w:color="auto"/>
              <w:bottom w:val="nil"/>
              <w:right w:val="single" w:sz="4" w:space="0" w:color="auto"/>
            </w:tcBorders>
            <w:shd w:val="clear" w:color="auto" w:fill="auto"/>
            <w:noWrap/>
            <w:vAlign w:val="bottom"/>
          </w:tcPr>
          <w:p w:rsidR="005F4972" w:rsidRDefault="005F4972" w:rsidP="003F523A">
            <w:pPr>
              <w:spacing w:before="40" w:after="40" w:line="240" w:lineRule="exact"/>
              <w:ind w:right="317"/>
              <w:jc w:val="right"/>
            </w:pPr>
            <w:r>
              <w:rPr>
                <w:sz w:val="22"/>
                <w:szCs w:val="22"/>
              </w:rPr>
              <w:t xml:space="preserve">86,0  </w:t>
            </w:r>
          </w:p>
        </w:tc>
      </w:tr>
      <w:tr w:rsidR="005F4972" w:rsidRPr="003B30FE" w:rsidTr="003F52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-19,4 </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33,8 </w:t>
            </w:r>
          </w:p>
        </w:tc>
        <w:tc>
          <w:tcPr>
            <w:tcW w:w="1984"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pPr>
            <w:r w:rsidRPr="00FF48C5">
              <w:rPr>
                <w:sz w:val="22"/>
                <w:szCs w:val="22"/>
              </w:rPr>
              <w:t> </w:t>
            </w:r>
          </w:p>
        </w:tc>
      </w:tr>
      <w:tr w:rsidR="005F4972" w:rsidRPr="003B30FE" w:rsidTr="003F523A">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5F4972" w:rsidRPr="003B30FE" w:rsidRDefault="005F4972" w:rsidP="003F523A">
            <w:pPr>
              <w:spacing w:before="40" w:after="40" w:line="24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5F4972" w:rsidRPr="009C7ABD" w:rsidRDefault="005F4972" w:rsidP="003F523A">
            <w:pPr>
              <w:spacing w:before="40" w:after="40" w:line="240" w:lineRule="exact"/>
              <w:ind w:right="317"/>
              <w:jc w:val="right"/>
            </w:pPr>
          </w:p>
        </w:tc>
        <w:tc>
          <w:tcPr>
            <w:tcW w:w="1843" w:type="dxa"/>
            <w:tcBorders>
              <w:top w:val="nil"/>
              <w:left w:val="single" w:sz="4" w:space="0" w:color="auto"/>
              <w:bottom w:val="nil"/>
              <w:right w:val="single" w:sz="4" w:space="0" w:color="auto"/>
            </w:tcBorders>
            <w:shd w:val="clear" w:color="auto" w:fill="auto"/>
            <w:noWrap/>
            <w:vAlign w:val="bottom"/>
          </w:tcPr>
          <w:p w:rsidR="005F4972" w:rsidRPr="009C7ABD" w:rsidRDefault="005F4972" w:rsidP="003F523A">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5F4972" w:rsidRPr="009C7ABD" w:rsidRDefault="005F4972" w:rsidP="003F523A">
            <w:pPr>
              <w:spacing w:before="40" w:after="40" w:line="240" w:lineRule="exact"/>
              <w:ind w:right="317"/>
              <w:jc w:val="right"/>
            </w:pPr>
          </w:p>
        </w:tc>
      </w:tr>
      <w:tr w:rsidR="005F4972" w:rsidRPr="003B30FE" w:rsidTr="003F52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19,0 </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25,6 </w:t>
            </w:r>
          </w:p>
        </w:tc>
        <w:tc>
          <w:tcPr>
            <w:tcW w:w="1984"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135,2  </w:t>
            </w:r>
          </w:p>
        </w:tc>
      </w:tr>
      <w:tr w:rsidR="005F4972" w:rsidRPr="003B30FE" w:rsidTr="003F52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11,3 </w:t>
            </w:r>
          </w:p>
        </w:tc>
        <w:tc>
          <w:tcPr>
            <w:tcW w:w="1843"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13,3 </w:t>
            </w:r>
          </w:p>
        </w:tc>
        <w:tc>
          <w:tcPr>
            <w:tcW w:w="1984" w:type="dxa"/>
            <w:tcBorders>
              <w:top w:val="nil"/>
              <w:left w:val="single" w:sz="4" w:space="0" w:color="auto"/>
              <w:bottom w:val="nil"/>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118,0  </w:t>
            </w:r>
          </w:p>
        </w:tc>
      </w:tr>
      <w:tr w:rsidR="005F4972" w:rsidRPr="003B30FE" w:rsidTr="003F523A">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5F4972" w:rsidRDefault="005F4972" w:rsidP="003F523A">
            <w:pPr>
              <w:spacing w:before="40" w:after="40" w:line="240" w:lineRule="exact"/>
              <w:ind w:right="317"/>
              <w:jc w:val="right"/>
            </w:pPr>
            <w:r>
              <w:rPr>
                <w:sz w:val="22"/>
                <w:szCs w:val="22"/>
              </w:rPr>
              <w:t xml:space="preserve">7,7 </w:t>
            </w:r>
          </w:p>
        </w:tc>
        <w:tc>
          <w:tcPr>
            <w:tcW w:w="1843" w:type="dxa"/>
            <w:tcBorders>
              <w:top w:val="nil"/>
              <w:left w:val="single" w:sz="4" w:space="0" w:color="auto"/>
              <w:bottom w:val="nil"/>
              <w:right w:val="single" w:sz="4" w:space="0" w:color="auto"/>
            </w:tcBorders>
            <w:shd w:val="clear" w:color="auto" w:fill="auto"/>
            <w:noWrap/>
            <w:vAlign w:val="bottom"/>
          </w:tcPr>
          <w:p w:rsidR="005F4972" w:rsidRDefault="005F4972" w:rsidP="003F523A">
            <w:pPr>
              <w:spacing w:before="40" w:after="40" w:line="240" w:lineRule="exact"/>
              <w:ind w:right="317"/>
              <w:jc w:val="right"/>
            </w:pPr>
            <w:r>
              <w:rPr>
                <w:sz w:val="22"/>
                <w:szCs w:val="22"/>
              </w:rPr>
              <w:t xml:space="preserve">12,3 </w:t>
            </w:r>
          </w:p>
        </w:tc>
        <w:tc>
          <w:tcPr>
            <w:tcW w:w="1984" w:type="dxa"/>
            <w:tcBorders>
              <w:top w:val="nil"/>
              <w:left w:val="single" w:sz="4" w:space="0" w:color="auto"/>
              <w:bottom w:val="nil"/>
              <w:right w:val="single" w:sz="4" w:space="0" w:color="auto"/>
            </w:tcBorders>
            <w:shd w:val="clear" w:color="auto" w:fill="auto"/>
            <w:noWrap/>
            <w:vAlign w:val="bottom"/>
          </w:tcPr>
          <w:p w:rsidR="005F4972" w:rsidRDefault="005F4972" w:rsidP="003F523A">
            <w:pPr>
              <w:spacing w:before="40" w:after="40" w:line="240" w:lineRule="exact"/>
              <w:ind w:right="317"/>
              <w:jc w:val="right"/>
            </w:pPr>
            <w:r>
              <w:rPr>
                <w:sz w:val="22"/>
                <w:szCs w:val="22"/>
              </w:rPr>
              <w:t xml:space="preserve">160,4  </w:t>
            </w:r>
          </w:p>
        </w:tc>
      </w:tr>
      <w:tr w:rsidR="005F4972" w:rsidRPr="003B30FE" w:rsidTr="003F523A">
        <w:trPr>
          <w:gridAfter w:val="1"/>
          <w:wAfter w:w="1740" w:type="dxa"/>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5F4972" w:rsidRPr="003B30FE" w:rsidRDefault="005F4972" w:rsidP="003F523A">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3,6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5F4972" w:rsidRPr="00FF48C5" w:rsidRDefault="005F4972" w:rsidP="003F523A">
            <w:pPr>
              <w:spacing w:before="40" w:after="40" w:line="240" w:lineRule="exact"/>
              <w:ind w:right="317"/>
              <w:jc w:val="right"/>
            </w:pPr>
            <w:r w:rsidRPr="00FF48C5">
              <w:rPr>
                <w:sz w:val="22"/>
                <w:szCs w:val="22"/>
              </w:rPr>
              <w:t xml:space="preserve">1,0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5F4972" w:rsidRPr="00FF48C5" w:rsidRDefault="005F4972" w:rsidP="003F523A">
            <w:pPr>
              <w:spacing w:before="40" w:after="40" w:line="240" w:lineRule="exact"/>
              <w:ind w:right="317"/>
            </w:pPr>
            <w:r w:rsidRPr="00FF48C5">
              <w:rPr>
                <w:sz w:val="22"/>
                <w:szCs w:val="22"/>
              </w:rPr>
              <w:t> </w:t>
            </w:r>
          </w:p>
        </w:tc>
      </w:tr>
    </w:tbl>
    <w:p w:rsidR="006C5ECA" w:rsidRPr="004F35A9" w:rsidRDefault="006C5ECA" w:rsidP="005F4972">
      <w:pPr>
        <w:pStyle w:val="21"/>
        <w:spacing w:line="260" w:lineRule="exact"/>
        <w:ind w:firstLine="0"/>
        <w:jc w:val="center"/>
        <w:rPr>
          <w:spacing w:val="-4"/>
          <w:sz w:val="26"/>
          <w:szCs w:val="26"/>
        </w:rPr>
      </w:pPr>
    </w:p>
    <w:sectPr w:rsidR="006C5ECA" w:rsidRPr="004F35A9" w:rsidSect="003F523A">
      <w:headerReference w:type="default" r:id="rId15"/>
      <w:footerReference w:type="default" r:id="rId16"/>
      <w:pgSz w:w="11907" w:h="16840" w:code="9"/>
      <w:pgMar w:top="1588" w:right="1418" w:bottom="1418" w:left="1418" w:header="1247" w:footer="1134" w:gutter="0"/>
      <w:pgNumType w:start="9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078" w:rsidRDefault="00D22078">
      <w:r>
        <w:separator/>
      </w:r>
    </w:p>
  </w:endnote>
  <w:endnote w:type="continuationSeparator" w:id="0">
    <w:p w:rsidR="00D22078" w:rsidRDefault="00D22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23A" w:rsidRPr="007752A2" w:rsidRDefault="003F523A">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130130">
      <w:rPr>
        <w:rStyle w:val="ab"/>
        <w:noProof/>
      </w:rPr>
      <w:t>99</w:t>
    </w:r>
    <w:r>
      <w:rPr>
        <w:rStyle w:val="ab"/>
      </w:rPr>
      <w:fldChar w:fldCharType="end"/>
    </w:r>
  </w:p>
  <w:p w:rsidR="003F523A" w:rsidRDefault="003F523A">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078" w:rsidRDefault="00D22078">
      <w:r>
        <w:separator/>
      </w:r>
    </w:p>
  </w:footnote>
  <w:footnote w:type="continuationSeparator" w:id="0">
    <w:p w:rsidR="00D22078" w:rsidRDefault="00D220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23A" w:rsidRPr="00C83A46" w:rsidRDefault="003F523A">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786"/>
    <w:rsid w:val="00000A71"/>
    <w:rsid w:val="00000BA7"/>
    <w:rsid w:val="00000C01"/>
    <w:rsid w:val="00000D1A"/>
    <w:rsid w:val="00000DB4"/>
    <w:rsid w:val="00000F96"/>
    <w:rsid w:val="00001094"/>
    <w:rsid w:val="000010B2"/>
    <w:rsid w:val="00001442"/>
    <w:rsid w:val="00001663"/>
    <w:rsid w:val="000016DE"/>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45D"/>
    <w:rsid w:val="00003619"/>
    <w:rsid w:val="00003967"/>
    <w:rsid w:val="00003D10"/>
    <w:rsid w:val="00003DDF"/>
    <w:rsid w:val="00003FC1"/>
    <w:rsid w:val="00004534"/>
    <w:rsid w:val="0000485E"/>
    <w:rsid w:val="0000488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E1B"/>
    <w:rsid w:val="0000639F"/>
    <w:rsid w:val="000064AB"/>
    <w:rsid w:val="0000704D"/>
    <w:rsid w:val="00007089"/>
    <w:rsid w:val="00007134"/>
    <w:rsid w:val="00007421"/>
    <w:rsid w:val="000079C6"/>
    <w:rsid w:val="00007A87"/>
    <w:rsid w:val="00007D90"/>
    <w:rsid w:val="000102F8"/>
    <w:rsid w:val="000102FF"/>
    <w:rsid w:val="00010375"/>
    <w:rsid w:val="00010687"/>
    <w:rsid w:val="000106F0"/>
    <w:rsid w:val="0001091B"/>
    <w:rsid w:val="00010B87"/>
    <w:rsid w:val="00010CB2"/>
    <w:rsid w:val="00010D3A"/>
    <w:rsid w:val="00010D60"/>
    <w:rsid w:val="000111A6"/>
    <w:rsid w:val="00011289"/>
    <w:rsid w:val="00011463"/>
    <w:rsid w:val="0001148D"/>
    <w:rsid w:val="0001163A"/>
    <w:rsid w:val="000117CA"/>
    <w:rsid w:val="00011D02"/>
    <w:rsid w:val="00011E84"/>
    <w:rsid w:val="00011E99"/>
    <w:rsid w:val="0001213B"/>
    <w:rsid w:val="00012519"/>
    <w:rsid w:val="0001258F"/>
    <w:rsid w:val="0001262D"/>
    <w:rsid w:val="00012754"/>
    <w:rsid w:val="0001284F"/>
    <w:rsid w:val="00012A5D"/>
    <w:rsid w:val="00012BE0"/>
    <w:rsid w:val="0001330C"/>
    <w:rsid w:val="00013771"/>
    <w:rsid w:val="000137CC"/>
    <w:rsid w:val="000139C9"/>
    <w:rsid w:val="00013B75"/>
    <w:rsid w:val="00013BEA"/>
    <w:rsid w:val="00013C05"/>
    <w:rsid w:val="00013E88"/>
    <w:rsid w:val="00013EF9"/>
    <w:rsid w:val="00013F8A"/>
    <w:rsid w:val="00014285"/>
    <w:rsid w:val="0001449A"/>
    <w:rsid w:val="000144C0"/>
    <w:rsid w:val="0001473B"/>
    <w:rsid w:val="00014785"/>
    <w:rsid w:val="00014D75"/>
    <w:rsid w:val="00014DBD"/>
    <w:rsid w:val="00014E77"/>
    <w:rsid w:val="00014FD2"/>
    <w:rsid w:val="000150BD"/>
    <w:rsid w:val="000150F2"/>
    <w:rsid w:val="00015115"/>
    <w:rsid w:val="000151E6"/>
    <w:rsid w:val="000153B5"/>
    <w:rsid w:val="00015509"/>
    <w:rsid w:val="0001557C"/>
    <w:rsid w:val="00015665"/>
    <w:rsid w:val="000157CC"/>
    <w:rsid w:val="0001597F"/>
    <w:rsid w:val="00015B89"/>
    <w:rsid w:val="00015C94"/>
    <w:rsid w:val="00015CBE"/>
    <w:rsid w:val="00015F07"/>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A6D"/>
    <w:rsid w:val="00020B5C"/>
    <w:rsid w:val="00020B60"/>
    <w:rsid w:val="00020FF6"/>
    <w:rsid w:val="0002101D"/>
    <w:rsid w:val="000210C4"/>
    <w:rsid w:val="000214CD"/>
    <w:rsid w:val="00021DEC"/>
    <w:rsid w:val="00021ED5"/>
    <w:rsid w:val="00021F04"/>
    <w:rsid w:val="000221F0"/>
    <w:rsid w:val="00022328"/>
    <w:rsid w:val="00022405"/>
    <w:rsid w:val="00022444"/>
    <w:rsid w:val="00022740"/>
    <w:rsid w:val="00022997"/>
    <w:rsid w:val="00022B67"/>
    <w:rsid w:val="00022BAA"/>
    <w:rsid w:val="00022EE4"/>
    <w:rsid w:val="00023146"/>
    <w:rsid w:val="00023240"/>
    <w:rsid w:val="000233BA"/>
    <w:rsid w:val="00023624"/>
    <w:rsid w:val="000237D4"/>
    <w:rsid w:val="00023858"/>
    <w:rsid w:val="0002393C"/>
    <w:rsid w:val="0002397D"/>
    <w:rsid w:val="000239ED"/>
    <w:rsid w:val="00023B03"/>
    <w:rsid w:val="00023B54"/>
    <w:rsid w:val="00023B8D"/>
    <w:rsid w:val="00023D18"/>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DB7"/>
    <w:rsid w:val="00025F07"/>
    <w:rsid w:val="00025F29"/>
    <w:rsid w:val="000260AC"/>
    <w:rsid w:val="000261B8"/>
    <w:rsid w:val="0002663B"/>
    <w:rsid w:val="0002687B"/>
    <w:rsid w:val="000268DF"/>
    <w:rsid w:val="00026987"/>
    <w:rsid w:val="00026BCB"/>
    <w:rsid w:val="00026C54"/>
    <w:rsid w:val="00026D49"/>
    <w:rsid w:val="00027149"/>
    <w:rsid w:val="000276F8"/>
    <w:rsid w:val="00027844"/>
    <w:rsid w:val="00027CA7"/>
    <w:rsid w:val="00027CC7"/>
    <w:rsid w:val="000300A3"/>
    <w:rsid w:val="0003078A"/>
    <w:rsid w:val="00030876"/>
    <w:rsid w:val="00030A27"/>
    <w:rsid w:val="00030C9C"/>
    <w:rsid w:val="000312B4"/>
    <w:rsid w:val="00031478"/>
    <w:rsid w:val="0003153E"/>
    <w:rsid w:val="000317B2"/>
    <w:rsid w:val="00031FDC"/>
    <w:rsid w:val="0003213B"/>
    <w:rsid w:val="000322B3"/>
    <w:rsid w:val="00032501"/>
    <w:rsid w:val="00032614"/>
    <w:rsid w:val="00032690"/>
    <w:rsid w:val="000328B1"/>
    <w:rsid w:val="000328F1"/>
    <w:rsid w:val="00032D6F"/>
    <w:rsid w:val="0003304A"/>
    <w:rsid w:val="000337C0"/>
    <w:rsid w:val="0003395A"/>
    <w:rsid w:val="00033CDF"/>
    <w:rsid w:val="000340AA"/>
    <w:rsid w:val="0003422F"/>
    <w:rsid w:val="000344AA"/>
    <w:rsid w:val="000347A1"/>
    <w:rsid w:val="000348F5"/>
    <w:rsid w:val="00034BA8"/>
    <w:rsid w:val="00034C13"/>
    <w:rsid w:val="00034D2E"/>
    <w:rsid w:val="00034DAB"/>
    <w:rsid w:val="00034E08"/>
    <w:rsid w:val="00034FCB"/>
    <w:rsid w:val="000353E2"/>
    <w:rsid w:val="000354C5"/>
    <w:rsid w:val="00035979"/>
    <w:rsid w:val="00035A00"/>
    <w:rsid w:val="00035B38"/>
    <w:rsid w:val="000360B6"/>
    <w:rsid w:val="000360DC"/>
    <w:rsid w:val="000363A0"/>
    <w:rsid w:val="000363F9"/>
    <w:rsid w:val="00036513"/>
    <w:rsid w:val="00036748"/>
    <w:rsid w:val="00036E51"/>
    <w:rsid w:val="00036FB1"/>
    <w:rsid w:val="000370AD"/>
    <w:rsid w:val="000370D4"/>
    <w:rsid w:val="00037172"/>
    <w:rsid w:val="000371AB"/>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7F1"/>
    <w:rsid w:val="000408D3"/>
    <w:rsid w:val="00040DB0"/>
    <w:rsid w:val="00040DC7"/>
    <w:rsid w:val="00040DCD"/>
    <w:rsid w:val="00040E17"/>
    <w:rsid w:val="00040E1D"/>
    <w:rsid w:val="00041158"/>
    <w:rsid w:val="000411A2"/>
    <w:rsid w:val="00041534"/>
    <w:rsid w:val="000415A5"/>
    <w:rsid w:val="000416BF"/>
    <w:rsid w:val="000417BD"/>
    <w:rsid w:val="000418DE"/>
    <w:rsid w:val="00041C02"/>
    <w:rsid w:val="00041E73"/>
    <w:rsid w:val="0004207E"/>
    <w:rsid w:val="00042265"/>
    <w:rsid w:val="00042C07"/>
    <w:rsid w:val="00042CF0"/>
    <w:rsid w:val="00042DAD"/>
    <w:rsid w:val="00042DD0"/>
    <w:rsid w:val="000430CC"/>
    <w:rsid w:val="0004319F"/>
    <w:rsid w:val="00043310"/>
    <w:rsid w:val="0004353E"/>
    <w:rsid w:val="00043632"/>
    <w:rsid w:val="00043639"/>
    <w:rsid w:val="0004366C"/>
    <w:rsid w:val="00044706"/>
    <w:rsid w:val="00044962"/>
    <w:rsid w:val="00044BB8"/>
    <w:rsid w:val="00044E97"/>
    <w:rsid w:val="00044EF4"/>
    <w:rsid w:val="0004526C"/>
    <w:rsid w:val="00045448"/>
    <w:rsid w:val="000455A5"/>
    <w:rsid w:val="00045604"/>
    <w:rsid w:val="00045723"/>
    <w:rsid w:val="00045811"/>
    <w:rsid w:val="00045877"/>
    <w:rsid w:val="00045A2D"/>
    <w:rsid w:val="00045D10"/>
    <w:rsid w:val="00045F97"/>
    <w:rsid w:val="000462AA"/>
    <w:rsid w:val="00046323"/>
    <w:rsid w:val="00046650"/>
    <w:rsid w:val="000467F4"/>
    <w:rsid w:val="000468B8"/>
    <w:rsid w:val="000469F3"/>
    <w:rsid w:val="00046A5F"/>
    <w:rsid w:val="00046D18"/>
    <w:rsid w:val="0004757C"/>
    <w:rsid w:val="00047698"/>
    <w:rsid w:val="000476D2"/>
    <w:rsid w:val="00047B7E"/>
    <w:rsid w:val="0005015D"/>
    <w:rsid w:val="0005022F"/>
    <w:rsid w:val="0005074E"/>
    <w:rsid w:val="000507C6"/>
    <w:rsid w:val="000507F3"/>
    <w:rsid w:val="00050900"/>
    <w:rsid w:val="000509A2"/>
    <w:rsid w:val="00050D91"/>
    <w:rsid w:val="0005100A"/>
    <w:rsid w:val="000510A9"/>
    <w:rsid w:val="0005119D"/>
    <w:rsid w:val="00051214"/>
    <w:rsid w:val="0005140F"/>
    <w:rsid w:val="0005151E"/>
    <w:rsid w:val="0005190E"/>
    <w:rsid w:val="00051DB0"/>
    <w:rsid w:val="00051DE4"/>
    <w:rsid w:val="000520FF"/>
    <w:rsid w:val="000522C3"/>
    <w:rsid w:val="00052305"/>
    <w:rsid w:val="00052881"/>
    <w:rsid w:val="00053202"/>
    <w:rsid w:val="00053293"/>
    <w:rsid w:val="0005332F"/>
    <w:rsid w:val="0005353C"/>
    <w:rsid w:val="000535B4"/>
    <w:rsid w:val="000536C8"/>
    <w:rsid w:val="000539D0"/>
    <w:rsid w:val="00053A77"/>
    <w:rsid w:val="00053A9B"/>
    <w:rsid w:val="00053B89"/>
    <w:rsid w:val="00053E50"/>
    <w:rsid w:val="00053F94"/>
    <w:rsid w:val="00053FD2"/>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812"/>
    <w:rsid w:val="000559FE"/>
    <w:rsid w:val="00055D63"/>
    <w:rsid w:val="00055DA1"/>
    <w:rsid w:val="00055EAC"/>
    <w:rsid w:val="00055FA0"/>
    <w:rsid w:val="00056168"/>
    <w:rsid w:val="00056314"/>
    <w:rsid w:val="00056343"/>
    <w:rsid w:val="00056640"/>
    <w:rsid w:val="00056901"/>
    <w:rsid w:val="0005692C"/>
    <w:rsid w:val="00056D3D"/>
    <w:rsid w:val="00056D92"/>
    <w:rsid w:val="00056DEB"/>
    <w:rsid w:val="00056EA5"/>
    <w:rsid w:val="0005705D"/>
    <w:rsid w:val="000574DC"/>
    <w:rsid w:val="00057691"/>
    <w:rsid w:val="0005775C"/>
    <w:rsid w:val="00057C9C"/>
    <w:rsid w:val="00057CC3"/>
    <w:rsid w:val="00057EA5"/>
    <w:rsid w:val="00057F5A"/>
    <w:rsid w:val="0006072D"/>
    <w:rsid w:val="00060A02"/>
    <w:rsid w:val="00060DAA"/>
    <w:rsid w:val="00060E3A"/>
    <w:rsid w:val="00060F3B"/>
    <w:rsid w:val="00060F45"/>
    <w:rsid w:val="000610A1"/>
    <w:rsid w:val="000610BC"/>
    <w:rsid w:val="0006135E"/>
    <w:rsid w:val="00061378"/>
    <w:rsid w:val="00061609"/>
    <w:rsid w:val="00061C10"/>
    <w:rsid w:val="00061F0C"/>
    <w:rsid w:val="0006228B"/>
    <w:rsid w:val="00062626"/>
    <w:rsid w:val="00062B55"/>
    <w:rsid w:val="00062CDD"/>
    <w:rsid w:val="00062D6B"/>
    <w:rsid w:val="000630AE"/>
    <w:rsid w:val="0006320F"/>
    <w:rsid w:val="0006324F"/>
    <w:rsid w:val="00063594"/>
    <w:rsid w:val="00063670"/>
    <w:rsid w:val="00063706"/>
    <w:rsid w:val="0006374F"/>
    <w:rsid w:val="000639FA"/>
    <w:rsid w:val="00063A07"/>
    <w:rsid w:val="00063A95"/>
    <w:rsid w:val="00063D0F"/>
    <w:rsid w:val="0006401F"/>
    <w:rsid w:val="000644F9"/>
    <w:rsid w:val="00064673"/>
    <w:rsid w:val="0006474F"/>
    <w:rsid w:val="0006480F"/>
    <w:rsid w:val="00064B86"/>
    <w:rsid w:val="00064BA5"/>
    <w:rsid w:val="00064C3B"/>
    <w:rsid w:val="00064CB4"/>
    <w:rsid w:val="00064F01"/>
    <w:rsid w:val="0006513B"/>
    <w:rsid w:val="000651DD"/>
    <w:rsid w:val="000652B0"/>
    <w:rsid w:val="000652EE"/>
    <w:rsid w:val="00065472"/>
    <w:rsid w:val="00065667"/>
    <w:rsid w:val="000656BB"/>
    <w:rsid w:val="0006583A"/>
    <w:rsid w:val="00065D08"/>
    <w:rsid w:val="00065EE1"/>
    <w:rsid w:val="00065F85"/>
    <w:rsid w:val="000667CA"/>
    <w:rsid w:val="00066BC3"/>
    <w:rsid w:val="00066BFA"/>
    <w:rsid w:val="00066F9F"/>
    <w:rsid w:val="00066FA4"/>
    <w:rsid w:val="0006713F"/>
    <w:rsid w:val="0006738B"/>
    <w:rsid w:val="000674BF"/>
    <w:rsid w:val="000675A2"/>
    <w:rsid w:val="0006765A"/>
    <w:rsid w:val="00067760"/>
    <w:rsid w:val="000677DD"/>
    <w:rsid w:val="00067930"/>
    <w:rsid w:val="00067BA0"/>
    <w:rsid w:val="00067C9A"/>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07A"/>
    <w:rsid w:val="000711EC"/>
    <w:rsid w:val="000715B2"/>
    <w:rsid w:val="00071E42"/>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40CA"/>
    <w:rsid w:val="00074219"/>
    <w:rsid w:val="000742AA"/>
    <w:rsid w:val="0007461E"/>
    <w:rsid w:val="000746C3"/>
    <w:rsid w:val="000746C7"/>
    <w:rsid w:val="00074733"/>
    <w:rsid w:val="00074778"/>
    <w:rsid w:val="000747BF"/>
    <w:rsid w:val="000747D1"/>
    <w:rsid w:val="00074FC9"/>
    <w:rsid w:val="0007535E"/>
    <w:rsid w:val="0007547D"/>
    <w:rsid w:val="00075B2A"/>
    <w:rsid w:val="00076425"/>
    <w:rsid w:val="00076A97"/>
    <w:rsid w:val="000774A2"/>
    <w:rsid w:val="000774C8"/>
    <w:rsid w:val="00077AA2"/>
    <w:rsid w:val="00077AE3"/>
    <w:rsid w:val="00077BB1"/>
    <w:rsid w:val="00077E86"/>
    <w:rsid w:val="00077EB5"/>
    <w:rsid w:val="00080291"/>
    <w:rsid w:val="00080292"/>
    <w:rsid w:val="000803BF"/>
    <w:rsid w:val="00080530"/>
    <w:rsid w:val="0008059B"/>
    <w:rsid w:val="000806D3"/>
    <w:rsid w:val="00080952"/>
    <w:rsid w:val="00080A56"/>
    <w:rsid w:val="00080A6F"/>
    <w:rsid w:val="00080A73"/>
    <w:rsid w:val="00080C01"/>
    <w:rsid w:val="000812C1"/>
    <w:rsid w:val="0008168E"/>
    <w:rsid w:val="00081802"/>
    <w:rsid w:val="00081B3F"/>
    <w:rsid w:val="00081B8C"/>
    <w:rsid w:val="000820B4"/>
    <w:rsid w:val="000821A0"/>
    <w:rsid w:val="000822F4"/>
    <w:rsid w:val="0008248F"/>
    <w:rsid w:val="000825A8"/>
    <w:rsid w:val="000837AA"/>
    <w:rsid w:val="00083CE3"/>
    <w:rsid w:val="00083F3D"/>
    <w:rsid w:val="00083FDB"/>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5F41"/>
    <w:rsid w:val="0008672C"/>
    <w:rsid w:val="0008687E"/>
    <w:rsid w:val="00086AEC"/>
    <w:rsid w:val="00086BCC"/>
    <w:rsid w:val="00086F7E"/>
    <w:rsid w:val="00087039"/>
    <w:rsid w:val="000871F9"/>
    <w:rsid w:val="00087631"/>
    <w:rsid w:val="000877BA"/>
    <w:rsid w:val="000877DD"/>
    <w:rsid w:val="0008793E"/>
    <w:rsid w:val="00087ADD"/>
    <w:rsid w:val="00090473"/>
    <w:rsid w:val="000907BF"/>
    <w:rsid w:val="00090878"/>
    <w:rsid w:val="000908D1"/>
    <w:rsid w:val="00090AFF"/>
    <w:rsid w:val="0009108C"/>
    <w:rsid w:val="000910BA"/>
    <w:rsid w:val="00091159"/>
    <w:rsid w:val="00091616"/>
    <w:rsid w:val="00091951"/>
    <w:rsid w:val="00091C2F"/>
    <w:rsid w:val="00091CDB"/>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987"/>
    <w:rsid w:val="00094A11"/>
    <w:rsid w:val="00094AA8"/>
    <w:rsid w:val="00094C63"/>
    <w:rsid w:val="000958DD"/>
    <w:rsid w:val="00095C9E"/>
    <w:rsid w:val="00095DAA"/>
    <w:rsid w:val="00095FDC"/>
    <w:rsid w:val="000965BF"/>
    <w:rsid w:val="000965E3"/>
    <w:rsid w:val="00096838"/>
    <w:rsid w:val="00096863"/>
    <w:rsid w:val="00096A08"/>
    <w:rsid w:val="00096A1A"/>
    <w:rsid w:val="00096D51"/>
    <w:rsid w:val="00096E48"/>
    <w:rsid w:val="00096F0C"/>
    <w:rsid w:val="00096FD8"/>
    <w:rsid w:val="00097265"/>
    <w:rsid w:val="000976A7"/>
    <w:rsid w:val="0009789C"/>
    <w:rsid w:val="000978B9"/>
    <w:rsid w:val="000978BE"/>
    <w:rsid w:val="00097C03"/>
    <w:rsid w:val="00097C26"/>
    <w:rsid w:val="00097D44"/>
    <w:rsid w:val="00097F3F"/>
    <w:rsid w:val="000A01C1"/>
    <w:rsid w:val="000A01D0"/>
    <w:rsid w:val="000A03E0"/>
    <w:rsid w:val="000A07C5"/>
    <w:rsid w:val="000A082F"/>
    <w:rsid w:val="000A099E"/>
    <w:rsid w:val="000A09F1"/>
    <w:rsid w:val="000A0E5D"/>
    <w:rsid w:val="000A1237"/>
    <w:rsid w:val="000A128D"/>
    <w:rsid w:val="000A1377"/>
    <w:rsid w:val="000A13BD"/>
    <w:rsid w:val="000A1580"/>
    <w:rsid w:val="000A169F"/>
    <w:rsid w:val="000A1A59"/>
    <w:rsid w:val="000A1A6B"/>
    <w:rsid w:val="000A1D86"/>
    <w:rsid w:val="000A1E0D"/>
    <w:rsid w:val="000A1F31"/>
    <w:rsid w:val="000A1F6A"/>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848"/>
    <w:rsid w:val="000A3AA5"/>
    <w:rsid w:val="000A3ABA"/>
    <w:rsid w:val="000A3B23"/>
    <w:rsid w:val="000A406D"/>
    <w:rsid w:val="000A42F5"/>
    <w:rsid w:val="000A43E7"/>
    <w:rsid w:val="000A43EE"/>
    <w:rsid w:val="000A4442"/>
    <w:rsid w:val="000A44D7"/>
    <w:rsid w:val="000A47E7"/>
    <w:rsid w:val="000A4824"/>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7A5"/>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2D3D"/>
    <w:rsid w:val="000B309F"/>
    <w:rsid w:val="000B347C"/>
    <w:rsid w:val="000B3520"/>
    <w:rsid w:val="000B35A7"/>
    <w:rsid w:val="000B368C"/>
    <w:rsid w:val="000B368D"/>
    <w:rsid w:val="000B39D2"/>
    <w:rsid w:val="000B39FC"/>
    <w:rsid w:val="000B3A66"/>
    <w:rsid w:val="000B3B04"/>
    <w:rsid w:val="000B3CB1"/>
    <w:rsid w:val="000B4079"/>
    <w:rsid w:val="000B4419"/>
    <w:rsid w:val="000B4918"/>
    <w:rsid w:val="000B4A7C"/>
    <w:rsid w:val="000B4DCE"/>
    <w:rsid w:val="000B5687"/>
    <w:rsid w:val="000B5896"/>
    <w:rsid w:val="000B5DDF"/>
    <w:rsid w:val="000B5E33"/>
    <w:rsid w:val="000B5EA9"/>
    <w:rsid w:val="000B60F0"/>
    <w:rsid w:val="000B62B2"/>
    <w:rsid w:val="000B630F"/>
    <w:rsid w:val="000B63DA"/>
    <w:rsid w:val="000B63DE"/>
    <w:rsid w:val="000B64DE"/>
    <w:rsid w:val="000B650A"/>
    <w:rsid w:val="000B6B06"/>
    <w:rsid w:val="000B6D4D"/>
    <w:rsid w:val="000B6D93"/>
    <w:rsid w:val="000B6E54"/>
    <w:rsid w:val="000B6F5F"/>
    <w:rsid w:val="000B70FD"/>
    <w:rsid w:val="000B73CC"/>
    <w:rsid w:val="000B7583"/>
    <w:rsid w:val="000B75F7"/>
    <w:rsid w:val="000B764A"/>
    <w:rsid w:val="000B77E1"/>
    <w:rsid w:val="000B7891"/>
    <w:rsid w:val="000B7895"/>
    <w:rsid w:val="000B7910"/>
    <w:rsid w:val="000B79CB"/>
    <w:rsid w:val="000B7AE9"/>
    <w:rsid w:val="000B7B55"/>
    <w:rsid w:val="000B7EDD"/>
    <w:rsid w:val="000C029E"/>
    <w:rsid w:val="000C035D"/>
    <w:rsid w:val="000C0BCB"/>
    <w:rsid w:val="000C0E94"/>
    <w:rsid w:val="000C0EA6"/>
    <w:rsid w:val="000C1104"/>
    <w:rsid w:val="000C1127"/>
    <w:rsid w:val="000C15EC"/>
    <w:rsid w:val="000C189E"/>
    <w:rsid w:val="000C18F0"/>
    <w:rsid w:val="000C1B23"/>
    <w:rsid w:val="000C1C50"/>
    <w:rsid w:val="000C1C9C"/>
    <w:rsid w:val="000C1D7D"/>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4176"/>
    <w:rsid w:val="000C41DC"/>
    <w:rsid w:val="000C4504"/>
    <w:rsid w:val="000C4571"/>
    <w:rsid w:val="000C45E3"/>
    <w:rsid w:val="000C47AC"/>
    <w:rsid w:val="000C48B3"/>
    <w:rsid w:val="000C4948"/>
    <w:rsid w:val="000C4C5C"/>
    <w:rsid w:val="000C4D9C"/>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796"/>
    <w:rsid w:val="000C6925"/>
    <w:rsid w:val="000C6A6D"/>
    <w:rsid w:val="000C6B74"/>
    <w:rsid w:val="000C6D1F"/>
    <w:rsid w:val="000C6F54"/>
    <w:rsid w:val="000C6F70"/>
    <w:rsid w:val="000C7103"/>
    <w:rsid w:val="000C7240"/>
    <w:rsid w:val="000C7443"/>
    <w:rsid w:val="000C7667"/>
    <w:rsid w:val="000C797B"/>
    <w:rsid w:val="000C79DF"/>
    <w:rsid w:val="000C7CCF"/>
    <w:rsid w:val="000D00A6"/>
    <w:rsid w:val="000D01AB"/>
    <w:rsid w:val="000D0477"/>
    <w:rsid w:val="000D0683"/>
    <w:rsid w:val="000D0B0E"/>
    <w:rsid w:val="000D0C5A"/>
    <w:rsid w:val="000D0DCE"/>
    <w:rsid w:val="000D0FBA"/>
    <w:rsid w:val="000D10B3"/>
    <w:rsid w:val="000D1294"/>
    <w:rsid w:val="000D14BF"/>
    <w:rsid w:val="000D155E"/>
    <w:rsid w:val="000D169E"/>
    <w:rsid w:val="000D198E"/>
    <w:rsid w:val="000D1B04"/>
    <w:rsid w:val="000D1D73"/>
    <w:rsid w:val="000D1F83"/>
    <w:rsid w:val="000D2678"/>
    <w:rsid w:val="000D2895"/>
    <w:rsid w:val="000D28B3"/>
    <w:rsid w:val="000D2B2F"/>
    <w:rsid w:val="000D2B36"/>
    <w:rsid w:val="000D2D20"/>
    <w:rsid w:val="000D2DBB"/>
    <w:rsid w:val="000D2DE6"/>
    <w:rsid w:val="000D2E68"/>
    <w:rsid w:val="000D334F"/>
    <w:rsid w:val="000D3418"/>
    <w:rsid w:val="000D359A"/>
    <w:rsid w:val="000D3688"/>
    <w:rsid w:val="000D3A96"/>
    <w:rsid w:val="000D3B8F"/>
    <w:rsid w:val="000D3CAB"/>
    <w:rsid w:val="000D4136"/>
    <w:rsid w:val="000D44E1"/>
    <w:rsid w:val="000D4867"/>
    <w:rsid w:val="000D4A1A"/>
    <w:rsid w:val="000D4AD7"/>
    <w:rsid w:val="000D4AE9"/>
    <w:rsid w:val="000D5352"/>
    <w:rsid w:val="000D5A6A"/>
    <w:rsid w:val="000D5AC5"/>
    <w:rsid w:val="000D5DE4"/>
    <w:rsid w:val="000D5E6D"/>
    <w:rsid w:val="000D6267"/>
    <w:rsid w:val="000D6283"/>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D7FB5"/>
    <w:rsid w:val="000E001C"/>
    <w:rsid w:val="000E01B6"/>
    <w:rsid w:val="000E0364"/>
    <w:rsid w:val="000E07C5"/>
    <w:rsid w:val="000E0AB1"/>
    <w:rsid w:val="000E0B21"/>
    <w:rsid w:val="000E0C2F"/>
    <w:rsid w:val="000E0E84"/>
    <w:rsid w:val="000E0F67"/>
    <w:rsid w:val="000E0FED"/>
    <w:rsid w:val="000E128C"/>
    <w:rsid w:val="000E1400"/>
    <w:rsid w:val="000E193D"/>
    <w:rsid w:val="000E1A47"/>
    <w:rsid w:val="000E1AB9"/>
    <w:rsid w:val="000E1AF7"/>
    <w:rsid w:val="000E24F9"/>
    <w:rsid w:val="000E2565"/>
    <w:rsid w:val="000E279E"/>
    <w:rsid w:val="000E2807"/>
    <w:rsid w:val="000E289A"/>
    <w:rsid w:val="000E28CB"/>
    <w:rsid w:val="000E2AF5"/>
    <w:rsid w:val="000E2F65"/>
    <w:rsid w:val="000E30AE"/>
    <w:rsid w:val="000E30EB"/>
    <w:rsid w:val="000E320C"/>
    <w:rsid w:val="000E347E"/>
    <w:rsid w:val="000E34AF"/>
    <w:rsid w:val="000E3528"/>
    <w:rsid w:val="000E3666"/>
    <w:rsid w:val="000E3D5D"/>
    <w:rsid w:val="000E4030"/>
    <w:rsid w:val="000E440A"/>
    <w:rsid w:val="000E441C"/>
    <w:rsid w:val="000E459C"/>
    <w:rsid w:val="000E4930"/>
    <w:rsid w:val="000E49B0"/>
    <w:rsid w:val="000E4AA0"/>
    <w:rsid w:val="000E4B20"/>
    <w:rsid w:val="000E4BF9"/>
    <w:rsid w:val="000E4E27"/>
    <w:rsid w:val="000E4E32"/>
    <w:rsid w:val="000E4E4F"/>
    <w:rsid w:val="000E4F02"/>
    <w:rsid w:val="000E5168"/>
    <w:rsid w:val="000E5430"/>
    <w:rsid w:val="000E5A6B"/>
    <w:rsid w:val="000E5A8A"/>
    <w:rsid w:val="000E5B05"/>
    <w:rsid w:val="000E5B9A"/>
    <w:rsid w:val="000E5BD8"/>
    <w:rsid w:val="000E5C6F"/>
    <w:rsid w:val="000E5D7B"/>
    <w:rsid w:val="000E5EE4"/>
    <w:rsid w:val="000E6062"/>
    <w:rsid w:val="000E6247"/>
    <w:rsid w:val="000E65A4"/>
    <w:rsid w:val="000E65B4"/>
    <w:rsid w:val="000E66D2"/>
    <w:rsid w:val="000E67C9"/>
    <w:rsid w:val="000E690C"/>
    <w:rsid w:val="000E691C"/>
    <w:rsid w:val="000E6A0E"/>
    <w:rsid w:val="000E6D6D"/>
    <w:rsid w:val="000E6E1E"/>
    <w:rsid w:val="000E71F7"/>
    <w:rsid w:val="000E729B"/>
    <w:rsid w:val="000E76E7"/>
    <w:rsid w:val="000E7859"/>
    <w:rsid w:val="000E78ED"/>
    <w:rsid w:val="000E795C"/>
    <w:rsid w:val="000E7B30"/>
    <w:rsid w:val="000E7F5E"/>
    <w:rsid w:val="000F01F0"/>
    <w:rsid w:val="000F027D"/>
    <w:rsid w:val="000F02C9"/>
    <w:rsid w:val="000F0378"/>
    <w:rsid w:val="000F03A9"/>
    <w:rsid w:val="000F0A46"/>
    <w:rsid w:val="000F11E2"/>
    <w:rsid w:val="000F129B"/>
    <w:rsid w:val="000F1348"/>
    <w:rsid w:val="000F157E"/>
    <w:rsid w:val="000F15CA"/>
    <w:rsid w:val="000F169C"/>
    <w:rsid w:val="000F1702"/>
    <w:rsid w:val="000F1990"/>
    <w:rsid w:val="000F1A8C"/>
    <w:rsid w:val="000F1CC7"/>
    <w:rsid w:val="000F209A"/>
    <w:rsid w:val="000F212A"/>
    <w:rsid w:val="000F21EC"/>
    <w:rsid w:val="000F22CF"/>
    <w:rsid w:val="000F25AA"/>
    <w:rsid w:val="000F275E"/>
    <w:rsid w:val="000F27FA"/>
    <w:rsid w:val="000F3199"/>
    <w:rsid w:val="000F3240"/>
    <w:rsid w:val="000F32E3"/>
    <w:rsid w:val="000F33F8"/>
    <w:rsid w:val="000F3506"/>
    <w:rsid w:val="000F3603"/>
    <w:rsid w:val="000F3798"/>
    <w:rsid w:val="000F37D1"/>
    <w:rsid w:val="000F39B3"/>
    <w:rsid w:val="000F3A88"/>
    <w:rsid w:val="000F3AF4"/>
    <w:rsid w:val="000F3B36"/>
    <w:rsid w:val="000F3DA4"/>
    <w:rsid w:val="000F3E3E"/>
    <w:rsid w:val="000F4076"/>
    <w:rsid w:val="000F431F"/>
    <w:rsid w:val="000F447C"/>
    <w:rsid w:val="000F466F"/>
    <w:rsid w:val="000F48CB"/>
    <w:rsid w:val="000F48F3"/>
    <w:rsid w:val="000F4980"/>
    <w:rsid w:val="000F4EAA"/>
    <w:rsid w:val="000F51D3"/>
    <w:rsid w:val="000F51F8"/>
    <w:rsid w:val="000F529E"/>
    <w:rsid w:val="000F52C1"/>
    <w:rsid w:val="000F52DD"/>
    <w:rsid w:val="000F585A"/>
    <w:rsid w:val="000F5935"/>
    <w:rsid w:val="000F59F7"/>
    <w:rsid w:val="000F5E20"/>
    <w:rsid w:val="000F5E3C"/>
    <w:rsid w:val="000F5F2B"/>
    <w:rsid w:val="000F5FF7"/>
    <w:rsid w:val="000F6083"/>
    <w:rsid w:val="000F63E4"/>
    <w:rsid w:val="000F6499"/>
    <w:rsid w:val="000F6C79"/>
    <w:rsid w:val="000F6EB1"/>
    <w:rsid w:val="000F6F2B"/>
    <w:rsid w:val="000F7098"/>
    <w:rsid w:val="000F7174"/>
    <w:rsid w:val="000F72E5"/>
    <w:rsid w:val="000F73B0"/>
    <w:rsid w:val="000F75DA"/>
    <w:rsid w:val="000F7842"/>
    <w:rsid w:val="000F7AE1"/>
    <w:rsid w:val="000F7B84"/>
    <w:rsid w:val="000F7C1C"/>
    <w:rsid w:val="000F7CAB"/>
    <w:rsid w:val="000F7E51"/>
    <w:rsid w:val="00100015"/>
    <w:rsid w:val="001004C1"/>
    <w:rsid w:val="0010050F"/>
    <w:rsid w:val="0010069A"/>
    <w:rsid w:val="00100756"/>
    <w:rsid w:val="0010086B"/>
    <w:rsid w:val="001008C3"/>
    <w:rsid w:val="001009A9"/>
    <w:rsid w:val="00100A56"/>
    <w:rsid w:val="00100FA8"/>
    <w:rsid w:val="00101523"/>
    <w:rsid w:val="001018AF"/>
    <w:rsid w:val="001018C4"/>
    <w:rsid w:val="0010258C"/>
    <w:rsid w:val="00102708"/>
    <w:rsid w:val="00102A89"/>
    <w:rsid w:val="00102C31"/>
    <w:rsid w:val="00102D7B"/>
    <w:rsid w:val="001030AC"/>
    <w:rsid w:val="00103373"/>
    <w:rsid w:val="001034A3"/>
    <w:rsid w:val="001035A0"/>
    <w:rsid w:val="00103982"/>
    <w:rsid w:val="00103A12"/>
    <w:rsid w:val="00103CD1"/>
    <w:rsid w:val="00103F42"/>
    <w:rsid w:val="00103F64"/>
    <w:rsid w:val="001041F4"/>
    <w:rsid w:val="001044E2"/>
    <w:rsid w:val="0010465E"/>
    <w:rsid w:val="00104A18"/>
    <w:rsid w:val="00104B9E"/>
    <w:rsid w:val="00104C62"/>
    <w:rsid w:val="00104E08"/>
    <w:rsid w:val="00104E67"/>
    <w:rsid w:val="00104F9D"/>
    <w:rsid w:val="00105024"/>
    <w:rsid w:val="00105066"/>
    <w:rsid w:val="001050AF"/>
    <w:rsid w:val="001050C4"/>
    <w:rsid w:val="001051C6"/>
    <w:rsid w:val="00105547"/>
    <w:rsid w:val="001055FF"/>
    <w:rsid w:val="00105844"/>
    <w:rsid w:val="001058DB"/>
    <w:rsid w:val="00105BD5"/>
    <w:rsid w:val="00105ECC"/>
    <w:rsid w:val="00106383"/>
    <w:rsid w:val="0010671F"/>
    <w:rsid w:val="00106A64"/>
    <w:rsid w:val="00106B1A"/>
    <w:rsid w:val="00106DB4"/>
    <w:rsid w:val="001070E3"/>
    <w:rsid w:val="001071BD"/>
    <w:rsid w:val="001073A1"/>
    <w:rsid w:val="001074FB"/>
    <w:rsid w:val="00107634"/>
    <w:rsid w:val="001076AA"/>
    <w:rsid w:val="00107A52"/>
    <w:rsid w:val="00107C45"/>
    <w:rsid w:val="00107ED8"/>
    <w:rsid w:val="001100C0"/>
    <w:rsid w:val="00110150"/>
    <w:rsid w:val="001101FA"/>
    <w:rsid w:val="00110338"/>
    <w:rsid w:val="0011041B"/>
    <w:rsid w:val="001104FA"/>
    <w:rsid w:val="0011072B"/>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34B"/>
    <w:rsid w:val="00112413"/>
    <w:rsid w:val="001125C3"/>
    <w:rsid w:val="00112874"/>
    <w:rsid w:val="00112912"/>
    <w:rsid w:val="00112BE3"/>
    <w:rsid w:val="00112C8F"/>
    <w:rsid w:val="00112D64"/>
    <w:rsid w:val="00112E4A"/>
    <w:rsid w:val="001132AD"/>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C7C"/>
    <w:rsid w:val="00114E71"/>
    <w:rsid w:val="0011501F"/>
    <w:rsid w:val="00115103"/>
    <w:rsid w:val="001153C7"/>
    <w:rsid w:val="00115618"/>
    <w:rsid w:val="00115718"/>
    <w:rsid w:val="00115C32"/>
    <w:rsid w:val="00115C6B"/>
    <w:rsid w:val="00115CD7"/>
    <w:rsid w:val="00116030"/>
    <w:rsid w:val="00116279"/>
    <w:rsid w:val="00116290"/>
    <w:rsid w:val="0011638B"/>
    <w:rsid w:val="001164E0"/>
    <w:rsid w:val="00116740"/>
    <w:rsid w:val="001167C0"/>
    <w:rsid w:val="00116817"/>
    <w:rsid w:val="001168CA"/>
    <w:rsid w:val="00116990"/>
    <w:rsid w:val="00116A37"/>
    <w:rsid w:val="00117455"/>
    <w:rsid w:val="001174C6"/>
    <w:rsid w:val="001175BB"/>
    <w:rsid w:val="001177B9"/>
    <w:rsid w:val="00117910"/>
    <w:rsid w:val="00117BFC"/>
    <w:rsid w:val="00117D1B"/>
    <w:rsid w:val="00117D6F"/>
    <w:rsid w:val="00117D87"/>
    <w:rsid w:val="00117FC3"/>
    <w:rsid w:val="001200C1"/>
    <w:rsid w:val="001202B1"/>
    <w:rsid w:val="00120339"/>
    <w:rsid w:val="0012059B"/>
    <w:rsid w:val="00120723"/>
    <w:rsid w:val="00120BAC"/>
    <w:rsid w:val="00120D3B"/>
    <w:rsid w:val="00120E33"/>
    <w:rsid w:val="00120E7A"/>
    <w:rsid w:val="00121098"/>
    <w:rsid w:val="0012120F"/>
    <w:rsid w:val="001216A7"/>
    <w:rsid w:val="00121A56"/>
    <w:rsid w:val="00121B44"/>
    <w:rsid w:val="00121CFF"/>
    <w:rsid w:val="00121F4C"/>
    <w:rsid w:val="00121F52"/>
    <w:rsid w:val="00121F7B"/>
    <w:rsid w:val="00121FEB"/>
    <w:rsid w:val="001220DE"/>
    <w:rsid w:val="0012221D"/>
    <w:rsid w:val="00122220"/>
    <w:rsid w:val="001225B2"/>
    <w:rsid w:val="00122628"/>
    <w:rsid w:val="0012270C"/>
    <w:rsid w:val="00122786"/>
    <w:rsid w:val="00122C60"/>
    <w:rsid w:val="00122F2F"/>
    <w:rsid w:val="00122F5D"/>
    <w:rsid w:val="0012307C"/>
    <w:rsid w:val="00123A12"/>
    <w:rsid w:val="00123B9D"/>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6DA"/>
    <w:rsid w:val="00126B17"/>
    <w:rsid w:val="00126E7A"/>
    <w:rsid w:val="00127045"/>
    <w:rsid w:val="0012744A"/>
    <w:rsid w:val="00127586"/>
    <w:rsid w:val="001275E5"/>
    <w:rsid w:val="00127C3F"/>
    <w:rsid w:val="00127F7E"/>
    <w:rsid w:val="00130130"/>
    <w:rsid w:val="001305A3"/>
    <w:rsid w:val="001306B6"/>
    <w:rsid w:val="001307C5"/>
    <w:rsid w:val="00130871"/>
    <w:rsid w:val="00130988"/>
    <w:rsid w:val="001309C6"/>
    <w:rsid w:val="00130BCB"/>
    <w:rsid w:val="00130CF0"/>
    <w:rsid w:val="00130E8D"/>
    <w:rsid w:val="0013114C"/>
    <w:rsid w:val="0013152B"/>
    <w:rsid w:val="001315BC"/>
    <w:rsid w:val="001316BA"/>
    <w:rsid w:val="0013177F"/>
    <w:rsid w:val="00131927"/>
    <w:rsid w:val="00131ABB"/>
    <w:rsid w:val="00131BAE"/>
    <w:rsid w:val="00131EAE"/>
    <w:rsid w:val="00131F19"/>
    <w:rsid w:val="001326D8"/>
    <w:rsid w:val="00132913"/>
    <w:rsid w:val="00132939"/>
    <w:rsid w:val="00132B3F"/>
    <w:rsid w:val="00132B61"/>
    <w:rsid w:val="00132B91"/>
    <w:rsid w:val="00132F7B"/>
    <w:rsid w:val="00132FEA"/>
    <w:rsid w:val="001330C7"/>
    <w:rsid w:val="00133389"/>
    <w:rsid w:val="001335B0"/>
    <w:rsid w:val="00133B26"/>
    <w:rsid w:val="00133B2D"/>
    <w:rsid w:val="00133B35"/>
    <w:rsid w:val="00133B79"/>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0F"/>
    <w:rsid w:val="0013618E"/>
    <w:rsid w:val="001369AF"/>
    <w:rsid w:val="00136A2A"/>
    <w:rsid w:val="00136A7B"/>
    <w:rsid w:val="00136C3C"/>
    <w:rsid w:val="00136C49"/>
    <w:rsid w:val="00136FC1"/>
    <w:rsid w:val="0013770B"/>
    <w:rsid w:val="001377DD"/>
    <w:rsid w:val="00137A4F"/>
    <w:rsid w:val="00137B71"/>
    <w:rsid w:val="00137D37"/>
    <w:rsid w:val="00137D47"/>
    <w:rsid w:val="00137D7B"/>
    <w:rsid w:val="00137DB2"/>
    <w:rsid w:val="00137E70"/>
    <w:rsid w:val="00137EC7"/>
    <w:rsid w:val="00137F0C"/>
    <w:rsid w:val="00137F9F"/>
    <w:rsid w:val="00137FBA"/>
    <w:rsid w:val="00140063"/>
    <w:rsid w:val="00140410"/>
    <w:rsid w:val="00140486"/>
    <w:rsid w:val="0014055D"/>
    <w:rsid w:val="001405C9"/>
    <w:rsid w:val="0014084C"/>
    <w:rsid w:val="00140A28"/>
    <w:rsid w:val="00140DC9"/>
    <w:rsid w:val="00140DDA"/>
    <w:rsid w:val="00140FC3"/>
    <w:rsid w:val="001410A2"/>
    <w:rsid w:val="0014121F"/>
    <w:rsid w:val="00141337"/>
    <w:rsid w:val="00141375"/>
    <w:rsid w:val="0014198E"/>
    <w:rsid w:val="001419E0"/>
    <w:rsid w:val="00141AFB"/>
    <w:rsid w:val="00141D9A"/>
    <w:rsid w:val="001422A0"/>
    <w:rsid w:val="0014243F"/>
    <w:rsid w:val="001424B3"/>
    <w:rsid w:val="00142E19"/>
    <w:rsid w:val="00142FBC"/>
    <w:rsid w:val="00143154"/>
    <w:rsid w:val="00143262"/>
    <w:rsid w:val="00143368"/>
    <w:rsid w:val="001434C0"/>
    <w:rsid w:val="001435A6"/>
    <w:rsid w:val="00143673"/>
    <w:rsid w:val="00143860"/>
    <w:rsid w:val="001438E9"/>
    <w:rsid w:val="00143CB2"/>
    <w:rsid w:val="00143D77"/>
    <w:rsid w:val="00143FE4"/>
    <w:rsid w:val="00144506"/>
    <w:rsid w:val="00144613"/>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F5E"/>
    <w:rsid w:val="001460B5"/>
    <w:rsid w:val="0014610F"/>
    <w:rsid w:val="00146137"/>
    <w:rsid w:val="00146329"/>
    <w:rsid w:val="001465C4"/>
    <w:rsid w:val="001465DB"/>
    <w:rsid w:val="0014663E"/>
    <w:rsid w:val="001466BF"/>
    <w:rsid w:val="00146B12"/>
    <w:rsid w:val="00146D99"/>
    <w:rsid w:val="00146E14"/>
    <w:rsid w:val="00146F17"/>
    <w:rsid w:val="00146FAB"/>
    <w:rsid w:val="0014727D"/>
    <w:rsid w:val="0014730F"/>
    <w:rsid w:val="0014755E"/>
    <w:rsid w:val="00147611"/>
    <w:rsid w:val="00147B8A"/>
    <w:rsid w:val="00147C0D"/>
    <w:rsid w:val="00147D65"/>
    <w:rsid w:val="001500AC"/>
    <w:rsid w:val="0015055E"/>
    <w:rsid w:val="0015069D"/>
    <w:rsid w:val="00150718"/>
    <w:rsid w:val="0015082C"/>
    <w:rsid w:val="0015114A"/>
    <w:rsid w:val="001513F9"/>
    <w:rsid w:val="001514AB"/>
    <w:rsid w:val="001514AF"/>
    <w:rsid w:val="0015158D"/>
    <w:rsid w:val="001515EE"/>
    <w:rsid w:val="001516EF"/>
    <w:rsid w:val="001521F6"/>
    <w:rsid w:val="00152232"/>
    <w:rsid w:val="00152670"/>
    <w:rsid w:val="001526BE"/>
    <w:rsid w:val="00152795"/>
    <w:rsid w:val="001529C1"/>
    <w:rsid w:val="00152A91"/>
    <w:rsid w:val="00152BA3"/>
    <w:rsid w:val="00152CE2"/>
    <w:rsid w:val="00152D38"/>
    <w:rsid w:val="00153054"/>
    <w:rsid w:val="00153455"/>
    <w:rsid w:val="001534E2"/>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43"/>
    <w:rsid w:val="0015518C"/>
    <w:rsid w:val="00155355"/>
    <w:rsid w:val="0015562D"/>
    <w:rsid w:val="0015568E"/>
    <w:rsid w:val="00155830"/>
    <w:rsid w:val="00155AD0"/>
    <w:rsid w:val="00155B0E"/>
    <w:rsid w:val="00155B54"/>
    <w:rsid w:val="00155BB9"/>
    <w:rsid w:val="00155EEE"/>
    <w:rsid w:val="00156161"/>
    <w:rsid w:val="00156245"/>
    <w:rsid w:val="001565D6"/>
    <w:rsid w:val="0015693C"/>
    <w:rsid w:val="00156B47"/>
    <w:rsid w:val="00156CEB"/>
    <w:rsid w:val="0015703E"/>
    <w:rsid w:val="0015705C"/>
    <w:rsid w:val="0015715C"/>
    <w:rsid w:val="001573D2"/>
    <w:rsid w:val="0015750A"/>
    <w:rsid w:val="00157B26"/>
    <w:rsid w:val="00157F00"/>
    <w:rsid w:val="001604C8"/>
    <w:rsid w:val="00160687"/>
    <w:rsid w:val="001607B8"/>
    <w:rsid w:val="00160968"/>
    <w:rsid w:val="00160AF9"/>
    <w:rsid w:val="00160DDA"/>
    <w:rsid w:val="00160EF6"/>
    <w:rsid w:val="0016133F"/>
    <w:rsid w:val="001613BF"/>
    <w:rsid w:val="0016158A"/>
    <w:rsid w:val="001617AD"/>
    <w:rsid w:val="00161A41"/>
    <w:rsid w:val="00161E9D"/>
    <w:rsid w:val="00161FB4"/>
    <w:rsid w:val="00162153"/>
    <w:rsid w:val="001622F0"/>
    <w:rsid w:val="0016237D"/>
    <w:rsid w:val="001623C5"/>
    <w:rsid w:val="001624D6"/>
    <w:rsid w:val="00162533"/>
    <w:rsid w:val="00162704"/>
    <w:rsid w:val="0016287F"/>
    <w:rsid w:val="00162B1E"/>
    <w:rsid w:val="00162D28"/>
    <w:rsid w:val="00162D58"/>
    <w:rsid w:val="00162E7D"/>
    <w:rsid w:val="00162F57"/>
    <w:rsid w:val="00162FC5"/>
    <w:rsid w:val="00163019"/>
    <w:rsid w:val="00163137"/>
    <w:rsid w:val="00163209"/>
    <w:rsid w:val="00163248"/>
    <w:rsid w:val="0016329D"/>
    <w:rsid w:val="001633DB"/>
    <w:rsid w:val="001635F8"/>
    <w:rsid w:val="001636D1"/>
    <w:rsid w:val="00163A9F"/>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D52"/>
    <w:rsid w:val="00165E34"/>
    <w:rsid w:val="00165ECC"/>
    <w:rsid w:val="0016613E"/>
    <w:rsid w:val="001662FB"/>
    <w:rsid w:val="001664E3"/>
    <w:rsid w:val="00166959"/>
    <w:rsid w:val="00166970"/>
    <w:rsid w:val="001669AF"/>
    <w:rsid w:val="00166A0B"/>
    <w:rsid w:val="00166C69"/>
    <w:rsid w:val="001670DF"/>
    <w:rsid w:val="001670EA"/>
    <w:rsid w:val="0016713F"/>
    <w:rsid w:val="001671FF"/>
    <w:rsid w:val="001672CD"/>
    <w:rsid w:val="00167392"/>
    <w:rsid w:val="00167394"/>
    <w:rsid w:val="00167541"/>
    <w:rsid w:val="001679E6"/>
    <w:rsid w:val="00167E82"/>
    <w:rsid w:val="00170056"/>
    <w:rsid w:val="0017019F"/>
    <w:rsid w:val="001701D6"/>
    <w:rsid w:val="00170692"/>
    <w:rsid w:val="001706ED"/>
    <w:rsid w:val="001707AB"/>
    <w:rsid w:val="0017082E"/>
    <w:rsid w:val="00170B3A"/>
    <w:rsid w:val="00170D7D"/>
    <w:rsid w:val="00170DBC"/>
    <w:rsid w:val="00170E10"/>
    <w:rsid w:val="00170F8A"/>
    <w:rsid w:val="00171243"/>
    <w:rsid w:val="00171460"/>
    <w:rsid w:val="001714A5"/>
    <w:rsid w:val="001715BD"/>
    <w:rsid w:val="00171931"/>
    <w:rsid w:val="00171B7E"/>
    <w:rsid w:val="00171CE3"/>
    <w:rsid w:val="00171D60"/>
    <w:rsid w:val="00171E0A"/>
    <w:rsid w:val="00171F2B"/>
    <w:rsid w:val="00171FD5"/>
    <w:rsid w:val="00172055"/>
    <w:rsid w:val="0017211F"/>
    <w:rsid w:val="00172552"/>
    <w:rsid w:val="00172947"/>
    <w:rsid w:val="00172988"/>
    <w:rsid w:val="00172CDB"/>
    <w:rsid w:val="00173788"/>
    <w:rsid w:val="00173BE9"/>
    <w:rsid w:val="00174044"/>
    <w:rsid w:val="00174133"/>
    <w:rsid w:val="00174182"/>
    <w:rsid w:val="00174257"/>
    <w:rsid w:val="00174630"/>
    <w:rsid w:val="00174797"/>
    <w:rsid w:val="0017483B"/>
    <w:rsid w:val="001748F6"/>
    <w:rsid w:val="00174B5D"/>
    <w:rsid w:val="001751DE"/>
    <w:rsid w:val="001752EF"/>
    <w:rsid w:val="001753CD"/>
    <w:rsid w:val="00175519"/>
    <w:rsid w:val="00175566"/>
    <w:rsid w:val="00175761"/>
    <w:rsid w:val="00175973"/>
    <w:rsid w:val="00175E59"/>
    <w:rsid w:val="001761E0"/>
    <w:rsid w:val="001764BC"/>
    <w:rsid w:val="001768FE"/>
    <w:rsid w:val="0017696C"/>
    <w:rsid w:val="00176AD5"/>
    <w:rsid w:val="00176FAC"/>
    <w:rsid w:val="0017738A"/>
    <w:rsid w:val="0017761A"/>
    <w:rsid w:val="0017778B"/>
    <w:rsid w:val="00177AF0"/>
    <w:rsid w:val="00177B63"/>
    <w:rsid w:val="0018007F"/>
    <w:rsid w:val="00180301"/>
    <w:rsid w:val="00180325"/>
    <w:rsid w:val="0018036A"/>
    <w:rsid w:val="0018081E"/>
    <w:rsid w:val="00180A28"/>
    <w:rsid w:val="00180C09"/>
    <w:rsid w:val="00180C2B"/>
    <w:rsid w:val="00180E60"/>
    <w:rsid w:val="00180EBA"/>
    <w:rsid w:val="00180F2C"/>
    <w:rsid w:val="00181041"/>
    <w:rsid w:val="00181045"/>
    <w:rsid w:val="00181260"/>
    <w:rsid w:val="0018156B"/>
    <w:rsid w:val="00181632"/>
    <w:rsid w:val="001816A3"/>
    <w:rsid w:val="00181CFC"/>
    <w:rsid w:val="00181D76"/>
    <w:rsid w:val="00181DFC"/>
    <w:rsid w:val="0018204D"/>
    <w:rsid w:val="001820C6"/>
    <w:rsid w:val="0018225F"/>
    <w:rsid w:val="0018233C"/>
    <w:rsid w:val="0018256C"/>
    <w:rsid w:val="00182843"/>
    <w:rsid w:val="00182848"/>
    <w:rsid w:val="001829C4"/>
    <w:rsid w:val="00182E18"/>
    <w:rsid w:val="0018302D"/>
    <w:rsid w:val="00183627"/>
    <w:rsid w:val="0018374F"/>
    <w:rsid w:val="0018392E"/>
    <w:rsid w:val="00183B3B"/>
    <w:rsid w:val="00183EE6"/>
    <w:rsid w:val="00184009"/>
    <w:rsid w:val="001841E3"/>
    <w:rsid w:val="001841F4"/>
    <w:rsid w:val="00184421"/>
    <w:rsid w:val="001845A9"/>
    <w:rsid w:val="0018470C"/>
    <w:rsid w:val="00184B0D"/>
    <w:rsid w:val="00184D6B"/>
    <w:rsid w:val="00184E39"/>
    <w:rsid w:val="00184EEF"/>
    <w:rsid w:val="00184FBB"/>
    <w:rsid w:val="00185271"/>
    <w:rsid w:val="00185B8F"/>
    <w:rsid w:val="0018613A"/>
    <w:rsid w:val="0018638E"/>
    <w:rsid w:val="001863D8"/>
    <w:rsid w:val="00186AD6"/>
    <w:rsid w:val="00186B02"/>
    <w:rsid w:val="00186B6C"/>
    <w:rsid w:val="00186C46"/>
    <w:rsid w:val="00186CD7"/>
    <w:rsid w:val="00186FBD"/>
    <w:rsid w:val="00187038"/>
    <w:rsid w:val="001871F0"/>
    <w:rsid w:val="001871F7"/>
    <w:rsid w:val="0018750E"/>
    <w:rsid w:val="0018797E"/>
    <w:rsid w:val="00187A16"/>
    <w:rsid w:val="00187FAC"/>
    <w:rsid w:val="001900D7"/>
    <w:rsid w:val="00190475"/>
    <w:rsid w:val="0019086C"/>
    <w:rsid w:val="0019091B"/>
    <w:rsid w:val="001909E0"/>
    <w:rsid w:val="00190AB5"/>
    <w:rsid w:val="00190DE0"/>
    <w:rsid w:val="00190E69"/>
    <w:rsid w:val="00190F91"/>
    <w:rsid w:val="00190FA2"/>
    <w:rsid w:val="001911F1"/>
    <w:rsid w:val="001911F8"/>
    <w:rsid w:val="001913C0"/>
    <w:rsid w:val="0019150E"/>
    <w:rsid w:val="001915BB"/>
    <w:rsid w:val="001915D3"/>
    <w:rsid w:val="0019165F"/>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D4B"/>
    <w:rsid w:val="00192DD6"/>
    <w:rsid w:val="0019313D"/>
    <w:rsid w:val="00193211"/>
    <w:rsid w:val="00193483"/>
    <w:rsid w:val="00193569"/>
    <w:rsid w:val="0019374E"/>
    <w:rsid w:val="00193778"/>
    <w:rsid w:val="00193C76"/>
    <w:rsid w:val="001941AD"/>
    <w:rsid w:val="00194257"/>
    <w:rsid w:val="00194355"/>
    <w:rsid w:val="0019438C"/>
    <w:rsid w:val="00194519"/>
    <w:rsid w:val="001948AB"/>
    <w:rsid w:val="00194A12"/>
    <w:rsid w:val="00194BD7"/>
    <w:rsid w:val="00194F38"/>
    <w:rsid w:val="00194FC8"/>
    <w:rsid w:val="00194FDC"/>
    <w:rsid w:val="00195008"/>
    <w:rsid w:val="0019528D"/>
    <w:rsid w:val="00195295"/>
    <w:rsid w:val="001953B1"/>
    <w:rsid w:val="00195495"/>
    <w:rsid w:val="0019557E"/>
    <w:rsid w:val="00195829"/>
    <w:rsid w:val="001959B5"/>
    <w:rsid w:val="00195B0B"/>
    <w:rsid w:val="00195CA9"/>
    <w:rsid w:val="00195E7F"/>
    <w:rsid w:val="0019675D"/>
    <w:rsid w:val="00196768"/>
    <w:rsid w:val="0019698B"/>
    <w:rsid w:val="00196A86"/>
    <w:rsid w:val="00196BBB"/>
    <w:rsid w:val="00196FCC"/>
    <w:rsid w:val="0019705A"/>
    <w:rsid w:val="00197080"/>
    <w:rsid w:val="00197176"/>
    <w:rsid w:val="001972B4"/>
    <w:rsid w:val="001977CC"/>
    <w:rsid w:val="001977D3"/>
    <w:rsid w:val="00197899"/>
    <w:rsid w:val="00197CF4"/>
    <w:rsid w:val="001A03E3"/>
    <w:rsid w:val="001A0496"/>
    <w:rsid w:val="001A062E"/>
    <w:rsid w:val="001A07C3"/>
    <w:rsid w:val="001A0E16"/>
    <w:rsid w:val="001A0FD8"/>
    <w:rsid w:val="001A11AF"/>
    <w:rsid w:val="001A1206"/>
    <w:rsid w:val="001A13D3"/>
    <w:rsid w:val="001A14B2"/>
    <w:rsid w:val="001A1953"/>
    <w:rsid w:val="001A1A2D"/>
    <w:rsid w:val="001A1AC9"/>
    <w:rsid w:val="001A1BA0"/>
    <w:rsid w:val="001A1C4C"/>
    <w:rsid w:val="001A228A"/>
    <w:rsid w:val="001A248B"/>
    <w:rsid w:val="001A26BE"/>
    <w:rsid w:val="001A28DD"/>
    <w:rsid w:val="001A2BC7"/>
    <w:rsid w:val="001A2C31"/>
    <w:rsid w:val="001A2D28"/>
    <w:rsid w:val="001A3407"/>
    <w:rsid w:val="001A369C"/>
    <w:rsid w:val="001A3753"/>
    <w:rsid w:val="001A399B"/>
    <w:rsid w:val="001A3A40"/>
    <w:rsid w:val="001A3A89"/>
    <w:rsid w:val="001A3BE4"/>
    <w:rsid w:val="001A3DAD"/>
    <w:rsid w:val="001A3E11"/>
    <w:rsid w:val="001A3F19"/>
    <w:rsid w:val="001A40CF"/>
    <w:rsid w:val="001A41BE"/>
    <w:rsid w:val="001A4347"/>
    <w:rsid w:val="001A4838"/>
    <w:rsid w:val="001A5014"/>
    <w:rsid w:val="001A5092"/>
    <w:rsid w:val="001A517E"/>
    <w:rsid w:val="001A53D8"/>
    <w:rsid w:val="001A56F3"/>
    <w:rsid w:val="001A5816"/>
    <w:rsid w:val="001A5961"/>
    <w:rsid w:val="001A59F7"/>
    <w:rsid w:val="001A5AB2"/>
    <w:rsid w:val="001A5AE3"/>
    <w:rsid w:val="001A5BDC"/>
    <w:rsid w:val="001A5DE4"/>
    <w:rsid w:val="001A619A"/>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E99"/>
    <w:rsid w:val="001B005B"/>
    <w:rsid w:val="001B00EB"/>
    <w:rsid w:val="001B0281"/>
    <w:rsid w:val="001B02AD"/>
    <w:rsid w:val="001B0615"/>
    <w:rsid w:val="001B07DB"/>
    <w:rsid w:val="001B09AF"/>
    <w:rsid w:val="001B0AC9"/>
    <w:rsid w:val="001B0B4E"/>
    <w:rsid w:val="001B0FC6"/>
    <w:rsid w:val="001B165E"/>
    <w:rsid w:val="001B16F2"/>
    <w:rsid w:val="001B1728"/>
    <w:rsid w:val="001B17D3"/>
    <w:rsid w:val="001B1C5C"/>
    <w:rsid w:val="001B1CEC"/>
    <w:rsid w:val="001B1DC1"/>
    <w:rsid w:val="001B1F0A"/>
    <w:rsid w:val="001B212C"/>
    <w:rsid w:val="001B21D8"/>
    <w:rsid w:val="001B2289"/>
    <w:rsid w:val="001B2448"/>
    <w:rsid w:val="001B2814"/>
    <w:rsid w:val="001B286D"/>
    <w:rsid w:val="001B28ED"/>
    <w:rsid w:val="001B2940"/>
    <w:rsid w:val="001B2AA4"/>
    <w:rsid w:val="001B2E39"/>
    <w:rsid w:val="001B328C"/>
    <w:rsid w:val="001B36F9"/>
    <w:rsid w:val="001B3892"/>
    <w:rsid w:val="001B3914"/>
    <w:rsid w:val="001B3CB7"/>
    <w:rsid w:val="001B3CDB"/>
    <w:rsid w:val="001B3E4A"/>
    <w:rsid w:val="001B4210"/>
    <w:rsid w:val="001B435B"/>
    <w:rsid w:val="001B4377"/>
    <w:rsid w:val="001B43E4"/>
    <w:rsid w:val="001B44EA"/>
    <w:rsid w:val="001B452F"/>
    <w:rsid w:val="001B45A0"/>
    <w:rsid w:val="001B4AD7"/>
    <w:rsid w:val="001B4B9D"/>
    <w:rsid w:val="001B4C14"/>
    <w:rsid w:val="001B4C70"/>
    <w:rsid w:val="001B4C7F"/>
    <w:rsid w:val="001B4E8B"/>
    <w:rsid w:val="001B5069"/>
    <w:rsid w:val="001B50C7"/>
    <w:rsid w:val="001B511E"/>
    <w:rsid w:val="001B51FD"/>
    <w:rsid w:val="001B5244"/>
    <w:rsid w:val="001B5249"/>
    <w:rsid w:val="001B52C1"/>
    <w:rsid w:val="001B5396"/>
    <w:rsid w:val="001B5891"/>
    <w:rsid w:val="001B5C25"/>
    <w:rsid w:val="001B60F5"/>
    <w:rsid w:val="001B6315"/>
    <w:rsid w:val="001B6328"/>
    <w:rsid w:val="001B637C"/>
    <w:rsid w:val="001B65AE"/>
    <w:rsid w:val="001B663D"/>
    <w:rsid w:val="001B6908"/>
    <w:rsid w:val="001B699A"/>
    <w:rsid w:val="001B6A2A"/>
    <w:rsid w:val="001B6A87"/>
    <w:rsid w:val="001B6AAE"/>
    <w:rsid w:val="001B6C50"/>
    <w:rsid w:val="001B6D49"/>
    <w:rsid w:val="001B6DD1"/>
    <w:rsid w:val="001B7078"/>
    <w:rsid w:val="001B7249"/>
    <w:rsid w:val="001B7386"/>
    <w:rsid w:val="001B7545"/>
    <w:rsid w:val="001B758E"/>
    <w:rsid w:val="001B75F7"/>
    <w:rsid w:val="001B7732"/>
    <w:rsid w:val="001B78EF"/>
    <w:rsid w:val="001B78F1"/>
    <w:rsid w:val="001B78FA"/>
    <w:rsid w:val="001B7A92"/>
    <w:rsid w:val="001B7ED3"/>
    <w:rsid w:val="001B7FC5"/>
    <w:rsid w:val="001C0223"/>
    <w:rsid w:val="001C036A"/>
    <w:rsid w:val="001C047F"/>
    <w:rsid w:val="001C05F5"/>
    <w:rsid w:val="001C0696"/>
    <w:rsid w:val="001C0A5F"/>
    <w:rsid w:val="001C0C37"/>
    <w:rsid w:val="001C0CAC"/>
    <w:rsid w:val="001C1154"/>
    <w:rsid w:val="001C1527"/>
    <w:rsid w:val="001C1B8B"/>
    <w:rsid w:val="001C1C76"/>
    <w:rsid w:val="001C1DA5"/>
    <w:rsid w:val="001C1EB3"/>
    <w:rsid w:val="001C1F06"/>
    <w:rsid w:val="001C1F1E"/>
    <w:rsid w:val="001C20CC"/>
    <w:rsid w:val="001C2299"/>
    <w:rsid w:val="001C236A"/>
    <w:rsid w:val="001C23D7"/>
    <w:rsid w:val="001C25D0"/>
    <w:rsid w:val="001C25F7"/>
    <w:rsid w:val="001C2642"/>
    <w:rsid w:val="001C264F"/>
    <w:rsid w:val="001C2701"/>
    <w:rsid w:val="001C272E"/>
    <w:rsid w:val="001C2738"/>
    <w:rsid w:val="001C28A3"/>
    <w:rsid w:val="001C2D32"/>
    <w:rsid w:val="001C3466"/>
    <w:rsid w:val="001C34B4"/>
    <w:rsid w:val="001C3793"/>
    <w:rsid w:val="001C39BF"/>
    <w:rsid w:val="001C3AD4"/>
    <w:rsid w:val="001C3BBC"/>
    <w:rsid w:val="001C3C8F"/>
    <w:rsid w:val="001C3D59"/>
    <w:rsid w:val="001C3FDC"/>
    <w:rsid w:val="001C486F"/>
    <w:rsid w:val="001C49F5"/>
    <w:rsid w:val="001C4C64"/>
    <w:rsid w:val="001C4DB6"/>
    <w:rsid w:val="001C4E0F"/>
    <w:rsid w:val="001C4ED2"/>
    <w:rsid w:val="001C4FCC"/>
    <w:rsid w:val="001C532F"/>
    <w:rsid w:val="001C5510"/>
    <w:rsid w:val="001C584A"/>
    <w:rsid w:val="001C5CE2"/>
    <w:rsid w:val="001C5D2C"/>
    <w:rsid w:val="001C5E99"/>
    <w:rsid w:val="001C5EC0"/>
    <w:rsid w:val="001C620D"/>
    <w:rsid w:val="001C623E"/>
    <w:rsid w:val="001C6430"/>
    <w:rsid w:val="001C65E2"/>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A0"/>
    <w:rsid w:val="001D08BE"/>
    <w:rsid w:val="001D0C5A"/>
    <w:rsid w:val="001D0D3B"/>
    <w:rsid w:val="001D0F32"/>
    <w:rsid w:val="001D123C"/>
    <w:rsid w:val="001D14A2"/>
    <w:rsid w:val="001D15DB"/>
    <w:rsid w:val="001D1B01"/>
    <w:rsid w:val="001D1C82"/>
    <w:rsid w:val="001D20E0"/>
    <w:rsid w:val="001D2187"/>
    <w:rsid w:val="001D2242"/>
    <w:rsid w:val="001D2279"/>
    <w:rsid w:val="001D23CC"/>
    <w:rsid w:val="001D24D6"/>
    <w:rsid w:val="001D302B"/>
    <w:rsid w:val="001D339A"/>
    <w:rsid w:val="001D344D"/>
    <w:rsid w:val="001D34A5"/>
    <w:rsid w:val="001D34C0"/>
    <w:rsid w:val="001D3527"/>
    <w:rsid w:val="001D3899"/>
    <w:rsid w:val="001D3BB5"/>
    <w:rsid w:val="001D3FA5"/>
    <w:rsid w:val="001D4039"/>
    <w:rsid w:val="001D41B9"/>
    <w:rsid w:val="001D4352"/>
    <w:rsid w:val="001D4397"/>
    <w:rsid w:val="001D46A9"/>
    <w:rsid w:val="001D46B2"/>
    <w:rsid w:val="001D47B3"/>
    <w:rsid w:val="001D47CE"/>
    <w:rsid w:val="001D4A6D"/>
    <w:rsid w:val="001D4A78"/>
    <w:rsid w:val="001D4BD4"/>
    <w:rsid w:val="001D4EB7"/>
    <w:rsid w:val="001D4F3D"/>
    <w:rsid w:val="001D512A"/>
    <w:rsid w:val="001D5241"/>
    <w:rsid w:val="001D54F6"/>
    <w:rsid w:val="001D5795"/>
    <w:rsid w:val="001D5B77"/>
    <w:rsid w:val="001D5ED2"/>
    <w:rsid w:val="001D601A"/>
    <w:rsid w:val="001D6301"/>
    <w:rsid w:val="001D634F"/>
    <w:rsid w:val="001D65A5"/>
    <w:rsid w:val="001D6706"/>
    <w:rsid w:val="001D68E5"/>
    <w:rsid w:val="001D6961"/>
    <w:rsid w:val="001D6C33"/>
    <w:rsid w:val="001D6F2D"/>
    <w:rsid w:val="001D715D"/>
    <w:rsid w:val="001D7363"/>
    <w:rsid w:val="001D7469"/>
    <w:rsid w:val="001D74C7"/>
    <w:rsid w:val="001D76EC"/>
    <w:rsid w:val="001D7AD5"/>
    <w:rsid w:val="001D7B1D"/>
    <w:rsid w:val="001D7C0D"/>
    <w:rsid w:val="001D7DE7"/>
    <w:rsid w:val="001E0279"/>
    <w:rsid w:val="001E06E5"/>
    <w:rsid w:val="001E071B"/>
    <w:rsid w:val="001E0729"/>
    <w:rsid w:val="001E085D"/>
    <w:rsid w:val="001E09AB"/>
    <w:rsid w:val="001E0E88"/>
    <w:rsid w:val="001E0FDD"/>
    <w:rsid w:val="001E10DD"/>
    <w:rsid w:val="001E1105"/>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3AA"/>
    <w:rsid w:val="001E2426"/>
    <w:rsid w:val="001E2609"/>
    <w:rsid w:val="001E263B"/>
    <w:rsid w:val="001E29BB"/>
    <w:rsid w:val="001E2F94"/>
    <w:rsid w:val="001E3234"/>
    <w:rsid w:val="001E3337"/>
    <w:rsid w:val="001E380A"/>
    <w:rsid w:val="001E3DF0"/>
    <w:rsid w:val="001E3F2D"/>
    <w:rsid w:val="001E3F6D"/>
    <w:rsid w:val="001E3FAC"/>
    <w:rsid w:val="001E3FF2"/>
    <w:rsid w:val="001E4611"/>
    <w:rsid w:val="001E473E"/>
    <w:rsid w:val="001E4A9D"/>
    <w:rsid w:val="001E4B2E"/>
    <w:rsid w:val="001E4F41"/>
    <w:rsid w:val="001E4F94"/>
    <w:rsid w:val="001E514A"/>
    <w:rsid w:val="001E5194"/>
    <w:rsid w:val="001E5357"/>
    <w:rsid w:val="001E53EC"/>
    <w:rsid w:val="001E56E4"/>
    <w:rsid w:val="001E574A"/>
    <w:rsid w:val="001E5BFA"/>
    <w:rsid w:val="001E5CFD"/>
    <w:rsid w:val="001E5D00"/>
    <w:rsid w:val="001E5D07"/>
    <w:rsid w:val="001E5D15"/>
    <w:rsid w:val="001E5EA4"/>
    <w:rsid w:val="001E6086"/>
    <w:rsid w:val="001E64E5"/>
    <w:rsid w:val="001E65D8"/>
    <w:rsid w:val="001E6648"/>
    <w:rsid w:val="001E6928"/>
    <w:rsid w:val="001E697A"/>
    <w:rsid w:val="001E69D5"/>
    <w:rsid w:val="001E6A40"/>
    <w:rsid w:val="001E6AC0"/>
    <w:rsid w:val="001E6C1B"/>
    <w:rsid w:val="001E6CCC"/>
    <w:rsid w:val="001E6E5E"/>
    <w:rsid w:val="001E6F23"/>
    <w:rsid w:val="001E6FD2"/>
    <w:rsid w:val="001E7005"/>
    <w:rsid w:val="001E7441"/>
    <w:rsid w:val="001E7463"/>
    <w:rsid w:val="001E7648"/>
    <w:rsid w:val="001E76A2"/>
    <w:rsid w:val="001E771C"/>
    <w:rsid w:val="001E78CA"/>
    <w:rsid w:val="001E79C4"/>
    <w:rsid w:val="001E7A9E"/>
    <w:rsid w:val="001E7BA8"/>
    <w:rsid w:val="001F03B0"/>
    <w:rsid w:val="001F03B5"/>
    <w:rsid w:val="001F046E"/>
    <w:rsid w:val="001F0640"/>
    <w:rsid w:val="001F070A"/>
    <w:rsid w:val="001F08E4"/>
    <w:rsid w:val="001F0B49"/>
    <w:rsid w:val="001F0C13"/>
    <w:rsid w:val="001F0F36"/>
    <w:rsid w:val="001F11E1"/>
    <w:rsid w:val="001F1296"/>
    <w:rsid w:val="001F12F2"/>
    <w:rsid w:val="001F13DC"/>
    <w:rsid w:val="001F1402"/>
    <w:rsid w:val="001F184A"/>
    <w:rsid w:val="001F1F75"/>
    <w:rsid w:val="001F2342"/>
    <w:rsid w:val="001F2359"/>
    <w:rsid w:val="001F2383"/>
    <w:rsid w:val="001F2772"/>
    <w:rsid w:val="001F2852"/>
    <w:rsid w:val="001F2E87"/>
    <w:rsid w:val="001F301B"/>
    <w:rsid w:val="001F30F0"/>
    <w:rsid w:val="001F3401"/>
    <w:rsid w:val="001F3408"/>
    <w:rsid w:val="001F34BC"/>
    <w:rsid w:val="001F34E6"/>
    <w:rsid w:val="001F3AE0"/>
    <w:rsid w:val="001F3B9A"/>
    <w:rsid w:val="001F3BB8"/>
    <w:rsid w:val="001F3BDE"/>
    <w:rsid w:val="001F3D58"/>
    <w:rsid w:val="001F401A"/>
    <w:rsid w:val="001F411E"/>
    <w:rsid w:val="001F421D"/>
    <w:rsid w:val="001F44BF"/>
    <w:rsid w:val="001F46CA"/>
    <w:rsid w:val="001F4701"/>
    <w:rsid w:val="001F47FB"/>
    <w:rsid w:val="001F4962"/>
    <w:rsid w:val="001F4AA5"/>
    <w:rsid w:val="001F4B24"/>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A00"/>
    <w:rsid w:val="001F7A34"/>
    <w:rsid w:val="001F7B95"/>
    <w:rsid w:val="001F7C70"/>
    <w:rsid w:val="001F7D24"/>
    <w:rsid w:val="001F7D45"/>
    <w:rsid w:val="001F7DAF"/>
    <w:rsid w:val="001F7F95"/>
    <w:rsid w:val="0020011B"/>
    <w:rsid w:val="002001D4"/>
    <w:rsid w:val="0020042F"/>
    <w:rsid w:val="00200543"/>
    <w:rsid w:val="00200660"/>
    <w:rsid w:val="00200A07"/>
    <w:rsid w:val="00200C53"/>
    <w:rsid w:val="00200C8A"/>
    <w:rsid w:val="00200E91"/>
    <w:rsid w:val="00200EEF"/>
    <w:rsid w:val="00201102"/>
    <w:rsid w:val="002013AA"/>
    <w:rsid w:val="00201706"/>
    <w:rsid w:val="0020173F"/>
    <w:rsid w:val="0020188F"/>
    <w:rsid w:val="002018B5"/>
    <w:rsid w:val="00201C12"/>
    <w:rsid w:val="00201C98"/>
    <w:rsid w:val="00201CD5"/>
    <w:rsid w:val="00201EEA"/>
    <w:rsid w:val="00202133"/>
    <w:rsid w:val="0020250A"/>
    <w:rsid w:val="00202584"/>
    <w:rsid w:val="00202B82"/>
    <w:rsid w:val="00202BA0"/>
    <w:rsid w:val="00202FD1"/>
    <w:rsid w:val="002030E3"/>
    <w:rsid w:val="0020323D"/>
    <w:rsid w:val="002032FF"/>
    <w:rsid w:val="0020347C"/>
    <w:rsid w:val="0020349D"/>
    <w:rsid w:val="002035C0"/>
    <w:rsid w:val="00203A7C"/>
    <w:rsid w:val="00203AEE"/>
    <w:rsid w:val="00203B4C"/>
    <w:rsid w:val="00203D58"/>
    <w:rsid w:val="00203D73"/>
    <w:rsid w:val="00203EDD"/>
    <w:rsid w:val="00203F12"/>
    <w:rsid w:val="0020429E"/>
    <w:rsid w:val="002042AC"/>
    <w:rsid w:val="0020453D"/>
    <w:rsid w:val="00204598"/>
    <w:rsid w:val="0020479D"/>
    <w:rsid w:val="002048A3"/>
    <w:rsid w:val="0020493F"/>
    <w:rsid w:val="00204980"/>
    <w:rsid w:val="00204BA8"/>
    <w:rsid w:val="00204D9D"/>
    <w:rsid w:val="00204E78"/>
    <w:rsid w:val="00204F68"/>
    <w:rsid w:val="0020542C"/>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04A"/>
    <w:rsid w:val="002074A3"/>
    <w:rsid w:val="00207839"/>
    <w:rsid w:val="00207ADB"/>
    <w:rsid w:val="00207B7B"/>
    <w:rsid w:val="00207DF6"/>
    <w:rsid w:val="00207E8B"/>
    <w:rsid w:val="00207F12"/>
    <w:rsid w:val="0021000B"/>
    <w:rsid w:val="0021003A"/>
    <w:rsid w:val="00210095"/>
    <w:rsid w:val="002104BF"/>
    <w:rsid w:val="0021050A"/>
    <w:rsid w:val="0021065D"/>
    <w:rsid w:val="002106F4"/>
    <w:rsid w:val="002108DF"/>
    <w:rsid w:val="00210A74"/>
    <w:rsid w:val="00210ADC"/>
    <w:rsid w:val="00210C7E"/>
    <w:rsid w:val="00210D8D"/>
    <w:rsid w:val="002110D6"/>
    <w:rsid w:val="0021119F"/>
    <w:rsid w:val="0021124F"/>
    <w:rsid w:val="002112D2"/>
    <w:rsid w:val="002113A7"/>
    <w:rsid w:val="00211647"/>
    <w:rsid w:val="002118FD"/>
    <w:rsid w:val="0021196D"/>
    <w:rsid w:val="00211A73"/>
    <w:rsid w:val="00211AEB"/>
    <w:rsid w:val="002120E1"/>
    <w:rsid w:val="00212364"/>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5C"/>
    <w:rsid w:val="00214DB6"/>
    <w:rsid w:val="00215566"/>
    <w:rsid w:val="0021560B"/>
    <w:rsid w:val="0021576E"/>
    <w:rsid w:val="002159F3"/>
    <w:rsid w:val="00215ADF"/>
    <w:rsid w:val="002164B7"/>
    <w:rsid w:val="00216718"/>
    <w:rsid w:val="00216A62"/>
    <w:rsid w:val="00216AD6"/>
    <w:rsid w:val="00216B5D"/>
    <w:rsid w:val="00216C5C"/>
    <w:rsid w:val="00216CB3"/>
    <w:rsid w:val="00216D20"/>
    <w:rsid w:val="00217045"/>
    <w:rsid w:val="00217106"/>
    <w:rsid w:val="002172EB"/>
    <w:rsid w:val="00217AAA"/>
    <w:rsid w:val="00217B61"/>
    <w:rsid w:val="00217D6C"/>
    <w:rsid w:val="00217DD3"/>
    <w:rsid w:val="00217E2A"/>
    <w:rsid w:val="00217E53"/>
    <w:rsid w:val="00217F23"/>
    <w:rsid w:val="00217F59"/>
    <w:rsid w:val="00217F86"/>
    <w:rsid w:val="00217F8B"/>
    <w:rsid w:val="00220382"/>
    <w:rsid w:val="002203D4"/>
    <w:rsid w:val="0022059D"/>
    <w:rsid w:val="0022065D"/>
    <w:rsid w:val="002207FE"/>
    <w:rsid w:val="00220E68"/>
    <w:rsid w:val="00221257"/>
    <w:rsid w:val="0022140C"/>
    <w:rsid w:val="002214F7"/>
    <w:rsid w:val="00221555"/>
    <w:rsid w:val="002215CA"/>
    <w:rsid w:val="00221887"/>
    <w:rsid w:val="0022197B"/>
    <w:rsid w:val="00221C3B"/>
    <w:rsid w:val="00221D54"/>
    <w:rsid w:val="00222055"/>
    <w:rsid w:val="00222057"/>
    <w:rsid w:val="00222331"/>
    <w:rsid w:val="00222453"/>
    <w:rsid w:val="00222582"/>
    <w:rsid w:val="00222636"/>
    <w:rsid w:val="002227FD"/>
    <w:rsid w:val="002229B7"/>
    <w:rsid w:val="002229F9"/>
    <w:rsid w:val="00222B17"/>
    <w:rsid w:val="00222DDD"/>
    <w:rsid w:val="00222EE0"/>
    <w:rsid w:val="00222F25"/>
    <w:rsid w:val="0022302C"/>
    <w:rsid w:val="00223043"/>
    <w:rsid w:val="002230CD"/>
    <w:rsid w:val="002233A5"/>
    <w:rsid w:val="00223502"/>
    <w:rsid w:val="00223582"/>
    <w:rsid w:val="002236CB"/>
    <w:rsid w:val="002236FB"/>
    <w:rsid w:val="00223799"/>
    <w:rsid w:val="002237C8"/>
    <w:rsid w:val="002237D6"/>
    <w:rsid w:val="00223AE3"/>
    <w:rsid w:val="00223B05"/>
    <w:rsid w:val="00223B72"/>
    <w:rsid w:val="00223C47"/>
    <w:rsid w:val="00223E0E"/>
    <w:rsid w:val="00223F41"/>
    <w:rsid w:val="00223FF9"/>
    <w:rsid w:val="00224513"/>
    <w:rsid w:val="002246EC"/>
    <w:rsid w:val="002249BC"/>
    <w:rsid w:val="00224CDE"/>
    <w:rsid w:val="00224F06"/>
    <w:rsid w:val="00224F1F"/>
    <w:rsid w:val="002251B6"/>
    <w:rsid w:val="00225253"/>
    <w:rsid w:val="0022581B"/>
    <w:rsid w:val="0022584D"/>
    <w:rsid w:val="002259FC"/>
    <w:rsid w:val="00225A65"/>
    <w:rsid w:val="00225D1E"/>
    <w:rsid w:val="00225DF3"/>
    <w:rsid w:val="00225FE8"/>
    <w:rsid w:val="002261BF"/>
    <w:rsid w:val="0022652C"/>
    <w:rsid w:val="00226564"/>
    <w:rsid w:val="0022679C"/>
    <w:rsid w:val="002267F5"/>
    <w:rsid w:val="00226988"/>
    <w:rsid w:val="00226A15"/>
    <w:rsid w:val="00226CE6"/>
    <w:rsid w:val="00226E88"/>
    <w:rsid w:val="00226F85"/>
    <w:rsid w:val="00226FAE"/>
    <w:rsid w:val="00227006"/>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27FD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E8"/>
    <w:rsid w:val="002332ED"/>
    <w:rsid w:val="0023355F"/>
    <w:rsid w:val="0023362E"/>
    <w:rsid w:val="002338AF"/>
    <w:rsid w:val="002338CA"/>
    <w:rsid w:val="00233B18"/>
    <w:rsid w:val="002340C0"/>
    <w:rsid w:val="00234318"/>
    <w:rsid w:val="002346D2"/>
    <w:rsid w:val="0023474A"/>
    <w:rsid w:val="002347AF"/>
    <w:rsid w:val="00234C1F"/>
    <w:rsid w:val="00234CB3"/>
    <w:rsid w:val="00234D81"/>
    <w:rsid w:val="00235001"/>
    <w:rsid w:val="0023509E"/>
    <w:rsid w:val="00235124"/>
    <w:rsid w:val="0023536D"/>
    <w:rsid w:val="0023564A"/>
    <w:rsid w:val="00235E4E"/>
    <w:rsid w:val="00235F63"/>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A65"/>
    <w:rsid w:val="00237C7A"/>
    <w:rsid w:val="00237C8C"/>
    <w:rsid w:val="00237D06"/>
    <w:rsid w:val="00237D12"/>
    <w:rsid w:val="00237D16"/>
    <w:rsid w:val="00237EF5"/>
    <w:rsid w:val="00240175"/>
    <w:rsid w:val="002403CF"/>
    <w:rsid w:val="00240545"/>
    <w:rsid w:val="002406C5"/>
    <w:rsid w:val="00240A3E"/>
    <w:rsid w:val="00240BB7"/>
    <w:rsid w:val="00240BF8"/>
    <w:rsid w:val="00240E1B"/>
    <w:rsid w:val="00240E24"/>
    <w:rsid w:val="00240E36"/>
    <w:rsid w:val="00240F7A"/>
    <w:rsid w:val="00240FBB"/>
    <w:rsid w:val="002411AE"/>
    <w:rsid w:val="00241301"/>
    <w:rsid w:val="00241310"/>
    <w:rsid w:val="00241559"/>
    <w:rsid w:val="0024169E"/>
    <w:rsid w:val="00241A92"/>
    <w:rsid w:val="00241D1B"/>
    <w:rsid w:val="00241DCC"/>
    <w:rsid w:val="00241F88"/>
    <w:rsid w:val="00242097"/>
    <w:rsid w:val="00242187"/>
    <w:rsid w:val="002424CD"/>
    <w:rsid w:val="002424E9"/>
    <w:rsid w:val="002424F9"/>
    <w:rsid w:val="002425AA"/>
    <w:rsid w:val="002425C6"/>
    <w:rsid w:val="00242696"/>
    <w:rsid w:val="0024279C"/>
    <w:rsid w:val="0024285D"/>
    <w:rsid w:val="002428D9"/>
    <w:rsid w:val="00242BA4"/>
    <w:rsid w:val="00242CE4"/>
    <w:rsid w:val="00242D0C"/>
    <w:rsid w:val="00242E9D"/>
    <w:rsid w:val="00243182"/>
    <w:rsid w:val="002433C9"/>
    <w:rsid w:val="002433E5"/>
    <w:rsid w:val="002435D1"/>
    <w:rsid w:val="00243605"/>
    <w:rsid w:val="00243C0B"/>
    <w:rsid w:val="00243C1F"/>
    <w:rsid w:val="00243D0E"/>
    <w:rsid w:val="00243D4E"/>
    <w:rsid w:val="00243E8F"/>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806"/>
    <w:rsid w:val="00245884"/>
    <w:rsid w:val="00245895"/>
    <w:rsid w:val="00245B27"/>
    <w:rsid w:val="00245D35"/>
    <w:rsid w:val="00245DFA"/>
    <w:rsid w:val="00245FCD"/>
    <w:rsid w:val="0024661A"/>
    <w:rsid w:val="0024695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7E4"/>
    <w:rsid w:val="00253943"/>
    <w:rsid w:val="00253C17"/>
    <w:rsid w:val="00253D29"/>
    <w:rsid w:val="00254041"/>
    <w:rsid w:val="002543D9"/>
    <w:rsid w:val="002545BE"/>
    <w:rsid w:val="002545EB"/>
    <w:rsid w:val="002548F1"/>
    <w:rsid w:val="00254B27"/>
    <w:rsid w:val="00254D14"/>
    <w:rsid w:val="00254D29"/>
    <w:rsid w:val="00254EB2"/>
    <w:rsid w:val="0025504C"/>
    <w:rsid w:val="0025549E"/>
    <w:rsid w:val="0025558B"/>
    <w:rsid w:val="0025565B"/>
    <w:rsid w:val="002559C8"/>
    <w:rsid w:val="00255C1D"/>
    <w:rsid w:val="00255DDD"/>
    <w:rsid w:val="00255FD2"/>
    <w:rsid w:val="0025615D"/>
    <w:rsid w:val="0025623D"/>
    <w:rsid w:val="0025648A"/>
    <w:rsid w:val="002566CE"/>
    <w:rsid w:val="00256AA5"/>
    <w:rsid w:val="00256B15"/>
    <w:rsid w:val="00256EAA"/>
    <w:rsid w:val="00256FEB"/>
    <w:rsid w:val="0025731D"/>
    <w:rsid w:val="002575E9"/>
    <w:rsid w:val="0025793C"/>
    <w:rsid w:val="00257A1C"/>
    <w:rsid w:val="00257D06"/>
    <w:rsid w:val="00260384"/>
    <w:rsid w:val="00260400"/>
    <w:rsid w:val="00260489"/>
    <w:rsid w:val="00260518"/>
    <w:rsid w:val="00260698"/>
    <w:rsid w:val="00260863"/>
    <w:rsid w:val="00260A2A"/>
    <w:rsid w:val="00260A65"/>
    <w:rsid w:val="00260ABB"/>
    <w:rsid w:val="00260B86"/>
    <w:rsid w:val="00260D73"/>
    <w:rsid w:val="00260DA6"/>
    <w:rsid w:val="00261541"/>
    <w:rsid w:val="0026169F"/>
    <w:rsid w:val="00261782"/>
    <w:rsid w:val="00261B71"/>
    <w:rsid w:val="00261D84"/>
    <w:rsid w:val="00261E81"/>
    <w:rsid w:val="00261FFE"/>
    <w:rsid w:val="002621D7"/>
    <w:rsid w:val="0026263C"/>
    <w:rsid w:val="00262893"/>
    <w:rsid w:val="00262918"/>
    <w:rsid w:val="0026294B"/>
    <w:rsid w:val="00262995"/>
    <w:rsid w:val="00262B14"/>
    <w:rsid w:val="00262E9F"/>
    <w:rsid w:val="00262FBB"/>
    <w:rsid w:val="002630C9"/>
    <w:rsid w:val="00263230"/>
    <w:rsid w:val="0026364C"/>
    <w:rsid w:val="0026366E"/>
    <w:rsid w:val="00263760"/>
    <w:rsid w:val="002637E8"/>
    <w:rsid w:val="00263988"/>
    <w:rsid w:val="00263A1B"/>
    <w:rsid w:val="00263B33"/>
    <w:rsid w:val="00263B54"/>
    <w:rsid w:val="00263C0B"/>
    <w:rsid w:val="00263E88"/>
    <w:rsid w:val="002644AA"/>
    <w:rsid w:val="002645D9"/>
    <w:rsid w:val="002647FC"/>
    <w:rsid w:val="00264898"/>
    <w:rsid w:val="002648EC"/>
    <w:rsid w:val="00264AA0"/>
    <w:rsid w:val="00264B8A"/>
    <w:rsid w:val="00264D0B"/>
    <w:rsid w:val="00264F44"/>
    <w:rsid w:val="002650E8"/>
    <w:rsid w:val="00265104"/>
    <w:rsid w:val="0026522A"/>
    <w:rsid w:val="00265466"/>
    <w:rsid w:val="002654F4"/>
    <w:rsid w:val="002658B8"/>
    <w:rsid w:val="00265AD7"/>
    <w:rsid w:val="00265C9A"/>
    <w:rsid w:val="00265F13"/>
    <w:rsid w:val="00266325"/>
    <w:rsid w:val="00266458"/>
    <w:rsid w:val="00266B05"/>
    <w:rsid w:val="00266D90"/>
    <w:rsid w:val="0026708E"/>
    <w:rsid w:val="0026718C"/>
    <w:rsid w:val="002671E2"/>
    <w:rsid w:val="0026730B"/>
    <w:rsid w:val="0026730D"/>
    <w:rsid w:val="00267534"/>
    <w:rsid w:val="00267566"/>
    <w:rsid w:val="0026757F"/>
    <w:rsid w:val="00267FD7"/>
    <w:rsid w:val="002708CA"/>
    <w:rsid w:val="00270B09"/>
    <w:rsid w:val="00270B2A"/>
    <w:rsid w:val="00270F81"/>
    <w:rsid w:val="0027116E"/>
    <w:rsid w:val="00271189"/>
    <w:rsid w:val="002713D1"/>
    <w:rsid w:val="0027146B"/>
    <w:rsid w:val="00271574"/>
    <w:rsid w:val="002715D3"/>
    <w:rsid w:val="002715E3"/>
    <w:rsid w:val="00271796"/>
    <w:rsid w:val="002718BC"/>
    <w:rsid w:val="00271A0F"/>
    <w:rsid w:val="00271C8F"/>
    <w:rsid w:val="00271CB2"/>
    <w:rsid w:val="00271CF8"/>
    <w:rsid w:val="00271CFB"/>
    <w:rsid w:val="00271D0A"/>
    <w:rsid w:val="00271DBA"/>
    <w:rsid w:val="00271EC4"/>
    <w:rsid w:val="00271F48"/>
    <w:rsid w:val="00272052"/>
    <w:rsid w:val="002721FD"/>
    <w:rsid w:val="0027226E"/>
    <w:rsid w:val="00272369"/>
    <w:rsid w:val="002724BD"/>
    <w:rsid w:val="00272754"/>
    <w:rsid w:val="00272CFB"/>
    <w:rsid w:val="00272ED2"/>
    <w:rsid w:val="00273618"/>
    <w:rsid w:val="002737FD"/>
    <w:rsid w:val="00273915"/>
    <w:rsid w:val="00273950"/>
    <w:rsid w:val="00273BEA"/>
    <w:rsid w:val="00273C92"/>
    <w:rsid w:val="0027407D"/>
    <w:rsid w:val="0027431C"/>
    <w:rsid w:val="0027434F"/>
    <w:rsid w:val="002745B4"/>
    <w:rsid w:val="002745EB"/>
    <w:rsid w:val="00274C5F"/>
    <w:rsid w:val="00274D77"/>
    <w:rsid w:val="00274DA6"/>
    <w:rsid w:val="00274F58"/>
    <w:rsid w:val="002750A9"/>
    <w:rsid w:val="002752DC"/>
    <w:rsid w:val="00275395"/>
    <w:rsid w:val="00275483"/>
    <w:rsid w:val="0027556F"/>
    <w:rsid w:val="00275A39"/>
    <w:rsid w:val="00275E49"/>
    <w:rsid w:val="00275F7A"/>
    <w:rsid w:val="00276283"/>
    <w:rsid w:val="00276612"/>
    <w:rsid w:val="00276654"/>
    <w:rsid w:val="00276777"/>
    <w:rsid w:val="00276CBE"/>
    <w:rsid w:val="00276DDB"/>
    <w:rsid w:val="00276E01"/>
    <w:rsid w:val="00276E06"/>
    <w:rsid w:val="00276FFC"/>
    <w:rsid w:val="0027728C"/>
    <w:rsid w:val="00277392"/>
    <w:rsid w:val="0027779C"/>
    <w:rsid w:val="002777C5"/>
    <w:rsid w:val="002778CE"/>
    <w:rsid w:val="002779AA"/>
    <w:rsid w:val="002800ED"/>
    <w:rsid w:val="002805B7"/>
    <w:rsid w:val="0028075A"/>
    <w:rsid w:val="00280896"/>
    <w:rsid w:val="00280D3D"/>
    <w:rsid w:val="00281228"/>
    <w:rsid w:val="0028131D"/>
    <w:rsid w:val="002813AC"/>
    <w:rsid w:val="00281788"/>
    <w:rsid w:val="00281823"/>
    <w:rsid w:val="00281A73"/>
    <w:rsid w:val="00281B04"/>
    <w:rsid w:val="00282044"/>
    <w:rsid w:val="00282140"/>
    <w:rsid w:val="0028230C"/>
    <w:rsid w:val="002823F1"/>
    <w:rsid w:val="0028253F"/>
    <w:rsid w:val="0028266F"/>
    <w:rsid w:val="00282852"/>
    <w:rsid w:val="002831A0"/>
    <w:rsid w:val="00283344"/>
    <w:rsid w:val="00283633"/>
    <w:rsid w:val="00283821"/>
    <w:rsid w:val="00283937"/>
    <w:rsid w:val="002839F3"/>
    <w:rsid w:val="00283A8B"/>
    <w:rsid w:val="00283A9E"/>
    <w:rsid w:val="00283BCF"/>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8BD"/>
    <w:rsid w:val="002859D8"/>
    <w:rsid w:val="00285C4E"/>
    <w:rsid w:val="00286122"/>
    <w:rsid w:val="002862C8"/>
    <w:rsid w:val="00286335"/>
    <w:rsid w:val="0028666F"/>
    <w:rsid w:val="002868ED"/>
    <w:rsid w:val="0028698A"/>
    <w:rsid w:val="00286B14"/>
    <w:rsid w:val="00286B3A"/>
    <w:rsid w:val="00286D91"/>
    <w:rsid w:val="00286EAA"/>
    <w:rsid w:val="00287128"/>
    <w:rsid w:val="00287404"/>
    <w:rsid w:val="00287629"/>
    <w:rsid w:val="0028762B"/>
    <w:rsid w:val="00287633"/>
    <w:rsid w:val="002879A8"/>
    <w:rsid w:val="00287C11"/>
    <w:rsid w:val="00287CA3"/>
    <w:rsid w:val="00290003"/>
    <w:rsid w:val="0029027F"/>
    <w:rsid w:val="0029028B"/>
    <w:rsid w:val="0029042D"/>
    <w:rsid w:val="00290794"/>
    <w:rsid w:val="002908B1"/>
    <w:rsid w:val="00290A36"/>
    <w:rsid w:val="00290B32"/>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44B"/>
    <w:rsid w:val="00292589"/>
    <w:rsid w:val="00292802"/>
    <w:rsid w:val="00292816"/>
    <w:rsid w:val="002929DF"/>
    <w:rsid w:val="00292BF1"/>
    <w:rsid w:val="0029308A"/>
    <w:rsid w:val="00293460"/>
    <w:rsid w:val="00293522"/>
    <w:rsid w:val="00293598"/>
    <w:rsid w:val="00293778"/>
    <w:rsid w:val="002937E5"/>
    <w:rsid w:val="00293D25"/>
    <w:rsid w:val="002940DD"/>
    <w:rsid w:val="00294103"/>
    <w:rsid w:val="002942FC"/>
    <w:rsid w:val="00294303"/>
    <w:rsid w:val="002943A2"/>
    <w:rsid w:val="002947C7"/>
    <w:rsid w:val="0029494D"/>
    <w:rsid w:val="00294A00"/>
    <w:rsid w:val="00294C3D"/>
    <w:rsid w:val="002950B3"/>
    <w:rsid w:val="00295803"/>
    <w:rsid w:val="00295940"/>
    <w:rsid w:val="00295975"/>
    <w:rsid w:val="002959E6"/>
    <w:rsid w:val="00295B63"/>
    <w:rsid w:val="00295F20"/>
    <w:rsid w:val="00295FBE"/>
    <w:rsid w:val="0029601A"/>
    <w:rsid w:val="00296028"/>
    <w:rsid w:val="00296088"/>
    <w:rsid w:val="002960F2"/>
    <w:rsid w:val="002960F8"/>
    <w:rsid w:val="00296195"/>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97E54"/>
    <w:rsid w:val="002A090D"/>
    <w:rsid w:val="002A09D7"/>
    <w:rsid w:val="002A0BF4"/>
    <w:rsid w:val="002A0CBC"/>
    <w:rsid w:val="002A0CEE"/>
    <w:rsid w:val="002A0D84"/>
    <w:rsid w:val="002A0F9A"/>
    <w:rsid w:val="002A1464"/>
    <w:rsid w:val="002A1478"/>
    <w:rsid w:val="002A15E6"/>
    <w:rsid w:val="002A162B"/>
    <w:rsid w:val="002A1A89"/>
    <w:rsid w:val="002A1B13"/>
    <w:rsid w:val="002A1B5D"/>
    <w:rsid w:val="002A1B5F"/>
    <w:rsid w:val="002A1CE5"/>
    <w:rsid w:val="002A225D"/>
    <w:rsid w:val="002A24CA"/>
    <w:rsid w:val="002A24F8"/>
    <w:rsid w:val="002A259A"/>
    <w:rsid w:val="002A2E1E"/>
    <w:rsid w:val="002A3210"/>
    <w:rsid w:val="002A33B1"/>
    <w:rsid w:val="002A3479"/>
    <w:rsid w:val="002A3534"/>
    <w:rsid w:val="002A3627"/>
    <w:rsid w:val="002A3657"/>
    <w:rsid w:val="002A36B3"/>
    <w:rsid w:val="002A37CC"/>
    <w:rsid w:val="002A387C"/>
    <w:rsid w:val="002A38DF"/>
    <w:rsid w:val="002A3B8D"/>
    <w:rsid w:val="002A4062"/>
    <w:rsid w:val="002A4387"/>
    <w:rsid w:val="002A4607"/>
    <w:rsid w:val="002A461E"/>
    <w:rsid w:val="002A497D"/>
    <w:rsid w:val="002A4E70"/>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2B0"/>
    <w:rsid w:val="002A6B23"/>
    <w:rsid w:val="002A6C04"/>
    <w:rsid w:val="002A6EDB"/>
    <w:rsid w:val="002A7001"/>
    <w:rsid w:val="002A70FB"/>
    <w:rsid w:val="002A7202"/>
    <w:rsid w:val="002A7358"/>
    <w:rsid w:val="002A73D4"/>
    <w:rsid w:val="002A73FC"/>
    <w:rsid w:val="002A7420"/>
    <w:rsid w:val="002A757E"/>
    <w:rsid w:val="002A774B"/>
    <w:rsid w:val="002A7793"/>
    <w:rsid w:val="002A7A17"/>
    <w:rsid w:val="002A7B0D"/>
    <w:rsid w:val="002A7D24"/>
    <w:rsid w:val="002A7D39"/>
    <w:rsid w:val="002A7DB5"/>
    <w:rsid w:val="002B0514"/>
    <w:rsid w:val="002B0813"/>
    <w:rsid w:val="002B0936"/>
    <w:rsid w:val="002B0960"/>
    <w:rsid w:val="002B0CBC"/>
    <w:rsid w:val="002B0E32"/>
    <w:rsid w:val="002B1687"/>
    <w:rsid w:val="002B1882"/>
    <w:rsid w:val="002B19E4"/>
    <w:rsid w:val="002B1AFA"/>
    <w:rsid w:val="002B1C72"/>
    <w:rsid w:val="002B1DCD"/>
    <w:rsid w:val="002B1E45"/>
    <w:rsid w:val="002B1EDF"/>
    <w:rsid w:val="002B2031"/>
    <w:rsid w:val="002B2083"/>
    <w:rsid w:val="002B21A4"/>
    <w:rsid w:val="002B2352"/>
    <w:rsid w:val="002B2506"/>
    <w:rsid w:val="002B2560"/>
    <w:rsid w:val="002B2618"/>
    <w:rsid w:val="002B2A4D"/>
    <w:rsid w:val="002B2A9A"/>
    <w:rsid w:val="002B2ABA"/>
    <w:rsid w:val="002B2D03"/>
    <w:rsid w:val="002B2DCD"/>
    <w:rsid w:val="002B3067"/>
    <w:rsid w:val="002B31D4"/>
    <w:rsid w:val="002B37BE"/>
    <w:rsid w:val="002B37C0"/>
    <w:rsid w:val="002B3829"/>
    <w:rsid w:val="002B39F2"/>
    <w:rsid w:val="002B3BB3"/>
    <w:rsid w:val="002B4115"/>
    <w:rsid w:val="002B41B4"/>
    <w:rsid w:val="002B47B7"/>
    <w:rsid w:val="002B49CF"/>
    <w:rsid w:val="002B4AF0"/>
    <w:rsid w:val="002B4B0E"/>
    <w:rsid w:val="002B4FFD"/>
    <w:rsid w:val="002B5049"/>
    <w:rsid w:val="002B504D"/>
    <w:rsid w:val="002B50C3"/>
    <w:rsid w:val="002B51DC"/>
    <w:rsid w:val="002B52A8"/>
    <w:rsid w:val="002B53F3"/>
    <w:rsid w:val="002B55D4"/>
    <w:rsid w:val="002B56F2"/>
    <w:rsid w:val="002B571F"/>
    <w:rsid w:val="002B5D82"/>
    <w:rsid w:val="002B5DF5"/>
    <w:rsid w:val="002B5E2D"/>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18"/>
    <w:rsid w:val="002B7DDD"/>
    <w:rsid w:val="002B7FD9"/>
    <w:rsid w:val="002C007B"/>
    <w:rsid w:val="002C0371"/>
    <w:rsid w:val="002C03F9"/>
    <w:rsid w:val="002C04F9"/>
    <w:rsid w:val="002C0556"/>
    <w:rsid w:val="002C088C"/>
    <w:rsid w:val="002C0C24"/>
    <w:rsid w:val="002C0E1B"/>
    <w:rsid w:val="002C0F4A"/>
    <w:rsid w:val="002C0F54"/>
    <w:rsid w:val="002C1179"/>
    <w:rsid w:val="002C1300"/>
    <w:rsid w:val="002C1454"/>
    <w:rsid w:val="002C1750"/>
    <w:rsid w:val="002C1A38"/>
    <w:rsid w:val="002C1AA6"/>
    <w:rsid w:val="002C1D58"/>
    <w:rsid w:val="002C211E"/>
    <w:rsid w:val="002C2778"/>
    <w:rsid w:val="002C29A0"/>
    <w:rsid w:val="002C2B13"/>
    <w:rsid w:val="002C2B69"/>
    <w:rsid w:val="002C2CE3"/>
    <w:rsid w:val="002C2D9E"/>
    <w:rsid w:val="002C2F1C"/>
    <w:rsid w:val="002C30A3"/>
    <w:rsid w:val="002C3150"/>
    <w:rsid w:val="002C34BD"/>
    <w:rsid w:val="002C34E8"/>
    <w:rsid w:val="002C3776"/>
    <w:rsid w:val="002C3973"/>
    <w:rsid w:val="002C399C"/>
    <w:rsid w:val="002C3AD1"/>
    <w:rsid w:val="002C40C3"/>
    <w:rsid w:val="002C4240"/>
    <w:rsid w:val="002C4266"/>
    <w:rsid w:val="002C42D1"/>
    <w:rsid w:val="002C43CF"/>
    <w:rsid w:val="002C447D"/>
    <w:rsid w:val="002C45A2"/>
    <w:rsid w:val="002C483E"/>
    <w:rsid w:val="002C4AF9"/>
    <w:rsid w:val="002C5286"/>
    <w:rsid w:val="002C55E5"/>
    <w:rsid w:val="002C5B15"/>
    <w:rsid w:val="002C5E4B"/>
    <w:rsid w:val="002C5F9C"/>
    <w:rsid w:val="002C60C4"/>
    <w:rsid w:val="002C60CE"/>
    <w:rsid w:val="002C61BE"/>
    <w:rsid w:val="002C61E0"/>
    <w:rsid w:val="002C64EE"/>
    <w:rsid w:val="002C660F"/>
    <w:rsid w:val="002C68BE"/>
    <w:rsid w:val="002C6955"/>
    <w:rsid w:val="002C6B32"/>
    <w:rsid w:val="002C6F4A"/>
    <w:rsid w:val="002C7024"/>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0F8B"/>
    <w:rsid w:val="002D10F9"/>
    <w:rsid w:val="002D1155"/>
    <w:rsid w:val="002D122A"/>
    <w:rsid w:val="002D1346"/>
    <w:rsid w:val="002D143A"/>
    <w:rsid w:val="002D156D"/>
    <w:rsid w:val="002D1609"/>
    <w:rsid w:val="002D169B"/>
    <w:rsid w:val="002D16B3"/>
    <w:rsid w:val="002D19BF"/>
    <w:rsid w:val="002D19EC"/>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7B1"/>
    <w:rsid w:val="002D3C4B"/>
    <w:rsid w:val="002D3E42"/>
    <w:rsid w:val="002D4098"/>
    <w:rsid w:val="002D40E2"/>
    <w:rsid w:val="002D411B"/>
    <w:rsid w:val="002D429F"/>
    <w:rsid w:val="002D42A4"/>
    <w:rsid w:val="002D4534"/>
    <w:rsid w:val="002D4628"/>
    <w:rsid w:val="002D47C1"/>
    <w:rsid w:val="002D4C06"/>
    <w:rsid w:val="002D4C19"/>
    <w:rsid w:val="002D4C83"/>
    <w:rsid w:val="002D4E38"/>
    <w:rsid w:val="002D4E3A"/>
    <w:rsid w:val="002D4E8B"/>
    <w:rsid w:val="002D4ED2"/>
    <w:rsid w:val="002D5253"/>
    <w:rsid w:val="002D5733"/>
    <w:rsid w:val="002D578A"/>
    <w:rsid w:val="002D5916"/>
    <w:rsid w:val="002D59DC"/>
    <w:rsid w:val="002D5C26"/>
    <w:rsid w:val="002D5D5E"/>
    <w:rsid w:val="002D6198"/>
    <w:rsid w:val="002D62A0"/>
    <w:rsid w:val="002D63E9"/>
    <w:rsid w:val="002D6646"/>
    <w:rsid w:val="002D6822"/>
    <w:rsid w:val="002D6911"/>
    <w:rsid w:val="002D6A9B"/>
    <w:rsid w:val="002D6D29"/>
    <w:rsid w:val="002D6D9D"/>
    <w:rsid w:val="002D6F9C"/>
    <w:rsid w:val="002D746B"/>
    <w:rsid w:val="002D74A7"/>
    <w:rsid w:val="002D7621"/>
    <w:rsid w:val="002D781B"/>
    <w:rsid w:val="002D78E4"/>
    <w:rsid w:val="002D7D4D"/>
    <w:rsid w:val="002D7E94"/>
    <w:rsid w:val="002E00BA"/>
    <w:rsid w:val="002E00D5"/>
    <w:rsid w:val="002E0180"/>
    <w:rsid w:val="002E0237"/>
    <w:rsid w:val="002E0373"/>
    <w:rsid w:val="002E04BC"/>
    <w:rsid w:val="002E0540"/>
    <w:rsid w:val="002E0595"/>
    <w:rsid w:val="002E06D8"/>
    <w:rsid w:val="002E07AD"/>
    <w:rsid w:val="002E0AB1"/>
    <w:rsid w:val="002E0C30"/>
    <w:rsid w:val="002E0DB2"/>
    <w:rsid w:val="002E0F0F"/>
    <w:rsid w:val="002E11D9"/>
    <w:rsid w:val="002E1423"/>
    <w:rsid w:val="002E14C8"/>
    <w:rsid w:val="002E173E"/>
    <w:rsid w:val="002E1837"/>
    <w:rsid w:val="002E194A"/>
    <w:rsid w:val="002E1A0A"/>
    <w:rsid w:val="002E1ADB"/>
    <w:rsid w:val="002E1BA7"/>
    <w:rsid w:val="002E1C2D"/>
    <w:rsid w:val="002E1C4A"/>
    <w:rsid w:val="002E1D7F"/>
    <w:rsid w:val="002E1FCF"/>
    <w:rsid w:val="002E2273"/>
    <w:rsid w:val="002E2402"/>
    <w:rsid w:val="002E247A"/>
    <w:rsid w:val="002E287C"/>
    <w:rsid w:val="002E2996"/>
    <w:rsid w:val="002E2BAF"/>
    <w:rsid w:val="002E2C4C"/>
    <w:rsid w:val="002E2CA4"/>
    <w:rsid w:val="002E2E31"/>
    <w:rsid w:val="002E31EA"/>
    <w:rsid w:val="002E32A0"/>
    <w:rsid w:val="002E333F"/>
    <w:rsid w:val="002E3379"/>
    <w:rsid w:val="002E377D"/>
    <w:rsid w:val="002E3851"/>
    <w:rsid w:val="002E387D"/>
    <w:rsid w:val="002E3C95"/>
    <w:rsid w:val="002E3E3C"/>
    <w:rsid w:val="002E3F3F"/>
    <w:rsid w:val="002E4058"/>
    <w:rsid w:val="002E43BF"/>
    <w:rsid w:val="002E43D7"/>
    <w:rsid w:val="002E45A8"/>
    <w:rsid w:val="002E489F"/>
    <w:rsid w:val="002E48A6"/>
    <w:rsid w:val="002E4A56"/>
    <w:rsid w:val="002E4BE7"/>
    <w:rsid w:val="002E4F01"/>
    <w:rsid w:val="002E4F7F"/>
    <w:rsid w:val="002E519B"/>
    <w:rsid w:val="002E5207"/>
    <w:rsid w:val="002E52E1"/>
    <w:rsid w:val="002E55B8"/>
    <w:rsid w:val="002E56EF"/>
    <w:rsid w:val="002E57F2"/>
    <w:rsid w:val="002E58C8"/>
    <w:rsid w:val="002E5DE8"/>
    <w:rsid w:val="002E5E1C"/>
    <w:rsid w:val="002E5F22"/>
    <w:rsid w:val="002E6153"/>
    <w:rsid w:val="002E634A"/>
    <w:rsid w:val="002E66F1"/>
    <w:rsid w:val="002E6AFE"/>
    <w:rsid w:val="002E6D7B"/>
    <w:rsid w:val="002E7172"/>
    <w:rsid w:val="002E730D"/>
    <w:rsid w:val="002E74C2"/>
    <w:rsid w:val="002E75A6"/>
    <w:rsid w:val="002E77B2"/>
    <w:rsid w:val="002E7853"/>
    <w:rsid w:val="002E78B1"/>
    <w:rsid w:val="002E79EC"/>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3D24"/>
    <w:rsid w:val="002F3E4C"/>
    <w:rsid w:val="002F401E"/>
    <w:rsid w:val="002F422A"/>
    <w:rsid w:val="002F45DF"/>
    <w:rsid w:val="002F49EA"/>
    <w:rsid w:val="002F49F4"/>
    <w:rsid w:val="002F4A0B"/>
    <w:rsid w:val="002F4AE3"/>
    <w:rsid w:val="002F4DEB"/>
    <w:rsid w:val="002F4EEC"/>
    <w:rsid w:val="002F51D4"/>
    <w:rsid w:val="002F5272"/>
    <w:rsid w:val="002F535D"/>
    <w:rsid w:val="002F5375"/>
    <w:rsid w:val="002F54B6"/>
    <w:rsid w:val="002F5624"/>
    <w:rsid w:val="002F563F"/>
    <w:rsid w:val="002F564D"/>
    <w:rsid w:val="002F58D4"/>
    <w:rsid w:val="002F58FE"/>
    <w:rsid w:val="002F5B7C"/>
    <w:rsid w:val="002F5CF5"/>
    <w:rsid w:val="002F5D2E"/>
    <w:rsid w:val="002F5D4E"/>
    <w:rsid w:val="002F5FA5"/>
    <w:rsid w:val="002F5FC4"/>
    <w:rsid w:val="002F6025"/>
    <w:rsid w:val="002F6388"/>
    <w:rsid w:val="002F65B6"/>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3DD"/>
    <w:rsid w:val="0030048D"/>
    <w:rsid w:val="003004F0"/>
    <w:rsid w:val="003006C2"/>
    <w:rsid w:val="00300AC5"/>
    <w:rsid w:val="00300BB5"/>
    <w:rsid w:val="00300C36"/>
    <w:rsid w:val="00300DC8"/>
    <w:rsid w:val="00300E90"/>
    <w:rsid w:val="00301064"/>
    <w:rsid w:val="003010DB"/>
    <w:rsid w:val="003013EE"/>
    <w:rsid w:val="0030149F"/>
    <w:rsid w:val="00301AED"/>
    <w:rsid w:val="00301BF2"/>
    <w:rsid w:val="00301D26"/>
    <w:rsid w:val="00301DC1"/>
    <w:rsid w:val="00301DFD"/>
    <w:rsid w:val="00301F98"/>
    <w:rsid w:val="0030222D"/>
    <w:rsid w:val="0030228E"/>
    <w:rsid w:val="0030229D"/>
    <w:rsid w:val="0030229E"/>
    <w:rsid w:val="0030246F"/>
    <w:rsid w:val="003024D8"/>
    <w:rsid w:val="00302517"/>
    <w:rsid w:val="003028FA"/>
    <w:rsid w:val="00302ACE"/>
    <w:rsid w:val="00302D48"/>
    <w:rsid w:val="00302ECD"/>
    <w:rsid w:val="00302F64"/>
    <w:rsid w:val="0030331B"/>
    <w:rsid w:val="0030336D"/>
    <w:rsid w:val="003034A0"/>
    <w:rsid w:val="00303807"/>
    <w:rsid w:val="003039B1"/>
    <w:rsid w:val="00303A10"/>
    <w:rsid w:val="00303C41"/>
    <w:rsid w:val="00303DB4"/>
    <w:rsid w:val="00303E5F"/>
    <w:rsid w:val="00303FCF"/>
    <w:rsid w:val="003040B9"/>
    <w:rsid w:val="003042F8"/>
    <w:rsid w:val="00304441"/>
    <w:rsid w:val="00304714"/>
    <w:rsid w:val="003050F3"/>
    <w:rsid w:val="0030517C"/>
    <w:rsid w:val="00305314"/>
    <w:rsid w:val="003053F1"/>
    <w:rsid w:val="00305699"/>
    <w:rsid w:val="00305A37"/>
    <w:rsid w:val="00305B36"/>
    <w:rsid w:val="00305DAB"/>
    <w:rsid w:val="00305E82"/>
    <w:rsid w:val="00305EF5"/>
    <w:rsid w:val="00306039"/>
    <w:rsid w:val="00306127"/>
    <w:rsid w:val="00306685"/>
    <w:rsid w:val="00306B26"/>
    <w:rsid w:val="00306F09"/>
    <w:rsid w:val="00306F18"/>
    <w:rsid w:val="003074E5"/>
    <w:rsid w:val="00307886"/>
    <w:rsid w:val="003078B1"/>
    <w:rsid w:val="00307974"/>
    <w:rsid w:val="0030799F"/>
    <w:rsid w:val="003079C0"/>
    <w:rsid w:val="003079C5"/>
    <w:rsid w:val="00307F04"/>
    <w:rsid w:val="00307F88"/>
    <w:rsid w:val="003100DF"/>
    <w:rsid w:val="0031063C"/>
    <w:rsid w:val="00310E0F"/>
    <w:rsid w:val="00310EC8"/>
    <w:rsid w:val="00310F02"/>
    <w:rsid w:val="00310F91"/>
    <w:rsid w:val="00311354"/>
    <w:rsid w:val="00311913"/>
    <w:rsid w:val="00311A12"/>
    <w:rsid w:val="00311C04"/>
    <w:rsid w:val="00311CF7"/>
    <w:rsid w:val="00311D4B"/>
    <w:rsid w:val="0031214C"/>
    <w:rsid w:val="003121F0"/>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FB"/>
    <w:rsid w:val="00313D6A"/>
    <w:rsid w:val="0031413C"/>
    <w:rsid w:val="00314493"/>
    <w:rsid w:val="003145DB"/>
    <w:rsid w:val="003147A7"/>
    <w:rsid w:val="00314AC6"/>
    <w:rsid w:val="00314B18"/>
    <w:rsid w:val="00314C59"/>
    <w:rsid w:val="00314EDE"/>
    <w:rsid w:val="00314EF9"/>
    <w:rsid w:val="00314F70"/>
    <w:rsid w:val="003151D8"/>
    <w:rsid w:val="003156BB"/>
    <w:rsid w:val="003159AA"/>
    <w:rsid w:val="00315BC6"/>
    <w:rsid w:val="00315D12"/>
    <w:rsid w:val="00315DB0"/>
    <w:rsid w:val="00315E13"/>
    <w:rsid w:val="00316267"/>
    <w:rsid w:val="00316317"/>
    <w:rsid w:val="00316331"/>
    <w:rsid w:val="00316769"/>
    <w:rsid w:val="00316A85"/>
    <w:rsid w:val="00316C86"/>
    <w:rsid w:val="00316CDB"/>
    <w:rsid w:val="00316F7F"/>
    <w:rsid w:val="00316F81"/>
    <w:rsid w:val="003171E8"/>
    <w:rsid w:val="00317280"/>
    <w:rsid w:val="003177A0"/>
    <w:rsid w:val="00317ABE"/>
    <w:rsid w:val="00317C7C"/>
    <w:rsid w:val="00317D8C"/>
    <w:rsid w:val="00317E39"/>
    <w:rsid w:val="0032009E"/>
    <w:rsid w:val="00320437"/>
    <w:rsid w:val="003205B1"/>
    <w:rsid w:val="0032066E"/>
    <w:rsid w:val="003207DE"/>
    <w:rsid w:val="00320858"/>
    <w:rsid w:val="00320938"/>
    <w:rsid w:val="003209CA"/>
    <w:rsid w:val="00320CFD"/>
    <w:rsid w:val="00320D86"/>
    <w:rsid w:val="00320E4F"/>
    <w:rsid w:val="00320E77"/>
    <w:rsid w:val="0032104B"/>
    <w:rsid w:val="00321059"/>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BFA"/>
    <w:rsid w:val="00323C64"/>
    <w:rsid w:val="00323CB4"/>
    <w:rsid w:val="00323D3E"/>
    <w:rsid w:val="00323DC4"/>
    <w:rsid w:val="003240DE"/>
    <w:rsid w:val="00324475"/>
    <w:rsid w:val="00324D22"/>
    <w:rsid w:val="00324D4F"/>
    <w:rsid w:val="00324DA1"/>
    <w:rsid w:val="00324F5A"/>
    <w:rsid w:val="00324FE9"/>
    <w:rsid w:val="00325541"/>
    <w:rsid w:val="00325A1A"/>
    <w:rsid w:val="00325B10"/>
    <w:rsid w:val="00325CFE"/>
    <w:rsid w:val="003262B5"/>
    <w:rsid w:val="003262E2"/>
    <w:rsid w:val="0032642B"/>
    <w:rsid w:val="00326953"/>
    <w:rsid w:val="00326973"/>
    <w:rsid w:val="00326ADA"/>
    <w:rsid w:val="00326E5B"/>
    <w:rsid w:val="00326F69"/>
    <w:rsid w:val="00327026"/>
    <w:rsid w:val="0032771C"/>
    <w:rsid w:val="003278F3"/>
    <w:rsid w:val="00327923"/>
    <w:rsid w:val="00327B85"/>
    <w:rsid w:val="00327CA1"/>
    <w:rsid w:val="00327D3E"/>
    <w:rsid w:val="00327EF7"/>
    <w:rsid w:val="00327F83"/>
    <w:rsid w:val="00327FE1"/>
    <w:rsid w:val="00330113"/>
    <w:rsid w:val="003307BB"/>
    <w:rsid w:val="00330B83"/>
    <w:rsid w:val="00330C4F"/>
    <w:rsid w:val="00330EC0"/>
    <w:rsid w:val="003310BB"/>
    <w:rsid w:val="003310D4"/>
    <w:rsid w:val="0033113E"/>
    <w:rsid w:val="00331480"/>
    <w:rsid w:val="00331767"/>
    <w:rsid w:val="00331986"/>
    <w:rsid w:val="00331BB5"/>
    <w:rsid w:val="00332047"/>
    <w:rsid w:val="003321B5"/>
    <w:rsid w:val="00332200"/>
    <w:rsid w:val="0033227B"/>
    <w:rsid w:val="0033235F"/>
    <w:rsid w:val="003326F7"/>
    <w:rsid w:val="00332703"/>
    <w:rsid w:val="0033272D"/>
    <w:rsid w:val="003327FD"/>
    <w:rsid w:val="00332827"/>
    <w:rsid w:val="003328B1"/>
    <w:rsid w:val="003329AD"/>
    <w:rsid w:val="00332A8D"/>
    <w:rsid w:val="00332B59"/>
    <w:rsid w:val="00332DA2"/>
    <w:rsid w:val="00332F46"/>
    <w:rsid w:val="00332FAD"/>
    <w:rsid w:val="00333180"/>
    <w:rsid w:val="003332CC"/>
    <w:rsid w:val="00333627"/>
    <w:rsid w:val="00333631"/>
    <w:rsid w:val="003336CB"/>
    <w:rsid w:val="0033392D"/>
    <w:rsid w:val="0033485C"/>
    <w:rsid w:val="00334D07"/>
    <w:rsid w:val="00334D23"/>
    <w:rsid w:val="00334D47"/>
    <w:rsid w:val="003350FE"/>
    <w:rsid w:val="0033513D"/>
    <w:rsid w:val="0033538B"/>
    <w:rsid w:val="0033540D"/>
    <w:rsid w:val="00335A07"/>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C7"/>
    <w:rsid w:val="00336E27"/>
    <w:rsid w:val="00336F33"/>
    <w:rsid w:val="003374E8"/>
    <w:rsid w:val="00337566"/>
    <w:rsid w:val="003375C6"/>
    <w:rsid w:val="003378ED"/>
    <w:rsid w:val="003379E3"/>
    <w:rsid w:val="00337CBC"/>
    <w:rsid w:val="0034001C"/>
    <w:rsid w:val="00340114"/>
    <w:rsid w:val="00340472"/>
    <w:rsid w:val="003407FA"/>
    <w:rsid w:val="0034092A"/>
    <w:rsid w:val="00340F40"/>
    <w:rsid w:val="00341158"/>
    <w:rsid w:val="00341302"/>
    <w:rsid w:val="0034148D"/>
    <w:rsid w:val="003417AD"/>
    <w:rsid w:val="003417FE"/>
    <w:rsid w:val="0034186C"/>
    <w:rsid w:val="00341B9E"/>
    <w:rsid w:val="00341F90"/>
    <w:rsid w:val="00342148"/>
    <w:rsid w:val="0034258D"/>
    <w:rsid w:val="003427A8"/>
    <w:rsid w:val="0034287A"/>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C21"/>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D0E"/>
    <w:rsid w:val="00347E3C"/>
    <w:rsid w:val="00347E64"/>
    <w:rsid w:val="00347E93"/>
    <w:rsid w:val="00347F96"/>
    <w:rsid w:val="00350446"/>
    <w:rsid w:val="003505D3"/>
    <w:rsid w:val="0035068F"/>
    <w:rsid w:val="0035086A"/>
    <w:rsid w:val="00350B3E"/>
    <w:rsid w:val="00350B9A"/>
    <w:rsid w:val="00350F9E"/>
    <w:rsid w:val="00351249"/>
    <w:rsid w:val="00351281"/>
    <w:rsid w:val="00351453"/>
    <w:rsid w:val="00351503"/>
    <w:rsid w:val="00351540"/>
    <w:rsid w:val="00351567"/>
    <w:rsid w:val="00351D48"/>
    <w:rsid w:val="003520D2"/>
    <w:rsid w:val="00352308"/>
    <w:rsid w:val="003523BE"/>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8BE"/>
    <w:rsid w:val="00355A89"/>
    <w:rsid w:val="00355E76"/>
    <w:rsid w:val="00355F8C"/>
    <w:rsid w:val="003561D8"/>
    <w:rsid w:val="0035631A"/>
    <w:rsid w:val="0035640F"/>
    <w:rsid w:val="003565EF"/>
    <w:rsid w:val="003567C1"/>
    <w:rsid w:val="0035684E"/>
    <w:rsid w:val="00356BE7"/>
    <w:rsid w:val="00356CA0"/>
    <w:rsid w:val="00356D2A"/>
    <w:rsid w:val="00356DDD"/>
    <w:rsid w:val="00356DE3"/>
    <w:rsid w:val="00356FD7"/>
    <w:rsid w:val="00357191"/>
    <w:rsid w:val="0035730D"/>
    <w:rsid w:val="00357317"/>
    <w:rsid w:val="00357566"/>
    <w:rsid w:val="0035763A"/>
    <w:rsid w:val="00357670"/>
    <w:rsid w:val="00357858"/>
    <w:rsid w:val="00357931"/>
    <w:rsid w:val="00357BD6"/>
    <w:rsid w:val="00360139"/>
    <w:rsid w:val="00360196"/>
    <w:rsid w:val="003601FC"/>
    <w:rsid w:val="00360983"/>
    <w:rsid w:val="00360986"/>
    <w:rsid w:val="00360AFE"/>
    <w:rsid w:val="00360D27"/>
    <w:rsid w:val="00360E63"/>
    <w:rsid w:val="00360EDA"/>
    <w:rsid w:val="00360F41"/>
    <w:rsid w:val="00360F8C"/>
    <w:rsid w:val="003611D4"/>
    <w:rsid w:val="00361468"/>
    <w:rsid w:val="00361537"/>
    <w:rsid w:val="0036179C"/>
    <w:rsid w:val="00361812"/>
    <w:rsid w:val="0036182C"/>
    <w:rsid w:val="00362184"/>
    <w:rsid w:val="00362344"/>
    <w:rsid w:val="003623A9"/>
    <w:rsid w:val="0036242D"/>
    <w:rsid w:val="003624F1"/>
    <w:rsid w:val="00362B7B"/>
    <w:rsid w:val="00362EEC"/>
    <w:rsid w:val="00363394"/>
    <w:rsid w:val="00363588"/>
    <w:rsid w:val="00363599"/>
    <w:rsid w:val="0036360D"/>
    <w:rsid w:val="003638CF"/>
    <w:rsid w:val="00363AF9"/>
    <w:rsid w:val="00363BD3"/>
    <w:rsid w:val="00363E37"/>
    <w:rsid w:val="00364297"/>
    <w:rsid w:val="00364645"/>
    <w:rsid w:val="003649D5"/>
    <w:rsid w:val="00364C53"/>
    <w:rsid w:val="00364C92"/>
    <w:rsid w:val="00365029"/>
    <w:rsid w:val="00365030"/>
    <w:rsid w:val="003651E2"/>
    <w:rsid w:val="00365231"/>
    <w:rsid w:val="003653C3"/>
    <w:rsid w:val="0036556D"/>
    <w:rsid w:val="003655E7"/>
    <w:rsid w:val="0036583A"/>
    <w:rsid w:val="003658BD"/>
    <w:rsid w:val="00365EAC"/>
    <w:rsid w:val="00365EDA"/>
    <w:rsid w:val="00366452"/>
    <w:rsid w:val="00366891"/>
    <w:rsid w:val="00366AEB"/>
    <w:rsid w:val="00366B0B"/>
    <w:rsid w:val="00366F94"/>
    <w:rsid w:val="00367107"/>
    <w:rsid w:val="00367298"/>
    <w:rsid w:val="0036745E"/>
    <w:rsid w:val="00367681"/>
    <w:rsid w:val="00367829"/>
    <w:rsid w:val="003678E5"/>
    <w:rsid w:val="00367A2F"/>
    <w:rsid w:val="00367AEE"/>
    <w:rsid w:val="00367B5A"/>
    <w:rsid w:val="00367CB3"/>
    <w:rsid w:val="00367EE6"/>
    <w:rsid w:val="0037000A"/>
    <w:rsid w:val="003700E5"/>
    <w:rsid w:val="00370140"/>
    <w:rsid w:val="00370383"/>
    <w:rsid w:val="00370947"/>
    <w:rsid w:val="00370D97"/>
    <w:rsid w:val="00370DE6"/>
    <w:rsid w:val="00371226"/>
    <w:rsid w:val="003715CF"/>
    <w:rsid w:val="0037178A"/>
    <w:rsid w:val="003718C8"/>
    <w:rsid w:val="00371DEC"/>
    <w:rsid w:val="00372165"/>
    <w:rsid w:val="00372239"/>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6F"/>
    <w:rsid w:val="00373B04"/>
    <w:rsid w:val="00373B6C"/>
    <w:rsid w:val="00374162"/>
    <w:rsid w:val="003741EB"/>
    <w:rsid w:val="00374526"/>
    <w:rsid w:val="003745F3"/>
    <w:rsid w:val="00374831"/>
    <w:rsid w:val="0037486D"/>
    <w:rsid w:val="00374A39"/>
    <w:rsid w:val="00374B88"/>
    <w:rsid w:val="00374D1A"/>
    <w:rsid w:val="00374D29"/>
    <w:rsid w:val="00374E9C"/>
    <w:rsid w:val="00375292"/>
    <w:rsid w:val="00375387"/>
    <w:rsid w:val="003755C0"/>
    <w:rsid w:val="00375881"/>
    <w:rsid w:val="003758CE"/>
    <w:rsid w:val="00375A3B"/>
    <w:rsid w:val="00375B1C"/>
    <w:rsid w:val="00375C4F"/>
    <w:rsid w:val="00376001"/>
    <w:rsid w:val="003763DC"/>
    <w:rsid w:val="003764CF"/>
    <w:rsid w:val="00376776"/>
    <w:rsid w:val="00376A4F"/>
    <w:rsid w:val="00377021"/>
    <w:rsid w:val="0037714E"/>
    <w:rsid w:val="0037798F"/>
    <w:rsid w:val="003779AA"/>
    <w:rsid w:val="00377A18"/>
    <w:rsid w:val="00377AE1"/>
    <w:rsid w:val="00377DAC"/>
    <w:rsid w:val="00377FA0"/>
    <w:rsid w:val="00377FB3"/>
    <w:rsid w:val="00380015"/>
    <w:rsid w:val="0038022F"/>
    <w:rsid w:val="00380273"/>
    <w:rsid w:val="00380363"/>
    <w:rsid w:val="0038087E"/>
    <w:rsid w:val="003808D8"/>
    <w:rsid w:val="00380A98"/>
    <w:rsid w:val="00380B9D"/>
    <w:rsid w:val="00380CC7"/>
    <w:rsid w:val="00380D81"/>
    <w:rsid w:val="00380E91"/>
    <w:rsid w:val="00380EC1"/>
    <w:rsid w:val="00380F80"/>
    <w:rsid w:val="00381007"/>
    <w:rsid w:val="00381187"/>
    <w:rsid w:val="00381751"/>
    <w:rsid w:val="003819D8"/>
    <w:rsid w:val="00381A4E"/>
    <w:rsid w:val="0038206A"/>
    <w:rsid w:val="0038234B"/>
    <w:rsid w:val="003825E6"/>
    <w:rsid w:val="00382631"/>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4177"/>
    <w:rsid w:val="00384333"/>
    <w:rsid w:val="00384706"/>
    <w:rsid w:val="003847E9"/>
    <w:rsid w:val="00384825"/>
    <w:rsid w:val="00384949"/>
    <w:rsid w:val="00384A3B"/>
    <w:rsid w:val="00384AA9"/>
    <w:rsid w:val="00384B37"/>
    <w:rsid w:val="00384C27"/>
    <w:rsid w:val="00384DBA"/>
    <w:rsid w:val="00384E22"/>
    <w:rsid w:val="00385291"/>
    <w:rsid w:val="00385690"/>
    <w:rsid w:val="00385771"/>
    <w:rsid w:val="00385814"/>
    <w:rsid w:val="00385879"/>
    <w:rsid w:val="003858B4"/>
    <w:rsid w:val="00385DA1"/>
    <w:rsid w:val="00385E29"/>
    <w:rsid w:val="00385E4D"/>
    <w:rsid w:val="00386050"/>
    <w:rsid w:val="00386189"/>
    <w:rsid w:val="00386469"/>
    <w:rsid w:val="003865DC"/>
    <w:rsid w:val="00386869"/>
    <w:rsid w:val="00386A6D"/>
    <w:rsid w:val="00386BC5"/>
    <w:rsid w:val="00386D58"/>
    <w:rsid w:val="00386F04"/>
    <w:rsid w:val="0038707D"/>
    <w:rsid w:val="003871D2"/>
    <w:rsid w:val="0038721E"/>
    <w:rsid w:val="003875DF"/>
    <w:rsid w:val="003876FE"/>
    <w:rsid w:val="0038781D"/>
    <w:rsid w:val="00387936"/>
    <w:rsid w:val="00387FB7"/>
    <w:rsid w:val="00390055"/>
    <w:rsid w:val="00390086"/>
    <w:rsid w:val="0039022E"/>
    <w:rsid w:val="0039027D"/>
    <w:rsid w:val="00390383"/>
    <w:rsid w:val="0039070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1E4"/>
    <w:rsid w:val="00395362"/>
    <w:rsid w:val="00395427"/>
    <w:rsid w:val="00395510"/>
    <w:rsid w:val="0039560C"/>
    <w:rsid w:val="0039590F"/>
    <w:rsid w:val="0039595D"/>
    <w:rsid w:val="00395AF6"/>
    <w:rsid w:val="00395B0B"/>
    <w:rsid w:val="00395BCA"/>
    <w:rsid w:val="00395DAD"/>
    <w:rsid w:val="00395EAE"/>
    <w:rsid w:val="00396051"/>
    <w:rsid w:val="00396074"/>
    <w:rsid w:val="00396171"/>
    <w:rsid w:val="00396199"/>
    <w:rsid w:val="00396287"/>
    <w:rsid w:val="00396741"/>
    <w:rsid w:val="00396822"/>
    <w:rsid w:val="0039685E"/>
    <w:rsid w:val="00396A80"/>
    <w:rsid w:val="00396B20"/>
    <w:rsid w:val="00396C37"/>
    <w:rsid w:val="00396DCE"/>
    <w:rsid w:val="00396E44"/>
    <w:rsid w:val="003971E8"/>
    <w:rsid w:val="00397324"/>
    <w:rsid w:val="003976ED"/>
    <w:rsid w:val="003977C5"/>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F2"/>
    <w:rsid w:val="003A0CA1"/>
    <w:rsid w:val="003A0CA8"/>
    <w:rsid w:val="003A0D19"/>
    <w:rsid w:val="003A0DA6"/>
    <w:rsid w:val="003A0F00"/>
    <w:rsid w:val="003A1187"/>
    <w:rsid w:val="003A1239"/>
    <w:rsid w:val="003A1823"/>
    <w:rsid w:val="003A196F"/>
    <w:rsid w:val="003A1C1E"/>
    <w:rsid w:val="003A1C56"/>
    <w:rsid w:val="003A1EEA"/>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1F"/>
    <w:rsid w:val="003A34D3"/>
    <w:rsid w:val="003A3524"/>
    <w:rsid w:val="003A3897"/>
    <w:rsid w:val="003A3B28"/>
    <w:rsid w:val="003A3B4F"/>
    <w:rsid w:val="003A3C4F"/>
    <w:rsid w:val="003A3C67"/>
    <w:rsid w:val="003A3FD9"/>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8EC"/>
    <w:rsid w:val="003A7A01"/>
    <w:rsid w:val="003A7BD8"/>
    <w:rsid w:val="003A7BF0"/>
    <w:rsid w:val="003A7EA9"/>
    <w:rsid w:val="003A7EB4"/>
    <w:rsid w:val="003A7F25"/>
    <w:rsid w:val="003A7FCA"/>
    <w:rsid w:val="003B0017"/>
    <w:rsid w:val="003B0117"/>
    <w:rsid w:val="003B07C7"/>
    <w:rsid w:val="003B0840"/>
    <w:rsid w:val="003B0A2D"/>
    <w:rsid w:val="003B0B08"/>
    <w:rsid w:val="003B0EFD"/>
    <w:rsid w:val="003B0FDF"/>
    <w:rsid w:val="003B1118"/>
    <w:rsid w:val="003B11B1"/>
    <w:rsid w:val="003B12D1"/>
    <w:rsid w:val="003B130C"/>
    <w:rsid w:val="003B13A9"/>
    <w:rsid w:val="003B16A6"/>
    <w:rsid w:val="003B1CBA"/>
    <w:rsid w:val="003B1D2E"/>
    <w:rsid w:val="003B2203"/>
    <w:rsid w:val="003B222B"/>
    <w:rsid w:val="003B23DF"/>
    <w:rsid w:val="003B2629"/>
    <w:rsid w:val="003B269B"/>
    <w:rsid w:val="003B278E"/>
    <w:rsid w:val="003B28A7"/>
    <w:rsid w:val="003B2D32"/>
    <w:rsid w:val="003B2D41"/>
    <w:rsid w:val="003B2E64"/>
    <w:rsid w:val="003B3053"/>
    <w:rsid w:val="003B306A"/>
    <w:rsid w:val="003B30D1"/>
    <w:rsid w:val="003B32E8"/>
    <w:rsid w:val="003B3971"/>
    <w:rsid w:val="003B398E"/>
    <w:rsid w:val="003B40A1"/>
    <w:rsid w:val="003B4134"/>
    <w:rsid w:val="003B4211"/>
    <w:rsid w:val="003B432A"/>
    <w:rsid w:val="003B44CA"/>
    <w:rsid w:val="003B45A5"/>
    <w:rsid w:val="003B45C9"/>
    <w:rsid w:val="003B4785"/>
    <w:rsid w:val="003B49DF"/>
    <w:rsid w:val="003B4B8F"/>
    <w:rsid w:val="003B4C91"/>
    <w:rsid w:val="003B4FCE"/>
    <w:rsid w:val="003B5086"/>
    <w:rsid w:val="003B50EB"/>
    <w:rsid w:val="003B52C0"/>
    <w:rsid w:val="003B59B2"/>
    <w:rsid w:val="003B59E8"/>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DE1"/>
    <w:rsid w:val="003B7F3C"/>
    <w:rsid w:val="003C0214"/>
    <w:rsid w:val="003C05F8"/>
    <w:rsid w:val="003C0885"/>
    <w:rsid w:val="003C0A04"/>
    <w:rsid w:val="003C0C7D"/>
    <w:rsid w:val="003C0D63"/>
    <w:rsid w:val="003C0E5C"/>
    <w:rsid w:val="003C0EAD"/>
    <w:rsid w:val="003C10A2"/>
    <w:rsid w:val="003C1268"/>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362"/>
    <w:rsid w:val="003C353D"/>
    <w:rsid w:val="003C3B7C"/>
    <w:rsid w:val="003C3F14"/>
    <w:rsid w:val="003C41A4"/>
    <w:rsid w:val="003C4231"/>
    <w:rsid w:val="003C4254"/>
    <w:rsid w:val="003C436C"/>
    <w:rsid w:val="003C45AE"/>
    <w:rsid w:val="003C4676"/>
    <w:rsid w:val="003C4905"/>
    <w:rsid w:val="003C4C11"/>
    <w:rsid w:val="003C4C3C"/>
    <w:rsid w:val="003C4C82"/>
    <w:rsid w:val="003C4FD0"/>
    <w:rsid w:val="003C535E"/>
    <w:rsid w:val="003C540D"/>
    <w:rsid w:val="003C5576"/>
    <w:rsid w:val="003C56AA"/>
    <w:rsid w:val="003C56E4"/>
    <w:rsid w:val="003C5A91"/>
    <w:rsid w:val="003C5BFB"/>
    <w:rsid w:val="003C5C62"/>
    <w:rsid w:val="003C5F95"/>
    <w:rsid w:val="003C6217"/>
    <w:rsid w:val="003C6344"/>
    <w:rsid w:val="003C6550"/>
    <w:rsid w:val="003C65DF"/>
    <w:rsid w:val="003C6605"/>
    <w:rsid w:val="003C679F"/>
    <w:rsid w:val="003C67A2"/>
    <w:rsid w:val="003C6868"/>
    <w:rsid w:val="003C6993"/>
    <w:rsid w:val="003C6CA4"/>
    <w:rsid w:val="003C6DFF"/>
    <w:rsid w:val="003C715A"/>
    <w:rsid w:val="003C718B"/>
    <w:rsid w:val="003C74DC"/>
    <w:rsid w:val="003C74E5"/>
    <w:rsid w:val="003C7555"/>
    <w:rsid w:val="003C7584"/>
    <w:rsid w:val="003C77F4"/>
    <w:rsid w:val="003C7912"/>
    <w:rsid w:val="003D0145"/>
    <w:rsid w:val="003D0196"/>
    <w:rsid w:val="003D0201"/>
    <w:rsid w:val="003D03B8"/>
    <w:rsid w:val="003D04A2"/>
    <w:rsid w:val="003D0640"/>
    <w:rsid w:val="003D0644"/>
    <w:rsid w:val="003D08C3"/>
    <w:rsid w:val="003D0AA7"/>
    <w:rsid w:val="003D0ABC"/>
    <w:rsid w:val="003D0CD2"/>
    <w:rsid w:val="003D0E84"/>
    <w:rsid w:val="003D0F34"/>
    <w:rsid w:val="003D13E3"/>
    <w:rsid w:val="003D165D"/>
    <w:rsid w:val="003D1887"/>
    <w:rsid w:val="003D18DA"/>
    <w:rsid w:val="003D1C5C"/>
    <w:rsid w:val="003D1FDD"/>
    <w:rsid w:val="003D2059"/>
    <w:rsid w:val="003D2223"/>
    <w:rsid w:val="003D2344"/>
    <w:rsid w:val="003D2476"/>
    <w:rsid w:val="003D25C0"/>
    <w:rsid w:val="003D2BF9"/>
    <w:rsid w:val="003D2C2C"/>
    <w:rsid w:val="003D2E41"/>
    <w:rsid w:val="003D2EB4"/>
    <w:rsid w:val="003D2F84"/>
    <w:rsid w:val="003D313F"/>
    <w:rsid w:val="003D38F0"/>
    <w:rsid w:val="003D3A0E"/>
    <w:rsid w:val="003D3CFF"/>
    <w:rsid w:val="003D3F1B"/>
    <w:rsid w:val="003D3FED"/>
    <w:rsid w:val="003D41DC"/>
    <w:rsid w:val="003D42A5"/>
    <w:rsid w:val="003D4410"/>
    <w:rsid w:val="003D444C"/>
    <w:rsid w:val="003D44DC"/>
    <w:rsid w:val="003D479E"/>
    <w:rsid w:val="003D4CC1"/>
    <w:rsid w:val="003D51FD"/>
    <w:rsid w:val="003D56F4"/>
    <w:rsid w:val="003D572E"/>
    <w:rsid w:val="003D575D"/>
    <w:rsid w:val="003D5AF5"/>
    <w:rsid w:val="003D5D15"/>
    <w:rsid w:val="003D5EBD"/>
    <w:rsid w:val="003D5F2B"/>
    <w:rsid w:val="003D61D4"/>
    <w:rsid w:val="003D61D8"/>
    <w:rsid w:val="003D649B"/>
    <w:rsid w:val="003D66B2"/>
    <w:rsid w:val="003D6B80"/>
    <w:rsid w:val="003D715D"/>
    <w:rsid w:val="003D7232"/>
    <w:rsid w:val="003D7329"/>
    <w:rsid w:val="003D7994"/>
    <w:rsid w:val="003D7B19"/>
    <w:rsid w:val="003D7B6A"/>
    <w:rsid w:val="003D7EFA"/>
    <w:rsid w:val="003E00F6"/>
    <w:rsid w:val="003E02B4"/>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55"/>
    <w:rsid w:val="003E21E6"/>
    <w:rsid w:val="003E23EC"/>
    <w:rsid w:val="003E265B"/>
    <w:rsid w:val="003E26BB"/>
    <w:rsid w:val="003E2731"/>
    <w:rsid w:val="003E2924"/>
    <w:rsid w:val="003E2A4A"/>
    <w:rsid w:val="003E2B41"/>
    <w:rsid w:val="003E2CDE"/>
    <w:rsid w:val="003E2D41"/>
    <w:rsid w:val="003E2D54"/>
    <w:rsid w:val="003E3084"/>
    <w:rsid w:val="003E320C"/>
    <w:rsid w:val="003E322D"/>
    <w:rsid w:val="003E33F9"/>
    <w:rsid w:val="003E35DC"/>
    <w:rsid w:val="003E381A"/>
    <w:rsid w:val="003E3975"/>
    <w:rsid w:val="003E39EE"/>
    <w:rsid w:val="003E3A42"/>
    <w:rsid w:val="003E3C7A"/>
    <w:rsid w:val="003E3E2D"/>
    <w:rsid w:val="003E4120"/>
    <w:rsid w:val="003E4242"/>
    <w:rsid w:val="003E4341"/>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413"/>
    <w:rsid w:val="003E6741"/>
    <w:rsid w:val="003E679B"/>
    <w:rsid w:val="003E6AFE"/>
    <w:rsid w:val="003E6D3E"/>
    <w:rsid w:val="003E70F1"/>
    <w:rsid w:val="003E73C0"/>
    <w:rsid w:val="003E747B"/>
    <w:rsid w:val="003E749E"/>
    <w:rsid w:val="003E75E0"/>
    <w:rsid w:val="003E75E8"/>
    <w:rsid w:val="003E7649"/>
    <w:rsid w:val="003E7703"/>
    <w:rsid w:val="003E7A35"/>
    <w:rsid w:val="003E7B26"/>
    <w:rsid w:val="003E7F5D"/>
    <w:rsid w:val="003F0204"/>
    <w:rsid w:val="003F050C"/>
    <w:rsid w:val="003F0724"/>
    <w:rsid w:val="003F08FA"/>
    <w:rsid w:val="003F0D9C"/>
    <w:rsid w:val="003F0DF3"/>
    <w:rsid w:val="003F0F30"/>
    <w:rsid w:val="003F1081"/>
    <w:rsid w:val="003F1257"/>
    <w:rsid w:val="003F12AF"/>
    <w:rsid w:val="003F152E"/>
    <w:rsid w:val="003F179E"/>
    <w:rsid w:val="003F1968"/>
    <w:rsid w:val="003F1C34"/>
    <w:rsid w:val="003F1E66"/>
    <w:rsid w:val="003F1FAE"/>
    <w:rsid w:val="003F205C"/>
    <w:rsid w:val="003F20EA"/>
    <w:rsid w:val="003F224A"/>
    <w:rsid w:val="003F2648"/>
    <w:rsid w:val="003F26E6"/>
    <w:rsid w:val="003F2873"/>
    <w:rsid w:val="003F288F"/>
    <w:rsid w:val="003F28F6"/>
    <w:rsid w:val="003F2B04"/>
    <w:rsid w:val="003F2CE2"/>
    <w:rsid w:val="003F2D8B"/>
    <w:rsid w:val="003F2EEE"/>
    <w:rsid w:val="003F3A53"/>
    <w:rsid w:val="003F3CEE"/>
    <w:rsid w:val="003F3E43"/>
    <w:rsid w:val="003F3E84"/>
    <w:rsid w:val="003F3F65"/>
    <w:rsid w:val="003F428A"/>
    <w:rsid w:val="003F43EA"/>
    <w:rsid w:val="003F4486"/>
    <w:rsid w:val="003F4507"/>
    <w:rsid w:val="003F4629"/>
    <w:rsid w:val="003F489A"/>
    <w:rsid w:val="003F48E3"/>
    <w:rsid w:val="003F49BB"/>
    <w:rsid w:val="003F4A16"/>
    <w:rsid w:val="003F4D5D"/>
    <w:rsid w:val="003F4DAE"/>
    <w:rsid w:val="003F4DE3"/>
    <w:rsid w:val="003F4F50"/>
    <w:rsid w:val="003F4FE6"/>
    <w:rsid w:val="003F51CD"/>
    <w:rsid w:val="003F523A"/>
    <w:rsid w:val="003F5327"/>
    <w:rsid w:val="003F532E"/>
    <w:rsid w:val="003F53AF"/>
    <w:rsid w:val="003F5478"/>
    <w:rsid w:val="003F54D8"/>
    <w:rsid w:val="003F552F"/>
    <w:rsid w:val="003F55EA"/>
    <w:rsid w:val="003F5750"/>
    <w:rsid w:val="003F59CE"/>
    <w:rsid w:val="003F606E"/>
    <w:rsid w:val="003F62DD"/>
    <w:rsid w:val="003F6312"/>
    <w:rsid w:val="003F64DA"/>
    <w:rsid w:val="003F65EB"/>
    <w:rsid w:val="003F6640"/>
    <w:rsid w:val="003F6641"/>
    <w:rsid w:val="003F67BC"/>
    <w:rsid w:val="003F6C04"/>
    <w:rsid w:val="003F6ED1"/>
    <w:rsid w:val="003F703A"/>
    <w:rsid w:val="003F7042"/>
    <w:rsid w:val="003F7066"/>
    <w:rsid w:val="003F737D"/>
    <w:rsid w:val="003F76E8"/>
    <w:rsid w:val="003F7C76"/>
    <w:rsid w:val="003F7ED5"/>
    <w:rsid w:val="00400017"/>
    <w:rsid w:val="0040004E"/>
    <w:rsid w:val="00400313"/>
    <w:rsid w:val="00400620"/>
    <w:rsid w:val="00400767"/>
    <w:rsid w:val="00400A45"/>
    <w:rsid w:val="00400F29"/>
    <w:rsid w:val="00400F4E"/>
    <w:rsid w:val="00400F6C"/>
    <w:rsid w:val="004011B2"/>
    <w:rsid w:val="00401235"/>
    <w:rsid w:val="00401529"/>
    <w:rsid w:val="004015D8"/>
    <w:rsid w:val="0040161B"/>
    <w:rsid w:val="00401678"/>
    <w:rsid w:val="00401722"/>
    <w:rsid w:val="00401E55"/>
    <w:rsid w:val="00401FB7"/>
    <w:rsid w:val="004024AF"/>
    <w:rsid w:val="004026DA"/>
    <w:rsid w:val="004028B6"/>
    <w:rsid w:val="00402D17"/>
    <w:rsid w:val="00402F43"/>
    <w:rsid w:val="00402F6D"/>
    <w:rsid w:val="00402F8A"/>
    <w:rsid w:val="00403035"/>
    <w:rsid w:val="00403443"/>
    <w:rsid w:val="004034DB"/>
    <w:rsid w:val="004036C2"/>
    <w:rsid w:val="004036D4"/>
    <w:rsid w:val="004037A9"/>
    <w:rsid w:val="00403A1B"/>
    <w:rsid w:val="00403AD1"/>
    <w:rsid w:val="00403C73"/>
    <w:rsid w:val="00404000"/>
    <w:rsid w:val="00404049"/>
    <w:rsid w:val="004040F1"/>
    <w:rsid w:val="00404735"/>
    <w:rsid w:val="004048BE"/>
    <w:rsid w:val="00404A11"/>
    <w:rsid w:val="00404D05"/>
    <w:rsid w:val="00404E53"/>
    <w:rsid w:val="004050CE"/>
    <w:rsid w:val="004052E1"/>
    <w:rsid w:val="0040592D"/>
    <w:rsid w:val="004059B1"/>
    <w:rsid w:val="00405B44"/>
    <w:rsid w:val="00405E2A"/>
    <w:rsid w:val="00405F21"/>
    <w:rsid w:val="004060A5"/>
    <w:rsid w:val="0040629E"/>
    <w:rsid w:val="00406305"/>
    <w:rsid w:val="00406426"/>
    <w:rsid w:val="0040648B"/>
    <w:rsid w:val="004064D6"/>
    <w:rsid w:val="0040684A"/>
    <w:rsid w:val="004068A5"/>
    <w:rsid w:val="00406AA3"/>
    <w:rsid w:val="00406B6D"/>
    <w:rsid w:val="00406B88"/>
    <w:rsid w:val="00406DCB"/>
    <w:rsid w:val="004074B9"/>
    <w:rsid w:val="004074F7"/>
    <w:rsid w:val="00407508"/>
    <w:rsid w:val="00407640"/>
    <w:rsid w:val="004079A4"/>
    <w:rsid w:val="00407C56"/>
    <w:rsid w:val="00407DD6"/>
    <w:rsid w:val="00407E3E"/>
    <w:rsid w:val="00407F42"/>
    <w:rsid w:val="0041003D"/>
    <w:rsid w:val="004103B6"/>
    <w:rsid w:val="004103D1"/>
    <w:rsid w:val="00410479"/>
    <w:rsid w:val="004108AB"/>
    <w:rsid w:val="004109A3"/>
    <w:rsid w:val="00410C7B"/>
    <w:rsid w:val="00410E4C"/>
    <w:rsid w:val="00410E66"/>
    <w:rsid w:val="00410F54"/>
    <w:rsid w:val="004118A3"/>
    <w:rsid w:val="00411C94"/>
    <w:rsid w:val="00411DC9"/>
    <w:rsid w:val="00411E86"/>
    <w:rsid w:val="0041250F"/>
    <w:rsid w:val="0041256D"/>
    <w:rsid w:val="004125CD"/>
    <w:rsid w:val="0041286F"/>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9AE"/>
    <w:rsid w:val="00414BD1"/>
    <w:rsid w:val="00414CBB"/>
    <w:rsid w:val="00414E6E"/>
    <w:rsid w:val="00414E7C"/>
    <w:rsid w:val="00414EC6"/>
    <w:rsid w:val="00414FAE"/>
    <w:rsid w:val="0041516F"/>
    <w:rsid w:val="004155ED"/>
    <w:rsid w:val="00415716"/>
    <w:rsid w:val="0041585E"/>
    <w:rsid w:val="0041590F"/>
    <w:rsid w:val="00415C0E"/>
    <w:rsid w:val="00415C4E"/>
    <w:rsid w:val="00415D05"/>
    <w:rsid w:val="004162B0"/>
    <w:rsid w:val="004164C0"/>
    <w:rsid w:val="00416767"/>
    <w:rsid w:val="0041685F"/>
    <w:rsid w:val="00416889"/>
    <w:rsid w:val="004168B9"/>
    <w:rsid w:val="00416978"/>
    <w:rsid w:val="004169EC"/>
    <w:rsid w:val="00416DEA"/>
    <w:rsid w:val="00416E7F"/>
    <w:rsid w:val="00416F2C"/>
    <w:rsid w:val="00416FF9"/>
    <w:rsid w:val="004170A0"/>
    <w:rsid w:val="004172F9"/>
    <w:rsid w:val="004173E9"/>
    <w:rsid w:val="00417584"/>
    <w:rsid w:val="00417740"/>
    <w:rsid w:val="0041777E"/>
    <w:rsid w:val="00417811"/>
    <w:rsid w:val="004178D8"/>
    <w:rsid w:val="004179B4"/>
    <w:rsid w:val="004179E2"/>
    <w:rsid w:val="00417C0E"/>
    <w:rsid w:val="00420332"/>
    <w:rsid w:val="004204B0"/>
    <w:rsid w:val="0042051D"/>
    <w:rsid w:val="004205E3"/>
    <w:rsid w:val="00420930"/>
    <w:rsid w:val="00420AB0"/>
    <w:rsid w:val="00420C69"/>
    <w:rsid w:val="00420D99"/>
    <w:rsid w:val="00420DF7"/>
    <w:rsid w:val="004210A5"/>
    <w:rsid w:val="0042114B"/>
    <w:rsid w:val="00421230"/>
    <w:rsid w:val="00421653"/>
    <w:rsid w:val="00421862"/>
    <w:rsid w:val="0042187B"/>
    <w:rsid w:val="00421AB7"/>
    <w:rsid w:val="00421AD3"/>
    <w:rsid w:val="00421C33"/>
    <w:rsid w:val="00421E3E"/>
    <w:rsid w:val="00421F0F"/>
    <w:rsid w:val="004222AA"/>
    <w:rsid w:val="00422886"/>
    <w:rsid w:val="00422EBF"/>
    <w:rsid w:val="00422EDD"/>
    <w:rsid w:val="004231CC"/>
    <w:rsid w:val="00423360"/>
    <w:rsid w:val="0042375F"/>
    <w:rsid w:val="00423C8B"/>
    <w:rsid w:val="00423CE7"/>
    <w:rsid w:val="00423E68"/>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83F"/>
    <w:rsid w:val="00425B65"/>
    <w:rsid w:val="00425D6B"/>
    <w:rsid w:val="0042607A"/>
    <w:rsid w:val="00426481"/>
    <w:rsid w:val="00426925"/>
    <w:rsid w:val="00426CB0"/>
    <w:rsid w:val="004270DD"/>
    <w:rsid w:val="0042718C"/>
    <w:rsid w:val="0042722E"/>
    <w:rsid w:val="00427371"/>
    <w:rsid w:val="004273C1"/>
    <w:rsid w:val="00427402"/>
    <w:rsid w:val="00427689"/>
    <w:rsid w:val="004276CD"/>
    <w:rsid w:val="00427759"/>
    <w:rsid w:val="004277A3"/>
    <w:rsid w:val="004278F8"/>
    <w:rsid w:val="004279B8"/>
    <w:rsid w:val="00427ACB"/>
    <w:rsid w:val="00427BAC"/>
    <w:rsid w:val="00427E08"/>
    <w:rsid w:val="00427F75"/>
    <w:rsid w:val="00430012"/>
    <w:rsid w:val="00430207"/>
    <w:rsid w:val="0043034F"/>
    <w:rsid w:val="00430647"/>
    <w:rsid w:val="00430695"/>
    <w:rsid w:val="0043076A"/>
    <w:rsid w:val="004308D9"/>
    <w:rsid w:val="00430A56"/>
    <w:rsid w:val="00430A61"/>
    <w:rsid w:val="00430AE8"/>
    <w:rsid w:val="00430B12"/>
    <w:rsid w:val="00430D9C"/>
    <w:rsid w:val="00430F8F"/>
    <w:rsid w:val="004310C2"/>
    <w:rsid w:val="0043144B"/>
    <w:rsid w:val="00431593"/>
    <w:rsid w:val="00431860"/>
    <w:rsid w:val="004318A6"/>
    <w:rsid w:val="00431B32"/>
    <w:rsid w:val="00431BB7"/>
    <w:rsid w:val="00431EAA"/>
    <w:rsid w:val="00432137"/>
    <w:rsid w:val="0043228D"/>
    <w:rsid w:val="00432339"/>
    <w:rsid w:val="00432346"/>
    <w:rsid w:val="00432618"/>
    <w:rsid w:val="0043270F"/>
    <w:rsid w:val="00432C91"/>
    <w:rsid w:val="0043370E"/>
    <w:rsid w:val="0043388F"/>
    <w:rsid w:val="00433914"/>
    <w:rsid w:val="00433A81"/>
    <w:rsid w:val="00433ADA"/>
    <w:rsid w:val="00433D32"/>
    <w:rsid w:val="00433DB2"/>
    <w:rsid w:val="00434220"/>
    <w:rsid w:val="0043445D"/>
    <w:rsid w:val="0043476A"/>
    <w:rsid w:val="00434B3A"/>
    <w:rsid w:val="00434BE4"/>
    <w:rsid w:val="00435045"/>
    <w:rsid w:val="0043518C"/>
    <w:rsid w:val="004351BE"/>
    <w:rsid w:val="004351CB"/>
    <w:rsid w:val="004356F6"/>
    <w:rsid w:val="00435A15"/>
    <w:rsid w:val="00435C5E"/>
    <w:rsid w:val="00435CDE"/>
    <w:rsid w:val="00436114"/>
    <w:rsid w:val="004361CB"/>
    <w:rsid w:val="00436773"/>
    <w:rsid w:val="00436811"/>
    <w:rsid w:val="00436DE6"/>
    <w:rsid w:val="00436EE6"/>
    <w:rsid w:val="004373DF"/>
    <w:rsid w:val="004373F1"/>
    <w:rsid w:val="0043749F"/>
    <w:rsid w:val="004375E1"/>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2A6"/>
    <w:rsid w:val="004402F7"/>
    <w:rsid w:val="004402FD"/>
    <w:rsid w:val="0044034A"/>
    <w:rsid w:val="004408F9"/>
    <w:rsid w:val="00440DD9"/>
    <w:rsid w:val="00440F9D"/>
    <w:rsid w:val="00441043"/>
    <w:rsid w:val="00441093"/>
    <w:rsid w:val="00441314"/>
    <w:rsid w:val="00441338"/>
    <w:rsid w:val="0044141E"/>
    <w:rsid w:val="004418B7"/>
    <w:rsid w:val="00441946"/>
    <w:rsid w:val="00441D19"/>
    <w:rsid w:val="00441D1C"/>
    <w:rsid w:val="00442361"/>
    <w:rsid w:val="004425DC"/>
    <w:rsid w:val="004425F7"/>
    <w:rsid w:val="00442635"/>
    <w:rsid w:val="0044299D"/>
    <w:rsid w:val="00442C23"/>
    <w:rsid w:val="00442C56"/>
    <w:rsid w:val="00442ED8"/>
    <w:rsid w:val="00443040"/>
    <w:rsid w:val="0044331B"/>
    <w:rsid w:val="00443353"/>
    <w:rsid w:val="0044340F"/>
    <w:rsid w:val="004435D5"/>
    <w:rsid w:val="004439B1"/>
    <w:rsid w:val="00443A96"/>
    <w:rsid w:val="00443F74"/>
    <w:rsid w:val="00444118"/>
    <w:rsid w:val="004441A9"/>
    <w:rsid w:val="00444226"/>
    <w:rsid w:val="0044423E"/>
    <w:rsid w:val="00444330"/>
    <w:rsid w:val="00444637"/>
    <w:rsid w:val="00444850"/>
    <w:rsid w:val="00444B66"/>
    <w:rsid w:val="00444ECB"/>
    <w:rsid w:val="00444F9D"/>
    <w:rsid w:val="00445224"/>
    <w:rsid w:val="0044542F"/>
    <w:rsid w:val="00445520"/>
    <w:rsid w:val="004455A2"/>
    <w:rsid w:val="00445BD9"/>
    <w:rsid w:val="00445D58"/>
    <w:rsid w:val="00445DA9"/>
    <w:rsid w:val="00446181"/>
    <w:rsid w:val="00446344"/>
    <w:rsid w:val="00446599"/>
    <w:rsid w:val="00446C28"/>
    <w:rsid w:val="00446C34"/>
    <w:rsid w:val="00446E0D"/>
    <w:rsid w:val="00446E3A"/>
    <w:rsid w:val="0044710E"/>
    <w:rsid w:val="00447440"/>
    <w:rsid w:val="004474B4"/>
    <w:rsid w:val="00447983"/>
    <w:rsid w:val="00447C58"/>
    <w:rsid w:val="00447CA3"/>
    <w:rsid w:val="00447ED2"/>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1EE"/>
    <w:rsid w:val="004521F2"/>
    <w:rsid w:val="00452317"/>
    <w:rsid w:val="00452599"/>
    <w:rsid w:val="004525C3"/>
    <w:rsid w:val="004526C8"/>
    <w:rsid w:val="004527A2"/>
    <w:rsid w:val="004529C6"/>
    <w:rsid w:val="00452B59"/>
    <w:rsid w:val="00452D15"/>
    <w:rsid w:val="00452D4E"/>
    <w:rsid w:val="00453024"/>
    <w:rsid w:val="004530A3"/>
    <w:rsid w:val="00453220"/>
    <w:rsid w:val="00453314"/>
    <w:rsid w:val="00453963"/>
    <w:rsid w:val="0045396C"/>
    <w:rsid w:val="00454387"/>
    <w:rsid w:val="00454425"/>
    <w:rsid w:val="004545A0"/>
    <w:rsid w:val="0045495A"/>
    <w:rsid w:val="00454C6A"/>
    <w:rsid w:val="00454D8E"/>
    <w:rsid w:val="00454E9D"/>
    <w:rsid w:val="00454EC7"/>
    <w:rsid w:val="00454FA1"/>
    <w:rsid w:val="00455142"/>
    <w:rsid w:val="00455228"/>
    <w:rsid w:val="0045527A"/>
    <w:rsid w:val="004554F1"/>
    <w:rsid w:val="004554F5"/>
    <w:rsid w:val="00455AB3"/>
    <w:rsid w:val="00455C42"/>
    <w:rsid w:val="00455DCD"/>
    <w:rsid w:val="00455DE3"/>
    <w:rsid w:val="00455E17"/>
    <w:rsid w:val="00455F0A"/>
    <w:rsid w:val="00455F10"/>
    <w:rsid w:val="00456115"/>
    <w:rsid w:val="004561C6"/>
    <w:rsid w:val="004564E1"/>
    <w:rsid w:val="00456843"/>
    <w:rsid w:val="004568FA"/>
    <w:rsid w:val="00456957"/>
    <w:rsid w:val="00456A07"/>
    <w:rsid w:val="00456A9D"/>
    <w:rsid w:val="00456D0F"/>
    <w:rsid w:val="00456EB4"/>
    <w:rsid w:val="0045709C"/>
    <w:rsid w:val="004570EF"/>
    <w:rsid w:val="004570F9"/>
    <w:rsid w:val="004572C9"/>
    <w:rsid w:val="00457320"/>
    <w:rsid w:val="00457366"/>
    <w:rsid w:val="0045741F"/>
    <w:rsid w:val="0045766E"/>
    <w:rsid w:val="0045773F"/>
    <w:rsid w:val="0045781B"/>
    <w:rsid w:val="00457AD2"/>
    <w:rsid w:val="00457C2C"/>
    <w:rsid w:val="00457CFC"/>
    <w:rsid w:val="00457D5B"/>
    <w:rsid w:val="00457E6A"/>
    <w:rsid w:val="00457F0C"/>
    <w:rsid w:val="0046012F"/>
    <w:rsid w:val="004601B9"/>
    <w:rsid w:val="0046036A"/>
    <w:rsid w:val="00460457"/>
    <w:rsid w:val="004605C2"/>
    <w:rsid w:val="004605D6"/>
    <w:rsid w:val="004606D7"/>
    <w:rsid w:val="00460A40"/>
    <w:rsid w:val="00460ADF"/>
    <w:rsid w:val="00460F26"/>
    <w:rsid w:val="004614F3"/>
    <w:rsid w:val="004616E7"/>
    <w:rsid w:val="00461B04"/>
    <w:rsid w:val="00461C5C"/>
    <w:rsid w:val="00461FB6"/>
    <w:rsid w:val="00462198"/>
    <w:rsid w:val="004623BC"/>
    <w:rsid w:val="00462658"/>
    <w:rsid w:val="00462A21"/>
    <w:rsid w:val="00462AAF"/>
    <w:rsid w:val="00462CB1"/>
    <w:rsid w:val="00462CC6"/>
    <w:rsid w:val="00462E54"/>
    <w:rsid w:val="00462FA5"/>
    <w:rsid w:val="0046304F"/>
    <w:rsid w:val="00463242"/>
    <w:rsid w:val="00463409"/>
    <w:rsid w:val="0046353B"/>
    <w:rsid w:val="0046366D"/>
    <w:rsid w:val="0046385C"/>
    <w:rsid w:val="0046398F"/>
    <w:rsid w:val="004639BF"/>
    <w:rsid w:val="00463BAF"/>
    <w:rsid w:val="00463BC4"/>
    <w:rsid w:val="00463C9C"/>
    <w:rsid w:val="00463CD3"/>
    <w:rsid w:val="00463DE7"/>
    <w:rsid w:val="0046430C"/>
    <w:rsid w:val="00464338"/>
    <w:rsid w:val="004643F8"/>
    <w:rsid w:val="0046442F"/>
    <w:rsid w:val="00464552"/>
    <w:rsid w:val="00464565"/>
    <w:rsid w:val="00464786"/>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66D"/>
    <w:rsid w:val="004666A6"/>
    <w:rsid w:val="00466820"/>
    <w:rsid w:val="00466850"/>
    <w:rsid w:val="00466851"/>
    <w:rsid w:val="0046697A"/>
    <w:rsid w:val="00466E9D"/>
    <w:rsid w:val="00466EE2"/>
    <w:rsid w:val="0046712A"/>
    <w:rsid w:val="004671D0"/>
    <w:rsid w:val="0046723E"/>
    <w:rsid w:val="00467274"/>
    <w:rsid w:val="0046760B"/>
    <w:rsid w:val="0046789A"/>
    <w:rsid w:val="00467A3D"/>
    <w:rsid w:val="00467A4D"/>
    <w:rsid w:val="00467BA8"/>
    <w:rsid w:val="00467E0A"/>
    <w:rsid w:val="00467F52"/>
    <w:rsid w:val="00467FC8"/>
    <w:rsid w:val="00470147"/>
    <w:rsid w:val="00470217"/>
    <w:rsid w:val="004705A3"/>
    <w:rsid w:val="004707BB"/>
    <w:rsid w:val="0047084F"/>
    <w:rsid w:val="004708A4"/>
    <w:rsid w:val="004709CB"/>
    <w:rsid w:val="00470E30"/>
    <w:rsid w:val="004713DF"/>
    <w:rsid w:val="00471527"/>
    <w:rsid w:val="0047169F"/>
    <w:rsid w:val="00471951"/>
    <w:rsid w:val="00471A16"/>
    <w:rsid w:val="00471B44"/>
    <w:rsid w:val="00471D12"/>
    <w:rsid w:val="00471F18"/>
    <w:rsid w:val="0047200D"/>
    <w:rsid w:val="0047207D"/>
    <w:rsid w:val="00472115"/>
    <w:rsid w:val="00472274"/>
    <w:rsid w:val="004726A3"/>
    <w:rsid w:val="00472730"/>
    <w:rsid w:val="00472ABD"/>
    <w:rsid w:val="00472BB7"/>
    <w:rsid w:val="00472C19"/>
    <w:rsid w:val="00472CFB"/>
    <w:rsid w:val="00472E45"/>
    <w:rsid w:val="00472E78"/>
    <w:rsid w:val="00472E83"/>
    <w:rsid w:val="00472E8A"/>
    <w:rsid w:val="004734A2"/>
    <w:rsid w:val="00473529"/>
    <w:rsid w:val="004737C6"/>
    <w:rsid w:val="004737D6"/>
    <w:rsid w:val="00473935"/>
    <w:rsid w:val="00473AAA"/>
    <w:rsid w:val="00473B62"/>
    <w:rsid w:val="00473D1C"/>
    <w:rsid w:val="00474162"/>
    <w:rsid w:val="0047442E"/>
    <w:rsid w:val="00474A54"/>
    <w:rsid w:val="00474D4F"/>
    <w:rsid w:val="00474DAA"/>
    <w:rsid w:val="00474DCD"/>
    <w:rsid w:val="00474EE5"/>
    <w:rsid w:val="0047510C"/>
    <w:rsid w:val="00475140"/>
    <w:rsid w:val="00475156"/>
    <w:rsid w:val="00475215"/>
    <w:rsid w:val="004753E4"/>
    <w:rsid w:val="004755D8"/>
    <w:rsid w:val="00475701"/>
    <w:rsid w:val="0047570F"/>
    <w:rsid w:val="00475E36"/>
    <w:rsid w:val="00475EFA"/>
    <w:rsid w:val="00476042"/>
    <w:rsid w:val="004760E4"/>
    <w:rsid w:val="00476750"/>
    <w:rsid w:val="004767FC"/>
    <w:rsid w:val="004768DF"/>
    <w:rsid w:val="00476E10"/>
    <w:rsid w:val="00476E75"/>
    <w:rsid w:val="00476EB3"/>
    <w:rsid w:val="004771D5"/>
    <w:rsid w:val="004772FE"/>
    <w:rsid w:val="00477360"/>
    <w:rsid w:val="004776C5"/>
    <w:rsid w:val="00477A14"/>
    <w:rsid w:val="00477BEA"/>
    <w:rsid w:val="00477D07"/>
    <w:rsid w:val="00477E6D"/>
    <w:rsid w:val="00477EB3"/>
    <w:rsid w:val="0048036F"/>
    <w:rsid w:val="00480523"/>
    <w:rsid w:val="00480586"/>
    <w:rsid w:val="004805D6"/>
    <w:rsid w:val="004806DE"/>
    <w:rsid w:val="0048070A"/>
    <w:rsid w:val="00480733"/>
    <w:rsid w:val="0048086B"/>
    <w:rsid w:val="00480A1D"/>
    <w:rsid w:val="00480AF6"/>
    <w:rsid w:val="00480C89"/>
    <w:rsid w:val="004810C1"/>
    <w:rsid w:val="00481208"/>
    <w:rsid w:val="0048129E"/>
    <w:rsid w:val="004812AE"/>
    <w:rsid w:val="004813C5"/>
    <w:rsid w:val="00481595"/>
    <w:rsid w:val="00481775"/>
    <w:rsid w:val="00481894"/>
    <w:rsid w:val="00481980"/>
    <w:rsid w:val="00481A67"/>
    <w:rsid w:val="00481AF0"/>
    <w:rsid w:val="00481BD9"/>
    <w:rsid w:val="00481D8C"/>
    <w:rsid w:val="00481E19"/>
    <w:rsid w:val="00481F44"/>
    <w:rsid w:val="00482766"/>
    <w:rsid w:val="0048295A"/>
    <w:rsid w:val="00482B20"/>
    <w:rsid w:val="00482B3B"/>
    <w:rsid w:val="00482C31"/>
    <w:rsid w:val="00482C8C"/>
    <w:rsid w:val="00483337"/>
    <w:rsid w:val="0048341C"/>
    <w:rsid w:val="004835BB"/>
    <w:rsid w:val="004836E7"/>
    <w:rsid w:val="0048388C"/>
    <w:rsid w:val="00483A8B"/>
    <w:rsid w:val="00483B6A"/>
    <w:rsid w:val="00483BC4"/>
    <w:rsid w:val="00483C11"/>
    <w:rsid w:val="00483C5F"/>
    <w:rsid w:val="00484141"/>
    <w:rsid w:val="0048463B"/>
    <w:rsid w:val="0048471B"/>
    <w:rsid w:val="0048471C"/>
    <w:rsid w:val="00484A0C"/>
    <w:rsid w:val="00484B9E"/>
    <w:rsid w:val="00484C4A"/>
    <w:rsid w:val="00484E11"/>
    <w:rsid w:val="00484E17"/>
    <w:rsid w:val="00484E19"/>
    <w:rsid w:val="00484E1A"/>
    <w:rsid w:val="0048502B"/>
    <w:rsid w:val="00485124"/>
    <w:rsid w:val="004852AC"/>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924"/>
    <w:rsid w:val="00486A4B"/>
    <w:rsid w:val="004871B3"/>
    <w:rsid w:val="00487401"/>
    <w:rsid w:val="00487611"/>
    <w:rsid w:val="00487614"/>
    <w:rsid w:val="00487710"/>
    <w:rsid w:val="00487968"/>
    <w:rsid w:val="004879B0"/>
    <w:rsid w:val="00487BCB"/>
    <w:rsid w:val="00487DEF"/>
    <w:rsid w:val="004900BB"/>
    <w:rsid w:val="0049019D"/>
    <w:rsid w:val="004903E4"/>
    <w:rsid w:val="004905BD"/>
    <w:rsid w:val="004906AD"/>
    <w:rsid w:val="00490A5B"/>
    <w:rsid w:val="00490C0F"/>
    <w:rsid w:val="00490EA5"/>
    <w:rsid w:val="0049109C"/>
    <w:rsid w:val="0049118B"/>
    <w:rsid w:val="004911CE"/>
    <w:rsid w:val="004912A0"/>
    <w:rsid w:val="0049148A"/>
    <w:rsid w:val="00491745"/>
    <w:rsid w:val="004917BA"/>
    <w:rsid w:val="00491981"/>
    <w:rsid w:val="004919B0"/>
    <w:rsid w:val="00491A7D"/>
    <w:rsid w:val="00491A92"/>
    <w:rsid w:val="00491EC8"/>
    <w:rsid w:val="004923C1"/>
    <w:rsid w:val="0049269B"/>
    <w:rsid w:val="004926A4"/>
    <w:rsid w:val="004928E3"/>
    <w:rsid w:val="00492913"/>
    <w:rsid w:val="00492B1A"/>
    <w:rsid w:val="00492B4F"/>
    <w:rsid w:val="00492BB2"/>
    <w:rsid w:val="00492C6B"/>
    <w:rsid w:val="00492D73"/>
    <w:rsid w:val="00492D80"/>
    <w:rsid w:val="00492EEF"/>
    <w:rsid w:val="00493074"/>
    <w:rsid w:val="0049331C"/>
    <w:rsid w:val="0049335E"/>
    <w:rsid w:val="00493619"/>
    <w:rsid w:val="00493639"/>
    <w:rsid w:val="00493998"/>
    <w:rsid w:val="00493A08"/>
    <w:rsid w:val="00493B4E"/>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0F4"/>
    <w:rsid w:val="004962DE"/>
    <w:rsid w:val="004963E5"/>
    <w:rsid w:val="00496446"/>
    <w:rsid w:val="00496572"/>
    <w:rsid w:val="00496635"/>
    <w:rsid w:val="004966DE"/>
    <w:rsid w:val="00496729"/>
    <w:rsid w:val="0049677C"/>
    <w:rsid w:val="0049679C"/>
    <w:rsid w:val="004968DF"/>
    <w:rsid w:val="00496A2E"/>
    <w:rsid w:val="00496D02"/>
    <w:rsid w:val="00496E66"/>
    <w:rsid w:val="00496EFD"/>
    <w:rsid w:val="00496F85"/>
    <w:rsid w:val="00496F88"/>
    <w:rsid w:val="004971A7"/>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0A1C"/>
    <w:rsid w:val="004A0F1C"/>
    <w:rsid w:val="004A10D5"/>
    <w:rsid w:val="004A1259"/>
    <w:rsid w:val="004A1505"/>
    <w:rsid w:val="004A1525"/>
    <w:rsid w:val="004A171E"/>
    <w:rsid w:val="004A1815"/>
    <w:rsid w:val="004A1E01"/>
    <w:rsid w:val="004A1E6A"/>
    <w:rsid w:val="004A1FBF"/>
    <w:rsid w:val="004A20AA"/>
    <w:rsid w:val="004A2247"/>
    <w:rsid w:val="004A22A2"/>
    <w:rsid w:val="004A2642"/>
    <w:rsid w:val="004A2866"/>
    <w:rsid w:val="004A28DF"/>
    <w:rsid w:val="004A2AC1"/>
    <w:rsid w:val="004A2BCE"/>
    <w:rsid w:val="004A2F1F"/>
    <w:rsid w:val="004A315B"/>
    <w:rsid w:val="004A3461"/>
    <w:rsid w:val="004A3648"/>
    <w:rsid w:val="004A3718"/>
    <w:rsid w:val="004A37BC"/>
    <w:rsid w:val="004A3D76"/>
    <w:rsid w:val="004A3DE1"/>
    <w:rsid w:val="004A3E0B"/>
    <w:rsid w:val="004A3FDE"/>
    <w:rsid w:val="004A42C2"/>
    <w:rsid w:val="004A43E6"/>
    <w:rsid w:val="004A442F"/>
    <w:rsid w:val="004A44A0"/>
    <w:rsid w:val="004A46E6"/>
    <w:rsid w:val="004A47DC"/>
    <w:rsid w:val="004A48AE"/>
    <w:rsid w:val="004A4949"/>
    <w:rsid w:val="004A4AFC"/>
    <w:rsid w:val="004A4DE7"/>
    <w:rsid w:val="004A51D8"/>
    <w:rsid w:val="004A520C"/>
    <w:rsid w:val="004A5381"/>
    <w:rsid w:val="004A554C"/>
    <w:rsid w:val="004A5712"/>
    <w:rsid w:val="004A5B28"/>
    <w:rsid w:val="004A5CA7"/>
    <w:rsid w:val="004A61D6"/>
    <w:rsid w:val="004A63F9"/>
    <w:rsid w:val="004A64BB"/>
    <w:rsid w:val="004A656A"/>
    <w:rsid w:val="004A6BC7"/>
    <w:rsid w:val="004A6C01"/>
    <w:rsid w:val="004A6CD5"/>
    <w:rsid w:val="004A6E97"/>
    <w:rsid w:val="004A6F07"/>
    <w:rsid w:val="004A731F"/>
    <w:rsid w:val="004A74AC"/>
    <w:rsid w:val="004A74F3"/>
    <w:rsid w:val="004A77B0"/>
    <w:rsid w:val="004A78E0"/>
    <w:rsid w:val="004A7983"/>
    <w:rsid w:val="004A7BBC"/>
    <w:rsid w:val="004A7C62"/>
    <w:rsid w:val="004A7DF6"/>
    <w:rsid w:val="004A7EDD"/>
    <w:rsid w:val="004B039A"/>
    <w:rsid w:val="004B043F"/>
    <w:rsid w:val="004B047F"/>
    <w:rsid w:val="004B062E"/>
    <w:rsid w:val="004B0721"/>
    <w:rsid w:val="004B072D"/>
    <w:rsid w:val="004B0740"/>
    <w:rsid w:val="004B09BA"/>
    <w:rsid w:val="004B09F7"/>
    <w:rsid w:val="004B0ACF"/>
    <w:rsid w:val="004B0FA0"/>
    <w:rsid w:val="004B1216"/>
    <w:rsid w:val="004B12B0"/>
    <w:rsid w:val="004B1637"/>
    <w:rsid w:val="004B1736"/>
    <w:rsid w:val="004B196D"/>
    <w:rsid w:val="004B1BA4"/>
    <w:rsid w:val="004B1C9D"/>
    <w:rsid w:val="004B262F"/>
    <w:rsid w:val="004B26B0"/>
    <w:rsid w:val="004B2735"/>
    <w:rsid w:val="004B2820"/>
    <w:rsid w:val="004B2A32"/>
    <w:rsid w:val="004B2C9C"/>
    <w:rsid w:val="004B2D68"/>
    <w:rsid w:val="004B2DFC"/>
    <w:rsid w:val="004B2EAA"/>
    <w:rsid w:val="004B2F12"/>
    <w:rsid w:val="004B2F86"/>
    <w:rsid w:val="004B30E0"/>
    <w:rsid w:val="004B3263"/>
    <w:rsid w:val="004B3401"/>
    <w:rsid w:val="004B3641"/>
    <w:rsid w:val="004B3830"/>
    <w:rsid w:val="004B3AA8"/>
    <w:rsid w:val="004B3C76"/>
    <w:rsid w:val="004B3D00"/>
    <w:rsid w:val="004B43C5"/>
    <w:rsid w:val="004B450C"/>
    <w:rsid w:val="004B4625"/>
    <w:rsid w:val="004B47FD"/>
    <w:rsid w:val="004B481B"/>
    <w:rsid w:val="004B4D1A"/>
    <w:rsid w:val="004B4F3A"/>
    <w:rsid w:val="004B529A"/>
    <w:rsid w:val="004B53FB"/>
    <w:rsid w:val="004B54E7"/>
    <w:rsid w:val="004B55A5"/>
    <w:rsid w:val="004B5716"/>
    <w:rsid w:val="004B5745"/>
    <w:rsid w:val="004B5765"/>
    <w:rsid w:val="004B5918"/>
    <w:rsid w:val="004B5DEE"/>
    <w:rsid w:val="004B5F2F"/>
    <w:rsid w:val="004B6003"/>
    <w:rsid w:val="004B61BA"/>
    <w:rsid w:val="004B631D"/>
    <w:rsid w:val="004B6364"/>
    <w:rsid w:val="004B65B1"/>
    <w:rsid w:val="004B6CBF"/>
    <w:rsid w:val="004B6D2A"/>
    <w:rsid w:val="004B7214"/>
    <w:rsid w:val="004B729E"/>
    <w:rsid w:val="004B7524"/>
    <w:rsid w:val="004B7553"/>
    <w:rsid w:val="004B77B7"/>
    <w:rsid w:val="004B7AF4"/>
    <w:rsid w:val="004B7E52"/>
    <w:rsid w:val="004B7EDE"/>
    <w:rsid w:val="004C03AC"/>
    <w:rsid w:val="004C041F"/>
    <w:rsid w:val="004C0571"/>
    <w:rsid w:val="004C0850"/>
    <w:rsid w:val="004C0B15"/>
    <w:rsid w:val="004C0CBE"/>
    <w:rsid w:val="004C0D39"/>
    <w:rsid w:val="004C0F02"/>
    <w:rsid w:val="004C1623"/>
    <w:rsid w:val="004C169E"/>
    <w:rsid w:val="004C16B1"/>
    <w:rsid w:val="004C1857"/>
    <w:rsid w:val="004C191F"/>
    <w:rsid w:val="004C1DC7"/>
    <w:rsid w:val="004C1E18"/>
    <w:rsid w:val="004C1E64"/>
    <w:rsid w:val="004C1E6A"/>
    <w:rsid w:val="004C1F67"/>
    <w:rsid w:val="004C1FEA"/>
    <w:rsid w:val="004C213E"/>
    <w:rsid w:val="004C2194"/>
    <w:rsid w:val="004C226A"/>
    <w:rsid w:val="004C2367"/>
    <w:rsid w:val="004C24B7"/>
    <w:rsid w:val="004C26CA"/>
    <w:rsid w:val="004C2848"/>
    <w:rsid w:val="004C2870"/>
    <w:rsid w:val="004C29F3"/>
    <w:rsid w:val="004C2EEE"/>
    <w:rsid w:val="004C319E"/>
    <w:rsid w:val="004C3259"/>
    <w:rsid w:val="004C350D"/>
    <w:rsid w:val="004C37FC"/>
    <w:rsid w:val="004C3A2C"/>
    <w:rsid w:val="004C3AE2"/>
    <w:rsid w:val="004C3BF8"/>
    <w:rsid w:val="004C3C14"/>
    <w:rsid w:val="004C3D04"/>
    <w:rsid w:val="004C3F17"/>
    <w:rsid w:val="004C40CD"/>
    <w:rsid w:val="004C41E9"/>
    <w:rsid w:val="004C425B"/>
    <w:rsid w:val="004C4298"/>
    <w:rsid w:val="004C43F6"/>
    <w:rsid w:val="004C4410"/>
    <w:rsid w:val="004C4961"/>
    <w:rsid w:val="004C496F"/>
    <w:rsid w:val="004C49CB"/>
    <w:rsid w:val="004C4A18"/>
    <w:rsid w:val="004C4A92"/>
    <w:rsid w:val="004C4ADF"/>
    <w:rsid w:val="004C4B7F"/>
    <w:rsid w:val="004C4C77"/>
    <w:rsid w:val="004C4DE4"/>
    <w:rsid w:val="004C4FAA"/>
    <w:rsid w:val="004C5070"/>
    <w:rsid w:val="004C5089"/>
    <w:rsid w:val="004C50C1"/>
    <w:rsid w:val="004C5241"/>
    <w:rsid w:val="004C540C"/>
    <w:rsid w:val="004C54D5"/>
    <w:rsid w:val="004C55B1"/>
    <w:rsid w:val="004C5B68"/>
    <w:rsid w:val="004C5E0B"/>
    <w:rsid w:val="004C5F51"/>
    <w:rsid w:val="004C60DF"/>
    <w:rsid w:val="004C6202"/>
    <w:rsid w:val="004C6277"/>
    <w:rsid w:val="004C6501"/>
    <w:rsid w:val="004C66A2"/>
    <w:rsid w:val="004C684A"/>
    <w:rsid w:val="004C688D"/>
    <w:rsid w:val="004C690B"/>
    <w:rsid w:val="004C6F4D"/>
    <w:rsid w:val="004C740C"/>
    <w:rsid w:val="004C7560"/>
    <w:rsid w:val="004C76C2"/>
    <w:rsid w:val="004C7746"/>
    <w:rsid w:val="004C7772"/>
    <w:rsid w:val="004C77CC"/>
    <w:rsid w:val="004C7835"/>
    <w:rsid w:val="004C7854"/>
    <w:rsid w:val="004C787C"/>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0ECE"/>
    <w:rsid w:val="004D142E"/>
    <w:rsid w:val="004D1477"/>
    <w:rsid w:val="004D15BB"/>
    <w:rsid w:val="004D15D5"/>
    <w:rsid w:val="004D15EC"/>
    <w:rsid w:val="004D1606"/>
    <w:rsid w:val="004D1E11"/>
    <w:rsid w:val="004D1E99"/>
    <w:rsid w:val="004D2181"/>
    <w:rsid w:val="004D2424"/>
    <w:rsid w:val="004D242E"/>
    <w:rsid w:val="004D243E"/>
    <w:rsid w:val="004D246E"/>
    <w:rsid w:val="004D280F"/>
    <w:rsid w:val="004D2958"/>
    <w:rsid w:val="004D2E47"/>
    <w:rsid w:val="004D2EB4"/>
    <w:rsid w:val="004D35BD"/>
    <w:rsid w:val="004D376B"/>
    <w:rsid w:val="004D37B9"/>
    <w:rsid w:val="004D37F5"/>
    <w:rsid w:val="004D3814"/>
    <w:rsid w:val="004D3822"/>
    <w:rsid w:val="004D3B79"/>
    <w:rsid w:val="004D3B88"/>
    <w:rsid w:val="004D4072"/>
    <w:rsid w:val="004D4286"/>
    <w:rsid w:val="004D4647"/>
    <w:rsid w:val="004D4A22"/>
    <w:rsid w:val="004D4A49"/>
    <w:rsid w:val="004D4AB9"/>
    <w:rsid w:val="004D4DF3"/>
    <w:rsid w:val="004D5120"/>
    <w:rsid w:val="004D55CA"/>
    <w:rsid w:val="004D5612"/>
    <w:rsid w:val="004D57FF"/>
    <w:rsid w:val="004D592D"/>
    <w:rsid w:val="004D5C07"/>
    <w:rsid w:val="004D5EF1"/>
    <w:rsid w:val="004D5FF7"/>
    <w:rsid w:val="004D650C"/>
    <w:rsid w:val="004D6717"/>
    <w:rsid w:val="004D6AB9"/>
    <w:rsid w:val="004D6B3C"/>
    <w:rsid w:val="004D6BF4"/>
    <w:rsid w:val="004D6C26"/>
    <w:rsid w:val="004D6C29"/>
    <w:rsid w:val="004D6C30"/>
    <w:rsid w:val="004D70F5"/>
    <w:rsid w:val="004D7218"/>
    <w:rsid w:val="004D7238"/>
    <w:rsid w:val="004D76C3"/>
    <w:rsid w:val="004D76DA"/>
    <w:rsid w:val="004D788A"/>
    <w:rsid w:val="004D7BA5"/>
    <w:rsid w:val="004D7BB9"/>
    <w:rsid w:val="004D7D9F"/>
    <w:rsid w:val="004D7E06"/>
    <w:rsid w:val="004D7ED1"/>
    <w:rsid w:val="004D7FA8"/>
    <w:rsid w:val="004E0487"/>
    <w:rsid w:val="004E05F4"/>
    <w:rsid w:val="004E06B7"/>
    <w:rsid w:val="004E07BA"/>
    <w:rsid w:val="004E083D"/>
    <w:rsid w:val="004E096E"/>
    <w:rsid w:val="004E09FF"/>
    <w:rsid w:val="004E0B9E"/>
    <w:rsid w:val="004E0E5D"/>
    <w:rsid w:val="004E0EF5"/>
    <w:rsid w:val="004E0FAD"/>
    <w:rsid w:val="004E10FB"/>
    <w:rsid w:val="004E11BE"/>
    <w:rsid w:val="004E14FF"/>
    <w:rsid w:val="004E165A"/>
    <w:rsid w:val="004E17F6"/>
    <w:rsid w:val="004E1C30"/>
    <w:rsid w:val="004E1D4A"/>
    <w:rsid w:val="004E1E67"/>
    <w:rsid w:val="004E1F8A"/>
    <w:rsid w:val="004E1FA4"/>
    <w:rsid w:val="004E201F"/>
    <w:rsid w:val="004E2119"/>
    <w:rsid w:val="004E2409"/>
    <w:rsid w:val="004E2658"/>
    <w:rsid w:val="004E27D7"/>
    <w:rsid w:val="004E2A44"/>
    <w:rsid w:val="004E2C7C"/>
    <w:rsid w:val="004E379B"/>
    <w:rsid w:val="004E3C51"/>
    <w:rsid w:val="004E3C70"/>
    <w:rsid w:val="004E3CB6"/>
    <w:rsid w:val="004E4062"/>
    <w:rsid w:val="004E46DC"/>
    <w:rsid w:val="004E479F"/>
    <w:rsid w:val="004E48EF"/>
    <w:rsid w:val="004E4B2B"/>
    <w:rsid w:val="004E4BD5"/>
    <w:rsid w:val="004E4DA8"/>
    <w:rsid w:val="004E5364"/>
    <w:rsid w:val="004E563D"/>
    <w:rsid w:val="004E564E"/>
    <w:rsid w:val="004E56E3"/>
    <w:rsid w:val="004E57F5"/>
    <w:rsid w:val="004E58C1"/>
    <w:rsid w:val="004E5BB4"/>
    <w:rsid w:val="004E5E2E"/>
    <w:rsid w:val="004E5E63"/>
    <w:rsid w:val="004E5EFC"/>
    <w:rsid w:val="004E5F39"/>
    <w:rsid w:val="004E6044"/>
    <w:rsid w:val="004E6099"/>
    <w:rsid w:val="004E6243"/>
    <w:rsid w:val="004E6553"/>
    <w:rsid w:val="004E68C7"/>
    <w:rsid w:val="004E6A9E"/>
    <w:rsid w:val="004E6C5B"/>
    <w:rsid w:val="004E6EA8"/>
    <w:rsid w:val="004E70C7"/>
    <w:rsid w:val="004E70D2"/>
    <w:rsid w:val="004E71D8"/>
    <w:rsid w:val="004E72ED"/>
    <w:rsid w:val="004E75B1"/>
    <w:rsid w:val="004E76B2"/>
    <w:rsid w:val="004E7752"/>
    <w:rsid w:val="004E7828"/>
    <w:rsid w:val="004E7A1F"/>
    <w:rsid w:val="004E7D6F"/>
    <w:rsid w:val="004E7E66"/>
    <w:rsid w:val="004E7EB1"/>
    <w:rsid w:val="004F0104"/>
    <w:rsid w:val="004F029B"/>
    <w:rsid w:val="004F02AB"/>
    <w:rsid w:val="004F03F8"/>
    <w:rsid w:val="004F04A6"/>
    <w:rsid w:val="004F06BE"/>
    <w:rsid w:val="004F0990"/>
    <w:rsid w:val="004F0A11"/>
    <w:rsid w:val="004F0B0A"/>
    <w:rsid w:val="004F0F1E"/>
    <w:rsid w:val="004F124F"/>
    <w:rsid w:val="004F14AE"/>
    <w:rsid w:val="004F1768"/>
    <w:rsid w:val="004F191A"/>
    <w:rsid w:val="004F1A67"/>
    <w:rsid w:val="004F1B42"/>
    <w:rsid w:val="004F1E93"/>
    <w:rsid w:val="004F1EBB"/>
    <w:rsid w:val="004F2055"/>
    <w:rsid w:val="004F218E"/>
    <w:rsid w:val="004F21CB"/>
    <w:rsid w:val="004F223A"/>
    <w:rsid w:val="004F25FF"/>
    <w:rsid w:val="004F2669"/>
    <w:rsid w:val="004F2A68"/>
    <w:rsid w:val="004F2ABC"/>
    <w:rsid w:val="004F2AE3"/>
    <w:rsid w:val="004F2C57"/>
    <w:rsid w:val="004F2C62"/>
    <w:rsid w:val="004F2F1E"/>
    <w:rsid w:val="004F30CF"/>
    <w:rsid w:val="004F312C"/>
    <w:rsid w:val="004F323C"/>
    <w:rsid w:val="004F3329"/>
    <w:rsid w:val="004F338C"/>
    <w:rsid w:val="004F34CD"/>
    <w:rsid w:val="004F35A9"/>
    <w:rsid w:val="004F35D7"/>
    <w:rsid w:val="004F36D7"/>
    <w:rsid w:val="004F3797"/>
    <w:rsid w:val="004F3B5C"/>
    <w:rsid w:val="004F40D6"/>
    <w:rsid w:val="004F4228"/>
    <w:rsid w:val="004F453B"/>
    <w:rsid w:val="004F45A5"/>
    <w:rsid w:val="004F4AE0"/>
    <w:rsid w:val="004F4B6B"/>
    <w:rsid w:val="004F4C0E"/>
    <w:rsid w:val="004F4D7E"/>
    <w:rsid w:val="004F5121"/>
    <w:rsid w:val="004F5321"/>
    <w:rsid w:val="004F576D"/>
    <w:rsid w:val="004F59C5"/>
    <w:rsid w:val="004F5AAE"/>
    <w:rsid w:val="004F5F3C"/>
    <w:rsid w:val="004F608A"/>
    <w:rsid w:val="004F64A1"/>
    <w:rsid w:val="004F65DE"/>
    <w:rsid w:val="004F67B8"/>
    <w:rsid w:val="004F693B"/>
    <w:rsid w:val="004F6A29"/>
    <w:rsid w:val="004F6DB3"/>
    <w:rsid w:val="004F6EC9"/>
    <w:rsid w:val="004F6F9C"/>
    <w:rsid w:val="004F7073"/>
    <w:rsid w:val="004F7133"/>
    <w:rsid w:val="004F716C"/>
    <w:rsid w:val="004F7299"/>
    <w:rsid w:val="004F72D1"/>
    <w:rsid w:val="004F7331"/>
    <w:rsid w:val="004F7539"/>
    <w:rsid w:val="004F75FB"/>
    <w:rsid w:val="004F767F"/>
    <w:rsid w:val="004F775A"/>
    <w:rsid w:val="004F77D9"/>
    <w:rsid w:val="004F7A1E"/>
    <w:rsid w:val="004F7A58"/>
    <w:rsid w:val="004F7BBA"/>
    <w:rsid w:val="004F7C75"/>
    <w:rsid w:val="004F7C7C"/>
    <w:rsid w:val="004F7EAD"/>
    <w:rsid w:val="004F7ED5"/>
    <w:rsid w:val="005000B4"/>
    <w:rsid w:val="00500226"/>
    <w:rsid w:val="00500314"/>
    <w:rsid w:val="0050084D"/>
    <w:rsid w:val="00500A32"/>
    <w:rsid w:val="00500A68"/>
    <w:rsid w:val="00500D33"/>
    <w:rsid w:val="00500D6A"/>
    <w:rsid w:val="005015D6"/>
    <w:rsid w:val="00501641"/>
    <w:rsid w:val="00501680"/>
    <w:rsid w:val="0050176B"/>
    <w:rsid w:val="00501CAE"/>
    <w:rsid w:val="00502026"/>
    <w:rsid w:val="005020F4"/>
    <w:rsid w:val="00502121"/>
    <w:rsid w:val="00502322"/>
    <w:rsid w:val="00502360"/>
    <w:rsid w:val="00502593"/>
    <w:rsid w:val="00502777"/>
    <w:rsid w:val="005028D3"/>
    <w:rsid w:val="00502999"/>
    <w:rsid w:val="00502C52"/>
    <w:rsid w:val="00502FFB"/>
    <w:rsid w:val="005032F1"/>
    <w:rsid w:val="00503467"/>
    <w:rsid w:val="005036D7"/>
    <w:rsid w:val="00503A08"/>
    <w:rsid w:val="00503B4A"/>
    <w:rsid w:val="00503BB1"/>
    <w:rsid w:val="00503F7E"/>
    <w:rsid w:val="00504587"/>
    <w:rsid w:val="00504641"/>
    <w:rsid w:val="00504847"/>
    <w:rsid w:val="00504F83"/>
    <w:rsid w:val="005051C5"/>
    <w:rsid w:val="0050526E"/>
    <w:rsid w:val="005052D9"/>
    <w:rsid w:val="0050555E"/>
    <w:rsid w:val="005056EA"/>
    <w:rsid w:val="00505B79"/>
    <w:rsid w:val="00505BA0"/>
    <w:rsid w:val="00505C49"/>
    <w:rsid w:val="00505D4E"/>
    <w:rsid w:val="00505F2D"/>
    <w:rsid w:val="00505FD6"/>
    <w:rsid w:val="00506067"/>
    <w:rsid w:val="00506174"/>
    <w:rsid w:val="0050632F"/>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321"/>
    <w:rsid w:val="005113B7"/>
    <w:rsid w:val="00511585"/>
    <w:rsid w:val="0051169E"/>
    <w:rsid w:val="00511781"/>
    <w:rsid w:val="00511856"/>
    <w:rsid w:val="00511B5C"/>
    <w:rsid w:val="00511EEA"/>
    <w:rsid w:val="005120A5"/>
    <w:rsid w:val="00512648"/>
    <w:rsid w:val="00512F48"/>
    <w:rsid w:val="005132B4"/>
    <w:rsid w:val="005138AE"/>
    <w:rsid w:val="0051397B"/>
    <w:rsid w:val="00513B31"/>
    <w:rsid w:val="00513C27"/>
    <w:rsid w:val="00513EC7"/>
    <w:rsid w:val="00513F78"/>
    <w:rsid w:val="005143BA"/>
    <w:rsid w:val="005146EE"/>
    <w:rsid w:val="00514804"/>
    <w:rsid w:val="0051542A"/>
    <w:rsid w:val="005156C3"/>
    <w:rsid w:val="00515987"/>
    <w:rsid w:val="00515A92"/>
    <w:rsid w:val="00515AD4"/>
    <w:rsid w:val="00515DA0"/>
    <w:rsid w:val="00516254"/>
    <w:rsid w:val="005162AC"/>
    <w:rsid w:val="005162BB"/>
    <w:rsid w:val="005162F5"/>
    <w:rsid w:val="00516488"/>
    <w:rsid w:val="005165D2"/>
    <w:rsid w:val="005166B0"/>
    <w:rsid w:val="005166D3"/>
    <w:rsid w:val="005168B0"/>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EF1"/>
    <w:rsid w:val="00520FDA"/>
    <w:rsid w:val="00521292"/>
    <w:rsid w:val="0052132D"/>
    <w:rsid w:val="005213AE"/>
    <w:rsid w:val="00521470"/>
    <w:rsid w:val="005214FC"/>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2B"/>
    <w:rsid w:val="005233C6"/>
    <w:rsid w:val="00523A6B"/>
    <w:rsid w:val="00524129"/>
    <w:rsid w:val="005242DD"/>
    <w:rsid w:val="0052461E"/>
    <w:rsid w:val="00524666"/>
    <w:rsid w:val="00524ACC"/>
    <w:rsid w:val="00524AE5"/>
    <w:rsid w:val="00524B08"/>
    <w:rsid w:val="00524B6D"/>
    <w:rsid w:val="00524C2B"/>
    <w:rsid w:val="00524DB9"/>
    <w:rsid w:val="00524FE2"/>
    <w:rsid w:val="0052508F"/>
    <w:rsid w:val="00525472"/>
    <w:rsid w:val="005254C8"/>
    <w:rsid w:val="00525734"/>
    <w:rsid w:val="00525784"/>
    <w:rsid w:val="00525786"/>
    <w:rsid w:val="00525A28"/>
    <w:rsid w:val="00525C96"/>
    <w:rsid w:val="00525FCE"/>
    <w:rsid w:val="00526646"/>
    <w:rsid w:val="0052696D"/>
    <w:rsid w:val="00526B6C"/>
    <w:rsid w:val="00526CC7"/>
    <w:rsid w:val="00526D17"/>
    <w:rsid w:val="00526DB3"/>
    <w:rsid w:val="00526DCC"/>
    <w:rsid w:val="00526F33"/>
    <w:rsid w:val="00526F3D"/>
    <w:rsid w:val="00526FCA"/>
    <w:rsid w:val="005270F0"/>
    <w:rsid w:val="0052739B"/>
    <w:rsid w:val="0052780C"/>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6BD"/>
    <w:rsid w:val="0053177F"/>
    <w:rsid w:val="00531BE5"/>
    <w:rsid w:val="00531E8F"/>
    <w:rsid w:val="005320CB"/>
    <w:rsid w:val="005321BC"/>
    <w:rsid w:val="00532646"/>
    <w:rsid w:val="00532A90"/>
    <w:rsid w:val="00532AE1"/>
    <w:rsid w:val="00532DFD"/>
    <w:rsid w:val="00532E02"/>
    <w:rsid w:val="00532EE8"/>
    <w:rsid w:val="00532F3D"/>
    <w:rsid w:val="0053317A"/>
    <w:rsid w:val="0053320B"/>
    <w:rsid w:val="00533229"/>
    <w:rsid w:val="005332AF"/>
    <w:rsid w:val="00533711"/>
    <w:rsid w:val="00533796"/>
    <w:rsid w:val="005338EA"/>
    <w:rsid w:val="00533BA6"/>
    <w:rsid w:val="00533BEB"/>
    <w:rsid w:val="00533E12"/>
    <w:rsid w:val="00534340"/>
    <w:rsid w:val="00534410"/>
    <w:rsid w:val="00534677"/>
    <w:rsid w:val="005346F4"/>
    <w:rsid w:val="0053485C"/>
    <w:rsid w:val="00534915"/>
    <w:rsid w:val="00534ABB"/>
    <w:rsid w:val="00534AFF"/>
    <w:rsid w:val="00534FBB"/>
    <w:rsid w:val="00535016"/>
    <w:rsid w:val="0053514E"/>
    <w:rsid w:val="0053529B"/>
    <w:rsid w:val="0053532B"/>
    <w:rsid w:val="00535340"/>
    <w:rsid w:val="00535506"/>
    <w:rsid w:val="005355F7"/>
    <w:rsid w:val="0053560F"/>
    <w:rsid w:val="00536246"/>
    <w:rsid w:val="0053641C"/>
    <w:rsid w:val="005368C2"/>
    <w:rsid w:val="0053691A"/>
    <w:rsid w:val="00536929"/>
    <w:rsid w:val="00536A3E"/>
    <w:rsid w:val="00536E28"/>
    <w:rsid w:val="00536FC2"/>
    <w:rsid w:val="005377C1"/>
    <w:rsid w:val="00537A0B"/>
    <w:rsid w:val="00537BB6"/>
    <w:rsid w:val="00537C89"/>
    <w:rsid w:val="00537E3F"/>
    <w:rsid w:val="00537ED9"/>
    <w:rsid w:val="005400EF"/>
    <w:rsid w:val="005404CC"/>
    <w:rsid w:val="00540505"/>
    <w:rsid w:val="0054052F"/>
    <w:rsid w:val="005408C4"/>
    <w:rsid w:val="00540BB4"/>
    <w:rsid w:val="00540F22"/>
    <w:rsid w:val="00540F65"/>
    <w:rsid w:val="0054103A"/>
    <w:rsid w:val="005410A6"/>
    <w:rsid w:val="005412AD"/>
    <w:rsid w:val="005413B1"/>
    <w:rsid w:val="0054146E"/>
    <w:rsid w:val="00541623"/>
    <w:rsid w:val="00541A8B"/>
    <w:rsid w:val="00541AAF"/>
    <w:rsid w:val="00541BAA"/>
    <w:rsid w:val="00542137"/>
    <w:rsid w:val="00542202"/>
    <w:rsid w:val="005424C1"/>
    <w:rsid w:val="00542675"/>
    <w:rsid w:val="005429C0"/>
    <w:rsid w:val="00542C55"/>
    <w:rsid w:val="00542E17"/>
    <w:rsid w:val="00542EEB"/>
    <w:rsid w:val="00542F06"/>
    <w:rsid w:val="00543178"/>
    <w:rsid w:val="0054354E"/>
    <w:rsid w:val="00543785"/>
    <w:rsid w:val="00543A54"/>
    <w:rsid w:val="00543B27"/>
    <w:rsid w:val="00543CB5"/>
    <w:rsid w:val="00543F65"/>
    <w:rsid w:val="0054449A"/>
    <w:rsid w:val="00544855"/>
    <w:rsid w:val="00544B17"/>
    <w:rsid w:val="00544D82"/>
    <w:rsid w:val="00544E05"/>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6DE"/>
    <w:rsid w:val="005477B0"/>
    <w:rsid w:val="005478BE"/>
    <w:rsid w:val="005478E1"/>
    <w:rsid w:val="00547B11"/>
    <w:rsid w:val="00547CD2"/>
    <w:rsid w:val="00550ABC"/>
    <w:rsid w:val="00550BBB"/>
    <w:rsid w:val="00550DFD"/>
    <w:rsid w:val="00550EC7"/>
    <w:rsid w:val="00551009"/>
    <w:rsid w:val="00551147"/>
    <w:rsid w:val="005514EC"/>
    <w:rsid w:val="005515FF"/>
    <w:rsid w:val="00551618"/>
    <w:rsid w:val="005517B6"/>
    <w:rsid w:val="00551B2D"/>
    <w:rsid w:val="00551C0C"/>
    <w:rsid w:val="00551EED"/>
    <w:rsid w:val="00551F16"/>
    <w:rsid w:val="00551FFD"/>
    <w:rsid w:val="005521AF"/>
    <w:rsid w:val="00552242"/>
    <w:rsid w:val="00552462"/>
    <w:rsid w:val="005528F9"/>
    <w:rsid w:val="00552C2C"/>
    <w:rsid w:val="00552D44"/>
    <w:rsid w:val="00552E03"/>
    <w:rsid w:val="00552F7F"/>
    <w:rsid w:val="00552F8A"/>
    <w:rsid w:val="00553042"/>
    <w:rsid w:val="005531B5"/>
    <w:rsid w:val="005534ED"/>
    <w:rsid w:val="0055353D"/>
    <w:rsid w:val="00553637"/>
    <w:rsid w:val="005536EB"/>
    <w:rsid w:val="005536FF"/>
    <w:rsid w:val="0055387D"/>
    <w:rsid w:val="00553BF2"/>
    <w:rsid w:val="00553DB2"/>
    <w:rsid w:val="005540A1"/>
    <w:rsid w:val="005542F1"/>
    <w:rsid w:val="005544CA"/>
    <w:rsid w:val="005547A1"/>
    <w:rsid w:val="00554915"/>
    <w:rsid w:val="00554921"/>
    <w:rsid w:val="00554C57"/>
    <w:rsid w:val="00554CB3"/>
    <w:rsid w:val="00555153"/>
    <w:rsid w:val="005557A4"/>
    <w:rsid w:val="00555810"/>
    <w:rsid w:val="005560CB"/>
    <w:rsid w:val="005560F5"/>
    <w:rsid w:val="0055625C"/>
    <w:rsid w:val="0055655B"/>
    <w:rsid w:val="00556A5B"/>
    <w:rsid w:val="00556AD2"/>
    <w:rsid w:val="00556BC8"/>
    <w:rsid w:val="00556C58"/>
    <w:rsid w:val="005570BF"/>
    <w:rsid w:val="0055716C"/>
    <w:rsid w:val="00557377"/>
    <w:rsid w:val="00557A4E"/>
    <w:rsid w:val="00557C29"/>
    <w:rsid w:val="00557D9A"/>
    <w:rsid w:val="00560361"/>
    <w:rsid w:val="00560409"/>
    <w:rsid w:val="00560418"/>
    <w:rsid w:val="00560565"/>
    <w:rsid w:val="0056075B"/>
    <w:rsid w:val="005609E0"/>
    <w:rsid w:val="00560E1E"/>
    <w:rsid w:val="00561166"/>
    <w:rsid w:val="005613EB"/>
    <w:rsid w:val="00561405"/>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2D38"/>
    <w:rsid w:val="00563078"/>
    <w:rsid w:val="00563226"/>
    <w:rsid w:val="0056332C"/>
    <w:rsid w:val="00563336"/>
    <w:rsid w:val="005633C7"/>
    <w:rsid w:val="0056359B"/>
    <w:rsid w:val="00563763"/>
    <w:rsid w:val="00563A3A"/>
    <w:rsid w:val="00563C51"/>
    <w:rsid w:val="00563C7A"/>
    <w:rsid w:val="00563D7D"/>
    <w:rsid w:val="00563D83"/>
    <w:rsid w:val="00563E50"/>
    <w:rsid w:val="00563EB3"/>
    <w:rsid w:val="00564123"/>
    <w:rsid w:val="005641B4"/>
    <w:rsid w:val="0056422B"/>
    <w:rsid w:val="00564427"/>
    <w:rsid w:val="00564428"/>
    <w:rsid w:val="00564572"/>
    <w:rsid w:val="00564877"/>
    <w:rsid w:val="0056488B"/>
    <w:rsid w:val="00565129"/>
    <w:rsid w:val="00565771"/>
    <w:rsid w:val="0056583B"/>
    <w:rsid w:val="005658DF"/>
    <w:rsid w:val="00565ADB"/>
    <w:rsid w:val="00565CB7"/>
    <w:rsid w:val="00566123"/>
    <w:rsid w:val="00566245"/>
    <w:rsid w:val="0056699D"/>
    <w:rsid w:val="00566CDE"/>
    <w:rsid w:val="00566D5C"/>
    <w:rsid w:val="005670F4"/>
    <w:rsid w:val="00567111"/>
    <w:rsid w:val="00567254"/>
    <w:rsid w:val="005676C5"/>
    <w:rsid w:val="00567A22"/>
    <w:rsid w:val="00567B54"/>
    <w:rsid w:val="00567B6F"/>
    <w:rsid w:val="00567D2D"/>
    <w:rsid w:val="00567E13"/>
    <w:rsid w:val="005700A0"/>
    <w:rsid w:val="005700F3"/>
    <w:rsid w:val="00570191"/>
    <w:rsid w:val="00570680"/>
    <w:rsid w:val="00570739"/>
    <w:rsid w:val="00570847"/>
    <w:rsid w:val="00570A67"/>
    <w:rsid w:val="00570B9D"/>
    <w:rsid w:val="00570EAD"/>
    <w:rsid w:val="00570FBC"/>
    <w:rsid w:val="00571204"/>
    <w:rsid w:val="00571598"/>
    <w:rsid w:val="00571690"/>
    <w:rsid w:val="005719BD"/>
    <w:rsid w:val="00571C42"/>
    <w:rsid w:val="00571D19"/>
    <w:rsid w:val="00571F5D"/>
    <w:rsid w:val="0057208E"/>
    <w:rsid w:val="00572146"/>
    <w:rsid w:val="00572288"/>
    <w:rsid w:val="005722B2"/>
    <w:rsid w:val="005724F8"/>
    <w:rsid w:val="00572651"/>
    <w:rsid w:val="00572703"/>
    <w:rsid w:val="00572909"/>
    <w:rsid w:val="00572DA2"/>
    <w:rsid w:val="00572FD7"/>
    <w:rsid w:val="005732DD"/>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40F"/>
    <w:rsid w:val="00575420"/>
    <w:rsid w:val="00575666"/>
    <w:rsid w:val="005757BA"/>
    <w:rsid w:val="00575800"/>
    <w:rsid w:val="005763B3"/>
    <w:rsid w:val="00576582"/>
    <w:rsid w:val="0057658E"/>
    <w:rsid w:val="0057662C"/>
    <w:rsid w:val="00576A4A"/>
    <w:rsid w:val="00576B5A"/>
    <w:rsid w:val="0057726D"/>
    <w:rsid w:val="00577B00"/>
    <w:rsid w:val="00577C42"/>
    <w:rsid w:val="00577F04"/>
    <w:rsid w:val="0058021D"/>
    <w:rsid w:val="0058047C"/>
    <w:rsid w:val="00580670"/>
    <w:rsid w:val="0058079D"/>
    <w:rsid w:val="0058098F"/>
    <w:rsid w:val="00580AAB"/>
    <w:rsid w:val="00580B1F"/>
    <w:rsid w:val="00580B30"/>
    <w:rsid w:val="00580DA2"/>
    <w:rsid w:val="0058116E"/>
    <w:rsid w:val="005815A4"/>
    <w:rsid w:val="00581A1E"/>
    <w:rsid w:val="00581A80"/>
    <w:rsid w:val="00581AF5"/>
    <w:rsid w:val="00581BCD"/>
    <w:rsid w:val="00581D7D"/>
    <w:rsid w:val="00581F32"/>
    <w:rsid w:val="0058206B"/>
    <w:rsid w:val="005822A8"/>
    <w:rsid w:val="005823A4"/>
    <w:rsid w:val="005824C3"/>
    <w:rsid w:val="00582609"/>
    <w:rsid w:val="00582F94"/>
    <w:rsid w:val="00583028"/>
    <w:rsid w:val="0058309C"/>
    <w:rsid w:val="005832D5"/>
    <w:rsid w:val="005835D9"/>
    <w:rsid w:val="005836DD"/>
    <w:rsid w:val="00583A07"/>
    <w:rsid w:val="00583A45"/>
    <w:rsid w:val="00583CD6"/>
    <w:rsid w:val="00583D80"/>
    <w:rsid w:val="00583DDB"/>
    <w:rsid w:val="0058408A"/>
    <w:rsid w:val="0058471D"/>
    <w:rsid w:val="00584773"/>
    <w:rsid w:val="0058478D"/>
    <w:rsid w:val="00584882"/>
    <w:rsid w:val="00584AAA"/>
    <w:rsid w:val="00584D69"/>
    <w:rsid w:val="00584FE4"/>
    <w:rsid w:val="0058523D"/>
    <w:rsid w:val="0058543B"/>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878DA"/>
    <w:rsid w:val="005879CC"/>
    <w:rsid w:val="00590441"/>
    <w:rsid w:val="0059065E"/>
    <w:rsid w:val="00590907"/>
    <w:rsid w:val="0059094F"/>
    <w:rsid w:val="00590E95"/>
    <w:rsid w:val="00590FF0"/>
    <w:rsid w:val="005910BD"/>
    <w:rsid w:val="00591392"/>
    <w:rsid w:val="00591816"/>
    <w:rsid w:val="00591852"/>
    <w:rsid w:val="00591964"/>
    <w:rsid w:val="00591B36"/>
    <w:rsid w:val="00591CF6"/>
    <w:rsid w:val="00591E06"/>
    <w:rsid w:val="00591E40"/>
    <w:rsid w:val="00591FEE"/>
    <w:rsid w:val="005921A1"/>
    <w:rsid w:val="005926FD"/>
    <w:rsid w:val="00592751"/>
    <w:rsid w:val="0059281A"/>
    <w:rsid w:val="0059297E"/>
    <w:rsid w:val="00592BB2"/>
    <w:rsid w:val="00592CF0"/>
    <w:rsid w:val="00592E57"/>
    <w:rsid w:val="00593097"/>
    <w:rsid w:val="00593122"/>
    <w:rsid w:val="005932BE"/>
    <w:rsid w:val="005933DC"/>
    <w:rsid w:val="00593596"/>
    <w:rsid w:val="00593742"/>
    <w:rsid w:val="00593A7E"/>
    <w:rsid w:val="00593C9D"/>
    <w:rsid w:val="00593CB9"/>
    <w:rsid w:val="00593E55"/>
    <w:rsid w:val="00593ECF"/>
    <w:rsid w:val="00594049"/>
    <w:rsid w:val="005946E6"/>
    <w:rsid w:val="005946F0"/>
    <w:rsid w:val="0059485F"/>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C7"/>
    <w:rsid w:val="005976D4"/>
    <w:rsid w:val="005978D8"/>
    <w:rsid w:val="00597A2D"/>
    <w:rsid w:val="00597A5C"/>
    <w:rsid w:val="00597E05"/>
    <w:rsid w:val="00597FE9"/>
    <w:rsid w:val="005A06E0"/>
    <w:rsid w:val="005A0A81"/>
    <w:rsid w:val="005A0C98"/>
    <w:rsid w:val="005A0F22"/>
    <w:rsid w:val="005A0F47"/>
    <w:rsid w:val="005A10DB"/>
    <w:rsid w:val="005A15E0"/>
    <w:rsid w:val="005A17A6"/>
    <w:rsid w:val="005A18DB"/>
    <w:rsid w:val="005A1989"/>
    <w:rsid w:val="005A19DB"/>
    <w:rsid w:val="005A1CFF"/>
    <w:rsid w:val="005A1F31"/>
    <w:rsid w:val="005A2419"/>
    <w:rsid w:val="005A2437"/>
    <w:rsid w:val="005A287A"/>
    <w:rsid w:val="005A2AD8"/>
    <w:rsid w:val="005A2CD6"/>
    <w:rsid w:val="005A2FAA"/>
    <w:rsid w:val="005A3092"/>
    <w:rsid w:val="005A3119"/>
    <w:rsid w:val="005A32D3"/>
    <w:rsid w:val="005A35FD"/>
    <w:rsid w:val="005A36E3"/>
    <w:rsid w:val="005A37CE"/>
    <w:rsid w:val="005A3F4E"/>
    <w:rsid w:val="005A429F"/>
    <w:rsid w:val="005A4462"/>
    <w:rsid w:val="005A447D"/>
    <w:rsid w:val="005A45AD"/>
    <w:rsid w:val="005A474E"/>
    <w:rsid w:val="005A47EB"/>
    <w:rsid w:val="005A4A8C"/>
    <w:rsid w:val="005A4D30"/>
    <w:rsid w:val="005A4FAB"/>
    <w:rsid w:val="005A5018"/>
    <w:rsid w:val="005A561F"/>
    <w:rsid w:val="005A59EC"/>
    <w:rsid w:val="005A6108"/>
    <w:rsid w:val="005A633C"/>
    <w:rsid w:val="005A6383"/>
    <w:rsid w:val="005A6505"/>
    <w:rsid w:val="005A6624"/>
    <w:rsid w:val="005A6748"/>
    <w:rsid w:val="005A6783"/>
    <w:rsid w:val="005A6825"/>
    <w:rsid w:val="005A6835"/>
    <w:rsid w:val="005A68E8"/>
    <w:rsid w:val="005A6A52"/>
    <w:rsid w:val="005A6B5B"/>
    <w:rsid w:val="005A6B7B"/>
    <w:rsid w:val="005A7106"/>
    <w:rsid w:val="005A71A4"/>
    <w:rsid w:val="005A71C3"/>
    <w:rsid w:val="005A7251"/>
    <w:rsid w:val="005A7671"/>
    <w:rsid w:val="005A78D0"/>
    <w:rsid w:val="005A7A18"/>
    <w:rsid w:val="005A7A31"/>
    <w:rsid w:val="005A7A49"/>
    <w:rsid w:val="005A7CC0"/>
    <w:rsid w:val="005A7CD2"/>
    <w:rsid w:val="005A7E70"/>
    <w:rsid w:val="005A7EF4"/>
    <w:rsid w:val="005A7F0D"/>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E27"/>
    <w:rsid w:val="005B1E53"/>
    <w:rsid w:val="005B2017"/>
    <w:rsid w:val="005B2096"/>
    <w:rsid w:val="005B21E4"/>
    <w:rsid w:val="005B2201"/>
    <w:rsid w:val="005B2216"/>
    <w:rsid w:val="005B225F"/>
    <w:rsid w:val="005B232F"/>
    <w:rsid w:val="005B23D8"/>
    <w:rsid w:val="005B24CF"/>
    <w:rsid w:val="005B24ED"/>
    <w:rsid w:val="005B2645"/>
    <w:rsid w:val="005B2A98"/>
    <w:rsid w:val="005B2AA9"/>
    <w:rsid w:val="005B2B33"/>
    <w:rsid w:val="005B2BB0"/>
    <w:rsid w:val="005B2EB0"/>
    <w:rsid w:val="005B317E"/>
    <w:rsid w:val="005B31E3"/>
    <w:rsid w:val="005B3310"/>
    <w:rsid w:val="005B33F1"/>
    <w:rsid w:val="005B3865"/>
    <w:rsid w:val="005B3C27"/>
    <w:rsid w:val="005B3C2B"/>
    <w:rsid w:val="005B428C"/>
    <w:rsid w:val="005B435E"/>
    <w:rsid w:val="005B4403"/>
    <w:rsid w:val="005B45AE"/>
    <w:rsid w:val="005B4B5B"/>
    <w:rsid w:val="005B4D0F"/>
    <w:rsid w:val="005B4E5D"/>
    <w:rsid w:val="005B4EDE"/>
    <w:rsid w:val="005B5777"/>
    <w:rsid w:val="005B587A"/>
    <w:rsid w:val="005B5B1E"/>
    <w:rsid w:val="005B5B90"/>
    <w:rsid w:val="005B5CDE"/>
    <w:rsid w:val="005B6060"/>
    <w:rsid w:val="005B6239"/>
    <w:rsid w:val="005B62FB"/>
    <w:rsid w:val="005B63BE"/>
    <w:rsid w:val="005B6451"/>
    <w:rsid w:val="005B6653"/>
    <w:rsid w:val="005B6988"/>
    <w:rsid w:val="005B6B15"/>
    <w:rsid w:val="005B6B5E"/>
    <w:rsid w:val="005B6C3C"/>
    <w:rsid w:val="005B70B9"/>
    <w:rsid w:val="005B7166"/>
    <w:rsid w:val="005B7191"/>
    <w:rsid w:val="005B7514"/>
    <w:rsid w:val="005B764A"/>
    <w:rsid w:val="005B7BA5"/>
    <w:rsid w:val="005B7DE3"/>
    <w:rsid w:val="005C02CE"/>
    <w:rsid w:val="005C040D"/>
    <w:rsid w:val="005C0420"/>
    <w:rsid w:val="005C0A0C"/>
    <w:rsid w:val="005C0B91"/>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AEB"/>
    <w:rsid w:val="005C2B7C"/>
    <w:rsid w:val="005C2D25"/>
    <w:rsid w:val="005C2DCD"/>
    <w:rsid w:val="005C2E7B"/>
    <w:rsid w:val="005C307E"/>
    <w:rsid w:val="005C30FD"/>
    <w:rsid w:val="005C3350"/>
    <w:rsid w:val="005C34A0"/>
    <w:rsid w:val="005C351B"/>
    <w:rsid w:val="005C35C3"/>
    <w:rsid w:val="005C362C"/>
    <w:rsid w:val="005C36CE"/>
    <w:rsid w:val="005C391C"/>
    <w:rsid w:val="005C393B"/>
    <w:rsid w:val="005C3A66"/>
    <w:rsid w:val="005C3C15"/>
    <w:rsid w:val="005C3D3E"/>
    <w:rsid w:val="005C425E"/>
    <w:rsid w:val="005C42F4"/>
    <w:rsid w:val="005C448E"/>
    <w:rsid w:val="005C454D"/>
    <w:rsid w:val="005C499B"/>
    <w:rsid w:val="005C4D83"/>
    <w:rsid w:val="005C4F6E"/>
    <w:rsid w:val="005C4FF3"/>
    <w:rsid w:val="005C5078"/>
    <w:rsid w:val="005C5125"/>
    <w:rsid w:val="005C567B"/>
    <w:rsid w:val="005C56D2"/>
    <w:rsid w:val="005C5B6D"/>
    <w:rsid w:val="005C5E61"/>
    <w:rsid w:val="005C62D0"/>
    <w:rsid w:val="005C630A"/>
    <w:rsid w:val="005C659A"/>
    <w:rsid w:val="005C6A68"/>
    <w:rsid w:val="005C6D1F"/>
    <w:rsid w:val="005C6D7F"/>
    <w:rsid w:val="005C6EC2"/>
    <w:rsid w:val="005C707C"/>
    <w:rsid w:val="005C730C"/>
    <w:rsid w:val="005C7391"/>
    <w:rsid w:val="005C78E7"/>
    <w:rsid w:val="005C7CC8"/>
    <w:rsid w:val="005C7D37"/>
    <w:rsid w:val="005C7D40"/>
    <w:rsid w:val="005C7F43"/>
    <w:rsid w:val="005D000C"/>
    <w:rsid w:val="005D006C"/>
    <w:rsid w:val="005D0597"/>
    <w:rsid w:val="005D07B6"/>
    <w:rsid w:val="005D0A0F"/>
    <w:rsid w:val="005D0A96"/>
    <w:rsid w:val="005D0BBD"/>
    <w:rsid w:val="005D0DAD"/>
    <w:rsid w:val="005D0E52"/>
    <w:rsid w:val="005D1387"/>
    <w:rsid w:val="005D1641"/>
    <w:rsid w:val="005D1795"/>
    <w:rsid w:val="005D1C0C"/>
    <w:rsid w:val="005D1C22"/>
    <w:rsid w:val="005D1C8E"/>
    <w:rsid w:val="005D1F5E"/>
    <w:rsid w:val="005D2090"/>
    <w:rsid w:val="005D2126"/>
    <w:rsid w:val="005D22D3"/>
    <w:rsid w:val="005D243F"/>
    <w:rsid w:val="005D2692"/>
    <w:rsid w:val="005D293A"/>
    <w:rsid w:val="005D2A8E"/>
    <w:rsid w:val="005D2CA0"/>
    <w:rsid w:val="005D2D11"/>
    <w:rsid w:val="005D2D40"/>
    <w:rsid w:val="005D2E1C"/>
    <w:rsid w:val="005D306C"/>
    <w:rsid w:val="005D324F"/>
    <w:rsid w:val="005D3799"/>
    <w:rsid w:val="005D3810"/>
    <w:rsid w:val="005D3CB5"/>
    <w:rsid w:val="005D3DB0"/>
    <w:rsid w:val="005D4252"/>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8B"/>
    <w:rsid w:val="005D5F8B"/>
    <w:rsid w:val="005D5FE3"/>
    <w:rsid w:val="005D5FEE"/>
    <w:rsid w:val="005D60AF"/>
    <w:rsid w:val="005D6161"/>
    <w:rsid w:val="005D6353"/>
    <w:rsid w:val="005D6356"/>
    <w:rsid w:val="005D643F"/>
    <w:rsid w:val="005D669C"/>
    <w:rsid w:val="005D687D"/>
    <w:rsid w:val="005D6A5C"/>
    <w:rsid w:val="005D6CBE"/>
    <w:rsid w:val="005D6E64"/>
    <w:rsid w:val="005D7136"/>
    <w:rsid w:val="005D7160"/>
    <w:rsid w:val="005D73D6"/>
    <w:rsid w:val="005D76C1"/>
    <w:rsid w:val="005D79A6"/>
    <w:rsid w:val="005D7A36"/>
    <w:rsid w:val="005D7BC7"/>
    <w:rsid w:val="005D7CAD"/>
    <w:rsid w:val="005D7F40"/>
    <w:rsid w:val="005E0083"/>
    <w:rsid w:val="005E063A"/>
    <w:rsid w:val="005E0656"/>
    <w:rsid w:val="005E0675"/>
    <w:rsid w:val="005E0871"/>
    <w:rsid w:val="005E0CC1"/>
    <w:rsid w:val="005E0F23"/>
    <w:rsid w:val="005E0F28"/>
    <w:rsid w:val="005E12A0"/>
    <w:rsid w:val="005E1319"/>
    <w:rsid w:val="005E13F4"/>
    <w:rsid w:val="005E1891"/>
    <w:rsid w:val="005E1B06"/>
    <w:rsid w:val="005E1BAF"/>
    <w:rsid w:val="005E1FB5"/>
    <w:rsid w:val="005E20D1"/>
    <w:rsid w:val="005E24A4"/>
    <w:rsid w:val="005E256B"/>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53B"/>
    <w:rsid w:val="005E45E2"/>
    <w:rsid w:val="005E4622"/>
    <w:rsid w:val="005E4691"/>
    <w:rsid w:val="005E4761"/>
    <w:rsid w:val="005E4893"/>
    <w:rsid w:val="005E4F50"/>
    <w:rsid w:val="005E5015"/>
    <w:rsid w:val="005E528C"/>
    <w:rsid w:val="005E5CF7"/>
    <w:rsid w:val="005E5DEA"/>
    <w:rsid w:val="005E5F3B"/>
    <w:rsid w:val="005E5F86"/>
    <w:rsid w:val="005E61FB"/>
    <w:rsid w:val="005E63C2"/>
    <w:rsid w:val="005E69BB"/>
    <w:rsid w:val="005E69DA"/>
    <w:rsid w:val="005E6A28"/>
    <w:rsid w:val="005E6A8A"/>
    <w:rsid w:val="005E7250"/>
    <w:rsid w:val="005E75C1"/>
    <w:rsid w:val="005E75F9"/>
    <w:rsid w:val="005E7931"/>
    <w:rsid w:val="005E7B01"/>
    <w:rsid w:val="005E7B03"/>
    <w:rsid w:val="005E7B27"/>
    <w:rsid w:val="005E7E7E"/>
    <w:rsid w:val="005F0377"/>
    <w:rsid w:val="005F0544"/>
    <w:rsid w:val="005F107D"/>
    <w:rsid w:val="005F11C8"/>
    <w:rsid w:val="005F1323"/>
    <w:rsid w:val="005F13DD"/>
    <w:rsid w:val="005F13E6"/>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2EC"/>
    <w:rsid w:val="005F3308"/>
    <w:rsid w:val="005F3581"/>
    <w:rsid w:val="005F371B"/>
    <w:rsid w:val="005F3996"/>
    <w:rsid w:val="005F3BD0"/>
    <w:rsid w:val="005F3BF5"/>
    <w:rsid w:val="005F3C30"/>
    <w:rsid w:val="005F4092"/>
    <w:rsid w:val="005F4151"/>
    <w:rsid w:val="005F4221"/>
    <w:rsid w:val="005F44B0"/>
    <w:rsid w:val="005F45D9"/>
    <w:rsid w:val="005F4711"/>
    <w:rsid w:val="005F47C1"/>
    <w:rsid w:val="005F4972"/>
    <w:rsid w:val="005F51BF"/>
    <w:rsid w:val="005F5532"/>
    <w:rsid w:val="005F560A"/>
    <w:rsid w:val="005F5C61"/>
    <w:rsid w:val="005F5ECE"/>
    <w:rsid w:val="005F5F08"/>
    <w:rsid w:val="005F61CF"/>
    <w:rsid w:val="005F621D"/>
    <w:rsid w:val="005F63FA"/>
    <w:rsid w:val="005F6BB1"/>
    <w:rsid w:val="005F6CC6"/>
    <w:rsid w:val="005F6D1A"/>
    <w:rsid w:val="005F72E5"/>
    <w:rsid w:val="005F7368"/>
    <w:rsid w:val="005F7384"/>
    <w:rsid w:val="005F7499"/>
    <w:rsid w:val="005F75BA"/>
    <w:rsid w:val="005F7899"/>
    <w:rsid w:val="005F78D4"/>
    <w:rsid w:val="005F7CB2"/>
    <w:rsid w:val="005F7DA4"/>
    <w:rsid w:val="005F7DCF"/>
    <w:rsid w:val="00600307"/>
    <w:rsid w:val="0060034D"/>
    <w:rsid w:val="00600475"/>
    <w:rsid w:val="006004BA"/>
    <w:rsid w:val="00600BC9"/>
    <w:rsid w:val="00600E5A"/>
    <w:rsid w:val="00600F38"/>
    <w:rsid w:val="00601028"/>
    <w:rsid w:val="0060103C"/>
    <w:rsid w:val="006014DD"/>
    <w:rsid w:val="0060164B"/>
    <w:rsid w:val="00601672"/>
    <w:rsid w:val="00601779"/>
    <w:rsid w:val="00601876"/>
    <w:rsid w:val="00601D44"/>
    <w:rsid w:val="00602574"/>
    <w:rsid w:val="0060262E"/>
    <w:rsid w:val="00602804"/>
    <w:rsid w:val="00602EEA"/>
    <w:rsid w:val="00602FF9"/>
    <w:rsid w:val="006032F0"/>
    <w:rsid w:val="006033AE"/>
    <w:rsid w:val="006033BF"/>
    <w:rsid w:val="00603728"/>
    <w:rsid w:val="0060381D"/>
    <w:rsid w:val="0060388D"/>
    <w:rsid w:val="006038A9"/>
    <w:rsid w:val="00603B38"/>
    <w:rsid w:val="00603C09"/>
    <w:rsid w:val="00603C6A"/>
    <w:rsid w:val="00603CBA"/>
    <w:rsid w:val="00603EBF"/>
    <w:rsid w:val="006040E4"/>
    <w:rsid w:val="00604260"/>
    <w:rsid w:val="00604C8F"/>
    <w:rsid w:val="00605259"/>
    <w:rsid w:val="00605285"/>
    <w:rsid w:val="006052B7"/>
    <w:rsid w:val="006052CB"/>
    <w:rsid w:val="0060534D"/>
    <w:rsid w:val="006053E4"/>
    <w:rsid w:val="00605506"/>
    <w:rsid w:val="006055DB"/>
    <w:rsid w:val="00605992"/>
    <w:rsid w:val="00605BD9"/>
    <w:rsid w:val="00605BFB"/>
    <w:rsid w:val="00605C9F"/>
    <w:rsid w:val="0060650B"/>
    <w:rsid w:val="00606A47"/>
    <w:rsid w:val="00606DDB"/>
    <w:rsid w:val="00606EC1"/>
    <w:rsid w:val="00607298"/>
    <w:rsid w:val="006072F2"/>
    <w:rsid w:val="00607812"/>
    <w:rsid w:val="00607905"/>
    <w:rsid w:val="00607B4F"/>
    <w:rsid w:val="00607C9E"/>
    <w:rsid w:val="00607F49"/>
    <w:rsid w:val="00607FAD"/>
    <w:rsid w:val="00610185"/>
    <w:rsid w:val="0061035A"/>
    <w:rsid w:val="0061048E"/>
    <w:rsid w:val="00610696"/>
    <w:rsid w:val="006107EE"/>
    <w:rsid w:val="00610902"/>
    <w:rsid w:val="006109D7"/>
    <w:rsid w:val="00610EEA"/>
    <w:rsid w:val="006110AE"/>
    <w:rsid w:val="00611725"/>
    <w:rsid w:val="00611B50"/>
    <w:rsid w:val="00611D7F"/>
    <w:rsid w:val="00611D82"/>
    <w:rsid w:val="00611F4F"/>
    <w:rsid w:val="0061216D"/>
    <w:rsid w:val="0061257F"/>
    <w:rsid w:val="0061260D"/>
    <w:rsid w:val="006126E3"/>
    <w:rsid w:val="00612CC5"/>
    <w:rsid w:val="00612E10"/>
    <w:rsid w:val="00612E63"/>
    <w:rsid w:val="006131EE"/>
    <w:rsid w:val="00613230"/>
    <w:rsid w:val="0061331F"/>
    <w:rsid w:val="006135AE"/>
    <w:rsid w:val="00613627"/>
    <w:rsid w:val="00613879"/>
    <w:rsid w:val="006138D9"/>
    <w:rsid w:val="00613996"/>
    <w:rsid w:val="00613B92"/>
    <w:rsid w:val="00613C93"/>
    <w:rsid w:val="00613FBF"/>
    <w:rsid w:val="0061406D"/>
    <w:rsid w:val="0061416B"/>
    <w:rsid w:val="006141AB"/>
    <w:rsid w:val="0061458A"/>
    <w:rsid w:val="00614638"/>
    <w:rsid w:val="00614833"/>
    <w:rsid w:val="00614A75"/>
    <w:rsid w:val="00614C6E"/>
    <w:rsid w:val="00614E7E"/>
    <w:rsid w:val="0061520D"/>
    <w:rsid w:val="00615244"/>
    <w:rsid w:val="00615322"/>
    <w:rsid w:val="00615398"/>
    <w:rsid w:val="00615458"/>
    <w:rsid w:val="0061548D"/>
    <w:rsid w:val="00615505"/>
    <w:rsid w:val="006158B6"/>
    <w:rsid w:val="00615CB9"/>
    <w:rsid w:val="006162B0"/>
    <w:rsid w:val="00616439"/>
    <w:rsid w:val="0061662B"/>
    <w:rsid w:val="006167A3"/>
    <w:rsid w:val="006167AB"/>
    <w:rsid w:val="00616810"/>
    <w:rsid w:val="00616A16"/>
    <w:rsid w:val="00616ACF"/>
    <w:rsid w:val="00616B7B"/>
    <w:rsid w:val="00616E12"/>
    <w:rsid w:val="00617339"/>
    <w:rsid w:val="00617581"/>
    <w:rsid w:val="00617617"/>
    <w:rsid w:val="0061766F"/>
    <w:rsid w:val="006176C9"/>
    <w:rsid w:val="00620419"/>
    <w:rsid w:val="006207AD"/>
    <w:rsid w:val="0062092F"/>
    <w:rsid w:val="00620985"/>
    <w:rsid w:val="00620F93"/>
    <w:rsid w:val="00621111"/>
    <w:rsid w:val="00621230"/>
    <w:rsid w:val="00621241"/>
    <w:rsid w:val="00621293"/>
    <w:rsid w:val="006213E0"/>
    <w:rsid w:val="00621903"/>
    <w:rsid w:val="00621986"/>
    <w:rsid w:val="00621FF5"/>
    <w:rsid w:val="006221AD"/>
    <w:rsid w:val="006225F3"/>
    <w:rsid w:val="0062260F"/>
    <w:rsid w:val="006226F5"/>
    <w:rsid w:val="0062274E"/>
    <w:rsid w:val="006229C6"/>
    <w:rsid w:val="00622E5F"/>
    <w:rsid w:val="00622F24"/>
    <w:rsid w:val="006233AE"/>
    <w:rsid w:val="00623524"/>
    <w:rsid w:val="00623800"/>
    <w:rsid w:val="006239BD"/>
    <w:rsid w:val="00623E5B"/>
    <w:rsid w:val="00623F4A"/>
    <w:rsid w:val="00624171"/>
    <w:rsid w:val="00624258"/>
    <w:rsid w:val="006243FB"/>
    <w:rsid w:val="006245DB"/>
    <w:rsid w:val="006245FA"/>
    <w:rsid w:val="00624756"/>
    <w:rsid w:val="00624B52"/>
    <w:rsid w:val="00624BEB"/>
    <w:rsid w:val="00624C61"/>
    <w:rsid w:val="00624CA7"/>
    <w:rsid w:val="0062523C"/>
    <w:rsid w:val="0062531E"/>
    <w:rsid w:val="0062565E"/>
    <w:rsid w:val="00625696"/>
    <w:rsid w:val="0062569B"/>
    <w:rsid w:val="00625723"/>
    <w:rsid w:val="00625951"/>
    <w:rsid w:val="00625984"/>
    <w:rsid w:val="006259C6"/>
    <w:rsid w:val="006259D8"/>
    <w:rsid w:val="00625A95"/>
    <w:rsid w:val="00625B1E"/>
    <w:rsid w:val="00625C21"/>
    <w:rsid w:val="00625D2A"/>
    <w:rsid w:val="00625D45"/>
    <w:rsid w:val="00625E4C"/>
    <w:rsid w:val="00625FBB"/>
    <w:rsid w:val="00626267"/>
    <w:rsid w:val="00626594"/>
    <w:rsid w:val="0062661D"/>
    <w:rsid w:val="0062677D"/>
    <w:rsid w:val="00626807"/>
    <w:rsid w:val="00626857"/>
    <w:rsid w:val="00626AB7"/>
    <w:rsid w:val="00626B95"/>
    <w:rsid w:val="00626BE0"/>
    <w:rsid w:val="00626FD3"/>
    <w:rsid w:val="00627238"/>
    <w:rsid w:val="0062739B"/>
    <w:rsid w:val="00627447"/>
    <w:rsid w:val="006277C3"/>
    <w:rsid w:val="006278A0"/>
    <w:rsid w:val="00627C2C"/>
    <w:rsid w:val="00627EB8"/>
    <w:rsid w:val="00630132"/>
    <w:rsid w:val="006301E6"/>
    <w:rsid w:val="0063024F"/>
    <w:rsid w:val="0063027F"/>
    <w:rsid w:val="006304B3"/>
    <w:rsid w:val="00630539"/>
    <w:rsid w:val="00630582"/>
    <w:rsid w:val="00630868"/>
    <w:rsid w:val="00630ADD"/>
    <w:rsid w:val="00631042"/>
    <w:rsid w:val="00631198"/>
    <w:rsid w:val="006311F0"/>
    <w:rsid w:val="006311F5"/>
    <w:rsid w:val="006315E7"/>
    <w:rsid w:val="006318C8"/>
    <w:rsid w:val="00631B6D"/>
    <w:rsid w:val="00631BCD"/>
    <w:rsid w:val="00631D3A"/>
    <w:rsid w:val="00632177"/>
    <w:rsid w:val="0063222D"/>
    <w:rsid w:val="00632272"/>
    <w:rsid w:val="0063255E"/>
    <w:rsid w:val="0063255F"/>
    <w:rsid w:val="006328B9"/>
    <w:rsid w:val="00632BE7"/>
    <w:rsid w:val="00632D2D"/>
    <w:rsid w:val="00632DC2"/>
    <w:rsid w:val="00632E52"/>
    <w:rsid w:val="00632F6E"/>
    <w:rsid w:val="0063308F"/>
    <w:rsid w:val="00633153"/>
    <w:rsid w:val="006334E4"/>
    <w:rsid w:val="006335D5"/>
    <w:rsid w:val="0063361B"/>
    <w:rsid w:val="00633622"/>
    <w:rsid w:val="00633623"/>
    <w:rsid w:val="0063365F"/>
    <w:rsid w:val="006337C8"/>
    <w:rsid w:val="006338FF"/>
    <w:rsid w:val="00633B2E"/>
    <w:rsid w:val="00633DE8"/>
    <w:rsid w:val="00633EF1"/>
    <w:rsid w:val="00634264"/>
    <w:rsid w:val="006342A4"/>
    <w:rsid w:val="006342EC"/>
    <w:rsid w:val="0063459E"/>
    <w:rsid w:val="0063474D"/>
    <w:rsid w:val="00634AB8"/>
    <w:rsid w:val="00634C7F"/>
    <w:rsid w:val="00634C9C"/>
    <w:rsid w:val="00634E07"/>
    <w:rsid w:val="00634EC5"/>
    <w:rsid w:val="006357DD"/>
    <w:rsid w:val="00635B78"/>
    <w:rsid w:val="00635DFF"/>
    <w:rsid w:val="00635E0C"/>
    <w:rsid w:val="00635E70"/>
    <w:rsid w:val="00635F54"/>
    <w:rsid w:val="00635F58"/>
    <w:rsid w:val="00636238"/>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C6F"/>
    <w:rsid w:val="00637F39"/>
    <w:rsid w:val="00640103"/>
    <w:rsid w:val="00640510"/>
    <w:rsid w:val="0064066D"/>
    <w:rsid w:val="00640729"/>
    <w:rsid w:val="006407A6"/>
    <w:rsid w:val="00640824"/>
    <w:rsid w:val="0064092F"/>
    <w:rsid w:val="00640CF9"/>
    <w:rsid w:val="00640D11"/>
    <w:rsid w:val="00640FF1"/>
    <w:rsid w:val="0064168E"/>
    <w:rsid w:val="00641723"/>
    <w:rsid w:val="00641910"/>
    <w:rsid w:val="00641A82"/>
    <w:rsid w:val="00641AC2"/>
    <w:rsid w:val="00641C85"/>
    <w:rsid w:val="00642069"/>
    <w:rsid w:val="00642429"/>
    <w:rsid w:val="006425C6"/>
    <w:rsid w:val="00642724"/>
    <w:rsid w:val="00642A96"/>
    <w:rsid w:val="00642BFD"/>
    <w:rsid w:val="00642DB5"/>
    <w:rsid w:val="00642F76"/>
    <w:rsid w:val="0064324C"/>
    <w:rsid w:val="0064335F"/>
    <w:rsid w:val="006433BD"/>
    <w:rsid w:val="00643892"/>
    <w:rsid w:val="00643902"/>
    <w:rsid w:val="00643942"/>
    <w:rsid w:val="00643B75"/>
    <w:rsid w:val="00643BBC"/>
    <w:rsid w:val="00643CD4"/>
    <w:rsid w:val="00643CED"/>
    <w:rsid w:val="0064400B"/>
    <w:rsid w:val="0064447D"/>
    <w:rsid w:val="006447BD"/>
    <w:rsid w:val="006450F2"/>
    <w:rsid w:val="00645265"/>
    <w:rsid w:val="006452EF"/>
    <w:rsid w:val="00645353"/>
    <w:rsid w:val="006457E9"/>
    <w:rsid w:val="00645877"/>
    <w:rsid w:val="00645880"/>
    <w:rsid w:val="00645954"/>
    <w:rsid w:val="006459DE"/>
    <w:rsid w:val="00645E82"/>
    <w:rsid w:val="00645F72"/>
    <w:rsid w:val="00645FAE"/>
    <w:rsid w:val="0064623F"/>
    <w:rsid w:val="0064629F"/>
    <w:rsid w:val="00646315"/>
    <w:rsid w:val="006466B1"/>
    <w:rsid w:val="0064670E"/>
    <w:rsid w:val="00646E61"/>
    <w:rsid w:val="00646F56"/>
    <w:rsid w:val="00646F67"/>
    <w:rsid w:val="00647120"/>
    <w:rsid w:val="006472DD"/>
    <w:rsid w:val="006475AD"/>
    <w:rsid w:val="006475D6"/>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10EA"/>
    <w:rsid w:val="00651184"/>
    <w:rsid w:val="006511AA"/>
    <w:rsid w:val="006511BA"/>
    <w:rsid w:val="00651226"/>
    <w:rsid w:val="00651413"/>
    <w:rsid w:val="00651445"/>
    <w:rsid w:val="006514F1"/>
    <w:rsid w:val="00651546"/>
    <w:rsid w:val="00651563"/>
    <w:rsid w:val="00651763"/>
    <w:rsid w:val="006517FA"/>
    <w:rsid w:val="00651957"/>
    <w:rsid w:val="00651B10"/>
    <w:rsid w:val="006521BF"/>
    <w:rsid w:val="006523C1"/>
    <w:rsid w:val="006527D7"/>
    <w:rsid w:val="00652861"/>
    <w:rsid w:val="00652CDD"/>
    <w:rsid w:val="00653334"/>
    <w:rsid w:val="00653523"/>
    <w:rsid w:val="006536AE"/>
    <w:rsid w:val="006536D8"/>
    <w:rsid w:val="00653776"/>
    <w:rsid w:val="0065387E"/>
    <w:rsid w:val="00653931"/>
    <w:rsid w:val="0065394F"/>
    <w:rsid w:val="0065396A"/>
    <w:rsid w:val="00653A49"/>
    <w:rsid w:val="00653B75"/>
    <w:rsid w:val="00653B81"/>
    <w:rsid w:val="00653C68"/>
    <w:rsid w:val="006545BF"/>
    <w:rsid w:val="0065468E"/>
    <w:rsid w:val="00654F7B"/>
    <w:rsid w:val="0065525F"/>
    <w:rsid w:val="0065549F"/>
    <w:rsid w:val="00655572"/>
    <w:rsid w:val="0065575F"/>
    <w:rsid w:val="00655D81"/>
    <w:rsid w:val="00655DA4"/>
    <w:rsid w:val="006561F0"/>
    <w:rsid w:val="00656330"/>
    <w:rsid w:val="0065633B"/>
    <w:rsid w:val="00656375"/>
    <w:rsid w:val="006563E4"/>
    <w:rsid w:val="006564FC"/>
    <w:rsid w:val="00656590"/>
    <w:rsid w:val="00656A2A"/>
    <w:rsid w:val="00656A57"/>
    <w:rsid w:val="00657220"/>
    <w:rsid w:val="0065748A"/>
    <w:rsid w:val="00657495"/>
    <w:rsid w:val="006574FD"/>
    <w:rsid w:val="00657537"/>
    <w:rsid w:val="006577AC"/>
    <w:rsid w:val="0065787E"/>
    <w:rsid w:val="006578A4"/>
    <w:rsid w:val="00657A6D"/>
    <w:rsid w:val="00657A85"/>
    <w:rsid w:val="00657B50"/>
    <w:rsid w:val="00657D85"/>
    <w:rsid w:val="00657E3D"/>
    <w:rsid w:val="0066010A"/>
    <w:rsid w:val="00660145"/>
    <w:rsid w:val="006605A0"/>
    <w:rsid w:val="00660631"/>
    <w:rsid w:val="006607A4"/>
    <w:rsid w:val="006608F4"/>
    <w:rsid w:val="00660948"/>
    <w:rsid w:val="006609A2"/>
    <w:rsid w:val="00660A45"/>
    <w:rsid w:val="00660FAE"/>
    <w:rsid w:val="00661297"/>
    <w:rsid w:val="006617CE"/>
    <w:rsid w:val="00661952"/>
    <w:rsid w:val="006619F7"/>
    <w:rsid w:val="006619FD"/>
    <w:rsid w:val="00661A34"/>
    <w:rsid w:val="00661B18"/>
    <w:rsid w:val="00661C41"/>
    <w:rsid w:val="00661C8F"/>
    <w:rsid w:val="006621A2"/>
    <w:rsid w:val="006622A6"/>
    <w:rsid w:val="006623C7"/>
    <w:rsid w:val="00662438"/>
    <w:rsid w:val="006624EC"/>
    <w:rsid w:val="006627B6"/>
    <w:rsid w:val="00662A76"/>
    <w:rsid w:val="00662E17"/>
    <w:rsid w:val="00663175"/>
    <w:rsid w:val="006632B8"/>
    <w:rsid w:val="006633C6"/>
    <w:rsid w:val="00663863"/>
    <w:rsid w:val="006638DA"/>
    <w:rsid w:val="00663949"/>
    <w:rsid w:val="00663AC9"/>
    <w:rsid w:val="00663B03"/>
    <w:rsid w:val="00663E91"/>
    <w:rsid w:val="00664248"/>
    <w:rsid w:val="006642A2"/>
    <w:rsid w:val="006645A9"/>
    <w:rsid w:val="006648FB"/>
    <w:rsid w:val="00664ADD"/>
    <w:rsid w:val="00664B65"/>
    <w:rsid w:val="00664B75"/>
    <w:rsid w:val="00664BAB"/>
    <w:rsid w:val="00664D1B"/>
    <w:rsid w:val="00664E3A"/>
    <w:rsid w:val="0066555E"/>
    <w:rsid w:val="00665930"/>
    <w:rsid w:val="0066599D"/>
    <w:rsid w:val="006659CB"/>
    <w:rsid w:val="00665CBF"/>
    <w:rsid w:val="00665D34"/>
    <w:rsid w:val="00665D89"/>
    <w:rsid w:val="00665F1C"/>
    <w:rsid w:val="00665F1E"/>
    <w:rsid w:val="006661CB"/>
    <w:rsid w:val="00666405"/>
    <w:rsid w:val="006665B7"/>
    <w:rsid w:val="006667AB"/>
    <w:rsid w:val="00666811"/>
    <w:rsid w:val="006668CF"/>
    <w:rsid w:val="00666915"/>
    <w:rsid w:val="00666BF3"/>
    <w:rsid w:val="00666E56"/>
    <w:rsid w:val="00667099"/>
    <w:rsid w:val="00667304"/>
    <w:rsid w:val="00667457"/>
    <w:rsid w:val="006675B8"/>
    <w:rsid w:val="0066795F"/>
    <w:rsid w:val="006679C3"/>
    <w:rsid w:val="00667A6A"/>
    <w:rsid w:val="00667B03"/>
    <w:rsid w:val="00667CCE"/>
    <w:rsid w:val="00667E99"/>
    <w:rsid w:val="00667EFC"/>
    <w:rsid w:val="0067013C"/>
    <w:rsid w:val="00670144"/>
    <w:rsid w:val="00670238"/>
    <w:rsid w:val="006703EE"/>
    <w:rsid w:val="00670407"/>
    <w:rsid w:val="006707AD"/>
    <w:rsid w:val="0067093D"/>
    <w:rsid w:val="00670A4B"/>
    <w:rsid w:val="00670B98"/>
    <w:rsid w:val="00670C0F"/>
    <w:rsid w:val="00670CC5"/>
    <w:rsid w:val="00670EB5"/>
    <w:rsid w:val="00670F83"/>
    <w:rsid w:val="00670F90"/>
    <w:rsid w:val="006710CE"/>
    <w:rsid w:val="006712E5"/>
    <w:rsid w:val="006712F4"/>
    <w:rsid w:val="00671356"/>
    <w:rsid w:val="00671791"/>
    <w:rsid w:val="00671C1C"/>
    <w:rsid w:val="00671CE4"/>
    <w:rsid w:val="00671EE9"/>
    <w:rsid w:val="00671F81"/>
    <w:rsid w:val="00672488"/>
    <w:rsid w:val="0067265E"/>
    <w:rsid w:val="006726B8"/>
    <w:rsid w:val="0067281C"/>
    <w:rsid w:val="006728BB"/>
    <w:rsid w:val="00672BD6"/>
    <w:rsid w:val="00672CBB"/>
    <w:rsid w:val="00672D19"/>
    <w:rsid w:val="00672D4C"/>
    <w:rsid w:val="00672DFC"/>
    <w:rsid w:val="0067309C"/>
    <w:rsid w:val="0067334E"/>
    <w:rsid w:val="00673437"/>
    <w:rsid w:val="00673563"/>
    <w:rsid w:val="0067360E"/>
    <w:rsid w:val="00673A77"/>
    <w:rsid w:val="00673AA9"/>
    <w:rsid w:val="00673CCF"/>
    <w:rsid w:val="00673DD7"/>
    <w:rsid w:val="00673EE0"/>
    <w:rsid w:val="00673F28"/>
    <w:rsid w:val="00673F51"/>
    <w:rsid w:val="00673F9C"/>
    <w:rsid w:val="00674019"/>
    <w:rsid w:val="006745C1"/>
    <w:rsid w:val="00674681"/>
    <w:rsid w:val="006747DF"/>
    <w:rsid w:val="00674A34"/>
    <w:rsid w:val="00674BD5"/>
    <w:rsid w:val="00674D51"/>
    <w:rsid w:val="00674D99"/>
    <w:rsid w:val="00675010"/>
    <w:rsid w:val="006750E1"/>
    <w:rsid w:val="00675140"/>
    <w:rsid w:val="00675520"/>
    <w:rsid w:val="00675921"/>
    <w:rsid w:val="00675AEC"/>
    <w:rsid w:val="00675CC6"/>
    <w:rsid w:val="00675D0F"/>
    <w:rsid w:val="00675D58"/>
    <w:rsid w:val="00675E53"/>
    <w:rsid w:val="00675FB6"/>
    <w:rsid w:val="00676175"/>
    <w:rsid w:val="00676274"/>
    <w:rsid w:val="00676293"/>
    <w:rsid w:val="006762F7"/>
    <w:rsid w:val="00676458"/>
    <w:rsid w:val="0067666A"/>
    <w:rsid w:val="006766B8"/>
    <w:rsid w:val="006766CA"/>
    <w:rsid w:val="006768B7"/>
    <w:rsid w:val="00676A20"/>
    <w:rsid w:val="00676AAC"/>
    <w:rsid w:val="00676C26"/>
    <w:rsid w:val="0067757B"/>
    <w:rsid w:val="00677BAB"/>
    <w:rsid w:val="00677E7C"/>
    <w:rsid w:val="00677ED4"/>
    <w:rsid w:val="00680096"/>
    <w:rsid w:val="00680371"/>
    <w:rsid w:val="006803AB"/>
    <w:rsid w:val="006803BB"/>
    <w:rsid w:val="006804D5"/>
    <w:rsid w:val="006806CF"/>
    <w:rsid w:val="0068077D"/>
    <w:rsid w:val="00680A72"/>
    <w:rsid w:val="0068158F"/>
    <w:rsid w:val="006815F6"/>
    <w:rsid w:val="00681600"/>
    <w:rsid w:val="0068174F"/>
    <w:rsid w:val="00681C77"/>
    <w:rsid w:val="00681CDA"/>
    <w:rsid w:val="00682046"/>
    <w:rsid w:val="00682595"/>
    <w:rsid w:val="0068269C"/>
    <w:rsid w:val="00682726"/>
    <w:rsid w:val="00682839"/>
    <w:rsid w:val="00682AD0"/>
    <w:rsid w:val="00682D5C"/>
    <w:rsid w:val="0068331A"/>
    <w:rsid w:val="00683336"/>
    <w:rsid w:val="006833F6"/>
    <w:rsid w:val="00683494"/>
    <w:rsid w:val="006836B3"/>
    <w:rsid w:val="0068389C"/>
    <w:rsid w:val="00683927"/>
    <w:rsid w:val="006842A5"/>
    <w:rsid w:val="00684481"/>
    <w:rsid w:val="00684514"/>
    <w:rsid w:val="006845AE"/>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5B9"/>
    <w:rsid w:val="006866F3"/>
    <w:rsid w:val="00686792"/>
    <w:rsid w:val="00686794"/>
    <w:rsid w:val="00686C9C"/>
    <w:rsid w:val="006872F5"/>
    <w:rsid w:val="00687348"/>
    <w:rsid w:val="00687692"/>
    <w:rsid w:val="00687998"/>
    <w:rsid w:val="00687A26"/>
    <w:rsid w:val="00687A32"/>
    <w:rsid w:val="00687B5E"/>
    <w:rsid w:val="00687C23"/>
    <w:rsid w:val="006900C8"/>
    <w:rsid w:val="00690117"/>
    <w:rsid w:val="00690161"/>
    <w:rsid w:val="00690173"/>
    <w:rsid w:val="00690253"/>
    <w:rsid w:val="006904D1"/>
    <w:rsid w:val="006907B6"/>
    <w:rsid w:val="00690A76"/>
    <w:rsid w:val="00690DB4"/>
    <w:rsid w:val="00690E62"/>
    <w:rsid w:val="00690E82"/>
    <w:rsid w:val="0069144B"/>
    <w:rsid w:val="006916B6"/>
    <w:rsid w:val="006918C1"/>
    <w:rsid w:val="00691913"/>
    <w:rsid w:val="00691996"/>
    <w:rsid w:val="00691B17"/>
    <w:rsid w:val="00691BBF"/>
    <w:rsid w:val="00691EDF"/>
    <w:rsid w:val="00691F65"/>
    <w:rsid w:val="00692081"/>
    <w:rsid w:val="006920EB"/>
    <w:rsid w:val="006923DB"/>
    <w:rsid w:val="0069253E"/>
    <w:rsid w:val="00692697"/>
    <w:rsid w:val="006927D0"/>
    <w:rsid w:val="006928EF"/>
    <w:rsid w:val="00692A1F"/>
    <w:rsid w:val="00692ED6"/>
    <w:rsid w:val="0069317D"/>
    <w:rsid w:val="0069333B"/>
    <w:rsid w:val="00693438"/>
    <w:rsid w:val="00693525"/>
    <w:rsid w:val="00693608"/>
    <w:rsid w:val="00693678"/>
    <w:rsid w:val="0069373F"/>
    <w:rsid w:val="006937D9"/>
    <w:rsid w:val="00693941"/>
    <w:rsid w:val="00693959"/>
    <w:rsid w:val="00693E2C"/>
    <w:rsid w:val="00693E62"/>
    <w:rsid w:val="00693FBC"/>
    <w:rsid w:val="0069411E"/>
    <w:rsid w:val="006941CF"/>
    <w:rsid w:val="0069430D"/>
    <w:rsid w:val="00694457"/>
    <w:rsid w:val="00694643"/>
    <w:rsid w:val="0069468A"/>
    <w:rsid w:val="006947B6"/>
    <w:rsid w:val="00694886"/>
    <w:rsid w:val="00694B6C"/>
    <w:rsid w:val="00694C13"/>
    <w:rsid w:val="00694C50"/>
    <w:rsid w:val="00694CC4"/>
    <w:rsid w:val="00694FAE"/>
    <w:rsid w:val="00695108"/>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7FD"/>
    <w:rsid w:val="00696971"/>
    <w:rsid w:val="006969C5"/>
    <w:rsid w:val="00696BA8"/>
    <w:rsid w:val="00696C26"/>
    <w:rsid w:val="00696D08"/>
    <w:rsid w:val="00697054"/>
    <w:rsid w:val="00697102"/>
    <w:rsid w:val="00697362"/>
    <w:rsid w:val="0069765E"/>
    <w:rsid w:val="0069779C"/>
    <w:rsid w:val="0069782A"/>
    <w:rsid w:val="006979B3"/>
    <w:rsid w:val="00697A0C"/>
    <w:rsid w:val="00697E8F"/>
    <w:rsid w:val="006A00E4"/>
    <w:rsid w:val="006A0234"/>
    <w:rsid w:val="006A0523"/>
    <w:rsid w:val="006A075B"/>
    <w:rsid w:val="006A086A"/>
    <w:rsid w:val="006A0D3A"/>
    <w:rsid w:val="006A0D93"/>
    <w:rsid w:val="006A0F92"/>
    <w:rsid w:val="006A125F"/>
    <w:rsid w:val="006A1310"/>
    <w:rsid w:val="006A1385"/>
    <w:rsid w:val="006A15E6"/>
    <w:rsid w:val="006A1822"/>
    <w:rsid w:val="006A1963"/>
    <w:rsid w:val="006A1A69"/>
    <w:rsid w:val="006A1C01"/>
    <w:rsid w:val="006A1EB3"/>
    <w:rsid w:val="006A1F10"/>
    <w:rsid w:val="006A1F8F"/>
    <w:rsid w:val="006A206C"/>
    <w:rsid w:val="006A2218"/>
    <w:rsid w:val="006A2278"/>
    <w:rsid w:val="006A22CF"/>
    <w:rsid w:val="006A22F2"/>
    <w:rsid w:val="006A2305"/>
    <w:rsid w:val="006A2887"/>
    <w:rsid w:val="006A29C6"/>
    <w:rsid w:val="006A2E06"/>
    <w:rsid w:val="006A310A"/>
    <w:rsid w:val="006A3215"/>
    <w:rsid w:val="006A3546"/>
    <w:rsid w:val="006A38FA"/>
    <w:rsid w:val="006A3A18"/>
    <w:rsid w:val="006A3A7D"/>
    <w:rsid w:val="006A3B75"/>
    <w:rsid w:val="006A3BE6"/>
    <w:rsid w:val="006A3D10"/>
    <w:rsid w:val="006A4160"/>
    <w:rsid w:val="006A4343"/>
    <w:rsid w:val="006A4466"/>
    <w:rsid w:val="006A4767"/>
    <w:rsid w:val="006A4A69"/>
    <w:rsid w:val="006A4F6D"/>
    <w:rsid w:val="006A5049"/>
    <w:rsid w:val="006A51E7"/>
    <w:rsid w:val="006A5320"/>
    <w:rsid w:val="006A5321"/>
    <w:rsid w:val="006A573F"/>
    <w:rsid w:val="006A57B7"/>
    <w:rsid w:val="006A5B70"/>
    <w:rsid w:val="006A5D79"/>
    <w:rsid w:val="006A5DBD"/>
    <w:rsid w:val="006A5DC7"/>
    <w:rsid w:val="006A5F19"/>
    <w:rsid w:val="006A5F6C"/>
    <w:rsid w:val="006A5FB8"/>
    <w:rsid w:val="006A6143"/>
    <w:rsid w:val="006A66CA"/>
    <w:rsid w:val="006A6771"/>
    <w:rsid w:val="006A6848"/>
    <w:rsid w:val="006A689B"/>
    <w:rsid w:val="006A695C"/>
    <w:rsid w:val="006A69F9"/>
    <w:rsid w:val="006A6BFE"/>
    <w:rsid w:val="006A6F67"/>
    <w:rsid w:val="006A6FE0"/>
    <w:rsid w:val="006A6FF9"/>
    <w:rsid w:val="006A71AB"/>
    <w:rsid w:val="006A7243"/>
    <w:rsid w:val="006A763A"/>
    <w:rsid w:val="006A775C"/>
    <w:rsid w:val="006A7894"/>
    <w:rsid w:val="006A79DC"/>
    <w:rsid w:val="006A7ADC"/>
    <w:rsid w:val="006A7D63"/>
    <w:rsid w:val="006A7E80"/>
    <w:rsid w:val="006B00B9"/>
    <w:rsid w:val="006B0279"/>
    <w:rsid w:val="006B033F"/>
    <w:rsid w:val="006B047B"/>
    <w:rsid w:val="006B0584"/>
    <w:rsid w:val="006B0617"/>
    <w:rsid w:val="006B0644"/>
    <w:rsid w:val="006B07A6"/>
    <w:rsid w:val="006B0838"/>
    <w:rsid w:val="006B0BCE"/>
    <w:rsid w:val="006B0EBB"/>
    <w:rsid w:val="006B0F90"/>
    <w:rsid w:val="006B0FC7"/>
    <w:rsid w:val="006B11F3"/>
    <w:rsid w:val="006B1252"/>
    <w:rsid w:val="006B12AD"/>
    <w:rsid w:val="006B178D"/>
    <w:rsid w:val="006B1E9D"/>
    <w:rsid w:val="006B2298"/>
    <w:rsid w:val="006B2612"/>
    <w:rsid w:val="006B2748"/>
    <w:rsid w:val="006B27E8"/>
    <w:rsid w:val="006B2D18"/>
    <w:rsid w:val="006B2D38"/>
    <w:rsid w:val="006B2EC5"/>
    <w:rsid w:val="006B2F5D"/>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D4"/>
    <w:rsid w:val="006B68E7"/>
    <w:rsid w:val="006B6C51"/>
    <w:rsid w:val="006B6CBD"/>
    <w:rsid w:val="006B6E99"/>
    <w:rsid w:val="006B6FAC"/>
    <w:rsid w:val="006B728E"/>
    <w:rsid w:val="006B7773"/>
    <w:rsid w:val="006B7845"/>
    <w:rsid w:val="006B7937"/>
    <w:rsid w:val="006B7A41"/>
    <w:rsid w:val="006B7ADE"/>
    <w:rsid w:val="006B7F3A"/>
    <w:rsid w:val="006C01AF"/>
    <w:rsid w:val="006C073D"/>
    <w:rsid w:val="006C09B3"/>
    <w:rsid w:val="006C09D0"/>
    <w:rsid w:val="006C116F"/>
    <w:rsid w:val="006C11AC"/>
    <w:rsid w:val="006C1356"/>
    <w:rsid w:val="006C184D"/>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41C"/>
    <w:rsid w:val="006C3492"/>
    <w:rsid w:val="006C38B7"/>
    <w:rsid w:val="006C39C5"/>
    <w:rsid w:val="006C3A6E"/>
    <w:rsid w:val="006C3BFB"/>
    <w:rsid w:val="006C3D43"/>
    <w:rsid w:val="006C3DDC"/>
    <w:rsid w:val="006C400E"/>
    <w:rsid w:val="006C4162"/>
    <w:rsid w:val="006C43D0"/>
    <w:rsid w:val="006C4527"/>
    <w:rsid w:val="006C460E"/>
    <w:rsid w:val="006C4618"/>
    <w:rsid w:val="006C4700"/>
    <w:rsid w:val="006C4834"/>
    <w:rsid w:val="006C4873"/>
    <w:rsid w:val="006C4D7C"/>
    <w:rsid w:val="006C4E51"/>
    <w:rsid w:val="006C4EE6"/>
    <w:rsid w:val="006C4F4B"/>
    <w:rsid w:val="006C50B1"/>
    <w:rsid w:val="006C525C"/>
    <w:rsid w:val="006C5379"/>
    <w:rsid w:val="006C5401"/>
    <w:rsid w:val="006C542E"/>
    <w:rsid w:val="006C54B0"/>
    <w:rsid w:val="006C5638"/>
    <w:rsid w:val="006C589A"/>
    <w:rsid w:val="006C5AE5"/>
    <w:rsid w:val="006C5BC1"/>
    <w:rsid w:val="006C5E24"/>
    <w:rsid w:val="006C5ECA"/>
    <w:rsid w:val="006C5F26"/>
    <w:rsid w:val="006C6496"/>
    <w:rsid w:val="006C66FC"/>
    <w:rsid w:val="006C6A14"/>
    <w:rsid w:val="006C6AC1"/>
    <w:rsid w:val="006C6CCB"/>
    <w:rsid w:val="006C6E89"/>
    <w:rsid w:val="006C7021"/>
    <w:rsid w:val="006C7140"/>
    <w:rsid w:val="006C7485"/>
    <w:rsid w:val="006C7495"/>
    <w:rsid w:val="006C761D"/>
    <w:rsid w:val="006C77FA"/>
    <w:rsid w:val="006C7AC2"/>
    <w:rsid w:val="006C7BFF"/>
    <w:rsid w:val="006C7C92"/>
    <w:rsid w:val="006C7D0D"/>
    <w:rsid w:val="006C7D5D"/>
    <w:rsid w:val="006D0190"/>
    <w:rsid w:val="006D01E2"/>
    <w:rsid w:val="006D0284"/>
    <w:rsid w:val="006D03B6"/>
    <w:rsid w:val="006D0472"/>
    <w:rsid w:val="006D04BD"/>
    <w:rsid w:val="006D0A4B"/>
    <w:rsid w:val="006D0B18"/>
    <w:rsid w:val="006D0B26"/>
    <w:rsid w:val="006D0B2B"/>
    <w:rsid w:val="006D0D7A"/>
    <w:rsid w:val="006D0DF6"/>
    <w:rsid w:val="006D0E49"/>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1C1"/>
    <w:rsid w:val="006D37AF"/>
    <w:rsid w:val="006D385A"/>
    <w:rsid w:val="006D3A9C"/>
    <w:rsid w:val="006D3AA9"/>
    <w:rsid w:val="006D3E29"/>
    <w:rsid w:val="006D3FB3"/>
    <w:rsid w:val="006D42F9"/>
    <w:rsid w:val="006D45A5"/>
    <w:rsid w:val="006D46BB"/>
    <w:rsid w:val="006D47A7"/>
    <w:rsid w:val="006D4957"/>
    <w:rsid w:val="006D4B53"/>
    <w:rsid w:val="006D4DE3"/>
    <w:rsid w:val="006D5057"/>
    <w:rsid w:val="006D5410"/>
    <w:rsid w:val="006D5484"/>
    <w:rsid w:val="006D5588"/>
    <w:rsid w:val="006D5590"/>
    <w:rsid w:val="006D569B"/>
    <w:rsid w:val="006D57FC"/>
    <w:rsid w:val="006D5890"/>
    <w:rsid w:val="006D58AA"/>
    <w:rsid w:val="006D5A33"/>
    <w:rsid w:val="006D5E9E"/>
    <w:rsid w:val="006D5F00"/>
    <w:rsid w:val="006D6055"/>
    <w:rsid w:val="006D6645"/>
    <w:rsid w:val="006D6BAA"/>
    <w:rsid w:val="006D6D83"/>
    <w:rsid w:val="006D6E1F"/>
    <w:rsid w:val="006D6F07"/>
    <w:rsid w:val="006D6F29"/>
    <w:rsid w:val="006D6F60"/>
    <w:rsid w:val="006D7018"/>
    <w:rsid w:val="006D7365"/>
    <w:rsid w:val="006D7398"/>
    <w:rsid w:val="006D7540"/>
    <w:rsid w:val="006D76D1"/>
    <w:rsid w:val="006D7944"/>
    <w:rsid w:val="006D7AE3"/>
    <w:rsid w:val="006D7B81"/>
    <w:rsid w:val="006D7CEA"/>
    <w:rsid w:val="006D7F05"/>
    <w:rsid w:val="006D7FE3"/>
    <w:rsid w:val="006E014E"/>
    <w:rsid w:val="006E071B"/>
    <w:rsid w:val="006E0C3F"/>
    <w:rsid w:val="006E140C"/>
    <w:rsid w:val="006E156A"/>
    <w:rsid w:val="006E1578"/>
    <w:rsid w:val="006E15D9"/>
    <w:rsid w:val="006E1813"/>
    <w:rsid w:val="006E192C"/>
    <w:rsid w:val="006E19D2"/>
    <w:rsid w:val="006E1C30"/>
    <w:rsid w:val="006E22F4"/>
    <w:rsid w:val="006E239B"/>
    <w:rsid w:val="006E24AD"/>
    <w:rsid w:val="006E257D"/>
    <w:rsid w:val="006E265C"/>
    <w:rsid w:val="006E271E"/>
    <w:rsid w:val="006E2728"/>
    <w:rsid w:val="006E2921"/>
    <w:rsid w:val="006E2945"/>
    <w:rsid w:val="006E2A49"/>
    <w:rsid w:val="006E2F00"/>
    <w:rsid w:val="006E2FED"/>
    <w:rsid w:val="006E3158"/>
    <w:rsid w:val="006E320E"/>
    <w:rsid w:val="006E3241"/>
    <w:rsid w:val="006E3461"/>
    <w:rsid w:val="006E3462"/>
    <w:rsid w:val="006E34F4"/>
    <w:rsid w:val="006E35D8"/>
    <w:rsid w:val="006E37A0"/>
    <w:rsid w:val="006E399B"/>
    <w:rsid w:val="006E39E2"/>
    <w:rsid w:val="006E3E27"/>
    <w:rsid w:val="006E3E78"/>
    <w:rsid w:val="006E42C9"/>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63B"/>
    <w:rsid w:val="006E777F"/>
    <w:rsid w:val="006E79FB"/>
    <w:rsid w:val="006E7B99"/>
    <w:rsid w:val="006E7CAB"/>
    <w:rsid w:val="006F0004"/>
    <w:rsid w:val="006F02C8"/>
    <w:rsid w:val="006F04F0"/>
    <w:rsid w:val="006F068A"/>
    <w:rsid w:val="006F0908"/>
    <w:rsid w:val="006F0EE6"/>
    <w:rsid w:val="006F1130"/>
    <w:rsid w:val="006F1491"/>
    <w:rsid w:val="006F16F5"/>
    <w:rsid w:val="006F1FA7"/>
    <w:rsid w:val="006F204F"/>
    <w:rsid w:val="006F2269"/>
    <w:rsid w:val="006F23A9"/>
    <w:rsid w:val="006F2502"/>
    <w:rsid w:val="006F2683"/>
    <w:rsid w:val="006F29A8"/>
    <w:rsid w:val="006F2A7A"/>
    <w:rsid w:val="006F2B0F"/>
    <w:rsid w:val="006F2BB9"/>
    <w:rsid w:val="006F2C74"/>
    <w:rsid w:val="006F2EC7"/>
    <w:rsid w:val="006F3015"/>
    <w:rsid w:val="006F317A"/>
    <w:rsid w:val="006F33BB"/>
    <w:rsid w:val="006F362A"/>
    <w:rsid w:val="006F3796"/>
    <w:rsid w:val="006F3831"/>
    <w:rsid w:val="006F393B"/>
    <w:rsid w:val="006F3BFE"/>
    <w:rsid w:val="006F3C16"/>
    <w:rsid w:val="006F3D7B"/>
    <w:rsid w:val="006F3F55"/>
    <w:rsid w:val="006F41CE"/>
    <w:rsid w:val="006F4213"/>
    <w:rsid w:val="006F4473"/>
    <w:rsid w:val="006F483B"/>
    <w:rsid w:val="006F48C1"/>
    <w:rsid w:val="006F48D5"/>
    <w:rsid w:val="006F49CB"/>
    <w:rsid w:val="006F4B32"/>
    <w:rsid w:val="006F4DB2"/>
    <w:rsid w:val="006F5449"/>
    <w:rsid w:val="006F55B2"/>
    <w:rsid w:val="006F56D5"/>
    <w:rsid w:val="006F5960"/>
    <w:rsid w:val="006F5AC5"/>
    <w:rsid w:val="006F5ECF"/>
    <w:rsid w:val="006F61B9"/>
    <w:rsid w:val="006F656F"/>
    <w:rsid w:val="006F6D18"/>
    <w:rsid w:val="006F7553"/>
    <w:rsid w:val="006F78A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B63"/>
    <w:rsid w:val="00701C5C"/>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856"/>
    <w:rsid w:val="00703874"/>
    <w:rsid w:val="007038FC"/>
    <w:rsid w:val="00703A73"/>
    <w:rsid w:val="00703E12"/>
    <w:rsid w:val="00703E3A"/>
    <w:rsid w:val="00704149"/>
    <w:rsid w:val="00704201"/>
    <w:rsid w:val="007042B5"/>
    <w:rsid w:val="007047AF"/>
    <w:rsid w:val="007047DF"/>
    <w:rsid w:val="00704A76"/>
    <w:rsid w:val="00704B71"/>
    <w:rsid w:val="00704BCA"/>
    <w:rsid w:val="00705616"/>
    <w:rsid w:val="00705669"/>
    <w:rsid w:val="00705A42"/>
    <w:rsid w:val="00705A4F"/>
    <w:rsid w:val="00705C92"/>
    <w:rsid w:val="00705D79"/>
    <w:rsid w:val="00706081"/>
    <w:rsid w:val="007063BC"/>
    <w:rsid w:val="00706550"/>
    <w:rsid w:val="007065B8"/>
    <w:rsid w:val="00706677"/>
    <w:rsid w:val="0070670D"/>
    <w:rsid w:val="007068CF"/>
    <w:rsid w:val="007068F4"/>
    <w:rsid w:val="00706983"/>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7F"/>
    <w:rsid w:val="00707990"/>
    <w:rsid w:val="00707BFD"/>
    <w:rsid w:val="00707C66"/>
    <w:rsid w:val="00707CE2"/>
    <w:rsid w:val="00707DCF"/>
    <w:rsid w:val="00707EA2"/>
    <w:rsid w:val="0071035D"/>
    <w:rsid w:val="00710506"/>
    <w:rsid w:val="0071054D"/>
    <w:rsid w:val="007105BB"/>
    <w:rsid w:val="00710978"/>
    <w:rsid w:val="00710BF5"/>
    <w:rsid w:val="00710C8C"/>
    <w:rsid w:val="00710D77"/>
    <w:rsid w:val="00710FE8"/>
    <w:rsid w:val="007112F9"/>
    <w:rsid w:val="0071145B"/>
    <w:rsid w:val="00711A00"/>
    <w:rsid w:val="00711A5C"/>
    <w:rsid w:val="00711B83"/>
    <w:rsid w:val="00711D9A"/>
    <w:rsid w:val="00711DCC"/>
    <w:rsid w:val="00711F95"/>
    <w:rsid w:val="00711FBE"/>
    <w:rsid w:val="00711FEE"/>
    <w:rsid w:val="00712048"/>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C8A"/>
    <w:rsid w:val="00714F2E"/>
    <w:rsid w:val="00715068"/>
    <w:rsid w:val="0071588C"/>
    <w:rsid w:val="00715B06"/>
    <w:rsid w:val="00716186"/>
    <w:rsid w:val="0071624E"/>
    <w:rsid w:val="007167A2"/>
    <w:rsid w:val="0071700C"/>
    <w:rsid w:val="007171DE"/>
    <w:rsid w:val="007172AA"/>
    <w:rsid w:val="00717351"/>
    <w:rsid w:val="00717495"/>
    <w:rsid w:val="007175F7"/>
    <w:rsid w:val="007176CA"/>
    <w:rsid w:val="007176F8"/>
    <w:rsid w:val="00717759"/>
    <w:rsid w:val="00717A17"/>
    <w:rsid w:val="00717A26"/>
    <w:rsid w:val="00717AE9"/>
    <w:rsid w:val="00717C62"/>
    <w:rsid w:val="00717CAB"/>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DD"/>
    <w:rsid w:val="007229DE"/>
    <w:rsid w:val="00722A95"/>
    <w:rsid w:val="00722C2D"/>
    <w:rsid w:val="00722CE0"/>
    <w:rsid w:val="00722D84"/>
    <w:rsid w:val="00722FA9"/>
    <w:rsid w:val="00723290"/>
    <w:rsid w:val="00723333"/>
    <w:rsid w:val="007234DD"/>
    <w:rsid w:val="0072365E"/>
    <w:rsid w:val="00723869"/>
    <w:rsid w:val="00723BCB"/>
    <w:rsid w:val="00723BCF"/>
    <w:rsid w:val="00723C28"/>
    <w:rsid w:val="00723E68"/>
    <w:rsid w:val="0072412F"/>
    <w:rsid w:val="00724255"/>
    <w:rsid w:val="00724678"/>
    <w:rsid w:val="0072486B"/>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531"/>
    <w:rsid w:val="0072654D"/>
    <w:rsid w:val="007266A1"/>
    <w:rsid w:val="00726820"/>
    <w:rsid w:val="00726B83"/>
    <w:rsid w:val="00726BCF"/>
    <w:rsid w:val="00726C80"/>
    <w:rsid w:val="00726D6B"/>
    <w:rsid w:val="00726F4A"/>
    <w:rsid w:val="0072744A"/>
    <w:rsid w:val="007277BF"/>
    <w:rsid w:val="0072785F"/>
    <w:rsid w:val="00727D6F"/>
    <w:rsid w:val="00727F99"/>
    <w:rsid w:val="007300E1"/>
    <w:rsid w:val="0073080B"/>
    <w:rsid w:val="00730A9D"/>
    <w:rsid w:val="00730BDD"/>
    <w:rsid w:val="00730CEF"/>
    <w:rsid w:val="00730E80"/>
    <w:rsid w:val="00730E8E"/>
    <w:rsid w:val="00730FD5"/>
    <w:rsid w:val="00731125"/>
    <w:rsid w:val="0073112E"/>
    <w:rsid w:val="0073165D"/>
    <w:rsid w:val="0073170B"/>
    <w:rsid w:val="00731741"/>
    <w:rsid w:val="0073182B"/>
    <w:rsid w:val="00731AD3"/>
    <w:rsid w:val="00731ADD"/>
    <w:rsid w:val="00731D5A"/>
    <w:rsid w:val="00731FD1"/>
    <w:rsid w:val="0073233D"/>
    <w:rsid w:val="00732439"/>
    <w:rsid w:val="007326AF"/>
    <w:rsid w:val="007327FB"/>
    <w:rsid w:val="0073291C"/>
    <w:rsid w:val="00732C6C"/>
    <w:rsid w:val="00732F92"/>
    <w:rsid w:val="00732FFC"/>
    <w:rsid w:val="00733200"/>
    <w:rsid w:val="00733564"/>
    <w:rsid w:val="007335A0"/>
    <w:rsid w:val="00733682"/>
    <w:rsid w:val="0073370C"/>
    <w:rsid w:val="00733A19"/>
    <w:rsid w:val="00733BC2"/>
    <w:rsid w:val="00733BF4"/>
    <w:rsid w:val="00733EC8"/>
    <w:rsid w:val="0073404F"/>
    <w:rsid w:val="00734080"/>
    <w:rsid w:val="00734241"/>
    <w:rsid w:val="00734489"/>
    <w:rsid w:val="0073448E"/>
    <w:rsid w:val="0073449D"/>
    <w:rsid w:val="007344CD"/>
    <w:rsid w:val="0073462F"/>
    <w:rsid w:val="007346C7"/>
    <w:rsid w:val="00734845"/>
    <w:rsid w:val="0073486F"/>
    <w:rsid w:val="007348E1"/>
    <w:rsid w:val="00734A54"/>
    <w:rsid w:val="00734CAC"/>
    <w:rsid w:val="00734D64"/>
    <w:rsid w:val="00734ED4"/>
    <w:rsid w:val="00734F01"/>
    <w:rsid w:val="00734F12"/>
    <w:rsid w:val="00735005"/>
    <w:rsid w:val="0073512B"/>
    <w:rsid w:val="00735325"/>
    <w:rsid w:val="00735494"/>
    <w:rsid w:val="007354CB"/>
    <w:rsid w:val="0073568C"/>
    <w:rsid w:val="00735770"/>
    <w:rsid w:val="007358F6"/>
    <w:rsid w:val="00735A30"/>
    <w:rsid w:val="00735ACE"/>
    <w:rsid w:val="00735B49"/>
    <w:rsid w:val="00735FAD"/>
    <w:rsid w:val="00736248"/>
    <w:rsid w:val="007362AD"/>
    <w:rsid w:val="00736357"/>
    <w:rsid w:val="00736670"/>
    <w:rsid w:val="0073669D"/>
    <w:rsid w:val="007367CE"/>
    <w:rsid w:val="0073692E"/>
    <w:rsid w:val="0073697C"/>
    <w:rsid w:val="0073699F"/>
    <w:rsid w:val="007369B4"/>
    <w:rsid w:val="00736BC8"/>
    <w:rsid w:val="00736BDB"/>
    <w:rsid w:val="00736DAC"/>
    <w:rsid w:val="00736DB7"/>
    <w:rsid w:val="00736DCF"/>
    <w:rsid w:val="00736E98"/>
    <w:rsid w:val="0073715E"/>
    <w:rsid w:val="007371CB"/>
    <w:rsid w:val="007374A4"/>
    <w:rsid w:val="007374AA"/>
    <w:rsid w:val="007375AA"/>
    <w:rsid w:val="0073766E"/>
    <w:rsid w:val="00737713"/>
    <w:rsid w:val="00737769"/>
    <w:rsid w:val="00737AAE"/>
    <w:rsid w:val="00737B3C"/>
    <w:rsid w:val="00737D10"/>
    <w:rsid w:val="00737DDD"/>
    <w:rsid w:val="00737DE6"/>
    <w:rsid w:val="00740330"/>
    <w:rsid w:val="007406EC"/>
    <w:rsid w:val="00740CAD"/>
    <w:rsid w:val="00740FE4"/>
    <w:rsid w:val="0074116C"/>
    <w:rsid w:val="00741277"/>
    <w:rsid w:val="00741305"/>
    <w:rsid w:val="007414D8"/>
    <w:rsid w:val="00741871"/>
    <w:rsid w:val="00742104"/>
    <w:rsid w:val="00742148"/>
    <w:rsid w:val="00742189"/>
    <w:rsid w:val="007421D5"/>
    <w:rsid w:val="00742265"/>
    <w:rsid w:val="00742327"/>
    <w:rsid w:val="00742357"/>
    <w:rsid w:val="007424B1"/>
    <w:rsid w:val="007424E6"/>
    <w:rsid w:val="007426A3"/>
    <w:rsid w:val="00742C20"/>
    <w:rsid w:val="00742C81"/>
    <w:rsid w:val="00742D79"/>
    <w:rsid w:val="00742F85"/>
    <w:rsid w:val="00743232"/>
    <w:rsid w:val="00743518"/>
    <w:rsid w:val="00743621"/>
    <w:rsid w:val="00743A63"/>
    <w:rsid w:val="007441B0"/>
    <w:rsid w:val="007443EA"/>
    <w:rsid w:val="00744C66"/>
    <w:rsid w:val="00744DEC"/>
    <w:rsid w:val="00744E5B"/>
    <w:rsid w:val="007450C6"/>
    <w:rsid w:val="007452DE"/>
    <w:rsid w:val="007454D4"/>
    <w:rsid w:val="00745567"/>
    <w:rsid w:val="00745589"/>
    <w:rsid w:val="00745D3A"/>
    <w:rsid w:val="00745E4A"/>
    <w:rsid w:val="00745ED4"/>
    <w:rsid w:val="00745FFE"/>
    <w:rsid w:val="007460F0"/>
    <w:rsid w:val="00746442"/>
    <w:rsid w:val="00746BBC"/>
    <w:rsid w:val="00746CE3"/>
    <w:rsid w:val="00746CF9"/>
    <w:rsid w:val="00746D04"/>
    <w:rsid w:val="00746E10"/>
    <w:rsid w:val="00746E5A"/>
    <w:rsid w:val="00747154"/>
    <w:rsid w:val="00747660"/>
    <w:rsid w:val="007479F9"/>
    <w:rsid w:val="00747CBC"/>
    <w:rsid w:val="00750257"/>
    <w:rsid w:val="0075047B"/>
    <w:rsid w:val="00750488"/>
    <w:rsid w:val="00750509"/>
    <w:rsid w:val="0075056B"/>
    <w:rsid w:val="007506FE"/>
    <w:rsid w:val="007507D5"/>
    <w:rsid w:val="00750AE3"/>
    <w:rsid w:val="00750B97"/>
    <w:rsid w:val="00750D2E"/>
    <w:rsid w:val="00750DC0"/>
    <w:rsid w:val="00750EB6"/>
    <w:rsid w:val="0075107C"/>
    <w:rsid w:val="007511CF"/>
    <w:rsid w:val="00751817"/>
    <w:rsid w:val="00751905"/>
    <w:rsid w:val="00751937"/>
    <w:rsid w:val="00751AFB"/>
    <w:rsid w:val="00751B46"/>
    <w:rsid w:val="00751FC9"/>
    <w:rsid w:val="0075202C"/>
    <w:rsid w:val="007520C1"/>
    <w:rsid w:val="00752326"/>
    <w:rsid w:val="007523AC"/>
    <w:rsid w:val="00752574"/>
    <w:rsid w:val="007526BC"/>
    <w:rsid w:val="00752A57"/>
    <w:rsid w:val="00752B7B"/>
    <w:rsid w:val="00752C2F"/>
    <w:rsid w:val="00752D17"/>
    <w:rsid w:val="00752D2E"/>
    <w:rsid w:val="00752F46"/>
    <w:rsid w:val="00752F80"/>
    <w:rsid w:val="00752FF0"/>
    <w:rsid w:val="007532BE"/>
    <w:rsid w:val="007532FA"/>
    <w:rsid w:val="007533ED"/>
    <w:rsid w:val="0075369D"/>
    <w:rsid w:val="007539D2"/>
    <w:rsid w:val="00753A44"/>
    <w:rsid w:val="00753B46"/>
    <w:rsid w:val="00753BD5"/>
    <w:rsid w:val="00753CE4"/>
    <w:rsid w:val="00753F62"/>
    <w:rsid w:val="00754151"/>
    <w:rsid w:val="007542CE"/>
    <w:rsid w:val="00754435"/>
    <w:rsid w:val="00754451"/>
    <w:rsid w:val="00754460"/>
    <w:rsid w:val="007546EE"/>
    <w:rsid w:val="0075475A"/>
    <w:rsid w:val="007547AD"/>
    <w:rsid w:val="007549A5"/>
    <w:rsid w:val="00754AA1"/>
    <w:rsid w:val="00754C0F"/>
    <w:rsid w:val="00754CA6"/>
    <w:rsid w:val="0075504C"/>
    <w:rsid w:val="007550C1"/>
    <w:rsid w:val="0075542F"/>
    <w:rsid w:val="007556C0"/>
    <w:rsid w:val="0075572B"/>
    <w:rsid w:val="007558BC"/>
    <w:rsid w:val="00755B94"/>
    <w:rsid w:val="00755C81"/>
    <w:rsid w:val="00755D1C"/>
    <w:rsid w:val="007565C4"/>
    <w:rsid w:val="00756695"/>
    <w:rsid w:val="00756760"/>
    <w:rsid w:val="00756B1D"/>
    <w:rsid w:val="00756B75"/>
    <w:rsid w:val="00756BA6"/>
    <w:rsid w:val="00756DAE"/>
    <w:rsid w:val="00757BF1"/>
    <w:rsid w:val="00757DA1"/>
    <w:rsid w:val="00757E21"/>
    <w:rsid w:val="00757E80"/>
    <w:rsid w:val="00757F01"/>
    <w:rsid w:val="007608E5"/>
    <w:rsid w:val="0076092E"/>
    <w:rsid w:val="0076093F"/>
    <w:rsid w:val="00760972"/>
    <w:rsid w:val="00760BF8"/>
    <w:rsid w:val="00760EFF"/>
    <w:rsid w:val="00760F8E"/>
    <w:rsid w:val="00760F96"/>
    <w:rsid w:val="0076101D"/>
    <w:rsid w:val="00761309"/>
    <w:rsid w:val="0076136A"/>
    <w:rsid w:val="00761596"/>
    <w:rsid w:val="007616AC"/>
    <w:rsid w:val="0076172D"/>
    <w:rsid w:val="0076174A"/>
    <w:rsid w:val="00761AB0"/>
    <w:rsid w:val="00761B23"/>
    <w:rsid w:val="00761C5E"/>
    <w:rsid w:val="00761E18"/>
    <w:rsid w:val="00761F17"/>
    <w:rsid w:val="00761FCF"/>
    <w:rsid w:val="00762004"/>
    <w:rsid w:val="0076231D"/>
    <w:rsid w:val="00762881"/>
    <w:rsid w:val="00762A1B"/>
    <w:rsid w:val="00762D5B"/>
    <w:rsid w:val="00762E0E"/>
    <w:rsid w:val="00762F11"/>
    <w:rsid w:val="007630A3"/>
    <w:rsid w:val="007636A1"/>
    <w:rsid w:val="007638AF"/>
    <w:rsid w:val="0076399F"/>
    <w:rsid w:val="00763BC1"/>
    <w:rsid w:val="007640F8"/>
    <w:rsid w:val="00764203"/>
    <w:rsid w:val="007642C5"/>
    <w:rsid w:val="007642F1"/>
    <w:rsid w:val="007645F3"/>
    <w:rsid w:val="00764CC8"/>
    <w:rsid w:val="00764CDC"/>
    <w:rsid w:val="00764E07"/>
    <w:rsid w:val="0076522E"/>
    <w:rsid w:val="007652C0"/>
    <w:rsid w:val="0076537F"/>
    <w:rsid w:val="00765585"/>
    <w:rsid w:val="00765864"/>
    <w:rsid w:val="00765879"/>
    <w:rsid w:val="00765962"/>
    <w:rsid w:val="00765B82"/>
    <w:rsid w:val="00765C1A"/>
    <w:rsid w:val="00765E65"/>
    <w:rsid w:val="00765F7B"/>
    <w:rsid w:val="00765F93"/>
    <w:rsid w:val="007663F3"/>
    <w:rsid w:val="0076643E"/>
    <w:rsid w:val="007665D3"/>
    <w:rsid w:val="007666BB"/>
    <w:rsid w:val="00766B07"/>
    <w:rsid w:val="00766C84"/>
    <w:rsid w:val="00766D23"/>
    <w:rsid w:val="00766E34"/>
    <w:rsid w:val="007675BA"/>
    <w:rsid w:val="00767638"/>
    <w:rsid w:val="00767741"/>
    <w:rsid w:val="00767847"/>
    <w:rsid w:val="00767CC7"/>
    <w:rsid w:val="00767D69"/>
    <w:rsid w:val="00770057"/>
    <w:rsid w:val="007700F3"/>
    <w:rsid w:val="007704BE"/>
    <w:rsid w:val="0077079F"/>
    <w:rsid w:val="00770829"/>
    <w:rsid w:val="0077099A"/>
    <w:rsid w:val="00770A56"/>
    <w:rsid w:val="00770A5E"/>
    <w:rsid w:val="00770AD1"/>
    <w:rsid w:val="00770E59"/>
    <w:rsid w:val="00770F40"/>
    <w:rsid w:val="00771026"/>
    <w:rsid w:val="0077102F"/>
    <w:rsid w:val="0077124F"/>
    <w:rsid w:val="007712F7"/>
    <w:rsid w:val="007713ED"/>
    <w:rsid w:val="007715B5"/>
    <w:rsid w:val="00771817"/>
    <w:rsid w:val="007718BC"/>
    <w:rsid w:val="0077196C"/>
    <w:rsid w:val="00771977"/>
    <w:rsid w:val="00771A18"/>
    <w:rsid w:val="00771B76"/>
    <w:rsid w:val="00771C5A"/>
    <w:rsid w:val="00771EC9"/>
    <w:rsid w:val="00771FFC"/>
    <w:rsid w:val="00772302"/>
    <w:rsid w:val="00772631"/>
    <w:rsid w:val="00772C82"/>
    <w:rsid w:val="00772CB4"/>
    <w:rsid w:val="00772D33"/>
    <w:rsid w:val="00772E26"/>
    <w:rsid w:val="00772FCF"/>
    <w:rsid w:val="0077300E"/>
    <w:rsid w:val="007731C2"/>
    <w:rsid w:val="007731DB"/>
    <w:rsid w:val="0077341C"/>
    <w:rsid w:val="00773550"/>
    <w:rsid w:val="0077365E"/>
    <w:rsid w:val="00773825"/>
    <w:rsid w:val="00773BC3"/>
    <w:rsid w:val="00773D5F"/>
    <w:rsid w:val="00773F9C"/>
    <w:rsid w:val="00773FA3"/>
    <w:rsid w:val="007740C5"/>
    <w:rsid w:val="007741EA"/>
    <w:rsid w:val="00774422"/>
    <w:rsid w:val="007747B0"/>
    <w:rsid w:val="007747B1"/>
    <w:rsid w:val="00774A51"/>
    <w:rsid w:val="00774B6E"/>
    <w:rsid w:val="00774EC7"/>
    <w:rsid w:val="007752A2"/>
    <w:rsid w:val="007757F8"/>
    <w:rsid w:val="00775F13"/>
    <w:rsid w:val="00776098"/>
    <w:rsid w:val="0077622F"/>
    <w:rsid w:val="0077624D"/>
    <w:rsid w:val="007762EA"/>
    <w:rsid w:val="007763BD"/>
    <w:rsid w:val="007765CF"/>
    <w:rsid w:val="00776E5D"/>
    <w:rsid w:val="00776FC4"/>
    <w:rsid w:val="0077703C"/>
    <w:rsid w:val="0077704B"/>
    <w:rsid w:val="00777097"/>
    <w:rsid w:val="00777125"/>
    <w:rsid w:val="0077728A"/>
    <w:rsid w:val="00777295"/>
    <w:rsid w:val="00777648"/>
    <w:rsid w:val="00777747"/>
    <w:rsid w:val="0077783C"/>
    <w:rsid w:val="0077789B"/>
    <w:rsid w:val="007779E4"/>
    <w:rsid w:val="00777BFB"/>
    <w:rsid w:val="00777D55"/>
    <w:rsid w:val="007800B2"/>
    <w:rsid w:val="0078016B"/>
    <w:rsid w:val="00780790"/>
    <w:rsid w:val="00780A2C"/>
    <w:rsid w:val="00780A90"/>
    <w:rsid w:val="00780CB4"/>
    <w:rsid w:val="00780CDC"/>
    <w:rsid w:val="007810BC"/>
    <w:rsid w:val="00781407"/>
    <w:rsid w:val="00781590"/>
    <w:rsid w:val="00781A65"/>
    <w:rsid w:val="00781C80"/>
    <w:rsid w:val="00781D27"/>
    <w:rsid w:val="00781EF3"/>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43D"/>
    <w:rsid w:val="00784733"/>
    <w:rsid w:val="00784BCE"/>
    <w:rsid w:val="00784C52"/>
    <w:rsid w:val="007850D8"/>
    <w:rsid w:val="00785163"/>
    <w:rsid w:val="0078561C"/>
    <w:rsid w:val="00785B0A"/>
    <w:rsid w:val="00785CD8"/>
    <w:rsid w:val="00785D76"/>
    <w:rsid w:val="00785EAD"/>
    <w:rsid w:val="00785EC3"/>
    <w:rsid w:val="00785FA3"/>
    <w:rsid w:val="007861AB"/>
    <w:rsid w:val="0078634D"/>
    <w:rsid w:val="007864C4"/>
    <w:rsid w:val="007867FF"/>
    <w:rsid w:val="00786912"/>
    <w:rsid w:val="00787199"/>
    <w:rsid w:val="0078744B"/>
    <w:rsid w:val="00787501"/>
    <w:rsid w:val="00787709"/>
    <w:rsid w:val="00787BD2"/>
    <w:rsid w:val="00787E1B"/>
    <w:rsid w:val="00787E74"/>
    <w:rsid w:val="00787EB7"/>
    <w:rsid w:val="00787FA4"/>
    <w:rsid w:val="0079028C"/>
    <w:rsid w:val="00790325"/>
    <w:rsid w:val="0079039E"/>
    <w:rsid w:val="00790481"/>
    <w:rsid w:val="007904D8"/>
    <w:rsid w:val="00790698"/>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C72"/>
    <w:rsid w:val="00791DF1"/>
    <w:rsid w:val="007921E2"/>
    <w:rsid w:val="00792B56"/>
    <w:rsid w:val="00792F96"/>
    <w:rsid w:val="0079303C"/>
    <w:rsid w:val="0079331B"/>
    <w:rsid w:val="00793373"/>
    <w:rsid w:val="007934E8"/>
    <w:rsid w:val="00793800"/>
    <w:rsid w:val="007938D7"/>
    <w:rsid w:val="00793A2E"/>
    <w:rsid w:val="00793E92"/>
    <w:rsid w:val="007946D8"/>
    <w:rsid w:val="00794AD0"/>
    <w:rsid w:val="00794B84"/>
    <w:rsid w:val="00794C86"/>
    <w:rsid w:val="00794C8A"/>
    <w:rsid w:val="00794D98"/>
    <w:rsid w:val="0079505E"/>
    <w:rsid w:val="00795079"/>
    <w:rsid w:val="0079507A"/>
    <w:rsid w:val="00795B4C"/>
    <w:rsid w:val="00795BA9"/>
    <w:rsid w:val="00795BC8"/>
    <w:rsid w:val="00795F61"/>
    <w:rsid w:val="00795FE6"/>
    <w:rsid w:val="0079676C"/>
    <w:rsid w:val="0079682A"/>
    <w:rsid w:val="007969C6"/>
    <w:rsid w:val="007969F8"/>
    <w:rsid w:val="007969FC"/>
    <w:rsid w:val="00796A37"/>
    <w:rsid w:val="00796BE4"/>
    <w:rsid w:val="00796FA5"/>
    <w:rsid w:val="007971C2"/>
    <w:rsid w:val="007976DA"/>
    <w:rsid w:val="007978A8"/>
    <w:rsid w:val="00797B36"/>
    <w:rsid w:val="00797EA4"/>
    <w:rsid w:val="00797F3A"/>
    <w:rsid w:val="007A01A0"/>
    <w:rsid w:val="007A0240"/>
    <w:rsid w:val="007A0B6D"/>
    <w:rsid w:val="007A0CD7"/>
    <w:rsid w:val="007A0E5D"/>
    <w:rsid w:val="007A0FD2"/>
    <w:rsid w:val="007A1402"/>
    <w:rsid w:val="007A149C"/>
    <w:rsid w:val="007A1603"/>
    <w:rsid w:val="007A20B5"/>
    <w:rsid w:val="007A2420"/>
    <w:rsid w:val="007A254C"/>
    <w:rsid w:val="007A28AD"/>
    <w:rsid w:val="007A2F5B"/>
    <w:rsid w:val="007A3040"/>
    <w:rsid w:val="007A31EA"/>
    <w:rsid w:val="007A31FA"/>
    <w:rsid w:val="007A3707"/>
    <w:rsid w:val="007A4291"/>
    <w:rsid w:val="007A45AB"/>
    <w:rsid w:val="007A46B0"/>
    <w:rsid w:val="007A47BC"/>
    <w:rsid w:val="007A4E14"/>
    <w:rsid w:val="007A4EE6"/>
    <w:rsid w:val="007A506C"/>
    <w:rsid w:val="007A50CE"/>
    <w:rsid w:val="007A5282"/>
    <w:rsid w:val="007A53A9"/>
    <w:rsid w:val="007A54F5"/>
    <w:rsid w:val="007A5607"/>
    <w:rsid w:val="007A5C08"/>
    <w:rsid w:val="007A5CFD"/>
    <w:rsid w:val="007A5DA6"/>
    <w:rsid w:val="007A5DE6"/>
    <w:rsid w:val="007A5E5B"/>
    <w:rsid w:val="007A600C"/>
    <w:rsid w:val="007A6466"/>
    <w:rsid w:val="007A6539"/>
    <w:rsid w:val="007A6898"/>
    <w:rsid w:val="007A6A1E"/>
    <w:rsid w:val="007A6A64"/>
    <w:rsid w:val="007A6A9A"/>
    <w:rsid w:val="007A6D26"/>
    <w:rsid w:val="007A6D9A"/>
    <w:rsid w:val="007A6F64"/>
    <w:rsid w:val="007A6FA8"/>
    <w:rsid w:val="007A701D"/>
    <w:rsid w:val="007A78B3"/>
    <w:rsid w:val="007A79C4"/>
    <w:rsid w:val="007A7B38"/>
    <w:rsid w:val="007A7C9A"/>
    <w:rsid w:val="007A7E52"/>
    <w:rsid w:val="007A7F62"/>
    <w:rsid w:val="007B0149"/>
    <w:rsid w:val="007B0359"/>
    <w:rsid w:val="007B035F"/>
    <w:rsid w:val="007B039A"/>
    <w:rsid w:val="007B06AF"/>
    <w:rsid w:val="007B0CAD"/>
    <w:rsid w:val="007B0D47"/>
    <w:rsid w:val="007B0F16"/>
    <w:rsid w:val="007B10AA"/>
    <w:rsid w:val="007B110E"/>
    <w:rsid w:val="007B1344"/>
    <w:rsid w:val="007B13DC"/>
    <w:rsid w:val="007B16E1"/>
    <w:rsid w:val="007B1937"/>
    <w:rsid w:val="007B1995"/>
    <w:rsid w:val="007B19C0"/>
    <w:rsid w:val="007B1E97"/>
    <w:rsid w:val="007B20C4"/>
    <w:rsid w:val="007B2158"/>
    <w:rsid w:val="007B232E"/>
    <w:rsid w:val="007B23F4"/>
    <w:rsid w:val="007B2478"/>
    <w:rsid w:val="007B24AA"/>
    <w:rsid w:val="007B26E9"/>
    <w:rsid w:val="007B27C1"/>
    <w:rsid w:val="007B2BB9"/>
    <w:rsid w:val="007B2CC6"/>
    <w:rsid w:val="007B2DAD"/>
    <w:rsid w:val="007B3184"/>
    <w:rsid w:val="007B32D0"/>
    <w:rsid w:val="007B34E7"/>
    <w:rsid w:val="007B35C4"/>
    <w:rsid w:val="007B39C7"/>
    <w:rsid w:val="007B3CF5"/>
    <w:rsid w:val="007B3CFA"/>
    <w:rsid w:val="007B3E30"/>
    <w:rsid w:val="007B3E65"/>
    <w:rsid w:val="007B3F8E"/>
    <w:rsid w:val="007B41EB"/>
    <w:rsid w:val="007B431B"/>
    <w:rsid w:val="007B486D"/>
    <w:rsid w:val="007B4A7D"/>
    <w:rsid w:val="007B4D07"/>
    <w:rsid w:val="007B5027"/>
    <w:rsid w:val="007B52CA"/>
    <w:rsid w:val="007B533F"/>
    <w:rsid w:val="007B53FB"/>
    <w:rsid w:val="007B557C"/>
    <w:rsid w:val="007B5636"/>
    <w:rsid w:val="007B5974"/>
    <w:rsid w:val="007B5CB4"/>
    <w:rsid w:val="007B5EC7"/>
    <w:rsid w:val="007B601A"/>
    <w:rsid w:val="007B6356"/>
    <w:rsid w:val="007B6431"/>
    <w:rsid w:val="007B66EA"/>
    <w:rsid w:val="007B6A7C"/>
    <w:rsid w:val="007B6CBE"/>
    <w:rsid w:val="007B6E13"/>
    <w:rsid w:val="007B6E91"/>
    <w:rsid w:val="007B7070"/>
    <w:rsid w:val="007B712E"/>
    <w:rsid w:val="007B727E"/>
    <w:rsid w:val="007B748A"/>
    <w:rsid w:val="007B78BF"/>
    <w:rsid w:val="007B79ED"/>
    <w:rsid w:val="007B7CAB"/>
    <w:rsid w:val="007B7DD4"/>
    <w:rsid w:val="007B7FA9"/>
    <w:rsid w:val="007C028F"/>
    <w:rsid w:val="007C03E9"/>
    <w:rsid w:val="007C0778"/>
    <w:rsid w:val="007C0865"/>
    <w:rsid w:val="007C0896"/>
    <w:rsid w:val="007C0A8B"/>
    <w:rsid w:val="007C0C0A"/>
    <w:rsid w:val="007C0D5C"/>
    <w:rsid w:val="007C1476"/>
    <w:rsid w:val="007C14E9"/>
    <w:rsid w:val="007C15E9"/>
    <w:rsid w:val="007C1727"/>
    <w:rsid w:val="007C19D9"/>
    <w:rsid w:val="007C1BC3"/>
    <w:rsid w:val="007C1E16"/>
    <w:rsid w:val="007C1FA6"/>
    <w:rsid w:val="007C2284"/>
    <w:rsid w:val="007C2290"/>
    <w:rsid w:val="007C22E8"/>
    <w:rsid w:val="007C2973"/>
    <w:rsid w:val="007C2AB4"/>
    <w:rsid w:val="007C2ABE"/>
    <w:rsid w:val="007C2E44"/>
    <w:rsid w:val="007C2EE0"/>
    <w:rsid w:val="007C2FF3"/>
    <w:rsid w:val="007C3168"/>
    <w:rsid w:val="007C321E"/>
    <w:rsid w:val="007C3380"/>
    <w:rsid w:val="007C33EF"/>
    <w:rsid w:val="007C36BA"/>
    <w:rsid w:val="007C36BC"/>
    <w:rsid w:val="007C3817"/>
    <w:rsid w:val="007C39DB"/>
    <w:rsid w:val="007C3A0A"/>
    <w:rsid w:val="007C3B9A"/>
    <w:rsid w:val="007C3CBD"/>
    <w:rsid w:val="007C3CFE"/>
    <w:rsid w:val="007C3E21"/>
    <w:rsid w:val="007C471C"/>
    <w:rsid w:val="007C47EF"/>
    <w:rsid w:val="007C4808"/>
    <w:rsid w:val="007C4A5D"/>
    <w:rsid w:val="007C51BA"/>
    <w:rsid w:val="007C53D4"/>
    <w:rsid w:val="007C5AAB"/>
    <w:rsid w:val="007C5B4A"/>
    <w:rsid w:val="007C61B0"/>
    <w:rsid w:val="007C648B"/>
    <w:rsid w:val="007C665F"/>
    <w:rsid w:val="007C6798"/>
    <w:rsid w:val="007C6883"/>
    <w:rsid w:val="007C6B85"/>
    <w:rsid w:val="007C6DE0"/>
    <w:rsid w:val="007C6E48"/>
    <w:rsid w:val="007C70F9"/>
    <w:rsid w:val="007C73C0"/>
    <w:rsid w:val="007C7CC5"/>
    <w:rsid w:val="007C7DB9"/>
    <w:rsid w:val="007C7E75"/>
    <w:rsid w:val="007C7E7A"/>
    <w:rsid w:val="007D007D"/>
    <w:rsid w:val="007D0493"/>
    <w:rsid w:val="007D0BE5"/>
    <w:rsid w:val="007D0CA6"/>
    <w:rsid w:val="007D0CD2"/>
    <w:rsid w:val="007D0D5D"/>
    <w:rsid w:val="007D13ED"/>
    <w:rsid w:val="007D1415"/>
    <w:rsid w:val="007D149D"/>
    <w:rsid w:val="007D16C6"/>
    <w:rsid w:val="007D18EF"/>
    <w:rsid w:val="007D198F"/>
    <w:rsid w:val="007D1B9B"/>
    <w:rsid w:val="007D1E8E"/>
    <w:rsid w:val="007D1F30"/>
    <w:rsid w:val="007D1F95"/>
    <w:rsid w:val="007D2330"/>
    <w:rsid w:val="007D235E"/>
    <w:rsid w:val="007D2402"/>
    <w:rsid w:val="007D2592"/>
    <w:rsid w:val="007D269E"/>
    <w:rsid w:val="007D2921"/>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D9"/>
    <w:rsid w:val="007D49FF"/>
    <w:rsid w:val="007D4AF1"/>
    <w:rsid w:val="007D4D75"/>
    <w:rsid w:val="007D4DC7"/>
    <w:rsid w:val="007D4E68"/>
    <w:rsid w:val="007D4F7A"/>
    <w:rsid w:val="007D4F90"/>
    <w:rsid w:val="007D51EA"/>
    <w:rsid w:val="007D54E7"/>
    <w:rsid w:val="007D56FE"/>
    <w:rsid w:val="007D58FA"/>
    <w:rsid w:val="007D591E"/>
    <w:rsid w:val="007D598D"/>
    <w:rsid w:val="007D59BD"/>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4D7"/>
    <w:rsid w:val="007E05B5"/>
    <w:rsid w:val="007E0713"/>
    <w:rsid w:val="007E08A0"/>
    <w:rsid w:val="007E0A07"/>
    <w:rsid w:val="007E0AD4"/>
    <w:rsid w:val="007E0C9D"/>
    <w:rsid w:val="007E0CFB"/>
    <w:rsid w:val="007E0D0A"/>
    <w:rsid w:val="007E0D97"/>
    <w:rsid w:val="007E0E26"/>
    <w:rsid w:val="007E0E58"/>
    <w:rsid w:val="007E0E7C"/>
    <w:rsid w:val="007E1134"/>
    <w:rsid w:val="007E117C"/>
    <w:rsid w:val="007E1C9A"/>
    <w:rsid w:val="007E1D47"/>
    <w:rsid w:val="007E1FC6"/>
    <w:rsid w:val="007E21B0"/>
    <w:rsid w:val="007E227D"/>
    <w:rsid w:val="007E23E1"/>
    <w:rsid w:val="007E2521"/>
    <w:rsid w:val="007E252E"/>
    <w:rsid w:val="007E25BF"/>
    <w:rsid w:val="007E26D2"/>
    <w:rsid w:val="007E291C"/>
    <w:rsid w:val="007E2AA3"/>
    <w:rsid w:val="007E2BA3"/>
    <w:rsid w:val="007E2CD5"/>
    <w:rsid w:val="007E2F95"/>
    <w:rsid w:val="007E3062"/>
    <w:rsid w:val="007E32BC"/>
    <w:rsid w:val="007E3503"/>
    <w:rsid w:val="007E35B2"/>
    <w:rsid w:val="007E3662"/>
    <w:rsid w:val="007E3704"/>
    <w:rsid w:val="007E379F"/>
    <w:rsid w:val="007E38B3"/>
    <w:rsid w:val="007E3B75"/>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A90"/>
    <w:rsid w:val="007E6B94"/>
    <w:rsid w:val="007E6C18"/>
    <w:rsid w:val="007E6F5D"/>
    <w:rsid w:val="007E6F72"/>
    <w:rsid w:val="007E7371"/>
    <w:rsid w:val="007E7386"/>
    <w:rsid w:val="007E73F3"/>
    <w:rsid w:val="007E7687"/>
    <w:rsid w:val="007E78BB"/>
    <w:rsid w:val="007E7A82"/>
    <w:rsid w:val="007F0392"/>
    <w:rsid w:val="007F0695"/>
    <w:rsid w:val="007F0C97"/>
    <w:rsid w:val="007F0CFC"/>
    <w:rsid w:val="007F0FD1"/>
    <w:rsid w:val="007F13AB"/>
    <w:rsid w:val="007F140D"/>
    <w:rsid w:val="007F1577"/>
    <w:rsid w:val="007F18A1"/>
    <w:rsid w:val="007F1ABA"/>
    <w:rsid w:val="007F20FE"/>
    <w:rsid w:val="007F21F5"/>
    <w:rsid w:val="007F23F4"/>
    <w:rsid w:val="007F2773"/>
    <w:rsid w:val="007F28C6"/>
    <w:rsid w:val="007F2A87"/>
    <w:rsid w:val="007F2B6A"/>
    <w:rsid w:val="007F2F9D"/>
    <w:rsid w:val="007F3102"/>
    <w:rsid w:val="007F3208"/>
    <w:rsid w:val="007F3250"/>
    <w:rsid w:val="007F3316"/>
    <w:rsid w:val="007F388C"/>
    <w:rsid w:val="007F3A8B"/>
    <w:rsid w:val="007F3BAB"/>
    <w:rsid w:val="007F3F0A"/>
    <w:rsid w:val="007F4389"/>
    <w:rsid w:val="007F442C"/>
    <w:rsid w:val="007F4458"/>
    <w:rsid w:val="007F4763"/>
    <w:rsid w:val="007F4B75"/>
    <w:rsid w:val="007F4CD0"/>
    <w:rsid w:val="007F4E25"/>
    <w:rsid w:val="007F5111"/>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56"/>
    <w:rsid w:val="008000EA"/>
    <w:rsid w:val="00800172"/>
    <w:rsid w:val="0080045C"/>
    <w:rsid w:val="0080057C"/>
    <w:rsid w:val="00800891"/>
    <w:rsid w:val="00800B2F"/>
    <w:rsid w:val="00800C8A"/>
    <w:rsid w:val="00800E18"/>
    <w:rsid w:val="00800F55"/>
    <w:rsid w:val="00801162"/>
    <w:rsid w:val="00801185"/>
    <w:rsid w:val="008011C5"/>
    <w:rsid w:val="0080133F"/>
    <w:rsid w:val="00801458"/>
    <w:rsid w:val="008014AC"/>
    <w:rsid w:val="008014DF"/>
    <w:rsid w:val="00801913"/>
    <w:rsid w:val="0080192A"/>
    <w:rsid w:val="008019CA"/>
    <w:rsid w:val="00801A0B"/>
    <w:rsid w:val="00801D63"/>
    <w:rsid w:val="00801E38"/>
    <w:rsid w:val="00801E3A"/>
    <w:rsid w:val="00801FD4"/>
    <w:rsid w:val="00801FE4"/>
    <w:rsid w:val="00801FF2"/>
    <w:rsid w:val="008021DF"/>
    <w:rsid w:val="008023BE"/>
    <w:rsid w:val="00802903"/>
    <w:rsid w:val="00802AED"/>
    <w:rsid w:val="00802B5B"/>
    <w:rsid w:val="00802B6F"/>
    <w:rsid w:val="00802B78"/>
    <w:rsid w:val="00802CBE"/>
    <w:rsid w:val="00802E33"/>
    <w:rsid w:val="00803128"/>
    <w:rsid w:val="00803621"/>
    <w:rsid w:val="008036D1"/>
    <w:rsid w:val="00803890"/>
    <w:rsid w:val="00803A53"/>
    <w:rsid w:val="00803AD1"/>
    <w:rsid w:val="00803C75"/>
    <w:rsid w:val="00803D4F"/>
    <w:rsid w:val="00804973"/>
    <w:rsid w:val="00804A01"/>
    <w:rsid w:val="00804A19"/>
    <w:rsid w:val="00804B00"/>
    <w:rsid w:val="00804B2B"/>
    <w:rsid w:val="0080509B"/>
    <w:rsid w:val="008052B2"/>
    <w:rsid w:val="008053A2"/>
    <w:rsid w:val="008054F2"/>
    <w:rsid w:val="008055D4"/>
    <w:rsid w:val="0080576C"/>
    <w:rsid w:val="008057B9"/>
    <w:rsid w:val="008057D9"/>
    <w:rsid w:val="00805ACC"/>
    <w:rsid w:val="00805B67"/>
    <w:rsid w:val="00805FAB"/>
    <w:rsid w:val="00805FBA"/>
    <w:rsid w:val="00806377"/>
    <w:rsid w:val="008065F2"/>
    <w:rsid w:val="00806686"/>
    <w:rsid w:val="0080674E"/>
    <w:rsid w:val="0080684A"/>
    <w:rsid w:val="00806C96"/>
    <w:rsid w:val="00806FA9"/>
    <w:rsid w:val="0080718B"/>
    <w:rsid w:val="0080752E"/>
    <w:rsid w:val="00807C13"/>
    <w:rsid w:val="00807CA9"/>
    <w:rsid w:val="00807D06"/>
    <w:rsid w:val="0081048F"/>
    <w:rsid w:val="00810519"/>
    <w:rsid w:val="008107C2"/>
    <w:rsid w:val="0081095B"/>
    <w:rsid w:val="00810AB1"/>
    <w:rsid w:val="00810FCB"/>
    <w:rsid w:val="0081122F"/>
    <w:rsid w:val="008112FD"/>
    <w:rsid w:val="008113B3"/>
    <w:rsid w:val="00811533"/>
    <w:rsid w:val="008118EE"/>
    <w:rsid w:val="008119AA"/>
    <w:rsid w:val="008119F5"/>
    <w:rsid w:val="00811AF1"/>
    <w:rsid w:val="00811BC3"/>
    <w:rsid w:val="00811DAD"/>
    <w:rsid w:val="00811EF9"/>
    <w:rsid w:val="0081237F"/>
    <w:rsid w:val="00812569"/>
    <w:rsid w:val="0081257D"/>
    <w:rsid w:val="008125A7"/>
    <w:rsid w:val="0081272B"/>
    <w:rsid w:val="0081278F"/>
    <w:rsid w:val="00812859"/>
    <w:rsid w:val="00812875"/>
    <w:rsid w:val="00812A6B"/>
    <w:rsid w:val="00812AE3"/>
    <w:rsid w:val="00812DD0"/>
    <w:rsid w:val="008130D0"/>
    <w:rsid w:val="008136F9"/>
    <w:rsid w:val="00813745"/>
    <w:rsid w:val="0081377E"/>
    <w:rsid w:val="00813A37"/>
    <w:rsid w:val="00813B6E"/>
    <w:rsid w:val="00813BD0"/>
    <w:rsid w:val="00813D8E"/>
    <w:rsid w:val="00813E5F"/>
    <w:rsid w:val="00813F47"/>
    <w:rsid w:val="0081439F"/>
    <w:rsid w:val="00814418"/>
    <w:rsid w:val="00814500"/>
    <w:rsid w:val="00814653"/>
    <w:rsid w:val="008149A1"/>
    <w:rsid w:val="00814A08"/>
    <w:rsid w:val="00814B4F"/>
    <w:rsid w:val="00814C13"/>
    <w:rsid w:val="00814D97"/>
    <w:rsid w:val="00814EA4"/>
    <w:rsid w:val="008151DD"/>
    <w:rsid w:val="008151F1"/>
    <w:rsid w:val="00815208"/>
    <w:rsid w:val="008152D6"/>
    <w:rsid w:val="008154EE"/>
    <w:rsid w:val="008155F3"/>
    <w:rsid w:val="00815857"/>
    <w:rsid w:val="008159CC"/>
    <w:rsid w:val="00815AC5"/>
    <w:rsid w:val="00815C39"/>
    <w:rsid w:val="00816055"/>
    <w:rsid w:val="00816072"/>
    <w:rsid w:val="00816162"/>
    <w:rsid w:val="00816289"/>
    <w:rsid w:val="008162D7"/>
    <w:rsid w:val="00816389"/>
    <w:rsid w:val="008163B7"/>
    <w:rsid w:val="0081657D"/>
    <w:rsid w:val="00816AE0"/>
    <w:rsid w:val="00816C08"/>
    <w:rsid w:val="00816CC8"/>
    <w:rsid w:val="00816DCA"/>
    <w:rsid w:val="00816DCC"/>
    <w:rsid w:val="00816E74"/>
    <w:rsid w:val="00816F40"/>
    <w:rsid w:val="0081724F"/>
    <w:rsid w:val="008175A9"/>
    <w:rsid w:val="00817932"/>
    <w:rsid w:val="00817A26"/>
    <w:rsid w:val="00817B47"/>
    <w:rsid w:val="00817C19"/>
    <w:rsid w:val="00817CE0"/>
    <w:rsid w:val="00817E72"/>
    <w:rsid w:val="008202F9"/>
    <w:rsid w:val="008205A5"/>
    <w:rsid w:val="0082097A"/>
    <w:rsid w:val="00820C04"/>
    <w:rsid w:val="00820F93"/>
    <w:rsid w:val="00821162"/>
    <w:rsid w:val="0082129C"/>
    <w:rsid w:val="0082139C"/>
    <w:rsid w:val="0082170B"/>
    <w:rsid w:val="0082178D"/>
    <w:rsid w:val="00821905"/>
    <w:rsid w:val="00821C9C"/>
    <w:rsid w:val="008220F4"/>
    <w:rsid w:val="00822180"/>
    <w:rsid w:val="00822441"/>
    <w:rsid w:val="0082260D"/>
    <w:rsid w:val="00822DCC"/>
    <w:rsid w:val="00822F6D"/>
    <w:rsid w:val="00822FA9"/>
    <w:rsid w:val="008230BE"/>
    <w:rsid w:val="0082315B"/>
    <w:rsid w:val="0082315E"/>
    <w:rsid w:val="008232C4"/>
    <w:rsid w:val="00823343"/>
    <w:rsid w:val="008238EA"/>
    <w:rsid w:val="00823A6B"/>
    <w:rsid w:val="00823B28"/>
    <w:rsid w:val="00823B5A"/>
    <w:rsid w:val="00823D0D"/>
    <w:rsid w:val="0082407D"/>
    <w:rsid w:val="00824156"/>
    <w:rsid w:val="00824610"/>
    <w:rsid w:val="00824724"/>
    <w:rsid w:val="0082474F"/>
    <w:rsid w:val="00824890"/>
    <w:rsid w:val="0082491D"/>
    <w:rsid w:val="00824A96"/>
    <w:rsid w:val="00824AB0"/>
    <w:rsid w:val="00824C8B"/>
    <w:rsid w:val="00824DDF"/>
    <w:rsid w:val="00824E4E"/>
    <w:rsid w:val="0082582A"/>
    <w:rsid w:val="00825BCB"/>
    <w:rsid w:val="008261CA"/>
    <w:rsid w:val="00826340"/>
    <w:rsid w:val="008263EB"/>
    <w:rsid w:val="00826448"/>
    <w:rsid w:val="00826591"/>
    <w:rsid w:val="008265D6"/>
    <w:rsid w:val="00827219"/>
    <w:rsid w:val="0082723A"/>
    <w:rsid w:val="00827372"/>
    <w:rsid w:val="008276C0"/>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729"/>
    <w:rsid w:val="0083191C"/>
    <w:rsid w:val="00831B8B"/>
    <w:rsid w:val="00831C4E"/>
    <w:rsid w:val="00831EFC"/>
    <w:rsid w:val="00832025"/>
    <w:rsid w:val="0083205F"/>
    <w:rsid w:val="0083227C"/>
    <w:rsid w:val="00832295"/>
    <w:rsid w:val="008323E1"/>
    <w:rsid w:val="00832480"/>
    <w:rsid w:val="0083289E"/>
    <w:rsid w:val="00832CB5"/>
    <w:rsid w:val="00832FDE"/>
    <w:rsid w:val="008331D7"/>
    <w:rsid w:val="0083337C"/>
    <w:rsid w:val="00833585"/>
    <w:rsid w:val="00833597"/>
    <w:rsid w:val="0083374D"/>
    <w:rsid w:val="00833A6A"/>
    <w:rsid w:val="00833BA9"/>
    <w:rsid w:val="00833E90"/>
    <w:rsid w:val="00833FEF"/>
    <w:rsid w:val="00834289"/>
    <w:rsid w:val="00834470"/>
    <w:rsid w:val="00834886"/>
    <w:rsid w:val="00834B9D"/>
    <w:rsid w:val="00834D56"/>
    <w:rsid w:val="00834EB3"/>
    <w:rsid w:val="0083504A"/>
    <w:rsid w:val="0083533D"/>
    <w:rsid w:val="008353FF"/>
    <w:rsid w:val="008355CD"/>
    <w:rsid w:val="008359EC"/>
    <w:rsid w:val="00835DF3"/>
    <w:rsid w:val="00835E42"/>
    <w:rsid w:val="008360FD"/>
    <w:rsid w:val="00836227"/>
    <w:rsid w:val="008362F8"/>
    <w:rsid w:val="0083646D"/>
    <w:rsid w:val="0083649C"/>
    <w:rsid w:val="00836516"/>
    <w:rsid w:val="0083660E"/>
    <w:rsid w:val="00836705"/>
    <w:rsid w:val="008369AA"/>
    <w:rsid w:val="00836D99"/>
    <w:rsid w:val="00836E1A"/>
    <w:rsid w:val="00836FC1"/>
    <w:rsid w:val="00837100"/>
    <w:rsid w:val="0083724A"/>
    <w:rsid w:val="008374D8"/>
    <w:rsid w:val="008375A9"/>
    <w:rsid w:val="008377F3"/>
    <w:rsid w:val="008378BB"/>
    <w:rsid w:val="008379AE"/>
    <w:rsid w:val="00837BA5"/>
    <w:rsid w:val="00837C81"/>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48"/>
    <w:rsid w:val="00842372"/>
    <w:rsid w:val="0084249F"/>
    <w:rsid w:val="008424A7"/>
    <w:rsid w:val="0084253C"/>
    <w:rsid w:val="008425CE"/>
    <w:rsid w:val="00842643"/>
    <w:rsid w:val="00842985"/>
    <w:rsid w:val="008429EA"/>
    <w:rsid w:val="00842A36"/>
    <w:rsid w:val="00842B1F"/>
    <w:rsid w:val="00842B32"/>
    <w:rsid w:val="00842DA9"/>
    <w:rsid w:val="0084312D"/>
    <w:rsid w:val="0084323B"/>
    <w:rsid w:val="00843320"/>
    <w:rsid w:val="0084350D"/>
    <w:rsid w:val="008435FE"/>
    <w:rsid w:val="0084365F"/>
    <w:rsid w:val="00843817"/>
    <w:rsid w:val="008438C0"/>
    <w:rsid w:val="00843D1C"/>
    <w:rsid w:val="00843E16"/>
    <w:rsid w:val="00843F68"/>
    <w:rsid w:val="008443CD"/>
    <w:rsid w:val="0084442D"/>
    <w:rsid w:val="00844508"/>
    <w:rsid w:val="0084456F"/>
    <w:rsid w:val="008448CB"/>
    <w:rsid w:val="00844D8F"/>
    <w:rsid w:val="00844DF5"/>
    <w:rsid w:val="00844E51"/>
    <w:rsid w:val="00844E58"/>
    <w:rsid w:val="00845363"/>
    <w:rsid w:val="008457D2"/>
    <w:rsid w:val="008457DB"/>
    <w:rsid w:val="00845E17"/>
    <w:rsid w:val="00845E6D"/>
    <w:rsid w:val="00845F2F"/>
    <w:rsid w:val="00845FE0"/>
    <w:rsid w:val="008460FA"/>
    <w:rsid w:val="00846141"/>
    <w:rsid w:val="0084614B"/>
    <w:rsid w:val="008462EB"/>
    <w:rsid w:val="008465D5"/>
    <w:rsid w:val="00846661"/>
    <w:rsid w:val="008466A5"/>
    <w:rsid w:val="00846871"/>
    <w:rsid w:val="00846B26"/>
    <w:rsid w:val="00846B28"/>
    <w:rsid w:val="00846EB3"/>
    <w:rsid w:val="00846EC1"/>
    <w:rsid w:val="00846F7C"/>
    <w:rsid w:val="00847078"/>
    <w:rsid w:val="0084766B"/>
    <w:rsid w:val="008479CD"/>
    <w:rsid w:val="00847BB3"/>
    <w:rsid w:val="00847C8C"/>
    <w:rsid w:val="00847E8C"/>
    <w:rsid w:val="00847F0F"/>
    <w:rsid w:val="00847F7E"/>
    <w:rsid w:val="00850158"/>
    <w:rsid w:val="008503B8"/>
    <w:rsid w:val="008504D7"/>
    <w:rsid w:val="008504FB"/>
    <w:rsid w:val="00850797"/>
    <w:rsid w:val="00850DD6"/>
    <w:rsid w:val="00850E54"/>
    <w:rsid w:val="0085126B"/>
    <w:rsid w:val="00851869"/>
    <w:rsid w:val="008519BC"/>
    <w:rsid w:val="00851F3D"/>
    <w:rsid w:val="00851FDA"/>
    <w:rsid w:val="00852358"/>
    <w:rsid w:val="008529C1"/>
    <w:rsid w:val="00852A5F"/>
    <w:rsid w:val="00852A9C"/>
    <w:rsid w:val="00853147"/>
    <w:rsid w:val="0085325A"/>
    <w:rsid w:val="00853455"/>
    <w:rsid w:val="0085351C"/>
    <w:rsid w:val="0085373F"/>
    <w:rsid w:val="008538C5"/>
    <w:rsid w:val="00853ED5"/>
    <w:rsid w:val="0085408A"/>
    <w:rsid w:val="008541BB"/>
    <w:rsid w:val="0085424B"/>
    <w:rsid w:val="0085447A"/>
    <w:rsid w:val="00854663"/>
    <w:rsid w:val="008547A7"/>
    <w:rsid w:val="00854AFF"/>
    <w:rsid w:val="00854D8D"/>
    <w:rsid w:val="00854E50"/>
    <w:rsid w:val="00854ED0"/>
    <w:rsid w:val="00854EFE"/>
    <w:rsid w:val="00855121"/>
    <w:rsid w:val="008556AE"/>
    <w:rsid w:val="00855722"/>
    <w:rsid w:val="0085578D"/>
    <w:rsid w:val="00855A4F"/>
    <w:rsid w:val="00855A67"/>
    <w:rsid w:val="00855AD8"/>
    <w:rsid w:val="00855B54"/>
    <w:rsid w:val="00855C18"/>
    <w:rsid w:val="00855E62"/>
    <w:rsid w:val="00855FD3"/>
    <w:rsid w:val="00855FED"/>
    <w:rsid w:val="00856743"/>
    <w:rsid w:val="00856763"/>
    <w:rsid w:val="00857383"/>
    <w:rsid w:val="00857392"/>
    <w:rsid w:val="00857566"/>
    <w:rsid w:val="00857768"/>
    <w:rsid w:val="008577E5"/>
    <w:rsid w:val="0085799D"/>
    <w:rsid w:val="00857A91"/>
    <w:rsid w:val="00857B3D"/>
    <w:rsid w:val="00857BA8"/>
    <w:rsid w:val="00857C62"/>
    <w:rsid w:val="00857D71"/>
    <w:rsid w:val="00857DD6"/>
    <w:rsid w:val="00857FFA"/>
    <w:rsid w:val="00860092"/>
    <w:rsid w:val="0086035B"/>
    <w:rsid w:val="00860A1E"/>
    <w:rsid w:val="00860BE8"/>
    <w:rsid w:val="00860D04"/>
    <w:rsid w:val="00860ECB"/>
    <w:rsid w:val="00860FBB"/>
    <w:rsid w:val="0086116A"/>
    <w:rsid w:val="008611A9"/>
    <w:rsid w:val="008613AD"/>
    <w:rsid w:val="008616E1"/>
    <w:rsid w:val="00861BBF"/>
    <w:rsid w:val="00861C0A"/>
    <w:rsid w:val="00861D3B"/>
    <w:rsid w:val="00861D53"/>
    <w:rsid w:val="00861DD1"/>
    <w:rsid w:val="00861DE4"/>
    <w:rsid w:val="00861E33"/>
    <w:rsid w:val="00861E6B"/>
    <w:rsid w:val="00861F7C"/>
    <w:rsid w:val="00862071"/>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482"/>
    <w:rsid w:val="008645D5"/>
    <w:rsid w:val="0086470F"/>
    <w:rsid w:val="00864781"/>
    <w:rsid w:val="00864961"/>
    <w:rsid w:val="00864C9E"/>
    <w:rsid w:val="00864CD9"/>
    <w:rsid w:val="00864D4E"/>
    <w:rsid w:val="00865333"/>
    <w:rsid w:val="008656AF"/>
    <w:rsid w:val="00865890"/>
    <w:rsid w:val="00865A55"/>
    <w:rsid w:val="00865B42"/>
    <w:rsid w:val="00865B83"/>
    <w:rsid w:val="00865F6B"/>
    <w:rsid w:val="00865FE7"/>
    <w:rsid w:val="0086617A"/>
    <w:rsid w:val="00866412"/>
    <w:rsid w:val="0086660B"/>
    <w:rsid w:val="00866760"/>
    <w:rsid w:val="008667E5"/>
    <w:rsid w:val="00866836"/>
    <w:rsid w:val="0086687A"/>
    <w:rsid w:val="00866918"/>
    <w:rsid w:val="00866A88"/>
    <w:rsid w:val="00866AED"/>
    <w:rsid w:val="00866BF0"/>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9CA"/>
    <w:rsid w:val="00870C2D"/>
    <w:rsid w:val="00870DE7"/>
    <w:rsid w:val="008710D7"/>
    <w:rsid w:val="00871265"/>
    <w:rsid w:val="0087161B"/>
    <w:rsid w:val="00871898"/>
    <w:rsid w:val="0087189E"/>
    <w:rsid w:val="00871A45"/>
    <w:rsid w:val="00871AAE"/>
    <w:rsid w:val="00871CEF"/>
    <w:rsid w:val="00871D48"/>
    <w:rsid w:val="00871FB2"/>
    <w:rsid w:val="00872112"/>
    <w:rsid w:val="00872275"/>
    <w:rsid w:val="008724EB"/>
    <w:rsid w:val="0087260C"/>
    <w:rsid w:val="008726B4"/>
    <w:rsid w:val="00872C3F"/>
    <w:rsid w:val="00872C78"/>
    <w:rsid w:val="00872E2C"/>
    <w:rsid w:val="00872EB5"/>
    <w:rsid w:val="00872EB9"/>
    <w:rsid w:val="008731A1"/>
    <w:rsid w:val="00873615"/>
    <w:rsid w:val="008737EE"/>
    <w:rsid w:val="00873833"/>
    <w:rsid w:val="00873947"/>
    <w:rsid w:val="00873DC8"/>
    <w:rsid w:val="00873EB3"/>
    <w:rsid w:val="008744B4"/>
    <w:rsid w:val="008744ED"/>
    <w:rsid w:val="0087479A"/>
    <w:rsid w:val="008747D2"/>
    <w:rsid w:val="008747E2"/>
    <w:rsid w:val="0087494D"/>
    <w:rsid w:val="00874DB0"/>
    <w:rsid w:val="00874E95"/>
    <w:rsid w:val="00874FA7"/>
    <w:rsid w:val="00875002"/>
    <w:rsid w:val="0087579A"/>
    <w:rsid w:val="00875A44"/>
    <w:rsid w:val="00875ED4"/>
    <w:rsid w:val="00876365"/>
    <w:rsid w:val="00876461"/>
    <w:rsid w:val="0087649A"/>
    <w:rsid w:val="008765BB"/>
    <w:rsid w:val="0087685A"/>
    <w:rsid w:val="008768BA"/>
    <w:rsid w:val="00876D2F"/>
    <w:rsid w:val="0087725F"/>
    <w:rsid w:val="008774A4"/>
    <w:rsid w:val="00877707"/>
    <w:rsid w:val="008777CC"/>
    <w:rsid w:val="008779F1"/>
    <w:rsid w:val="00877A3B"/>
    <w:rsid w:val="00877BC6"/>
    <w:rsid w:val="00877DA6"/>
    <w:rsid w:val="00877ED1"/>
    <w:rsid w:val="0088014A"/>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582"/>
    <w:rsid w:val="008826DA"/>
    <w:rsid w:val="008826E4"/>
    <w:rsid w:val="00882783"/>
    <w:rsid w:val="008827B4"/>
    <w:rsid w:val="00882871"/>
    <w:rsid w:val="00882D06"/>
    <w:rsid w:val="00882E86"/>
    <w:rsid w:val="00882F5F"/>
    <w:rsid w:val="00882FE2"/>
    <w:rsid w:val="00883026"/>
    <w:rsid w:val="008837E6"/>
    <w:rsid w:val="00883C83"/>
    <w:rsid w:val="0088405F"/>
    <w:rsid w:val="00884462"/>
    <w:rsid w:val="008847A4"/>
    <w:rsid w:val="00884A7E"/>
    <w:rsid w:val="00884C48"/>
    <w:rsid w:val="00884E5C"/>
    <w:rsid w:val="00884F16"/>
    <w:rsid w:val="0088503E"/>
    <w:rsid w:val="0088504F"/>
    <w:rsid w:val="0088515D"/>
    <w:rsid w:val="008852AF"/>
    <w:rsid w:val="0088541A"/>
    <w:rsid w:val="00885506"/>
    <w:rsid w:val="00885519"/>
    <w:rsid w:val="0088572F"/>
    <w:rsid w:val="00885794"/>
    <w:rsid w:val="00885834"/>
    <w:rsid w:val="00885A56"/>
    <w:rsid w:val="00885AED"/>
    <w:rsid w:val="00885B8C"/>
    <w:rsid w:val="00885D3A"/>
    <w:rsid w:val="00885E93"/>
    <w:rsid w:val="00885F4B"/>
    <w:rsid w:val="00885FD1"/>
    <w:rsid w:val="00886042"/>
    <w:rsid w:val="0088609F"/>
    <w:rsid w:val="0088630B"/>
    <w:rsid w:val="0088668F"/>
    <w:rsid w:val="008867D9"/>
    <w:rsid w:val="00886A7C"/>
    <w:rsid w:val="00886BB7"/>
    <w:rsid w:val="00886E65"/>
    <w:rsid w:val="00886F21"/>
    <w:rsid w:val="008873C4"/>
    <w:rsid w:val="008873EA"/>
    <w:rsid w:val="0088762A"/>
    <w:rsid w:val="008877EC"/>
    <w:rsid w:val="00887CC6"/>
    <w:rsid w:val="008900D3"/>
    <w:rsid w:val="00890324"/>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34"/>
    <w:rsid w:val="00891B86"/>
    <w:rsid w:val="00891BF6"/>
    <w:rsid w:val="00891C58"/>
    <w:rsid w:val="00891E76"/>
    <w:rsid w:val="00892329"/>
    <w:rsid w:val="008923E5"/>
    <w:rsid w:val="00892416"/>
    <w:rsid w:val="0089256D"/>
    <w:rsid w:val="00892595"/>
    <w:rsid w:val="008925B9"/>
    <w:rsid w:val="008927F8"/>
    <w:rsid w:val="00892A23"/>
    <w:rsid w:val="00892AA8"/>
    <w:rsid w:val="00892D69"/>
    <w:rsid w:val="00892E1C"/>
    <w:rsid w:val="008930E3"/>
    <w:rsid w:val="0089376D"/>
    <w:rsid w:val="008937DE"/>
    <w:rsid w:val="008938C7"/>
    <w:rsid w:val="008938FF"/>
    <w:rsid w:val="00893965"/>
    <w:rsid w:val="00893A94"/>
    <w:rsid w:val="00893AC4"/>
    <w:rsid w:val="00893C86"/>
    <w:rsid w:val="00893D8A"/>
    <w:rsid w:val="008940D7"/>
    <w:rsid w:val="00894446"/>
    <w:rsid w:val="00894596"/>
    <w:rsid w:val="00894845"/>
    <w:rsid w:val="0089494D"/>
    <w:rsid w:val="00894A0C"/>
    <w:rsid w:val="00894A51"/>
    <w:rsid w:val="00894BAE"/>
    <w:rsid w:val="00894C3E"/>
    <w:rsid w:val="00894D64"/>
    <w:rsid w:val="00894DB9"/>
    <w:rsid w:val="00894FDA"/>
    <w:rsid w:val="00895129"/>
    <w:rsid w:val="00895165"/>
    <w:rsid w:val="008956A0"/>
    <w:rsid w:val="008956D1"/>
    <w:rsid w:val="00895720"/>
    <w:rsid w:val="00895939"/>
    <w:rsid w:val="00895A8D"/>
    <w:rsid w:val="00895C98"/>
    <w:rsid w:val="00895D14"/>
    <w:rsid w:val="00895EF4"/>
    <w:rsid w:val="00896041"/>
    <w:rsid w:val="00896084"/>
    <w:rsid w:val="0089621E"/>
    <w:rsid w:val="0089665E"/>
    <w:rsid w:val="00896747"/>
    <w:rsid w:val="00896B2A"/>
    <w:rsid w:val="00896BD2"/>
    <w:rsid w:val="00896CC2"/>
    <w:rsid w:val="00896DE8"/>
    <w:rsid w:val="008975B3"/>
    <w:rsid w:val="008976E9"/>
    <w:rsid w:val="0089770C"/>
    <w:rsid w:val="008978AB"/>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0B"/>
    <w:rsid w:val="008A0A8C"/>
    <w:rsid w:val="008A0B54"/>
    <w:rsid w:val="008A1362"/>
    <w:rsid w:val="008A139A"/>
    <w:rsid w:val="008A17C1"/>
    <w:rsid w:val="008A1B72"/>
    <w:rsid w:val="008A1F1D"/>
    <w:rsid w:val="008A1FE3"/>
    <w:rsid w:val="008A20F8"/>
    <w:rsid w:val="008A21F4"/>
    <w:rsid w:val="008A2550"/>
    <w:rsid w:val="008A25B0"/>
    <w:rsid w:val="008A2764"/>
    <w:rsid w:val="008A2894"/>
    <w:rsid w:val="008A2AAE"/>
    <w:rsid w:val="008A2BCA"/>
    <w:rsid w:val="008A3031"/>
    <w:rsid w:val="008A37AD"/>
    <w:rsid w:val="008A385B"/>
    <w:rsid w:val="008A3B22"/>
    <w:rsid w:val="008A3D3D"/>
    <w:rsid w:val="008A3DE6"/>
    <w:rsid w:val="008A3E11"/>
    <w:rsid w:val="008A4449"/>
    <w:rsid w:val="008A4567"/>
    <w:rsid w:val="008A46F9"/>
    <w:rsid w:val="008A47F1"/>
    <w:rsid w:val="008A481F"/>
    <w:rsid w:val="008A49B7"/>
    <w:rsid w:val="008A4B1D"/>
    <w:rsid w:val="008A4C70"/>
    <w:rsid w:val="008A4DE0"/>
    <w:rsid w:val="008A4FC8"/>
    <w:rsid w:val="008A516F"/>
    <w:rsid w:val="008A54B9"/>
    <w:rsid w:val="008A5656"/>
    <w:rsid w:val="008A5664"/>
    <w:rsid w:val="008A5809"/>
    <w:rsid w:val="008A5B27"/>
    <w:rsid w:val="008A5D2A"/>
    <w:rsid w:val="008A5DD3"/>
    <w:rsid w:val="008A6549"/>
    <w:rsid w:val="008A65E8"/>
    <w:rsid w:val="008A664C"/>
    <w:rsid w:val="008A68F2"/>
    <w:rsid w:val="008A69EA"/>
    <w:rsid w:val="008A6A04"/>
    <w:rsid w:val="008A6AE6"/>
    <w:rsid w:val="008A6BF5"/>
    <w:rsid w:val="008A6FB1"/>
    <w:rsid w:val="008A7036"/>
    <w:rsid w:val="008A71E7"/>
    <w:rsid w:val="008A72D1"/>
    <w:rsid w:val="008A733F"/>
    <w:rsid w:val="008A7399"/>
    <w:rsid w:val="008A73AC"/>
    <w:rsid w:val="008A73FF"/>
    <w:rsid w:val="008A741D"/>
    <w:rsid w:val="008A756B"/>
    <w:rsid w:val="008A764D"/>
    <w:rsid w:val="008A76A9"/>
    <w:rsid w:val="008A7CA8"/>
    <w:rsid w:val="008A7DF1"/>
    <w:rsid w:val="008A7F05"/>
    <w:rsid w:val="008B01B8"/>
    <w:rsid w:val="008B0724"/>
    <w:rsid w:val="008B0948"/>
    <w:rsid w:val="008B0BE3"/>
    <w:rsid w:val="008B11E5"/>
    <w:rsid w:val="008B1288"/>
    <w:rsid w:val="008B12ED"/>
    <w:rsid w:val="008B13BD"/>
    <w:rsid w:val="008B17D9"/>
    <w:rsid w:val="008B1B07"/>
    <w:rsid w:val="008B1B90"/>
    <w:rsid w:val="008B1FD9"/>
    <w:rsid w:val="008B2262"/>
    <w:rsid w:val="008B24D9"/>
    <w:rsid w:val="008B294B"/>
    <w:rsid w:val="008B2974"/>
    <w:rsid w:val="008B2EE9"/>
    <w:rsid w:val="008B3130"/>
    <w:rsid w:val="008B3145"/>
    <w:rsid w:val="008B31A5"/>
    <w:rsid w:val="008B3735"/>
    <w:rsid w:val="008B37C9"/>
    <w:rsid w:val="008B3802"/>
    <w:rsid w:val="008B39C2"/>
    <w:rsid w:val="008B3E00"/>
    <w:rsid w:val="008B45E1"/>
    <w:rsid w:val="008B463E"/>
    <w:rsid w:val="008B4BA3"/>
    <w:rsid w:val="008B4CA8"/>
    <w:rsid w:val="008B5182"/>
    <w:rsid w:val="008B55EE"/>
    <w:rsid w:val="008B58CA"/>
    <w:rsid w:val="008B5950"/>
    <w:rsid w:val="008B59B4"/>
    <w:rsid w:val="008B59C2"/>
    <w:rsid w:val="008B5BF2"/>
    <w:rsid w:val="008B5CEC"/>
    <w:rsid w:val="008B5FFE"/>
    <w:rsid w:val="008B60D2"/>
    <w:rsid w:val="008B666A"/>
    <w:rsid w:val="008B6AA8"/>
    <w:rsid w:val="008B6D9C"/>
    <w:rsid w:val="008B7428"/>
    <w:rsid w:val="008B7598"/>
    <w:rsid w:val="008B79FE"/>
    <w:rsid w:val="008B7A19"/>
    <w:rsid w:val="008B7AB9"/>
    <w:rsid w:val="008B7AD9"/>
    <w:rsid w:val="008B7ADF"/>
    <w:rsid w:val="008B7F61"/>
    <w:rsid w:val="008C0250"/>
    <w:rsid w:val="008C0417"/>
    <w:rsid w:val="008C04B4"/>
    <w:rsid w:val="008C0675"/>
    <w:rsid w:val="008C098D"/>
    <w:rsid w:val="008C0E6B"/>
    <w:rsid w:val="008C108E"/>
    <w:rsid w:val="008C113F"/>
    <w:rsid w:val="008C1344"/>
    <w:rsid w:val="008C14B9"/>
    <w:rsid w:val="008C16B2"/>
    <w:rsid w:val="008C17B9"/>
    <w:rsid w:val="008C1838"/>
    <w:rsid w:val="008C1CC6"/>
    <w:rsid w:val="008C1E49"/>
    <w:rsid w:val="008C220C"/>
    <w:rsid w:val="008C233F"/>
    <w:rsid w:val="008C251E"/>
    <w:rsid w:val="008C25C6"/>
    <w:rsid w:val="008C2644"/>
    <w:rsid w:val="008C2645"/>
    <w:rsid w:val="008C268A"/>
    <w:rsid w:val="008C26C9"/>
    <w:rsid w:val="008C2A9C"/>
    <w:rsid w:val="008C2D64"/>
    <w:rsid w:val="008C2F26"/>
    <w:rsid w:val="008C3085"/>
    <w:rsid w:val="008C30A8"/>
    <w:rsid w:val="008C312E"/>
    <w:rsid w:val="008C312F"/>
    <w:rsid w:val="008C32B1"/>
    <w:rsid w:val="008C3427"/>
    <w:rsid w:val="008C374D"/>
    <w:rsid w:val="008C39F4"/>
    <w:rsid w:val="008C3AE1"/>
    <w:rsid w:val="008C3B79"/>
    <w:rsid w:val="008C3D6A"/>
    <w:rsid w:val="008C4111"/>
    <w:rsid w:val="008C41E6"/>
    <w:rsid w:val="008C441D"/>
    <w:rsid w:val="008C44C3"/>
    <w:rsid w:val="008C44D8"/>
    <w:rsid w:val="008C4500"/>
    <w:rsid w:val="008C46E2"/>
    <w:rsid w:val="008C4750"/>
    <w:rsid w:val="008C488C"/>
    <w:rsid w:val="008C4C9B"/>
    <w:rsid w:val="008C4EA2"/>
    <w:rsid w:val="008C4F0D"/>
    <w:rsid w:val="008C4F1C"/>
    <w:rsid w:val="008C505E"/>
    <w:rsid w:val="008C5101"/>
    <w:rsid w:val="008C524B"/>
    <w:rsid w:val="008C53E9"/>
    <w:rsid w:val="008C591B"/>
    <w:rsid w:val="008C59CC"/>
    <w:rsid w:val="008C5A22"/>
    <w:rsid w:val="008C5B6A"/>
    <w:rsid w:val="008C5C42"/>
    <w:rsid w:val="008C5C54"/>
    <w:rsid w:val="008C5CC5"/>
    <w:rsid w:val="008C5DB9"/>
    <w:rsid w:val="008C6018"/>
    <w:rsid w:val="008C615F"/>
    <w:rsid w:val="008C6290"/>
    <w:rsid w:val="008C659B"/>
    <w:rsid w:val="008C65EF"/>
    <w:rsid w:val="008C65F7"/>
    <w:rsid w:val="008C6993"/>
    <w:rsid w:val="008C6A34"/>
    <w:rsid w:val="008C6C74"/>
    <w:rsid w:val="008C6D90"/>
    <w:rsid w:val="008C6FD9"/>
    <w:rsid w:val="008C73FB"/>
    <w:rsid w:val="008C7576"/>
    <w:rsid w:val="008C7578"/>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6BA"/>
    <w:rsid w:val="008D1B75"/>
    <w:rsid w:val="008D1D1A"/>
    <w:rsid w:val="008D1DAD"/>
    <w:rsid w:val="008D1DF0"/>
    <w:rsid w:val="008D1F30"/>
    <w:rsid w:val="008D1F5D"/>
    <w:rsid w:val="008D2010"/>
    <w:rsid w:val="008D236D"/>
    <w:rsid w:val="008D31A1"/>
    <w:rsid w:val="008D3292"/>
    <w:rsid w:val="008D32C8"/>
    <w:rsid w:val="008D3317"/>
    <w:rsid w:val="008D36EA"/>
    <w:rsid w:val="008D3828"/>
    <w:rsid w:val="008D38E0"/>
    <w:rsid w:val="008D3C2A"/>
    <w:rsid w:val="008D3E10"/>
    <w:rsid w:val="008D3E77"/>
    <w:rsid w:val="008D4316"/>
    <w:rsid w:val="008D4A5B"/>
    <w:rsid w:val="008D4DA2"/>
    <w:rsid w:val="008D4DBD"/>
    <w:rsid w:val="008D4EAC"/>
    <w:rsid w:val="008D4F43"/>
    <w:rsid w:val="008D4F5B"/>
    <w:rsid w:val="008D5083"/>
    <w:rsid w:val="008D5209"/>
    <w:rsid w:val="008D54E7"/>
    <w:rsid w:val="008D56C8"/>
    <w:rsid w:val="008D5716"/>
    <w:rsid w:val="008D584D"/>
    <w:rsid w:val="008D5A37"/>
    <w:rsid w:val="008D5A9F"/>
    <w:rsid w:val="008D5F7A"/>
    <w:rsid w:val="008D601C"/>
    <w:rsid w:val="008D6356"/>
    <w:rsid w:val="008D65B6"/>
    <w:rsid w:val="008D6617"/>
    <w:rsid w:val="008D6764"/>
    <w:rsid w:val="008D6963"/>
    <w:rsid w:val="008D69B7"/>
    <w:rsid w:val="008D6B41"/>
    <w:rsid w:val="008D72EA"/>
    <w:rsid w:val="008D7488"/>
    <w:rsid w:val="008D7F44"/>
    <w:rsid w:val="008E040A"/>
    <w:rsid w:val="008E0BDA"/>
    <w:rsid w:val="008E0BE1"/>
    <w:rsid w:val="008E0CA9"/>
    <w:rsid w:val="008E0D69"/>
    <w:rsid w:val="008E0EF1"/>
    <w:rsid w:val="008E0FB7"/>
    <w:rsid w:val="008E106B"/>
    <w:rsid w:val="008E116A"/>
    <w:rsid w:val="008E14EC"/>
    <w:rsid w:val="008E189A"/>
    <w:rsid w:val="008E18AB"/>
    <w:rsid w:val="008E1A83"/>
    <w:rsid w:val="008E1ABF"/>
    <w:rsid w:val="008E1FE7"/>
    <w:rsid w:val="008E20E1"/>
    <w:rsid w:val="008E2417"/>
    <w:rsid w:val="008E249D"/>
    <w:rsid w:val="008E2562"/>
    <w:rsid w:val="008E2658"/>
    <w:rsid w:val="008E287B"/>
    <w:rsid w:val="008E28FA"/>
    <w:rsid w:val="008E29A7"/>
    <w:rsid w:val="008E2B47"/>
    <w:rsid w:val="008E2D8D"/>
    <w:rsid w:val="008E2DC2"/>
    <w:rsid w:val="008E2FC7"/>
    <w:rsid w:val="008E33B9"/>
    <w:rsid w:val="008E342F"/>
    <w:rsid w:val="008E3580"/>
    <w:rsid w:val="008E389E"/>
    <w:rsid w:val="008E3A72"/>
    <w:rsid w:val="008E3B40"/>
    <w:rsid w:val="008E3FD8"/>
    <w:rsid w:val="008E41FB"/>
    <w:rsid w:val="008E427E"/>
    <w:rsid w:val="008E42D8"/>
    <w:rsid w:val="008E43D8"/>
    <w:rsid w:val="008E4493"/>
    <w:rsid w:val="008E458D"/>
    <w:rsid w:val="008E4836"/>
    <w:rsid w:val="008E4A20"/>
    <w:rsid w:val="008E4E0A"/>
    <w:rsid w:val="008E50DF"/>
    <w:rsid w:val="008E5142"/>
    <w:rsid w:val="008E51CB"/>
    <w:rsid w:val="008E55A2"/>
    <w:rsid w:val="008E5797"/>
    <w:rsid w:val="008E5976"/>
    <w:rsid w:val="008E5AC6"/>
    <w:rsid w:val="008E5FB5"/>
    <w:rsid w:val="008E644F"/>
    <w:rsid w:val="008E67A4"/>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E4C"/>
    <w:rsid w:val="008F1FEB"/>
    <w:rsid w:val="008F2011"/>
    <w:rsid w:val="008F20BC"/>
    <w:rsid w:val="008F2522"/>
    <w:rsid w:val="008F2577"/>
    <w:rsid w:val="008F277F"/>
    <w:rsid w:val="008F2898"/>
    <w:rsid w:val="008F2BD4"/>
    <w:rsid w:val="008F2F1B"/>
    <w:rsid w:val="008F2F30"/>
    <w:rsid w:val="008F30F5"/>
    <w:rsid w:val="008F30FA"/>
    <w:rsid w:val="008F3113"/>
    <w:rsid w:val="008F31C9"/>
    <w:rsid w:val="008F332E"/>
    <w:rsid w:val="008F3379"/>
    <w:rsid w:val="008F3432"/>
    <w:rsid w:val="008F3565"/>
    <w:rsid w:val="008F35D3"/>
    <w:rsid w:val="008F3701"/>
    <w:rsid w:val="008F37D5"/>
    <w:rsid w:val="008F3953"/>
    <w:rsid w:val="008F3A54"/>
    <w:rsid w:val="008F3AD0"/>
    <w:rsid w:val="008F3B2D"/>
    <w:rsid w:val="008F3BA6"/>
    <w:rsid w:val="008F3DE3"/>
    <w:rsid w:val="008F3E46"/>
    <w:rsid w:val="008F409F"/>
    <w:rsid w:val="008F441B"/>
    <w:rsid w:val="008F45B1"/>
    <w:rsid w:val="008F4AFD"/>
    <w:rsid w:val="008F4C8C"/>
    <w:rsid w:val="008F4DD1"/>
    <w:rsid w:val="008F519A"/>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C6A"/>
    <w:rsid w:val="008F6FB8"/>
    <w:rsid w:val="008F70E6"/>
    <w:rsid w:val="008F719E"/>
    <w:rsid w:val="008F7252"/>
    <w:rsid w:val="008F745B"/>
    <w:rsid w:val="008F74CE"/>
    <w:rsid w:val="008F765B"/>
    <w:rsid w:val="008F7791"/>
    <w:rsid w:val="008F77F3"/>
    <w:rsid w:val="008F7A26"/>
    <w:rsid w:val="008F7BCB"/>
    <w:rsid w:val="00900006"/>
    <w:rsid w:val="009003AE"/>
    <w:rsid w:val="0090048B"/>
    <w:rsid w:val="00900ADB"/>
    <w:rsid w:val="0090130C"/>
    <w:rsid w:val="009016E4"/>
    <w:rsid w:val="009018C8"/>
    <w:rsid w:val="0090199D"/>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E2C"/>
    <w:rsid w:val="00903F8F"/>
    <w:rsid w:val="009042D5"/>
    <w:rsid w:val="00904868"/>
    <w:rsid w:val="009048A3"/>
    <w:rsid w:val="00904AFA"/>
    <w:rsid w:val="00904C2E"/>
    <w:rsid w:val="00904C30"/>
    <w:rsid w:val="00904F44"/>
    <w:rsid w:val="009051E7"/>
    <w:rsid w:val="009052F6"/>
    <w:rsid w:val="00905623"/>
    <w:rsid w:val="00905709"/>
    <w:rsid w:val="0090582D"/>
    <w:rsid w:val="00905B72"/>
    <w:rsid w:val="00906109"/>
    <w:rsid w:val="00906367"/>
    <w:rsid w:val="009065FF"/>
    <w:rsid w:val="00906B21"/>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210"/>
    <w:rsid w:val="0091144D"/>
    <w:rsid w:val="0091176D"/>
    <w:rsid w:val="009118CE"/>
    <w:rsid w:val="00911D0B"/>
    <w:rsid w:val="00911EE8"/>
    <w:rsid w:val="00912134"/>
    <w:rsid w:val="00912196"/>
    <w:rsid w:val="00912316"/>
    <w:rsid w:val="00912349"/>
    <w:rsid w:val="009124AE"/>
    <w:rsid w:val="0091263E"/>
    <w:rsid w:val="0091269F"/>
    <w:rsid w:val="00912893"/>
    <w:rsid w:val="009128DB"/>
    <w:rsid w:val="00912BA1"/>
    <w:rsid w:val="00912BC9"/>
    <w:rsid w:val="00912DCE"/>
    <w:rsid w:val="00912E29"/>
    <w:rsid w:val="009132DB"/>
    <w:rsid w:val="00913308"/>
    <w:rsid w:val="009134A0"/>
    <w:rsid w:val="009137BB"/>
    <w:rsid w:val="0091386B"/>
    <w:rsid w:val="00913AFD"/>
    <w:rsid w:val="00913FF9"/>
    <w:rsid w:val="00914301"/>
    <w:rsid w:val="0091443C"/>
    <w:rsid w:val="00914548"/>
    <w:rsid w:val="009145B9"/>
    <w:rsid w:val="009145BF"/>
    <w:rsid w:val="0091460A"/>
    <w:rsid w:val="009149AA"/>
    <w:rsid w:val="00914E4C"/>
    <w:rsid w:val="00914FAF"/>
    <w:rsid w:val="009153FD"/>
    <w:rsid w:val="00915491"/>
    <w:rsid w:val="00915682"/>
    <w:rsid w:val="009159CD"/>
    <w:rsid w:val="009159FF"/>
    <w:rsid w:val="0091608F"/>
    <w:rsid w:val="009160B4"/>
    <w:rsid w:val="00916591"/>
    <w:rsid w:val="00916736"/>
    <w:rsid w:val="00916766"/>
    <w:rsid w:val="009168F6"/>
    <w:rsid w:val="00916AD7"/>
    <w:rsid w:val="0091725D"/>
    <w:rsid w:val="00917499"/>
    <w:rsid w:val="009174AA"/>
    <w:rsid w:val="00917813"/>
    <w:rsid w:val="00917A65"/>
    <w:rsid w:val="00917AFE"/>
    <w:rsid w:val="00917C00"/>
    <w:rsid w:val="00917FB4"/>
    <w:rsid w:val="00920082"/>
    <w:rsid w:val="0092021E"/>
    <w:rsid w:val="009202D8"/>
    <w:rsid w:val="009208A5"/>
    <w:rsid w:val="00920AC9"/>
    <w:rsid w:val="00920B2B"/>
    <w:rsid w:val="00920B7E"/>
    <w:rsid w:val="00920D2A"/>
    <w:rsid w:val="00920D98"/>
    <w:rsid w:val="00920F51"/>
    <w:rsid w:val="00920F87"/>
    <w:rsid w:val="00920FEB"/>
    <w:rsid w:val="009210CC"/>
    <w:rsid w:val="00921294"/>
    <w:rsid w:val="00921408"/>
    <w:rsid w:val="0092169D"/>
    <w:rsid w:val="00921738"/>
    <w:rsid w:val="00921E4A"/>
    <w:rsid w:val="00921EA0"/>
    <w:rsid w:val="0092232B"/>
    <w:rsid w:val="00922397"/>
    <w:rsid w:val="009226E9"/>
    <w:rsid w:val="00922787"/>
    <w:rsid w:val="009227B6"/>
    <w:rsid w:val="009228AD"/>
    <w:rsid w:val="00922F0B"/>
    <w:rsid w:val="00923242"/>
    <w:rsid w:val="00923295"/>
    <w:rsid w:val="009233DE"/>
    <w:rsid w:val="00923405"/>
    <w:rsid w:val="0092380A"/>
    <w:rsid w:val="009239C4"/>
    <w:rsid w:val="00923A00"/>
    <w:rsid w:val="00923DC9"/>
    <w:rsid w:val="009240FD"/>
    <w:rsid w:val="00924167"/>
    <w:rsid w:val="0092438D"/>
    <w:rsid w:val="009243F4"/>
    <w:rsid w:val="009243F8"/>
    <w:rsid w:val="00924656"/>
    <w:rsid w:val="0092474D"/>
    <w:rsid w:val="00924793"/>
    <w:rsid w:val="00924826"/>
    <w:rsid w:val="009249AF"/>
    <w:rsid w:val="00924AEB"/>
    <w:rsid w:val="00924B58"/>
    <w:rsid w:val="00924E10"/>
    <w:rsid w:val="00925190"/>
    <w:rsid w:val="00925305"/>
    <w:rsid w:val="009256C5"/>
    <w:rsid w:val="00925702"/>
    <w:rsid w:val="00925B64"/>
    <w:rsid w:val="00925B97"/>
    <w:rsid w:val="00926109"/>
    <w:rsid w:val="009261B7"/>
    <w:rsid w:val="0092645A"/>
    <w:rsid w:val="009264AF"/>
    <w:rsid w:val="00926707"/>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B26"/>
    <w:rsid w:val="00931036"/>
    <w:rsid w:val="009310D9"/>
    <w:rsid w:val="009316DC"/>
    <w:rsid w:val="00931A16"/>
    <w:rsid w:val="00931B93"/>
    <w:rsid w:val="00931E4C"/>
    <w:rsid w:val="009321BD"/>
    <w:rsid w:val="009321F2"/>
    <w:rsid w:val="009323A3"/>
    <w:rsid w:val="009325B4"/>
    <w:rsid w:val="0093287E"/>
    <w:rsid w:val="00932C26"/>
    <w:rsid w:val="00932C87"/>
    <w:rsid w:val="00932D21"/>
    <w:rsid w:val="00933110"/>
    <w:rsid w:val="009332C1"/>
    <w:rsid w:val="00933960"/>
    <w:rsid w:val="009339BF"/>
    <w:rsid w:val="00933EA0"/>
    <w:rsid w:val="0093416B"/>
    <w:rsid w:val="00934280"/>
    <w:rsid w:val="0093466D"/>
    <w:rsid w:val="009347FF"/>
    <w:rsid w:val="00934A42"/>
    <w:rsid w:val="00934A8E"/>
    <w:rsid w:val="009350B7"/>
    <w:rsid w:val="00935611"/>
    <w:rsid w:val="0093595B"/>
    <w:rsid w:val="00935975"/>
    <w:rsid w:val="00935C38"/>
    <w:rsid w:val="00935F4F"/>
    <w:rsid w:val="00936026"/>
    <w:rsid w:val="009366DF"/>
    <w:rsid w:val="0093676A"/>
    <w:rsid w:val="009367A8"/>
    <w:rsid w:val="009367E3"/>
    <w:rsid w:val="00936884"/>
    <w:rsid w:val="00936A1A"/>
    <w:rsid w:val="00936E62"/>
    <w:rsid w:val="00937147"/>
    <w:rsid w:val="009375B2"/>
    <w:rsid w:val="00937A96"/>
    <w:rsid w:val="00937E6C"/>
    <w:rsid w:val="00940257"/>
    <w:rsid w:val="009402D6"/>
    <w:rsid w:val="00940783"/>
    <w:rsid w:val="00940A9F"/>
    <w:rsid w:val="00940D54"/>
    <w:rsid w:val="00940DD3"/>
    <w:rsid w:val="00940EA1"/>
    <w:rsid w:val="009414FB"/>
    <w:rsid w:val="00941527"/>
    <w:rsid w:val="00941544"/>
    <w:rsid w:val="009416FA"/>
    <w:rsid w:val="009417EF"/>
    <w:rsid w:val="009418F2"/>
    <w:rsid w:val="00941B67"/>
    <w:rsid w:val="00941E2F"/>
    <w:rsid w:val="00942257"/>
    <w:rsid w:val="0094229D"/>
    <w:rsid w:val="00942576"/>
    <w:rsid w:val="009428DC"/>
    <w:rsid w:val="00942E87"/>
    <w:rsid w:val="00943412"/>
    <w:rsid w:val="00943479"/>
    <w:rsid w:val="0094352D"/>
    <w:rsid w:val="009435DD"/>
    <w:rsid w:val="00943696"/>
    <w:rsid w:val="009438CF"/>
    <w:rsid w:val="00943A49"/>
    <w:rsid w:val="00943DEF"/>
    <w:rsid w:val="00943E6D"/>
    <w:rsid w:val="00943E97"/>
    <w:rsid w:val="00944208"/>
    <w:rsid w:val="00944286"/>
    <w:rsid w:val="0094455E"/>
    <w:rsid w:val="0094490C"/>
    <w:rsid w:val="009449A7"/>
    <w:rsid w:val="00944AAE"/>
    <w:rsid w:val="00944DD5"/>
    <w:rsid w:val="00944DE1"/>
    <w:rsid w:val="00944EF7"/>
    <w:rsid w:val="00945229"/>
    <w:rsid w:val="0094539A"/>
    <w:rsid w:val="009453D6"/>
    <w:rsid w:val="009454A4"/>
    <w:rsid w:val="009457E3"/>
    <w:rsid w:val="0094585A"/>
    <w:rsid w:val="00945BB0"/>
    <w:rsid w:val="00945C52"/>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3E2"/>
    <w:rsid w:val="00947557"/>
    <w:rsid w:val="00947991"/>
    <w:rsid w:val="00947A36"/>
    <w:rsid w:val="00947A53"/>
    <w:rsid w:val="00947AC2"/>
    <w:rsid w:val="00947BA9"/>
    <w:rsid w:val="00947D57"/>
    <w:rsid w:val="00947FED"/>
    <w:rsid w:val="00950177"/>
    <w:rsid w:val="00950248"/>
    <w:rsid w:val="0095048E"/>
    <w:rsid w:val="009508A6"/>
    <w:rsid w:val="009508FA"/>
    <w:rsid w:val="0095097A"/>
    <w:rsid w:val="00950CF0"/>
    <w:rsid w:val="0095107A"/>
    <w:rsid w:val="00951158"/>
    <w:rsid w:val="009511FE"/>
    <w:rsid w:val="009513BF"/>
    <w:rsid w:val="00951414"/>
    <w:rsid w:val="00951501"/>
    <w:rsid w:val="00951640"/>
    <w:rsid w:val="009517A9"/>
    <w:rsid w:val="00951D2D"/>
    <w:rsid w:val="00951FDC"/>
    <w:rsid w:val="009520DB"/>
    <w:rsid w:val="00952254"/>
    <w:rsid w:val="00952446"/>
    <w:rsid w:val="00952473"/>
    <w:rsid w:val="009524B3"/>
    <w:rsid w:val="009527A1"/>
    <w:rsid w:val="00952818"/>
    <w:rsid w:val="00952AB8"/>
    <w:rsid w:val="00952BDC"/>
    <w:rsid w:val="00952DA0"/>
    <w:rsid w:val="00952DED"/>
    <w:rsid w:val="009530D6"/>
    <w:rsid w:val="009530FB"/>
    <w:rsid w:val="00953262"/>
    <w:rsid w:val="00953550"/>
    <w:rsid w:val="00953737"/>
    <w:rsid w:val="00953A0C"/>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E7F"/>
    <w:rsid w:val="00954FD0"/>
    <w:rsid w:val="00954FE2"/>
    <w:rsid w:val="00955053"/>
    <w:rsid w:val="009551A1"/>
    <w:rsid w:val="0095521A"/>
    <w:rsid w:val="00955254"/>
    <w:rsid w:val="0095531E"/>
    <w:rsid w:val="00955379"/>
    <w:rsid w:val="009555CB"/>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0ED8"/>
    <w:rsid w:val="009611D7"/>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C46"/>
    <w:rsid w:val="00962D68"/>
    <w:rsid w:val="00962E4F"/>
    <w:rsid w:val="0096300F"/>
    <w:rsid w:val="009630B3"/>
    <w:rsid w:val="009634A1"/>
    <w:rsid w:val="00963650"/>
    <w:rsid w:val="00963745"/>
    <w:rsid w:val="009639AB"/>
    <w:rsid w:val="00963CA9"/>
    <w:rsid w:val="00963D76"/>
    <w:rsid w:val="00963DD6"/>
    <w:rsid w:val="009642BC"/>
    <w:rsid w:val="00964386"/>
    <w:rsid w:val="009645FF"/>
    <w:rsid w:val="00964684"/>
    <w:rsid w:val="00964829"/>
    <w:rsid w:val="00964831"/>
    <w:rsid w:val="00964B38"/>
    <w:rsid w:val="00964BD1"/>
    <w:rsid w:val="00964EAB"/>
    <w:rsid w:val="009650D3"/>
    <w:rsid w:val="009655CD"/>
    <w:rsid w:val="00965834"/>
    <w:rsid w:val="00965D72"/>
    <w:rsid w:val="009660A4"/>
    <w:rsid w:val="009660ED"/>
    <w:rsid w:val="00966106"/>
    <w:rsid w:val="009662EC"/>
    <w:rsid w:val="009663C0"/>
    <w:rsid w:val="0096648F"/>
    <w:rsid w:val="00966773"/>
    <w:rsid w:val="00966799"/>
    <w:rsid w:val="009668CE"/>
    <w:rsid w:val="00966931"/>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605"/>
    <w:rsid w:val="00970690"/>
    <w:rsid w:val="00970811"/>
    <w:rsid w:val="00970823"/>
    <w:rsid w:val="00970A39"/>
    <w:rsid w:val="00970B71"/>
    <w:rsid w:val="00970BD6"/>
    <w:rsid w:val="00970CFF"/>
    <w:rsid w:val="00970D1D"/>
    <w:rsid w:val="00970DA8"/>
    <w:rsid w:val="00970DE2"/>
    <w:rsid w:val="00970E2C"/>
    <w:rsid w:val="00970FD5"/>
    <w:rsid w:val="00971012"/>
    <w:rsid w:val="00971281"/>
    <w:rsid w:val="00971323"/>
    <w:rsid w:val="00971333"/>
    <w:rsid w:val="009714E8"/>
    <w:rsid w:val="00971674"/>
    <w:rsid w:val="00971C80"/>
    <w:rsid w:val="00971D1E"/>
    <w:rsid w:val="00971D8E"/>
    <w:rsid w:val="00971EAA"/>
    <w:rsid w:val="009721D7"/>
    <w:rsid w:val="009721E3"/>
    <w:rsid w:val="009722CA"/>
    <w:rsid w:val="00972333"/>
    <w:rsid w:val="00972422"/>
    <w:rsid w:val="00972442"/>
    <w:rsid w:val="00972610"/>
    <w:rsid w:val="009728B3"/>
    <w:rsid w:val="0097299C"/>
    <w:rsid w:val="00972A30"/>
    <w:rsid w:val="00972ABF"/>
    <w:rsid w:val="00972C56"/>
    <w:rsid w:val="00972CAF"/>
    <w:rsid w:val="00972E5B"/>
    <w:rsid w:val="009730EB"/>
    <w:rsid w:val="00973294"/>
    <w:rsid w:val="009733BB"/>
    <w:rsid w:val="0097345A"/>
    <w:rsid w:val="009734FE"/>
    <w:rsid w:val="009735E8"/>
    <w:rsid w:val="009739EE"/>
    <w:rsid w:val="00973A25"/>
    <w:rsid w:val="00973A65"/>
    <w:rsid w:val="00973D12"/>
    <w:rsid w:val="00973DC5"/>
    <w:rsid w:val="00973DCF"/>
    <w:rsid w:val="00973EEB"/>
    <w:rsid w:val="00973FFB"/>
    <w:rsid w:val="009740AB"/>
    <w:rsid w:val="009740D0"/>
    <w:rsid w:val="00974276"/>
    <w:rsid w:val="009743CA"/>
    <w:rsid w:val="009749AE"/>
    <w:rsid w:val="00974C15"/>
    <w:rsid w:val="00974EA6"/>
    <w:rsid w:val="00975090"/>
    <w:rsid w:val="009750E4"/>
    <w:rsid w:val="0097515A"/>
    <w:rsid w:val="009753AD"/>
    <w:rsid w:val="00975435"/>
    <w:rsid w:val="0097563A"/>
    <w:rsid w:val="00975792"/>
    <w:rsid w:val="00975F92"/>
    <w:rsid w:val="0097601E"/>
    <w:rsid w:val="00976563"/>
    <w:rsid w:val="0097659D"/>
    <w:rsid w:val="00976968"/>
    <w:rsid w:val="00976A2F"/>
    <w:rsid w:val="00976C39"/>
    <w:rsid w:val="00976F39"/>
    <w:rsid w:val="00976F4D"/>
    <w:rsid w:val="00976F86"/>
    <w:rsid w:val="00977478"/>
    <w:rsid w:val="009775A7"/>
    <w:rsid w:val="009775BE"/>
    <w:rsid w:val="0097768E"/>
    <w:rsid w:val="00977725"/>
    <w:rsid w:val="009779CF"/>
    <w:rsid w:val="00977BE1"/>
    <w:rsid w:val="00977D62"/>
    <w:rsid w:val="009802A8"/>
    <w:rsid w:val="0098042F"/>
    <w:rsid w:val="00980501"/>
    <w:rsid w:val="0098070E"/>
    <w:rsid w:val="009809CA"/>
    <w:rsid w:val="00980C3B"/>
    <w:rsid w:val="00980CBE"/>
    <w:rsid w:val="00980D28"/>
    <w:rsid w:val="00980E8A"/>
    <w:rsid w:val="00981004"/>
    <w:rsid w:val="0098124D"/>
    <w:rsid w:val="00981457"/>
    <w:rsid w:val="0098149F"/>
    <w:rsid w:val="00981602"/>
    <w:rsid w:val="00981B92"/>
    <w:rsid w:val="00981FFA"/>
    <w:rsid w:val="00982346"/>
    <w:rsid w:val="009824D4"/>
    <w:rsid w:val="0098262D"/>
    <w:rsid w:val="009826D7"/>
    <w:rsid w:val="009828B1"/>
    <w:rsid w:val="00982ADC"/>
    <w:rsid w:val="00982DD1"/>
    <w:rsid w:val="0098314D"/>
    <w:rsid w:val="00983495"/>
    <w:rsid w:val="00983609"/>
    <w:rsid w:val="00983810"/>
    <w:rsid w:val="009838BD"/>
    <w:rsid w:val="00983B67"/>
    <w:rsid w:val="00983DC2"/>
    <w:rsid w:val="00983DCE"/>
    <w:rsid w:val="00984072"/>
    <w:rsid w:val="0098411C"/>
    <w:rsid w:val="009841FA"/>
    <w:rsid w:val="00984389"/>
    <w:rsid w:val="0098438B"/>
    <w:rsid w:val="00984A14"/>
    <w:rsid w:val="00984A6B"/>
    <w:rsid w:val="00984C0A"/>
    <w:rsid w:val="00984D4E"/>
    <w:rsid w:val="00984DF3"/>
    <w:rsid w:val="00984DF4"/>
    <w:rsid w:val="00984F9F"/>
    <w:rsid w:val="009852B8"/>
    <w:rsid w:val="009853BC"/>
    <w:rsid w:val="0098545C"/>
    <w:rsid w:val="009855CC"/>
    <w:rsid w:val="009857FF"/>
    <w:rsid w:val="009858E1"/>
    <w:rsid w:val="00985A87"/>
    <w:rsid w:val="00985EEB"/>
    <w:rsid w:val="00985F68"/>
    <w:rsid w:val="0098617F"/>
    <w:rsid w:val="0098633A"/>
    <w:rsid w:val="00986469"/>
    <w:rsid w:val="0098664B"/>
    <w:rsid w:val="009867C1"/>
    <w:rsid w:val="00986A78"/>
    <w:rsid w:val="00986D90"/>
    <w:rsid w:val="00986DCA"/>
    <w:rsid w:val="00986FD8"/>
    <w:rsid w:val="00987105"/>
    <w:rsid w:val="00987115"/>
    <w:rsid w:val="009875A1"/>
    <w:rsid w:val="009879F8"/>
    <w:rsid w:val="00987A11"/>
    <w:rsid w:val="00987BF9"/>
    <w:rsid w:val="00987CB3"/>
    <w:rsid w:val="00987CFA"/>
    <w:rsid w:val="00987F60"/>
    <w:rsid w:val="009904DB"/>
    <w:rsid w:val="00990527"/>
    <w:rsid w:val="009905F4"/>
    <w:rsid w:val="00990776"/>
    <w:rsid w:val="00990841"/>
    <w:rsid w:val="0099093D"/>
    <w:rsid w:val="00990946"/>
    <w:rsid w:val="00990EB4"/>
    <w:rsid w:val="00990F46"/>
    <w:rsid w:val="009910D6"/>
    <w:rsid w:val="00991421"/>
    <w:rsid w:val="00991A77"/>
    <w:rsid w:val="00991AEE"/>
    <w:rsid w:val="00991D8B"/>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B34"/>
    <w:rsid w:val="00993C1E"/>
    <w:rsid w:val="00993D2D"/>
    <w:rsid w:val="00993EA0"/>
    <w:rsid w:val="009940DF"/>
    <w:rsid w:val="009940ED"/>
    <w:rsid w:val="009944DA"/>
    <w:rsid w:val="00994555"/>
    <w:rsid w:val="0099462A"/>
    <w:rsid w:val="00994B8E"/>
    <w:rsid w:val="00994C8E"/>
    <w:rsid w:val="00995281"/>
    <w:rsid w:val="0099535E"/>
    <w:rsid w:val="009954BE"/>
    <w:rsid w:val="00995850"/>
    <w:rsid w:val="00995F42"/>
    <w:rsid w:val="00996050"/>
    <w:rsid w:val="0099676A"/>
    <w:rsid w:val="009968BA"/>
    <w:rsid w:val="00996C14"/>
    <w:rsid w:val="00996D7D"/>
    <w:rsid w:val="00997343"/>
    <w:rsid w:val="009978E9"/>
    <w:rsid w:val="009978ED"/>
    <w:rsid w:val="00997A6C"/>
    <w:rsid w:val="00997C47"/>
    <w:rsid w:val="00997C74"/>
    <w:rsid w:val="00997D4F"/>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D6A"/>
    <w:rsid w:val="009A1F49"/>
    <w:rsid w:val="009A209E"/>
    <w:rsid w:val="009A21B9"/>
    <w:rsid w:val="009A2266"/>
    <w:rsid w:val="009A2270"/>
    <w:rsid w:val="009A22BE"/>
    <w:rsid w:val="009A22E5"/>
    <w:rsid w:val="009A247F"/>
    <w:rsid w:val="009A24A9"/>
    <w:rsid w:val="009A277E"/>
    <w:rsid w:val="009A2828"/>
    <w:rsid w:val="009A2CD2"/>
    <w:rsid w:val="009A2DD4"/>
    <w:rsid w:val="009A2E10"/>
    <w:rsid w:val="009A2E28"/>
    <w:rsid w:val="009A2E87"/>
    <w:rsid w:val="009A3260"/>
    <w:rsid w:val="009A34DC"/>
    <w:rsid w:val="009A3676"/>
    <w:rsid w:val="009A3B49"/>
    <w:rsid w:val="009A3CD3"/>
    <w:rsid w:val="009A3F68"/>
    <w:rsid w:val="009A40D1"/>
    <w:rsid w:val="009A4289"/>
    <w:rsid w:val="009A43BF"/>
    <w:rsid w:val="009A4831"/>
    <w:rsid w:val="009A49FE"/>
    <w:rsid w:val="009A4AD9"/>
    <w:rsid w:val="009A4AFC"/>
    <w:rsid w:val="009A4FA3"/>
    <w:rsid w:val="009A5153"/>
    <w:rsid w:val="009A51E2"/>
    <w:rsid w:val="009A59E4"/>
    <w:rsid w:val="009A5D5E"/>
    <w:rsid w:val="009A5D62"/>
    <w:rsid w:val="009A5DBE"/>
    <w:rsid w:val="009A5DD3"/>
    <w:rsid w:val="009A5E49"/>
    <w:rsid w:val="009A5E87"/>
    <w:rsid w:val="009A67E8"/>
    <w:rsid w:val="009A68BB"/>
    <w:rsid w:val="009A6C27"/>
    <w:rsid w:val="009A6D98"/>
    <w:rsid w:val="009A6E86"/>
    <w:rsid w:val="009A722B"/>
    <w:rsid w:val="009A73F6"/>
    <w:rsid w:val="009A7465"/>
    <w:rsid w:val="009A76F4"/>
    <w:rsid w:val="009A7751"/>
    <w:rsid w:val="009A7792"/>
    <w:rsid w:val="009A7CDF"/>
    <w:rsid w:val="009A7DEE"/>
    <w:rsid w:val="009A7F4B"/>
    <w:rsid w:val="009B01BE"/>
    <w:rsid w:val="009B045C"/>
    <w:rsid w:val="009B0D8D"/>
    <w:rsid w:val="009B100F"/>
    <w:rsid w:val="009B1333"/>
    <w:rsid w:val="009B1403"/>
    <w:rsid w:val="009B165A"/>
    <w:rsid w:val="009B16FE"/>
    <w:rsid w:val="009B17D3"/>
    <w:rsid w:val="009B1E4E"/>
    <w:rsid w:val="009B1F12"/>
    <w:rsid w:val="009B1FB9"/>
    <w:rsid w:val="009B2255"/>
    <w:rsid w:val="009B22EE"/>
    <w:rsid w:val="009B237D"/>
    <w:rsid w:val="009B28FE"/>
    <w:rsid w:val="009B2CDC"/>
    <w:rsid w:val="009B2D1B"/>
    <w:rsid w:val="009B2E25"/>
    <w:rsid w:val="009B2F8F"/>
    <w:rsid w:val="009B3039"/>
    <w:rsid w:val="009B3859"/>
    <w:rsid w:val="009B3BF5"/>
    <w:rsid w:val="009B3C1E"/>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4FBC"/>
    <w:rsid w:val="009B51D1"/>
    <w:rsid w:val="009B548A"/>
    <w:rsid w:val="009B58EA"/>
    <w:rsid w:val="009B59CD"/>
    <w:rsid w:val="009B5A0F"/>
    <w:rsid w:val="009B5C95"/>
    <w:rsid w:val="009B5D12"/>
    <w:rsid w:val="009B6049"/>
    <w:rsid w:val="009B6206"/>
    <w:rsid w:val="009B6439"/>
    <w:rsid w:val="009B658F"/>
    <w:rsid w:val="009B66C6"/>
    <w:rsid w:val="009B66E9"/>
    <w:rsid w:val="009B6704"/>
    <w:rsid w:val="009B67A4"/>
    <w:rsid w:val="009B67AA"/>
    <w:rsid w:val="009B6859"/>
    <w:rsid w:val="009B6ACA"/>
    <w:rsid w:val="009B6CF6"/>
    <w:rsid w:val="009B6D2D"/>
    <w:rsid w:val="009B6F36"/>
    <w:rsid w:val="009B702A"/>
    <w:rsid w:val="009B7098"/>
    <w:rsid w:val="009B70A7"/>
    <w:rsid w:val="009B72A1"/>
    <w:rsid w:val="009B730E"/>
    <w:rsid w:val="009B73C0"/>
    <w:rsid w:val="009B7449"/>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6A5"/>
    <w:rsid w:val="009C0A7B"/>
    <w:rsid w:val="009C0BB4"/>
    <w:rsid w:val="009C0C59"/>
    <w:rsid w:val="009C0CAE"/>
    <w:rsid w:val="009C0CC2"/>
    <w:rsid w:val="009C0F00"/>
    <w:rsid w:val="009C0FB7"/>
    <w:rsid w:val="009C12A4"/>
    <w:rsid w:val="009C13D2"/>
    <w:rsid w:val="009C16BD"/>
    <w:rsid w:val="009C1749"/>
    <w:rsid w:val="009C193E"/>
    <w:rsid w:val="009C19A9"/>
    <w:rsid w:val="009C1C11"/>
    <w:rsid w:val="009C1DAE"/>
    <w:rsid w:val="009C1E7E"/>
    <w:rsid w:val="009C2141"/>
    <w:rsid w:val="009C21BD"/>
    <w:rsid w:val="009C22FA"/>
    <w:rsid w:val="009C29C9"/>
    <w:rsid w:val="009C29D3"/>
    <w:rsid w:val="009C2A6E"/>
    <w:rsid w:val="009C2B5D"/>
    <w:rsid w:val="009C2EA3"/>
    <w:rsid w:val="009C2FDD"/>
    <w:rsid w:val="009C31FC"/>
    <w:rsid w:val="009C3260"/>
    <w:rsid w:val="009C327D"/>
    <w:rsid w:val="009C3703"/>
    <w:rsid w:val="009C3E06"/>
    <w:rsid w:val="009C3E3E"/>
    <w:rsid w:val="009C4063"/>
    <w:rsid w:val="009C41B0"/>
    <w:rsid w:val="009C438C"/>
    <w:rsid w:val="009C43A6"/>
    <w:rsid w:val="009C447E"/>
    <w:rsid w:val="009C44AD"/>
    <w:rsid w:val="009C47C4"/>
    <w:rsid w:val="009C4831"/>
    <w:rsid w:val="009C490B"/>
    <w:rsid w:val="009C491C"/>
    <w:rsid w:val="009C4C4D"/>
    <w:rsid w:val="009C4D32"/>
    <w:rsid w:val="009C50BB"/>
    <w:rsid w:val="009C518F"/>
    <w:rsid w:val="009C537A"/>
    <w:rsid w:val="009C5B1B"/>
    <w:rsid w:val="009C5DB4"/>
    <w:rsid w:val="009C62E2"/>
    <w:rsid w:val="009C64CD"/>
    <w:rsid w:val="009C661E"/>
    <w:rsid w:val="009C6782"/>
    <w:rsid w:val="009C6AE5"/>
    <w:rsid w:val="009C6AF4"/>
    <w:rsid w:val="009C6BF9"/>
    <w:rsid w:val="009C700E"/>
    <w:rsid w:val="009C70E1"/>
    <w:rsid w:val="009C74E5"/>
    <w:rsid w:val="009C7557"/>
    <w:rsid w:val="009C7721"/>
    <w:rsid w:val="009C7AA8"/>
    <w:rsid w:val="009C7BCE"/>
    <w:rsid w:val="009C7C28"/>
    <w:rsid w:val="009C7E2A"/>
    <w:rsid w:val="009D0182"/>
    <w:rsid w:val="009D01C6"/>
    <w:rsid w:val="009D0226"/>
    <w:rsid w:val="009D028F"/>
    <w:rsid w:val="009D04EF"/>
    <w:rsid w:val="009D0B25"/>
    <w:rsid w:val="009D0E28"/>
    <w:rsid w:val="009D10A9"/>
    <w:rsid w:val="009D1252"/>
    <w:rsid w:val="009D147F"/>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EE0"/>
    <w:rsid w:val="009D2F23"/>
    <w:rsid w:val="009D342D"/>
    <w:rsid w:val="009D3526"/>
    <w:rsid w:val="009D35B7"/>
    <w:rsid w:val="009D3622"/>
    <w:rsid w:val="009D3A93"/>
    <w:rsid w:val="009D3E9D"/>
    <w:rsid w:val="009D4081"/>
    <w:rsid w:val="009D4111"/>
    <w:rsid w:val="009D419B"/>
    <w:rsid w:val="009D41D2"/>
    <w:rsid w:val="009D42A8"/>
    <w:rsid w:val="009D44CC"/>
    <w:rsid w:val="009D45FF"/>
    <w:rsid w:val="009D472C"/>
    <w:rsid w:val="009D4946"/>
    <w:rsid w:val="009D4F6E"/>
    <w:rsid w:val="009D51ED"/>
    <w:rsid w:val="009D52B2"/>
    <w:rsid w:val="009D52CE"/>
    <w:rsid w:val="009D5D05"/>
    <w:rsid w:val="009D5EF4"/>
    <w:rsid w:val="009D5EFF"/>
    <w:rsid w:val="009D63C9"/>
    <w:rsid w:val="009D63D7"/>
    <w:rsid w:val="009D6608"/>
    <w:rsid w:val="009D672C"/>
    <w:rsid w:val="009D67D5"/>
    <w:rsid w:val="009D682D"/>
    <w:rsid w:val="009D6924"/>
    <w:rsid w:val="009D69F2"/>
    <w:rsid w:val="009D6C32"/>
    <w:rsid w:val="009D6E3F"/>
    <w:rsid w:val="009D6E78"/>
    <w:rsid w:val="009D7047"/>
    <w:rsid w:val="009D70A7"/>
    <w:rsid w:val="009D70CE"/>
    <w:rsid w:val="009D756F"/>
    <w:rsid w:val="009D78C2"/>
    <w:rsid w:val="009D7A9C"/>
    <w:rsid w:val="009D7AA4"/>
    <w:rsid w:val="009D7C31"/>
    <w:rsid w:val="009D7CD9"/>
    <w:rsid w:val="009D7DC6"/>
    <w:rsid w:val="009E0434"/>
    <w:rsid w:val="009E0B41"/>
    <w:rsid w:val="009E0FD8"/>
    <w:rsid w:val="009E105D"/>
    <w:rsid w:val="009E11D8"/>
    <w:rsid w:val="009E132D"/>
    <w:rsid w:val="009E1379"/>
    <w:rsid w:val="009E1472"/>
    <w:rsid w:val="009E1B39"/>
    <w:rsid w:val="009E1E9D"/>
    <w:rsid w:val="009E228F"/>
    <w:rsid w:val="009E25D0"/>
    <w:rsid w:val="009E2685"/>
    <w:rsid w:val="009E26B0"/>
    <w:rsid w:val="009E27E8"/>
    <w:rsid w:val="009E292F"/>
    <w:rsid w:val="009E2BC7"/>
    <w:rsid w:val="009E2F3E"/>
    <w:rsid w:val="009E320E"/>
    <w:rsid w:val="009E3277"/>
    <w:rsid w:val="009E335A"/>
    <w:rsid w:val="009E3765"/>
    <w:rsid w:val="009E3787"/>
    <w:rsid w:val="009E3B1F"/>
    <w:rsid w:val="009E3B57"/>
    <w:rsid w:val="009E3DD2"/>
    <w:rsid w:val="009E3FEA"/>
    <w:rsid w:val="009E414B"/>
    <w:rsid w:val="009E41E0"/>
    <w:rsid w:val="009E42AD"/>
    <w:rsid w:val="009E43FF"/>
    <w:rsid w:val="009E4428"/>
    <w:rsid w:val="009E45CF"/>
    <w:rsid w:val="009E471B"/>
    <w:rsid w:val="009E4865"/>
    <w:rsid w:val="009E4986"/>
    <w:rsid w:val="009E4F33"/>
    <w:rsid w:val="009E4F56"/>
    <w:rsid w:val="009E4F87"/>
    <w:rsid w:val="009E502C"/>
    <w:rsid w:val="009E515A"/>
    <w:rsid w:val="009E51F0"/>
    <w:rsid w:val="009E535C"/>
    <w:rsid w:val="009E5372"/>
    <w:rsid w:val="009E5AD4"/>
    <w:rsid w:val="009E5AFF"/>
    <w:rsid w:val="009E5E17"/>
    <w:rsid w:val="009E5FD0"/>
    <w:rsid w:val="009E63A9"/>
    <w:rsid w:val="009E65D1"/>
    <w:rsid w:val="009E6890"/>
    <w:rsid w:val="009E6B0E"/>
    <w:rsid w:val="009E6C9C"/>
    <w:rsid w:val="009E6CD6"/>
    <w:rsid w:val="009E6D53"/>
    <w:rsid w:val="009E6E7B"/>
    <w:rsid w:val="009E6EEE"/>
    <w:rsid w:val="009E7036"/>
    <w:rsid w:val="009E7128"/>
    <w:rsid w:val="009E71C6"/>
    <w:rsid w:val="009E761A"/>
    <w:rsid w:val="009E7976"/>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078"/>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7C"/>
    <w:rsid w:val="009F5582"/>
    <w:rsid w:val="009F55B6"/>
    <w:rsid w:val="009F5649"/>
    <w:rsid w:val="009F5832"/>
    <w:rsid w:val="009F59B8"/>
    <w:rsid w:val="009F5C84"/>
    <w:rsid w:val="009F5EF8"/>
    <w:rsid w:val="009F623E"/>
    <w:rsid w:val="009F6393"/>
    <w:rsid w:val="009F68C6"/>
    <w:rsid w:val="009F692A"/>
    <w:rsid w:val="009F69E1"/>
    <w:rsid w:val="009F6B88"/>
    <w:rsid w:val="009F6C45"/>
    <w:rsid w:val="009F6E0E"/>
    <w:rsid w:val="009F6E15"/>
    <w:rsid w:val="009F6F79"/>
    <w:rsid w:val="009F702A"/>
    <w:rsid w:val="009F7064"/>
    <w:rsid w:val="009F73A0"/>
    <w:rsid w:val="009F73D9"/>
    <w:rsid w:val="009F7AC6"/>
    <w:rsid w:val="009F7D04"/>
    <w:rsid w:val="00A0013F"/>
    <w:rsid w:val="00A001FA"/>
    <w:rsid w:val="00A00546"/>
    <w:rsid w:val="00A00569"/>
    <w:rsid w:val="00A00D40"/>
    <w:rsid w:val="00A00D80"/>
    <w:rsid w:val="00A00E5F"/>
    <w:rsid w:val="00A00F01"/>
    <w:rsid w:val="00A00F3E"/>
    <w:rsid w:val="00A01067"/>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7E"/>
    <w:rsid w:val="00A071E3"/>
    <w:rsid w:val="00A07268"/>
    <w:rsid w:val="00A07382"/>
    <w:rsid w:val="00A073B9"/>
    <w:rsid w:val="00A07485"/>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1DAA"/>
    <w:rsid w:val="00A11F4E"/>
    <w:rsid w:val="00A120A7"/>
    <w:rsid w:val="00A120B0"/>
    <w:rsid w:val="00A121C4"/>
    <w:rsid w:val="00A121E8"/>
    <w:rsid w:val="00A1222C"/>
    <w:rsid w:val="00A1228E"/>
    <w:rsid w:val="00A122F1"/>
    <w:rsid w:val="00A125CC"/>
    <w:rsid w:val="00A12711"/>
    <w:rsid w:val="00A129EF"/>
    <w:rsid w:val="00A12A02"/>
    <w:rsid w:val="00A12ACC"/>
    <w:rsid w:val="00A12B54"/>
    <w:rsid w:val="00A12CDE"/>
    <w:rsid w:val="00A12DDF"/>
    <w:rsid w:val="00A12EA8"/>
    <w:rsid w:val="00A13015"/>
    <w:rsid w:val="00A1305C"/>
    <w:rsid w:val="00A132A9"/>
    <w:rsid w:val="00A132E9"/>
    <w:rsid w:val="00A133A6"/>
    <w:rsid w:val="00A135D0"/>
    <w:rsid w:val="00A1378D"/>
    <w:rsid w:val="00A139CE"/>
    <w:rsid w:val="00A13B3F"/>
    <w:rsid w:val="00A13BB6"/>
    <w:rsid w:val="00A13E0D"/>
    <w:rsid w:val="00A13E91"/>
    <w:rsid w:val="00A14159"/>
    <w:rsid w:val="00A1443C"/>
    <w:rsid w:val="00A144C9"/>
    <w:rsid w:val="00A14A28"/>
    <w:rsid w:val="00A14C65"/>
    <w:rsid w:val="00A14D42"/>
    <w:rsid w:val="00A14DA8"/>
    <w:rsid w:val="00A14F7A"/>
    <w:rsid w:val="00A150D2"/>
    <w:rsid w:val="00A155FC"/>
    <w:rsid w:val="00A159BA"/>
    <w:rsid w:val="00A15A1D"/>
    <w:rsid w:val="00A15B4E"/>
    <w:rsid w:val="00A15D01"/>
    <w:rsid w:val="00A15DC8"/>
    <w:rsid w:val="00A15E55"/>
    <w:rsid w:val="00A15FE8"/>
    <w:rsid w:val="00A161C3"/>
    <w:rsid w:val="00A162EF"/>
    <w:rsid w:val="00A1633E"/>
    <w:rsid w:val="00A1648B"/>
    <w:rsid w:val="00A164BA"/>
    <w:rsid w:val="00A16564"/>
    <w:rsid w:val="00A1662E"/>
    <w:rsid w:val="00A16700"/>
    <w:rsid w:val="00A16861"/>
    <w:rsid w:val="00A169E6"/>
    <w:rsid w:val="00A169EC"/>
    <w:rsid w:val="00A16A6C"/>
    <w:rsid w:val="00A16C3E"/>
    <w:rsid w:val="00A16C68"/>
    <w:rsid w:val="00A16E78"/>
    <w:rsid w:val="00A17046"/>
    <w:rsid w:val="00A17120"/>
    <w:rsid w:val="00A1725C"/>
    <w:rsid w:val="00A17530"/>
    <w:rsid w:val="00A175FC"/>
    <w:rsid w:val="00A175FD"/>
    <w:rsid w:val="00A1764F"/>
    <w:rsid w:val="00A17881"/>
    <w:rsid w:val="00A17912"/>
    <w:rsid w:val="00A17ABF"/>
    <w:rsid w:val="00A17B50"/>
    <w:rsid w:val="00A17DBC"/>
    <w:rsid w:val="00A17F77"/>
    <w:rsid w:val="00A17FF8"/>
    <w:rsid w:val="00A203EB"/>
    <w:rsid w:val="00A2052A"/>
    <w:rsid w:val="00A20662"/>
    <w:rsid w:val="00A20A50"/>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750"/>
    <w:rsid w:val="00A228E1"/>
    <w:rsid w:val="00A22A8C"/>
    <w:rsid w:val="00A22B58"/>
    <w:rsid w:val="00A22F0F"/>
    <w:rsid w:val="00A2304A"/>
    <w:rsid w:val="00A230EB"/>
    <w:rsid w:val="00A2318C"/>
    <w:rsid w:val="00A2320B"/>
    <w:rsid w:val="00A23611"/>
    <w:rsid w:val="00A23A21"/>
    <w:rsid w:val="00A23CFF"/>
    <w:rsid w:val="00A23D4D"/>
    <w:rsid w:val="00A23E91"/>
    <w:rsid w:val="00A24041"/>
    <w:rsid w:val="00A240EB"/>
    <w:rsid w:val="00A24268"/>
    <w:rsid w:val="00A24313"/>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8D8"/>
    <w:rsid w:val="00A26949"/>
    <w:rsid w:val="00A26C38"/>
    <w:rsid w:val="00A26E7E"/>
    <w:rsid w:val="00A26EFF"/>
    <w:rsid w:val="00A2734A"/>
    <w:rsid w:val="00A273FF"/>
    <w:rsid w:val="00A274B3"/>
    <w:rsid w:val="00A27F46"/>
    <w:rsid w:val="00A27FE3"/>
    <w:rsid w:val="00A300D5"/>
    <w:rsid w:val="00A3028B"/>
    <w:rsid w:val="00A304A5"/>
    <w:rsid w:val="00A30597"/>
    <w:rsid w:val="00A3064F"/>
    <w:rsid w:val="00A308D6"/>
    <w:rsid w:val="00A30B4D"/>
    <w:rsid w:val="00A30C63"/>
    <w:rsid w:val="00A30E1F"/>
    <w:rsid w:val="00A30E66"/>
    <w:rsid w:val="00A30E93"/>
    <w:rsid w:val="00A30EAD"/>
    <w:rsid w:val="00A30FEA"/>
    <w:rsid w:val="00A3171B"/>
    <w:rsid w:val="00A317C0"/>
    <w:rsid w:val="00A317EA"/>
    <w:rsid w:val="00A31990"/>
    <w:rsid w:val="00A319E6"/>
    <w:rsid w:val="00A31A1A"/>
    <w:rsid w:val="00A31DD7"/>
    <w:rsid w:val="00A31DE6"/>
    <w:rsid w:val="00A31FF9"/>
    <w:rsid w:val="00A323AD"/>
    <w:rsid w:val="00A32520"/>
    <w:rsid w:val="00A3279D"/>
    <w:rsid w:val="00A328D6"/>
    <w:rsid w:val="00A330C9"/>
    <w:rsid w:val="00A3313F"/>
    <w:rsid w:val="00A33298"/>
    <w:rsid w:val="00A3335C"/>
    <w:rsid w:val="00A3346F"/>
    <w:rsid w:val="00A3347A"/>
    <w:rsid w:val="00A334E6"/>
    <w:rsid w:val="00A33563"/>
    <w:rsid w:val="00A335C5"/>
    <w:rsid w:val="00A33900"/>
    <w:rsid w:val="00A33963"/>
    <w:rsid w:val="00A33BE5"/>
    <w:rsid w:val="00A33DA7"/>
    <w:rsid w:val="00A33EBC"/>
    <w:rsid w:val="00A34145"/>
    <w:rsid w:val="00A341E6"/>
    <w:rsid w:val="00A3447A"/>
    <w:rsid w:val="00A34504"/>
    <w:rsid w:val="00A345A6"/>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247"/>
    <w:rsid w:val="00A36624"/>
    <w:rsid w:val="00A36993"/>
    <w:rsid w:val="00A36B5D"/>
    <w:rsid w:val="00A36C0F"/>
    <w:rsid w:val="00A36C6B"/>
    <w:rsid w:val="00A36C81"/>
    <w:rsid w:val="00A36FD4"/>
    <w:rsid w:val="00A37167"/>
    <w:rsid w:val="00A371EA"/>
    <w:rsid w:val="00A3747D"/>
    <w:rsid w:val="00A3798E"/>
    <w:rsid w:val="00A37B87"/>
    <w:rsid w:val="00A37F89"/>
    <w:rsid w:val="00A37FCB"/>
    <w:rsid w:val="00A4059D"/>
    <w:rsid w:val="00A405DE"/>
    <w:rsid w:val="00A40610"/>
    <w:rsid w:val="00A40C3C"/>
    <w:rsid w:val="00A40D24"/>
    <w:rsid w:val="00A411DF"/>
    <w:rsid w:val="00A411EF"/>
    <w:rsid w:val="00A412CF"/>
    <w:rsid w:val="00A413B8"/>
    <w:rsid w:val="00A4153C"/>
    <w:rsid w:val="00A415C5"/>
    <w:rsid w:val="00A4163E"/>
    <w:rsid w:val="00A416AD"/>
    <w:rsid w:val="00A41736"/>
    <w:rsid w:val="00A41743"/>
    <w:rsid w:val="00A41901"/>
    <w:rsid w:val="00A41A0A"/>
    <w:rsid w:val="00A41A7A"/>
    <w:rsid w:val="00A41CA8"/>
    <w:rsid w:val="00A42536"/>
    <w:rsid w:val="00A42585"/>
    <w:rsid w:val="00A42B88"/>
    <w:rsid w:val="00A42BF7"/>
    <w:rsid w:val="00A42C63"/>
    <w:rsid w:val="00A42E07"/>
    <w:rsid w:val="00A42EAF"/>
    <w:rsid w:val="00A42ECB"/>
    <w:rsid w:val="00A4306D"/>
    <w:rsid w:val="00A432F3"/>
    <w:rsid w:val="00A435DB"/>
    <w:rsid w:val="00A436A9"/>
    <w:rsid w:val="00A43901"/>
    <w:rsid w:val="00A439F9"/>
    <w:rsid w:val="00A43A07"/>
    <w:rsid w:val="00A43B88"/>
    <w:rsid w:val="00A43C71"/>
    <w:rsid w:val="00A43D10"/>
    <w:rsid w:val="00A43E39"/>
    <w:rsid w:val="00A43E9E"/>
    <w:rsid w:val="00A43F2D"/>
    <w:rsid w:val="00A43FFC"/>
    <w:rsid w:val="00A44019"/>
    <w:rsid w:val="00A4426A"/>
    <w:rsid w:val="00A442E7"/>
    <w:rsid w:val="00A4437F"/>
    <w:rsid w:val="00A443DA"/>
    <w:rsid w:val="00A443E4"/>
    <w:rsid w:val="00A44443"/>
    <w:rsid w:val="00A44475"/>
    <w:rsid w:val="00A44713"/>
    <w:rsid w:val="00A44774"/>
    <w:rsid w:val="00A44781"/>
    <w:rsid w:val="00A44AB7"/>
    <w:rsid w:val="00A44B91"/>
    <w:rsid w:val="00A45981"/>
    <w:rsid w:val="00A459DC"/>
    <w:rsid w:val="00A45F5F"/>
    <w:rsid w:val="00A45FF7"/>
    <w:rsid w:val="00A4627F"/>
    <w:rsid w:val="00A4647E"/>
    <w:rsid w:val="00A46593"/>
    <w:rsid w:val="00A46683"/>
    <w:rsid w:val="00A468C6"/>
    <w:rsid w:val="00A468D2"/>
    <w:rsid w:val="00A47019"/>
    <w:rsid w:val="00A470D2"/>
    <w:rsid w:val="00A4717F"/>
    <w:rsid w:val="00A4752B"/>
    <w:rsid w:val="00A479D3"/>
    <w:rsid w:val="00A47A9E"/>
    <w:rsid w:val="00A47AAE"/>
    <w:rsid w:val="00A50082"/>
    <w:rsid w:val="00A501A8"/>
    <w:rsid w:val="00A501CD"/>
    <w:rsid w:val="00A501DE"/>
    <w:rsid w:val="00A50378"/>
    <w:rsid w:val="00A50506"/>
    <w:rsid w:val="00A506B7"/>
    <w:rsid w:val="00A5071E"/>
    <w:rsid w:val="00A5075C"/>
    <w:rsid w:val="00A509C1"/>
    <w:rsid w:val="00A50B02"/>
    <w:rsid w:val="00A50CC7"/>
    <w:rsid w:val="00A50D52"/>
    <w:rsid w:val="00A511D5"/>
    <w:rsid w:val="00A51339"/>
    <w:rsid w:val="00A513DC"/>
    <w:rsid w:val="00A51656"/>
    <w:rsid w:val="00A516F6"/>
    <w:rsid w:val="00A51A7B"/>
    <w:rsid w:val="00A51AC2"/>
    <w:rsid w:val="00A51DE2"/>
    <w:rsid w:val="00A5200D"/>
    <w:rsid w:val="00A52419"/>
    <w:rsid w:val="00A524DB"/>
    <w:rsid w:val="00A52998"/>
    <w:rsid w:val="00A52B61"/>
    <w:rsid w:val="00A52DE9"/>
    <w:rsid w:val="00A52F4A"/>
    <w:rsid w:val="00A5311F"/>
    <w:rsid w:val="00A53304"/>
    <w:rsid w:val="00A53400"/>
    <w:rsid w:val="00A53422"/>
    <w:rsid w:val="00A53768"/>
    <w:rsid w:val="00A53A59"/>
    <w:rsid w:val="00A53AC9"/>
    <w:rsid w:val="00A53C2B"/>
    <w:rsid w:val="00A53D20"/>
    <w:rsid w:val="00A53FC5"/>
    <w:rsid w:val="00A54196"/>
    <w:rsid w:val="00A54275"/>
    <w:rsid w:val="00A5430D"/>
    <w:rsid w:val="00A54362"/>
    <w:rsid w:val="00A5440B"/>
    <w:rsid w:val="00A5448A"/>
    <w:rsid w:val="00A544E4"/>
    <w:rsid w:val="00A54509"/>
    <w:rsid w:val="00A54535"/>
    <w:rsid w:val="00A54996"/>
    <w:rsid w:val="00A54D44"/>
    <w:rsid w:val="00A54FB0"/>
    <w:rsid w:val="00A55221"/>
    <w:rsid w:val="00A5549A"/>
    <w:rsid w:val="00A554D9"/>
    <w:rsid w:val="00A55A96"/>
    <w:rsid w:val="00A55B72"/>
    <w:rsid w:val="00A55DA3"/>
    <w:rsid w:val="00A560FA"/>
    <w:rsid w:val="00A561A8"/>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005"/>
    <w:rsid w:val="00A623D7"/>
    <w:rsid w:val="00A62418"/>
    <w:rsid w:val="00A624FE"/>
    <w:rsid w:val="00A62A62"/>
    <w:rsid w:val="00A62B98"/>
    <w:rsid w:val="00A62BAB"/>
    <w:rsid w:val="00A62D2A"/>
    <w:rsid w:val="00A62E89"/>
    <w:rsid w:val="00A62F82"/>
    <w:rsid w:val="00A630BA"/>
    <w:rsid w:val="00A636D4"/>
    <w:rsid w:val="00A63787"/>
    <w:rsid w:val="00A63861"/>
    <w:rsid w:val="00A63CF8"/>
    <w:rsid w:val="00A63D02"/>
    <w:rsid w:val="00A63DE0"/>
    <w:rsid w:val="00A63EA4"/>
    <w:rsid w:val="00A63EDA"/>
    <w:rsid w:val="00A64104"/>
    <w:rsid w:val="00A643D1"/>
    <w:rsid w:val="00A647BA"/>
    <w:rsid w:val="00A64CDC"/>
    <w:rsid w:val="00A64F37"/>
    <w:rsid w:val="00A65150"/>
    <w:rsid w:val="00A65219"/>
    <w:rsid w:val="00A6533C"/>
    <w:rsid w:val="00A6542D"/>
    <w:rsid w:val="00A65744"/>
    <w:rsid w:val="00A659AA"/>
    <w:rsid w:val="00A65A27"/>
    <w:rsid w:val="00A65BD8"/>
    <w:rsid w:val="00A65E7A"/>
    <w:rsid w:val="00A65F79"/>
    <w:rsid w:val="00A660DB"/>
    <w:rsid w:val="00A66349"/>
    <w:rsid w:val="00A6645C"/>
    <w:rsid w:val="00A66982"/>
    <w:rsid w:val="00A669E1"/>
    <w:rsid w:val="00A66A71"/>
    <w:rsid w:val="00A66C52"/>
    <w:rsid w:val="00A66CAF"/>
    <w:rsid w:val="00A66F71"/>
    <w:rsid w:val="00A670C7"/>
    <w:rsid w:val="00A6744D"/>
    <w:rsid w:val="00A6753E"/>
    <w:rsid w:val="00A6763D"/>
    <w:rsid w:val="00A676B2"/>
    <w:rsid w:val="00A6777A"/>
    <w:rsid w:val="00A67A11"/>
    <w:rsid w:val="00A67B23"/>
    <w:rsid w:val="00A67C04"/>
    <w:rsid w:val="00A67D07"/>
    <w:rsid w:val="00A67E7E"/>
    <w:rsid w:val="00A67EBC"/>
    <w:rsid w:val="00A70154"/>
    <w:rsid w:val="00A7050A"/>
    <w:rsid w:val="00A708D2"/>
    <w:rsid w:val="00A70CF5"/>
    <w:rsid w:val="00A70E71"/>
    <w:rsid w:val="00A7100B"/>
    <w:rsid w:val="00A711CB"/>
    <w:rsid w:val="00A71236"/>
    <w:rsid w:val="00A7166A"/>
    <w:rsid w:val="00A719AD"/>
    <w:rsid w:val="00A71ABB"/>
    <w:rsid w:val="00A71CA5"/>
    <w:rsid w:val="00A71F27"/>
    <w:rsid w:val="00A72008"/>
    <w:rsid w:val="00A7201D"/>
    <w:rsid w:val="00A72397"/>
    <w:rsid w:val="00A723C9"/>
    <w:rsid w:val="00A72638"/>
    <w:rsid w:val="00A729F4"/>
    <w:rsid w:val="00A72B98"/>
    <w:rsid w:val="00A72BE7"/>
    <w:rsid w:val="00A72DD5"/>
    <w:rsid w:val="00A72FDB"/>
    <w:rsid w:val="00A730E4"/>
    <w:rsid w:val="00A731E4"/>
    <w:rsid w:val="00A73203"/>
    <w:rsid w:val="00A7322B"/>
    <w:rsid w:val="00A73344"/>
    <w:rsid w:val="00A733A6"/>
    <w:rsid w:val="00A733D3"/>
    <w:rsid w:val="00A7353D"/>
    <w:rsid w:val="00A7381D"/>
    <w:rsid w:val="00A73928"/>
    <w:rsid w:val="00A73930"/>
    <w:rsid w:val="00A73D31"/>
    <w:rsid w:val="00A73EA3"/>
    <w:rsid w:val="00A741B3"/>
    <w:rsid w:val="00A7421D"/>
    <w:rsid w:val="00A743EB"/>
    <w:rsid w:val="00A74455"/>
    <w:rsid w:val="00A746BF"/>
    <w:rsid w:val="00A746D7"/>
    <w:rsid w:val="00A747D9"/>
    <w:rsid w:val="00A74824"/>
    <w:rsid w:val="00A74904"/>
    <w:rsid w:val="00A74A5D"/>
    <w:rsid w:val="00A7500E"/>
    <w:rsid w:val="00A754B5"/>
    <w:rsid w:val="00A75504"/>
    <w:rsid w:val="00A755FA"/>
    <w:rsid w:val="00A75603"/>
    <w:rsid w:val="00A75688"/>
    <w:rsid w:val="00A756D0"/>
    <w:rsid w:val="00A75732"/>
    <w:rsid w:val="00A75783"/>
    <w:rsid w:val="00A7582C"/>
    <w:rsid w:val="00A75900"/>
    <w:rsid w:val="00A75943"/>
    <w:rsid w:val="00A75B79"/>
    <w:rsid w:val="00A75E0D"/>
    <w:rsid w:val="00A75EAE"/>
    <w:rsid w:val="00A76102"/>
    <w:rsid w:val="00A76521"/>
    <w:rsid w:val="00A765F4"/>
    <w:rsid w:val="00A76602"/>
    <w:rsid w:val="00A768FB"/>
    <w:rsid w:val="00A76949"/>
    <w:rsid w:val="00A76ACB"/>
    <w:rsid w:val="00A76B5A"/>
    <w:rsid w:val="00A76ED6"/>
    <w:rsid w:val="00A76EE2"/>
    <w:rsid w:val="00A76FFB"/>
    <w:rsid w:val="00A7714B"/>
    <w:rsid w:val="00A771A7"/>
    <w:rsid w:val="00A775DF"/>
    <w:rsid w:val="00A775ED"/>
    <w:rsid w:val="00A7769E"/>
    <w:rsid w:val="00A77929"/>
    <w:rsid w:val="00A77C32"/>
    <w:rsid w:val="00A77FAF"/>
    <w:rsid w:val="00A77FFC"/>
    <w:rsid w:val="00A80011"/>
    <w:rsid w:val="00A804CB"/>
    <w:rsid w:val="00A80527"/>
    <w:rsid w:val="00A8093C"/>
    <w:rsid w:val="00A809E8"/>
    <w:rsid w:val="00A80F94"/>
    <w:rsid w:val="00A80FC0"/>
    <w:rsid w:val="00A81138"/>
    <w:rsid w:val="00A819AA"/>
    <w:rsid w:val="00A81AAD"/>
    <w:rsid w:val="00A81B0A"/>
    <w:rsid w:val="00A81E74"/>
    <w:rsid w:val="00A82072"/>
    <w:rsid w:val="00A82380"/>
    <w:rsid w:val="00A82505"/>
    <w:rsid w:val="00A825C8"/>
    <w:rsid w:val="00A82A56"/>
    <w:rsid w:val="00A82AB5"/>
    <w:rsid w:val="00A82AD1"/>
    <w:rsid w:val="00A83189"/>
    <w:rsid w:val="00A8321C"/>
    <w:rsid w:val="00A834AB"/>
    <w:rsid w:val="00A834D0"/>
    <w:rsid w:val="00A834E6"/>
    <w:rsid w:val="00A8350C"/>
    <w:rsid w:val="00A8359C"/>
    <w:rsid w:val="00A83B4C"/>
    <w:rsid w:val="00A83CC3"/>
    <w:rsid w:val="00A83DEC"/>
    <w:rsid w:val="00A843BC"/>
    <w:rsid w:val="00A844D5"/>
    <w:rsid w:val="00A847F8"/>
    <w:rsid w:val="00A848CC"/>
    <w:rsid w:val="00A84A65"/>
    <w:rsid w:val="00A84CB0"/>
    <w:rsid w:val="00A84F0B"/>
    <w:rsid w:val="00A8507E"/>
    <w:rsid w:val="00A8521D"/>
    <w:rsid w:val="00A855C9"/>
    <w:rsid w:val="00A8564D"/>
    <w:rsid w:val="00A857E9"/>
    <w:rsid w:val="00A85A24"/>
    <w:rsid w:val="00A85B2A"/>
    <w:rsid w:val="00A85E91"/>
    <w:rsid w:val="00A8609A"/>
    <w:rsid w:val="00A860AE"/>
    <w:rsid w:val="00A86133"/>
    <w:rsid w:val="00A861C7"/>
    <w:rsid w:val="00A868B9"/>
    <w:rsid w:val="00A8699C"/>
    <w:rsid w:val="00A86A23"/>
    <w:rsid w:val="00A86B1C"/>
    <w:rsid w:val="00A86E89"/>
    <w:rsid w:val="00A86F56"/>
    <w:rsid w:val="00A86FB0"/>
    <w:rsid w:val="00A86FD6"/>
    <w:rsid w:val="00A87241"/>
    <w:rsid w:val="00A87266"/>
    <w:rsid w:val="00A87539"/>
    <w:rsid w:val="00A875A8"/>
    <w:rsid w:val="00A8764F"/>
    <w:rsid w:val="00A87905"/>
    <w:rsid w:val="00A87DF1"/>
    <w:rsid w:val="00A87EC3"/>
    <w:rsid w:val="00A9047B"/>
    <w:rsid w:val="00A905D7"/>
    <w:rsid w:val="00A907E3"/>
    <w:rsid w:val="00A90A7A"/>
    <w:rsid w:val="00A90ACC"/>
    <w:rsid w:val="00A90BA9"/>
    <w:rsid w:val="00A90E28"/>
    <w:rsid w:val="00A90F6A"/>
    <w:rsid w:val="00A9114E"/>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3028"/>
    <w:rsid w:val="00A9318E"/>
    <w:rsid w:val="00A936DF"/>
    <w:rsid w:val="00A93867"/>
    <w:rsid w:val="00A939A3"/>
    <w:rsid w:val="00A93A07"/>
    <w:rsid w:val="00A93F60"/>
    <w:rsid w:val="00A94002"/>
    <w:rsid w:val="00A94293"/>
    <w:rsid w:val="00A9445F"/>
    <w:rsid w:val="00A944B7"/>
    <w:rsid w:val="00A94534"/>
    <w:rsid w:val="00A946B0"/>
    <w:rsid w:val="00A94769"/>
    <w:rsid w:val="00A947CC"/>
    <w:rsid w:val="00A947FA"/>
    <w:rsid w:val="00A948FD"/>
    <w:rsid w:val="00A94949"/>
    <w:rsid w:val="00A949A9"/>
    <w:rsid w:val="00A94C5C"/>
    <w:rsid w:val="00A94D88"/>
    <w:rsid w:val="00A94E85"/>
    <w:rsid w:val="00A94ECA"/>
    <w:rsid w:val="00A950CB"/>
    <w:rsid w:val="00A9516C"/>
    <w:rsid w:val="00A95170"/>
    <w:rsid w:val="00A9518C"/>
    <w:rsid w:val="00A95298"/>
    <w:rsid w:val="00A954DE"/>
    <w:rsid w:val="00A955C6"/>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C9D"/>
    <w:rsid w:val="00A97E97"/>
    <w:rsid w:val="00A97F74"/>
    <w:rsid w:val="00AA00F4"/>
    <w:rsid w:val="00AA01EC"/>
    <w:rsid w:val="00AA0207"/>
    <w:rsid w:val="00AA02E2"/>
    <w:rsid w:val="00AA03EF"/>
    <w:rsid w:val="00AA0714"/>
    <w:rsid w:val="00AA09B3"/>
    <w:rsid w:val="00AA0BC6"/>
    <w:rsid w:val="00AA0CEC"/>
    <w:rsid w:val="00AA129F"/>
    <w:rsid w:val="00AA144C"/>
    <w:rsid w:val="00AA1471"/>
    <w:rsid w:val="00AA17F6"/>
    <w:rsid w:val="00AA1820"/>
    <w:rsid w:val="00AA1A2F"/>
    <w:rsid w:val="00AA1C79"/>
    <w:rsid w:val="00AA1F8D"/>
    <w:rsid w:val="00AA1FA7"/>
    <w:rsid w:val="00AA209F"/>
    <w:rsid w:val="00AA25E5"/>
    <w:rsid w:val="00AA2A05"/>
    <w:rsid w:val="00AA2D31"/>
    <w:rsid w:val="00AA2E9D"/>
    <w:rsid w:val="00AA3032"/>
    <w:rsid w:val="00AA3190"/>
    <w:rsid w:val="00AA33A9"/>
    <w:rsid w:val="00AA35C0"/>
    <w:rsid w:val="00AA36FB"/>
    <w:rsid w:val="00AA3880"/>
    <w:rsid w:val="00AA3C2F"/>
    <w:rsid w:val="00AA3D7D"/>
    <w:rsid w:val="00AA3ED1"/>
    <w:rsid w:val="00AA40CD"/>
    <w:rsid w:val="00AA4194"/>
    <w:rsid w:val="00AA41BF"/>
    <w:rsid w:val="00AA41EC"/>
    <w:rsid w:val="00AA4370"/>
    <w:rsid w:val="00AA4499"/>
    <w:rsid w:val="00AA498C"/>
    <w:rsid w:val="00AA4AE8"/>
    <w:rsid w:val="00AA4B5A"/>
    <w:rsid w:val="00AA4B6E"/>
    <w:rsid w:val="00AA4D90"/>
    <w:rsid w:val="00AA5006"/>
    <w:rsid w:val="00AA5234"/>
    <w:rsid w:val="00AA5287"/>
    <w:rsid w:val="00AA5422"/>
    <w:rsid w:val="00AA5588"/>
    <w:rsid w:val="00AA56AA"/>
    <w:rsid w:val="00AA5701"/>
    <w:rsid w:val="00AA590B"/>
    <w:rsid w:val="00AA5A2B"/>
    <w:rsid w:val="00AA5D2E"/>
    <w:rsid w:val="00AA5E6D"/>
    <w:rsid w:val="00AA5E7F"/>
    <w:rsid w:val="00AA5E96"/>
    <w:rsid w:val="00AA5EB3"/>
    <w:rsid w:val="00AA61FB"/>
    <w:rsid w:val="00AA6250"/>
    <w:rsid w:val="00AA62E2"/>
    <w:rsid w:val="00AA633A"/>
    <w:rsid w:val="00AA63EA"/>
    <w:rsid w:val="00AA64B3"/>
    <w:rsid w:val="00AA64BC"/>
    <w:rsid w:val="00AA6698"/>
    <w:rsid w:val="00AA669E"/>
    <w:rsid w:val="00AA6C4B"/>
    <w:rsid w:val="00AA6DB6"/>
    <w:rsid w:val="00AA6DD4"/>
    <w:rsid w:val="00AA7017"/>
    <w:rsid w:val="00AA712A"/>
    <w:rsid w:val="00AA728A"/>
    <w:rsid w:val="00AA72C2"/>
    <w:rsid w:val="00AA7438"/>
    <w:rsid w:val="00AA74F5"/>
    <w:rsid w:val="00AA7659"/>
    <w:rsid w:val="00AA7819"/>
    <w:rsid w:val="00AA78C5"/>
    <w:rsid w:val="00AA795C"/>
    <w:rsid w:val="00AA7AC5"/>
    <w:rsid w:val="00AA7BDA"/>
    <w:rsid w:val="00AA7D30"/>
    <w:rsid w:val="00AA7F42"/>
    <w:rsid w:val="00AB00E9"/>
    <w:rsid w:val="00AB01F7"/>
    <w:rsid w:val="00AB09C2"/>
    <w:rsid w:val="00AB0A0F"/>
    <w:rsid w:val="00AB0B5B"/>
    <w:rsid w:val="00AB0C09"/>
    <w:rsid w:val="00AB0CF8"/>
    <w:rsid w:val="00AB1032"/>
    <w:rsid w:val="00AB1324"/>
    <w:rsid w:val="00AB143E"/>
    <w:rsid w:val="00AB1606"/>
    <w:rsid w:val="00AB1BF2"/>
    <w:rsid w:val="00AB20BB"/>
    <w:rsid w:val="00AB21DB"/>
    <w:rsid w:val="00AB22D2"/>
    <w:rsid w:val="00AB247E"/>
    <w:rsid w:val="00AB2585"/>
    <w:rsid w:val="00AB2879"/>
    <w:rsid w:val="00AB29C8"/>
    <w:rsid w:val="00AB29D4"/>
    <w:rsid w:val="00AB2B3D"/>
    <w:rsid w:val="00AB2B8F"/>
    <w:rsid w:val="00AB2E3A"/>
    <w:rsid w:val="00AB2EF7"/>
    <w:rsid w:val="00AB307A"/>
    <w:rsid w:val="00AB3572"/>
    <w:rsid w:val="00AB3648"/>
    <w:rsid w:val="00AB36C9"/>
    <w:rsid w:val="00AB3854"/>
    <w:rsid w:val="00AB3A15"/>
    <w:rsid w:val="00AB3AFF"/>
    <w:rsid w:val="00AB3E6A"/>
    <w:rsid w:val="00AB42EE"/>
    <w:rsid w:val="00AB43BC"/>
    <w:rsid w:val="00AB46CC"/>
    <w:rsid w:val="00AB49F9"/>
    <w:rsid w:val="00AB4B88"/>
    <w:rsid w:val="00AB54FA"/>
    <w:rsid w:val="00AB55DA"/>
    <w:rsid w:val="00AB589E"/>
    <w:rsid w:val="00AB5DCD"/>
    <w:rsid w:val="00AB5E81"/>
    <w:rsid w:val="00AB6025"/>
    <w:rsid w:val="00AB609A"/>
    <w:rsid w:val="00AB6374"/>
    <w:rsid w:val="00AB657A"/>
    <w:rsid w:val="00AB68BD"/>
    <w:rsid w:val="00AB6928"/>
    <w:rsid w:val="00AB6A03"/>
    <w:rsid w:val="00AB6BCF"/>
    <w:rsid w:val="00AB6C1D"/>
    <w:rsid w:val="00AB6C5D"/>
    <w:rsid w:val="00AB6E01"/>
    <w:rsid w:val="00AB6E46"/>
    <w:rsid w:val="00AB6ED3"/>
    <w:rsid w:val="00AB6F16"/>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B41"/>
    <w:rsid w:val="00AC0E80"/>
    <w:rsid w:val="00AC1488"/>
    <w:rsid w:val="00AC1631"/>
    <w:rsid w:val="00AC16EF"/>
    <w:rsid w:val="00AC16F0"/>
    <w:rsid w:val="00AC1AB4"/>
    <w:rsid w:val="00AC1B6C"/>
    <w:rsid w:val="00AC1C68"/>
    <w:rsid w:val="00AC20D3"/>
    <w:rsid w:val="00AC24AE"/>
    <w:rsid w:val="00AC2520"/>
    <w:rsid w:val="00AC25EC"/>
    <w:rsid w:val="00AC26B9"/>
    <w:rsid w:val="00AC273F"/>
    <w:rsid w:val="00AC2998"/>
    <w:rsid w:val="00AC2A8D"/>
    <w:rsid w:val="00AC2A92"/>
    <w:rsid w:val="00AC2A93"/>
    <w:rsid w:val="00AC2FB6"/>
    <w:rsid w:val="00AC344F"/>
    <w:rsid w:val="00AC34F9"/>
    <w:rsid w:val="00AC3525"/>
    <w:rsid w:val="00AC3777"/>
    <w:rsid w:val="00AC382C"/>
    <w:rsid w:val="00AC3B40"/>
    <w:rsid w:val="00AC3BAE"/>
    <w:rsid w:val="00AC3EA2"/>
    <w:rsid w:val="00AC3FE0"/>
    <w:rsid w:val="00AC41A4"/>
    <w:rsid w:val="00AC4449"/>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666"/>
    <w:rsid w:val="00AC69A4"/>
    <w:rsid w:val="00AC6B30"/>
    <w:rsid w:val="00AC6B38"/>
    <w:rsid w:val="00AC6B6D"/>
    <w:rsid w:val="00AC6CD3"/>
    <w:rsid w:val="00AC76CF"/>
    <w:rsid w:val="00AC785F"/>
    <w:rsid w:val="00AD0010"/>
    <w:rsid w:val="00AD0102"/>
    <w:rsid w:val="00AD016D"/>
    <w:rsid w:val="00AD021E"/>
    <w:rsid w:val="00AD036A"/>
    <w:rsid w:val="00AD043A"/>
    <w:rsid w:val="00AD05A2"/>
    <w:rsid w:val="00AD0860"/>
    <w:rsid w:val="00AD08A4"/>
    <w:rsid w:val="00AD09CA"/>
    <w:rsid w:val="00AD0B4A"/>
    <w:rsid w:val="00AD0EC8"/>
    <w:rsid w:val="00AD0ED5"/>
    <w:rsid w:val="00AD0F49"/>
    <w:rsid w:val="00AD1275"/>
    <w:rsid w:val="00AD13C1"/>
    <w:rsid w:val="00AD1609"/>
    <w:rsid w:val="00AD1915"/>
    <w:rsid w:val="00AD1AFC"/>
    <w:rsid w:val="00AD1D2D"/>
    <w:rsid w:val="00AD1E5A"/>
    <w:rsid w:val="00AD1EF0"/>
    <w:rsid w:val="00AD237F"/>
    <w:rsid w:val="00AD2519"/>
    <w:rsid w:val="00AD29B8"/>
    <w:rsid w:val="00AD2A06"/>
    <w:rsid w:val="00AD2CAF"/>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949"/>
    <w:rsid w:val="00AD5C1A"/>
    <w:rsid w:val="00AD5CC0"/>
    <w:rsid w:val="00AD5DA8"/>
    <w:rsid w:val="00AD5DAE"/>
    <w:rsid w:val="00AD5E84"/>
    <w:rsid w:val="00AD6083"/>
    <w:rsid w:val="00AD63DB"/>
    <w:rsid w:val="00AD63F0"/>
    <w:rsid w:val="00AD63F9"/>
    <w:rsid w:val="00AD646D"/>
    <w:rsid w:val="00AD6483"/>
    <w:rsid w:val="00AD6C82"/>
    <w:rsid w:val="00AD7623"/>
    <w:rsid w:val="00AD7842"/>
    <w:rsid w:val="00AD78E6"/>
    <w:rsid w:val="00AD7A1D"/>
    <w:rsid w:val="00AD7AC3"/>
    <w:rsid w:val="00AD7B16"/>
    <w:rsid w:val="00AD7C74"/>
    <w:rsid w:val="00AD7D73"/>
    <w:rsid w:val="00AE00FD"/>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2067"/>
    <w:rsid w:val="00AE2138"/>
    <w:rsid w:val="00AE2457"/>
    <w:rsid w:val="00AE2474"/>
    <w:rsid w:val="00AE261C"/>
    <w:rsid w:val="00AE2BCC"/>
    <w:rsid w:val="00AE2C20"/>
    <w:rsid w:val="00AE2F1B"/>
    <w:rsid w:val="00AE3146"/>
    <w:rsid w:val="00AE33DA"/>
    <w:rsid w:val="00AE34B7"/>
    <w:rsid w:val="00AE35C9"/>
    <w:rsid w:val="00AE35E0"/>
    <w:rsid w:val="00AE3829"/>
    <w:rsid w:val="00AE3976"/>
    <w:rsid w:val="00AE39D7"/>
    <w:rsid w:val="00AE3F67"/>
    <w:rsid w:val="00AE4647"/>
    <w:rsid w:val="00AE4765"/>
    <w:rsid w:val="00AE483C"/>
    <w:rsid w:val="00AE48D6"/>
    <w:rsid w:val="00AE48F7"/>
    <w:rsid w:val="00AE4A91"/>
    <w:rsid w:val="00AE4AF3"/>
    <w:rsid w:val="00AE5206"/>
    <w:rsid w:val="00AE53A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CD"/>
    <w:rsid w:val="00AE6901"/>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E7DB1"/>
    <w:rsid w:val="00AF0177"/>
    <w:rsid w:val="00AF0470"/>
    <w:rsid w:val="00AF04B3"/>
    <w:rsid w:val="00AF04C9"/>
    <w:rsid w:val="00AF0714"/>
    <w:rsid w:val="00AF0C25"/>
    <w:rsid w:val="00AF0DFA"/>
    <w:rsid w:val="00AF0E66"/>
    <w:rsid w:val="00AF1083"/>
    <w:rsid w:val="00AF11AB"/>
    <w:rsid w:val="00AF12C4"/>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8B1"/>
    <w:rsid w:val="00AF3EC1"/>
    <w:rsid w:val="00AF4043"/>
    <w:rsid w:val="00AF43FD"/>
    <w:rsid w:val="00AF4476"/>
    <w:rsid w:val="00AF460F"/>
    <w:rsid w:val="00AF46D0"/>
    <w:rsid w:val="00AF4902"/>
    <w:rsid w:val="00AF4C5D"/>
    <w:rsid w:val="00AF5007"/>
    <w:rsid w:val="00AF514D"/>
    <w:rsid w:val="00AF5704"/>
    <w:rsid w:val="00AF5C07"/>
    <w:rsid w:val="00AF5CA3"/>
    <w:rsid w:val="00AF5E9E"/>
    <w:rsid w:val="00AF6038"/>
    <w:rsid w:val="00AF6274"/>
    <w:rsid w:val="00AF62DF"/>
    <w:rsid w:val="00AF65F6"/>
    <w:rsid w:val="00AF66EA"/>
    <w:rsid w:val="00AF6828"/>
    <w:rsid w:val="00AF6B52"/>
    <w:rsid w:val="00AF6B7E"/>
    <w:rsid w:val="00AF6ED5"/>
    <w:rsid w:val="00AF6F22"/>
    <w:rsid w:val="00AF738E"/>
    <w:rsid w:val="00AF73F0"/>
    <w:rsid w:val="00AF74F3"/>
    <w:rsid w:val="00AF7961"/>
    <w:rsid w:val="00AF7CDB"/>
    <w:rsid w:val="00AF7E05"/>
    <w:rsid w:val="00B0015D"/>
    <w:rsid w:val="00B008A1"/>
    <w:rsid w:val="00B008E7"/>
    <w:rsid w:val="00B00C07"/>
    <w:rsid w:val="00B00DFF"/>
    <w:rsid w:val="00B01433"/>
    <w:rsid w:val="00B01511"/>
    <w:rsid w:val="00B015BB"/>
    <w:rsid w:val="00B016C8"/>
    <w:rsid w:val="00B01826"/>
    <w:rsid w:val="00B019D4"/>
    <w:rsid w:val="00B01D43"/>
    <w:rsid w:val="00B01D5C"/>
    <w:rsid w:val="00B01FA0"/>
    <w:rsid w:val="00B020B6"/>
    <w:rsid w:val="00B02189"/>
    <w:rsid w:val="00B0227C"/>
    <w:rsid w:val="00B0233F"/>
    <w:rsid w:val="00B023A7"/>
    <w:rsid w:val="00B024E0"/>
    <w:rsid w:val="00B027C7"/>
    <w:rsid w:val="00B02A07"/>
    <w:rsid w:val="00B02E77"/>
    <w:rsid w:val="00B02EE8"/>
    <w:rsid w:val="00B02FAC"/>
    <w:rsid w:val="00B030DD"/>
    <w:rsid w:val="00B032EF"/>
    <w:rsid w:val="00B03381"/>
    <w:rsid w:val="00B033D5"/>
    <w:rsid w:val="00B0377A"/>
    <w:rsid w:val="00B037F0"/>
    <w:rsid w:val="00B0386D"/>
    <w:rsid w:val="00B039E6"/>
    <w:rsid w:val="00B0438F"/>
    <w:rsid w:val="00B04505"/>
    <w:rsid w:val="00B0451D"/>
    <w:rsid w:val="00B04622"/>
    <w:rsid w:val="00B0464C"/>
    <w:rsid w:val="00B04A0D"/>
    <w:rsid w:val="00B04E73"/>
    <w:rsid w:val="00B050DF"/>
    <w:rsid w:val="00B0524E"/>
    <w:rsid w:val="00B05553"/>
    <w:rsid w:val="00B058C9"/>
    <w:rsid w:val="00B059EB"/>
    <w:rsid w:val="00B05AAE"/>
    <w:rsid w:val="00B05ACF"/>
    <w:rsid w:val="00B05BFB"/>
    <w:rsid w:val="00B05DE7"/>
    <w:rsid w:val="00B05EDE"/>
    <w:rsid w:val="00B05F15"/>
    <w:rsid w:val="00B06187"/>
    <w:rsid w:val="00B061CF"/>
    <w:rsid w:val="00B063BA"/>
    <w:rsid w:val="00B06CC4"/>
    <w:rsid w:val="00B0704A"/>
    <w:rsid w:val="00B07248"/>
    <w:rsid w:val="00B07C54"/>
    <w:rsid w:val="00B07F4C"/>
    <w:rsid w:val="00B10151"/>
    <w:rsid w:val="00B10359"/>
    <w:rsid w:val="00B103F8"/>
    <w:rsid w:val="00B10615"/>
    <w:rsid w:val="00B1067B"/>
    <w:rsid w:val="00B1079E"/>
    <w:rsid w:val="00B10EE3"/>
    <w:rsid w:val="00B10EFB"/>
    <w:rsid w:val="00B112D7"/>
    <w:rsid w:val="00B115A1"/>
    <w:rsid w:val="00B1194C"/>
    <w:rsid w:val="00B11A92"/>
    <w:rsid w:val="00B11BCC"/>
    <w:rsid w:val="00B11C68"/>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05"/>
    <w:rsid w:val="00B13F13"/>
    <w:rsid w:val="00B13F22"/>
    <w:rsid w:val="00B13F61"/>
    <w:rsid w:val="00B144C8"/>
    <w:rsid w:val="00B14688"/>
    <w:rsid w:val="00B14A13"/>
    <w:rsid w:val="00B14A8F"/>
    <w:rsid w:val="00B14B44"/>
    <w:rsid w:val="00B14CDD"/>
    <w:rsid w:val="00B1505B"/>
    <w:rsid w:val="00B151CC"/>
    <w:rsid w:val="00B1529A"/>
    <w:rsid w:val="00B1539F"/>
    <w:rsid w:val="00B154CF"/>
    <w:rsid w:val="00B15761"/>
    <w:rsid w:val="00B161EE"/>
    <w:rsid w:val="00B16223"/>
    <w:rsid w:val="00B163FD"/>
    <w:rsid w:val="00B16451"/>
    <w:rsid w:val="00B164F7"/>
    <w:rsid w:val="00B1651B"/>
    <w:rsid w:val="00B16DFC"/>
    <w:rsid w:val="00B170BF"/>
    <w:rsid w:val="00B172DC"/>
    <w:rsid w:val="00B1737D"/>
    <w:rsid w:val="00B176F4"/>
    <w:rsid w:val="00B1788E"/>
    <w:rsid w:val="00B178E7"/>
    <w:rsid w:val="00B17A20"/>
    <w:rsid w:val="00B17D1B"/>
    <w:rsid w:val="00B200EE"/>
    <w:rsid w:val="00B2037D"/>
    <w:rsid w:val="00B203C4"/>
    <w:rsid w:val="00B20400"/>
    <w:rsid w:val="00B20807"/>
    <w:rsid w:val="00B208BF"/>
    <w:rsid w:val="00B208EC"/>
    <w:rsid w:val="00B20959"/>
    <w:rsid w:val="00B20E27"/>
    <w:rsid w:val="00B20F64"/>
    <w:rsid w:val="00B212A0"/>
    <w:rsid w:val="00B212A4"/>
    <w:rsid w:val="00B21317"/>
    <w:rsid w:val="00B21478"/>
    <w:rsid w:val="00B215FF"/>
    <w:rsid w:val="00B21941"/>
    <w:rsid w:val="00B219E2"/>
    <w:rsid w:val="00B219F2"/>
    <w:rsid w:val="00B21B0B"/>
    <w:rsid w:val="00B21B78"/>
    <w:rsid w:val="00B21E8B"/>
    <w:rsid w:val="00B220D6"/>
    <w:rsid w:val="00B22615"/>
    <w:rsid w:val="00B2312E"/>
    <w:rsid w:val="00B23703"/>
    <w:rsid w:val="00B2376A"/>
    <w:rsid w:val="00B237ED"/>
    <w:rsid w:val="00B23810"/>
    <w:rsid w:val="00B23A2A"/>
    <w:rsid w:val="00B23B8E"/>
    <w:rsid w:val="00B23C9C"/>
    <w:rsid w:val="00B24303"/>
    <w:rsid w:val="00B2452B"/>
    <w:rsid w:val="00B2468E"/>
    <w:rsid w:val="00B24756"/>
    <w:rsid w:val="00B24AD2"/>
    <w:rsid w:val="00B24BE5"/>
    <w:rsid w:val="00B24F6B"/>
    <w:rsid w:val="00B24FA1"/>
    <w:rsid w:val="00B24FB0"/>
    <w:rsid w:val="00B24FD2"/>
    <w:rsid w:val="00B25033"/>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26E"/>
    <w:rsid w:val="00B2755B"/>
    <w:rsid w:val="00B276EE"/>
    <w:rsid w:val="00B2775D"/>
    <w:rsid w:val="00B277D5"/>
    <w:rsid w:val="00B27921"/>
    <w:rsid w:val="00B27D59"/>
    <w:rsid w:val="00B27E91"/>
    <w:rsid w:val="00B27F86"/>
    <w:rsid w:val="00B3030A"/>
    <w:rsid w:val="00B304F1"/>
    <w:rsid w:val="00B30605"/>
    <w:rsid w:val="00B3093B"/>
    <w:rsid w:val="00B30ABC"/>
    <w:rsid w:val="00B30AD2"/>
    <w:rsid w:val="00B30AF7"/>
    <w:rsid w:val="00B30C8E"/>
    <w:rsid w:val="00B30F8E"/>
    <w:rsid w:val="00B30FCD"/>
    <w:rsid w:val="00B31161"/>
    <w:rsid w:val="00B311F6"/>
    <w:rsid w:val="00B31482"/>
    <w:rsid w:val="00B31627"/>
    <w:rsid w:val="00B31733"/>
    <w:rsid w:val="00B317AD"/>
    <w:rsid w:val="00B317E4"/>
    <w:rsid w:val="00B31B06"/>
    <w:rsid w:val="00B31B78"/>
    <w:rsid w:val="00B31C17"/>
    <w:rsid w:val="00B31CC6"/>
    <w:rsid w:val="00B31D59"/>
    <w:rsid w:val="00B31D9E"/>
    <w:rsid w:val="00B31E7E"/>
    <w:rsid w:val="00B31E81"/>
    <w:rsid w:val="00B32032"/>
    <w:rsid w:val="00B3288E"/>
    <w:rsid w:val="00B32A16"/>
    <w:rsid w:val="00B32EC3"/>
    <w:rsid w:val="00B33088"/>
    <w:rsid w:val="00B331A7"/>
    <w:rsid w:val="00B33254"/>
    <w:rsid w:val="00B33312"/>
    <w:rsid w:val="00B3365A"/>
    <w:rsid w:val="00B337A3"/>
    <w:rsid w:val="00B33A2D"/>
    <w:rsid w:val="00B33E72"/>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981"/>
    <w:rsid w:val="00B35AE3"/>
    <w:rsid w:val="00B35B81"/>
    <w:rsid w:val="00B35B9E"/>
    <w:rsid w:val="00B361F7"/>
    <w:rsid w:val="00B363C9"/>
    <w:rsid w:val="00B36A43"/>
    <w:rsid w:val="00B36EC3"/>
    <w:rsid w:val="00B37188"/>
    <w:rsid w:val="00B37309"/>
    <w:rsid w:val="00B374B7"/>
    <w:rsid w:val="00B3780E"/>
    <w:rsid w:val="00B40231"/>
    <w:rsid w:val="00B40C0E"/>
    <w:rsid w:val="00B40C44"/>
    <w:rsid w:val="00B40F46"/>
    <w:rsid w:val="00B4109C"/>
    <w:rsid w:val="00B41267"/>
    <w:rsid w:val="00B4149B"/>
    <w:rsid w:val="00B4160F"/>
    <w:rsid w:val="00B4165F"/>
    <w:rsid w:val="00B41B6B"/>
    <w:rsid w:val="00B41B84"/>
    <w:rsid w:val="00B41D78"/>
    <w:rsid w:val="00B41D87"/>
    <w:rsid w:val="00B421E0"/>
    <w:rsid w:val="00B4230B"/>
    <w:rsid w:val="00B42402"/>
    <w:rsid w:val="00B42559"/>
    <w:rsid w:val="00B4270D"/>
    <w:rsid w:val="00B42A39"/>
    <w:rsid w:val="00B42AA8"/>
    <w:rsid w:val="00B42E28"/>
    <w:rsid w:val="00B43200"/>
    <w:rsid w:val="00B433DA"/>
    <w:rsid w:val="00B433E9"/>
    <w:rsid w:val="00B434BC"/>
    <w:rsid w:val="00B43942"/>
    <w:rsid w:val="00B439C7"/>
    <w:rsid w:val="00B43ACD"/>
    <w:rsid w:val="00B43E67"/>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558"/>
    <w:rsid w:val="00B4566A"/>
    <w:rsid w:val="00B45765"/>
    <w:rsid w:val="00B45B8C"/>
    <w:rsid w:val="00B45BCF"/>
    <w:rsid w:val="00B45F8B"/>
    <w:rsid w:val="00B46319"/>
    <w:rsid w:val="00B46832"/>
    <w:rsid w:val="00B46AC6"/>
    <w:rsid w:val="00B46E4C"/>
    <w:rsid w:val="00B46E5E"/>
    <w:rsid w:val="00B46F52"/>
    <w:rsid w:val="00B46FEB"/>
    <w:rsid w:val="00B472BF"/>
    <w:rsid w:val="00B473C6"/>
    <w:rsid w:val="00B4747D"/>
    <w:rsid w:val="00B47546"/>
    <w:rsid w:val="00B4770F"/>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461"/>
    <w:rsid w:val="00B51767"/>
    <w:rsid w:val="00B5180C"/>
    <w:rsid w:val="00B51CFD"/>
    <w:rsid w:val="00B51D64"/>
    <w:rsid w:val="00B51FAB"/>
    <w:rsid w:val="00B51FD3"/>
    <w:rsid w:val="00B520F1"/>
    <w:rsid w:val="00B525F2"/>
    <w:rsid w:val="00B5260E"/>
    <w:rsid w:val="00B52B2C"/>
    <w:rsid w:val="00B52B43"/>
    <w:rsid w:val="00B52C9A"/>
    <w:rsid w:val="00B52F99"/>
    <w:rsid w:val="00B530D1"/>
    <w:rsid w:val="00B5312D"/>
    <w:rsid w:val="00B53729"/>
    <w:rsid w:val="00B53748"/>
    <w:rsid w:val="00B539C3"/>
    <w:rsid w:val="00B53D82"/>
    <w:rsid w:val="00B53E44"/>
    <w:rsid w:val="00B53E64"/>
    <w:rsid w:val="00B540FC"/>
    <w:rsid w:val="00B5481D"/>
    <w:rsid w:val="00B54822"/>
    <w:rsid w:val="00B54BFE"/>
    <w:rsid w:val="00B54C1E"/>
    <w:rsid w:val="00B54E23"/>
    <w:rsid w:val="00B5553A"/>
    <w:rsid w:val="00B5560C"/>
    <w:rsid w:val="00B55725"/>
    <w:rsid w:val="00B557AE"/>
    <w:rsid w:val="00B557D5"/>
    <w:rsid w:val="00B559F1"/>
    <w:rsid w:val="00B55B5A"/>
    <w:rsid w:val="00B55B7F"/>
    <w:rsid w:val="00B55F0D"/>
    <w:rsid w:val="00B56287"/>
    <w:rsid w:val="00B56309"/>
    <w:rsid w:val="00B5693D"/>
    <w:rsid w:val="00B5693F"/>
    <w:rsid w:val="00B56A2A"/>
    <w:rsid w:val="00B56C22"/>
    <w:rsid w:val="00B56C43"/>
    <w:rsid w:val="00B57105"/>
    <w:rsid w:val="00B57172"/>
    <w:rsid w:val="00B572DF"/>
    <w:rsid w:val="00B57370"/>
    <w:rsid w:val="00B5739B"/>
    <w:rsid w:val="00B57A23"/>
    <w:rsid w:val="00B57B82"/>
    <w:rsid w:val="00B57C6B"/>
    <w:rsid w:val="00B57D97"/>
    <w:rsid w:val="00B6007C"/>
    <w:rsid w:val="00B60393"/>
    <w:rsid w:val="00B60568"/>
    <w:rsid w:val="00B60571"/>
    <w:rsid w:val="00B6058D"/>
    <w:rsid w:val="00B606C9"/>
    <w:rsid w:val="00B608C3"/>
    <w:rsid w:val="00B60A9C"/>
    <w:rsid w:val="00B60BAE"/>
    <w:rsid w:val="00B60E12"/>
    <w:rsid w:val="00B60EBE"/>
    <w:rsid w:val="00B61073"/>
    <w:rsid w:val="00B6128A"/>
    <w:rsid w:val="00B6139E"/>
    <w:rsid w:val="00B61612"/>
    <w:rsid w:val="00B6168F"/>
    <w:rsid w:val="00B616E0"/>
    <w:rsid w:val="00B6182A"/>
    <w:rsid w:val="00B61B2D"/>
    <w:rsid w:val="00B61D24"/>
    <w:rsid w:val="00B61DD4"/>
    <w:rsid w:val="00B61E01"/>
    <w:rsid w:val="00B61E1C"/>
    <w:rsid w:val="00B61E89"/>
    <w:rsid w:val="00B62005"/>
    <w:rsid w:val="00B620DC"/>
    <w:rsid w:val="00B62178"/>
    <w:rsid w:val="00B62221"/>
    <w:rsid w:val="00B62626"/>
    <w:rsid w:val="00B629BF"/>
    <w:rsid w:val="00B62BCF"/>
    <w:rsid w:val="00B6308E"/>
    <w:rsid w:val="00B6316D"/>
    <w:rsid w:val="00B6343D"/>
    <w:rsid w:val="00B63462"/>
    <w:rsid w:val="00B634AA"/>
    <w:rsid w:val="00B6353C"/>
    <w:rsid w:val="00B635F5"/>
    <w:rsid w:val="00B6363C"/>
    <w:rsid w:val="00B63728"/>
    <w:rsid w:val="00B63CFC"/>
    <w:rsid w:val="00B63D53"/>
    <w:rsid w:val="00B63D5F"/>
    <w:rsid w:val="00B64010"/>
    <w:rsid w:val="00B64089"/>
    <w:rsid w:val="00B6412B"/>
    <w:rsid w:val="00B643D1"/>
    <w:rsid w:val="00B64E59"/>
    <w:rsid w:val="00B64ECB"/>
    <w:rsid w:val="00B64F18"/>
    <w:rsid w:val="00B64F7B"/>
    <w:rsid w:val="00B650D5"/>
    <w:rsid w:val="00B6511A"/>
    <w:rsid w:val="00B6512F"/>
    <w:rsid w:val="00B6518C"/>
    <w:rsid w:val="00B65399"/>
    <w:rsid w:val="00B6566B"/>
    <w:rsid w:val="00B65A12"/>
    <w:rsid w:val="00B65B55"/>
    <w:rsid w:val="00B661D3"/>
    <w:rsid w:val="00B664C6"/>
    <w:rsid w:val="00B6665A"/>
    <w:rsid w:val="00B667DF"/>
    <w:rsid w:val="00B668BB"/>
    <w:rsid w:val="00B6694C"/>
    <w:rsid w:val="00B66CB2"/>
    <w:rsid w:val="00B66F8F"/>
    <w:rsid w:val="00B670F2"/>
    <w:rsid w:val="00B67166"/>
    <w:rsid w:val="00B6728A"/>
    <w:rsid w:val="00B6736F"/>
    <w:rsid w:val="00B673D9"/>
    <w:rsid w:val="00B679AC"/>
    <w:rsid w:val="00B67C62"/>
    <w:rsid w:val="00B67EB0"/>
    <w:rsid w:val="00B703F9"/>
    <w:rsid w:val="00B704C4"/>
    <w:rsid w:val="00B70858"/>
    <w:rsid w:val="00B708D1"/>
    <w:rsid w:val="00B70A64"/>
    <w:rsid w:val="00B70BCE"/>
    <w:rsid w:val="00B70CAF"/>
    <w:rsid w:val="00B70EEE"/>
    <w:rsid w:val="00B70FB5"/>
    <w:rsid w:val="00B7103F"/>
    <w:rsid w:val="00B71077"/>
    <w:rsid w:val="00B715F4"/>
    <w:rsid w:val="00B716F7"/>
    <w:rsid w:val="00B719E5"/>
    <w:rsid w:val="00B71A76"/>
    <w:rsid w:val="00B71DFF"/>
    <w:rsid w:val="00B71FB5"/>
    <w:rsid w:val="00B71FD0"/>
    <w:rsid w:val="00B7207F"/>
    <w:rsid w:val="00B72624"/>
    <w:rsid w:val="00B72B27"/>
    <w:rsid w:val="00B72B3D"/>
    <w:rsid w:val="00B72C0E"/>
    <w:rsid w:val="00B72D4E"/>
    <w:rsid w:val="00B73062"/>
    <w:rsid w:val="00B7313F"/>
    <w:rsid w:val="00B731BE"/>
    <w:rsid w:val="00B73220"/>
    <w:rsid w:val="00B7373B"/>
    <w:rsid w:val="00B73743"/>
    <w:rsid w:val="00B7388C"/>
    <w:rsid w:val="00B7398F"/>
    <w:rsid w:val="00B73C8C"/>
    <w:rsid w:val="00B73F02"/>
    <w:rsid w:val="00B740B9"/>
    <w:rsid w:val="00B74130"/>
    <w:rsid w:val="00B74366"/>
    <w:rsid w:val="00B7487B"/>
    <w:rsid w:val="00B74BDB"/>
    <w:rsid w:val="00B74E34"/>
    <w:rsid w:val="00B74F37"/>
    <w:rsid w:val="00B75057"/>
    <w:rsid w:val="00B756E5"/>
    <w:rsid w:val="00B757EE"/>
    <w:rsid w:val="00B75827"/>
    <w:rsid w:val="00B75A53"/>
    <w:rsid w:val="00B75AEC"/>
    <w:rsid w:val="00B75B84"/>
    <w:rsid w:val="00B75F3E"/>
    <w:rsid w:val="00B76109"/>
    <w:rsid w:val="00B7626D"/>
    <w:rsid w:val="00B7628B"/>
    <w:rsid w:val="00B7644E"/>
    <w:rsid w:val="00B76527"/>
    <w:rsid w:val="00B7657A"/>
    <w:rsid w:val="00B76688"/>
    <w:rsid w:val="00B76954"/>
    <w:rsid w:val="00B76995"/>
    <w:rsid w:val="00B76B15"/>
    <w:rsid w:val="00B76BE9"/>
    <w:rsid w:val="00B76DE7"/>
    <w:rsid w:val="00B76DFE"/>
    <w:rsid w:val="00B76E1B"/>
    <w:rsid w:val="00B770F1"/>
    <w:rsid w:val="00B7724E"/>
    <w:rsid w:val="00B772CE"/>
    <w:rsid w:val="00B77A24"/>
    <w:rsid w:val="00B77C9A"/>
    <w:rsid w:val="00B77CC1"/>
    <w:rsid w:val="00B77CC8"/>
    <w:rsid w:val="00B77CD5"/>
    <w:rsid w:val="00B77F89"/>
    <w:rsid w:val="00B803BD"/>
    <w:rsid w:val="00B8045F"/>
    <w:rsid w:val="00B8046D"/>
    <w:rsid w:val="00B804D0"/>
    <w:rsid w:val="00B8057C"/>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2AB"/>
    <w:rsid w:val="00B84631"/>
    <w:rsid w:val="00B8496B"/>
    <w:rsid w:val="00B849CA"/>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C85"/>
    <w:rsid w:val="00B85E98"/>
    <w:rsid w:val="00B85F37"/>
    <w:rsid w:val="00B862A8"/>
    <w:rsid w:val="00B862A9"/>
    <w:rsid w:val="00B86316"/>
    <w:rsid w:val="00B86683"/>
    <w:rsid w:val="00B866C5"/>
    <w:rsid w:val="00B8679E"/>
    <w:rsid w:val="00B869F1"/>
    <w:rsid w:val="00B86A3B"/>
    <w:rsid w:val="00B86AB5"/>
    <w:rsid w:val="00B86BAD"/>
    <w:rsid w:val="00B870B3"/>
    <w:rsid w:val="00B874F5"/>
    <w:rsid w:val="00B8758E"/>
    <w:rsid w:val="00B876C1"/>
    <w:rsid w:val="00B87765"/>
    <w:rsid w:val="00B8786F"/>
    <w:rsid w:val="00B87B67"/>
    <w:rsid w:val="00B90076"/>
    <w:rsid w:val="00B90090"/>
    <w:rsid w:val="00B90392"/>
    <w:rsid w:val="00B90418"/>
    <w:rsid w:val="00B90859"/>
    <w:rsid w:val="00B90AC8"/>
    <w:rsid w:val="00B90AD5"/>
    <w:rsid w:val="00B9116A"/>
    <w:rsid w:val="00B915C6"/>
    <w:rsid w:val="00B9168F"/>
    <w:rsid w:val="00B91882"/>
    <w:rsid w:val="00B91912"/>
    <w:rsid w:val="00B91922"/>
    <w:rsid w:val="00B91965"/>
    <w:rsid w:val="00B91977"/>
    <w:rsid w:val="00B91996"/>
    <w:rsid w:val="00B919A3"/>
    <w:rsid w:val="00B91B6C"/>
    <w:rsid w:val="00B92116"/>
    <w:rsid w:val="00B9224B"/>
    <w:rsid w:val="00B92483"/>
    <w:rsid w:val="00B92767"/>
    <w:rsid w:val="00B929D1"/>
    <w:rsid w:val="00B929E3"/>
    <w:rsid w:val="00B92A28"/>
    <w:rsid w:val="00B92A37"/>
    <w:rsid w:val="00B92A84"/>
    <w:rsid w:val="00B92B8A"/>
    <w:rsid w:val="00B9304D"/>
    <w:rsid w:val="00B933E6"/>
    <w:rsid w:val="00B9340D"/>
    <w:rsid w:val="00B93492"/>
    <w:rsid w:val="00B934BA"/>
    <w:rsid w:val="00B93643"/>
    <w:rsid w:val="00B93771"/>
    <w:rsid w:val="00B93B0E"/>
    <w:rsid w:val="00B93B97"/>
    <w:rsid w:val="00B93EC3"/>
    <w:rsid w:val="00B94048"/>
    <w:rsid w:val="00B940A8"/>
    <w:rsid w:val="00B94183"/>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6DF1"/>
    <w:rsid w:val="00B97536"/>
    <w:rsid w:val="00B97832"/>
    <w:rsid w:val="00B9788C"/>
    <w:rsid w:val="00B97900"/>
    <w:rsid w:val="00B97963"/>
    <w:rsid w:val="00B97CA4"/>
    <w:rsid w:val="00B97CEA"/>
    <w:rsid w:val="00BA0010"/>
    <w:rsid w:val="00BA0424"/>
    <w:rsid w:val="00BA0642"/>
    <w:rsid w:val="00BA0898"/>
    <w:rsid w:val="00BA0920"/>
    <w:rsid w:val="00BA0A95"/>
    <w:rsid w:val="00BA0EEE"/>
    <w:rsid w:val="00BA14C9"/>
    <w:rsid w:val="00BA1579"/>
    <w:rsid w:val="00BA1589"/>
    <w:rsid w:val="00BA16F7"/>
    <w:rsid w:val="00BA17CC"/>
    <w:rsid w:val="00BA18B9"/>
    <w:rsid w:val="00BA18F5"/>
    <w:rsid w:val="00BA1ADF"/>
    <w:rsid w:val="00BA207D"/>
    <w:rsid w:val="00BA231B"/>
    <w:rsid w:val="00BA237D"/>
    <w:rsid w:val="00BA2504"/>
    <w:rsid w:val="00BA27D7"/>
    <w:rsid w:val="00BA2B24"/>
    <w:rsid w:val="00BA2D87"/>
    <w:rsid w:val="00BA2DEE"/>
    <w:rsid w:val="00BA2EA8"/>
    <w:rsid w:val="00BA3265"/>
    <w:rsid w:val="00BA36F3"/>
    <w:rsid w:val="00BA371A"/>
    <w:rsid w:val="00BA3763"/>
    <w:rsid w:val="00BA379D"/>
    <w:rsid w:val="00BA3979"/>
    <w:rsid w:val="00BA3B0F"/>
    <w:rsid w:val="00BA3BF7"/>
    <w:rsid w:val="00BA3CB4"/>
    <w:rsid w:val="00BA4472"/>
    <w:rsid w:val="00BA4531"/>
    <w:rsid w:val="00BA4A66"/>
    <w:rsid w:val="00BA4C98"/>
    <w:rsid w:val="00BA4DA6"/>
    <w:rsid w:val="00BA4EF5"/>
    <w:rsid w:val="00BA50B2"/>
    <w:rsid w:val="00BA5189"/>
    <w:rsid w:val="00BA5382"/>
    <w:rsid w:val="00BA5ACB"/>
    <w:rsid w:val="00BA5CDD"/>
    <w:rsid w:val="00BA6385"/>
    <w:rsid w:val="00BA63B1"/>
    <w:rsid w:val="00BA64CF"/>
    <w:rsid w:val="00BA6B47"/>
    <w:rsid w:val="00BA6C62"/>
    <w:rsid w:val="00BA6D29"/>
    <w:rsid w:val="00BA6DB9"/>
    <w:rsid w:val="00BA6DE2"/>
    <w:rsid w:val="00BA6DE5"/>
    <w:rsid w:val="00BA6F0E"/>
    <w:rsid w:val="00BA70C8"/>
    <w:rsid w:val="00BA7447"/>
    <w:rsid w:val="00BA745A"/>
    <w:rsid w:val="00BA7505"/>
    <w:rsid w:val="00BA75F9"/>
    <w:rsid w:val="00BA7724"/>
    <w:rsid w:val="00BA779F"/>
    <w:rsid w:val="00BA7873"/>
    <w:rsid w:val="00BA791E"/>
    <w:rsid w:val="00BA792B"/>
    <w:rsid w:val="00BA7C87"/>
    <w:rsid w:val="00BA7CC3"/>
    <w:rsid w:val="00BA7D8A"/>
    <w:rsid w:val="00BA7F19"/>
    <w:rsid w:val="00BA7FAF"/>
    <w:rsid w:val="00BB0125"/>
    <w:rsid w:val="00BB03F5"/>
    <w:rsid w:val="00BB0841"/>
    <w:rsid w:val="00BB09E4"/>
    <w:rsid w:val="00BB0D9D"/>
    <w:rsid w:val="00BB0E82"/>
    <w:rsid w:val="00BB1120"/>
    <w:rsid w:val="00BB129E"/>
    <w:rsid w:val="00BB12A5"/>
    <w:rsid w:val="00BB1A77"/>
    <w:rsid w:val="00BB217D"/>
    <w:rsid w:val="00BB223D"/>
    <w:rsid w:val="00BB23B9"/>
    <w:rsid w:val="00BB23D9"/>
    <w:rsid w:val="00BB27D4"/>
    <w:rsid w:val="00BB29B6"/>
    <w:rsid w:val="00BB2C06"/>
    <w:rsid w:val="00BB2D64"/>
    <w:rsid w:val="00BB2E49"/>
    <w:rsid w:val="00BB2ED7"/>
    <w:rsid w:val="00BB3161"/>
    <w:rsid w:val="00BB3367"/>
    <w:rsid w:val="00BB34E8"/>
    <w:rsid w:val="00BB362C"/>
    <w:rsid w:val="00BB3769"/>
    <w:rsid w:val="00BB37AA"/>
    <w:rsid w:val="00BB396D"/>
    <w:rsid w:val="00BB39A8"/>
    <w:rsid w:val="00BB39CB"/>
    <w:rsid w:val="00BB3AB2"/>
    <w:rsid w:val="00BB3B40"/>
    <w:rsid w:val="00BB3F84"/>
    <w:rsid w:val="00BB4188"/>
    <w:rsid w:val="00BB421B"/>
    <w:rsid w:val="00BB4370"/>
    <w:rsid w:val="00BB4569"/>
    <w:rsid w:val="00BB4634"/>
    <w:rsid w:val="00BB4644"/>
    <w:rsid w:val="00BB474F"/>
    <w:rsid w:val="00BB48D4"/>
    <w:rsid w:val="00BB4993"/>
    <w:rsid w:val="00BB4A34"/>
    <w:rsid w:val="00BB4A3D"/>
    <w:rsid w:val="00BB4E36"/>
    <w:rsid w:val="00BB5163"/>
    <w:rsid w:val="00BB51CD"/>
    <w:rsid w:val="00BB520A"/>
    <w:rsid w:val="00BB52BD"/>
    <w:rsid w:val="00BB5453"/>
    <w:rsid w:val="00BB553B"/>
    <w:rsid w:val="00BB5557"/>
    <w:rsid w:val="00BB5677"/>
    <w:rsid w:val="00BB56B2"/>
    <w:rsid w:val="00BB5FC9"/>
    <w:rsid w:val="00BB6033"/>
    <w:rsid w:val="00BB6092"/>
    <w:rsid w:val="00BB6220"/>
    <w:rsid w:val="00BB6556"/>
    <w:rsid w:val="00BB672A"/>
    <w:rsid w:val="00BB6795"/>
    <w:rsid w:val="00BB6A50"/>
    <w:rsid w:val="00BB6CB6"/>
    <w:rsid w:val="00BB6CD3"/>
    <w:rsid w:val="00BB6CDF"/>
    <w:rsid w:val="00BB6D8F"/>
    <w:rsid w:val="00BB6EC1"/>
    <w:rsid w:val="00BB7066"/>
    <w:rsid w:val="00BB708D"/>
    <w:rsid w:val="00BB71BF"/>
    <w:rsid w:val="00BB732F"/>
    <w:rsid w:val="00BB7365"/>
    <w:rsid w:val="00BB772B"/>
    <w:rsid w:val="00BB7A6B"/>
    <w:rsid w:val="00BB7B34"/>
    <w:rsid w:val="00BB7D09"/>
    <w:rsid w:val="00BB7EE9"/>
    <w:rsid w:val="00BC0865"/>
    <w:rsid w:val="00BC0C0F"/>
    <w:rsid w:val="00BC0F48"/>
    <w:rsid w:val="00BC0F5B"/>
    <w:rsid w:val="00BC0FC7"/>
    <w:rsid w:val="00BC1274"/>
    <w:rsid w:val="00BC136A"/>
    <w:rsid w:val="00BC14F0"/>
    <w:rsid w:val="00BC1A5B"/>
    <w:rsid w:val="00BC1B06"/>
    <w:rsid w:val="00BC1D6F"/>
    <w:rsid w:val="00BC20A0"/>
    <w:rsid w:val="00BC20F2"/>
    <w:rsid w:val="00BC2153"/>
    <w:rsid w:val="00BC2205"/>
    <w:rsid w:val="00BC25B2"/>
    <w:rsid w:val="00BC278D"/>
    <w:rsid w:val="00BC29D8"/>
    <w:rsid w:val="00BC2AFB"/>
    <w:rsid w:val="00BC2BD3"/>
    <w:rsid w:val="00BC2E04"/>
    <w:rsid w:val="00BC2E89"/>
    <w:rsid w:val="00BC2FC7"/>
    <w:rsid w:val="00BC3152"/>
    <w:rsid w:val="00BC33F3"/>
    <w:rsid w:val="00BC3527"/>
    <w:rsid w:val="00BC36BE"/>
    <w:rsid w:val="00BC3709"/>
    <w:rsid w:val="00BC37DC"/>
    <w:rsid w:val="00BC3922"/>
    <w:rsid w:val="00BC39CD"/>
    <w:rsid w:val="00BC4274"/>
    <w:rsid w:val="00BC4457"/>
    <w:rsid w:val="00BC4516"/>
    <w:rsid w:val="00BC4588"/>
    <w:rsid w:val="00BC4926"/>
    <w:rsid w:val="00BC497B"/>
    <w:rsid w:val="00BC4BC8"/>
    <w:rsid w:val="00BC4BDE"/>
    <w:rsid w:val="00BC4CA4"/>
    <w:rsid w:val="00BC4F14"/>
    <w:rsid w:val="00BC51AE"/>
    <w:rsid w:val="00BC52FB"/>
    <w:rsid w:val="00BC5304"/>
    <w:rsid w:val="00BC5367"/>
    <w:rsid w:val="00BC53F1"/>
    <w:rsid w:val="00BC540D"/>
    <w:rsid w:val="00BC5624"/>
    <w:rsid w:val="00BC57A7"/>
    <w:rsid w:val="00BC5FA0"/>
    <w:rsid w:val="00BC6140"/>
    <w:rsid w:val="00BC6266"/>
    <w:rsid w:val="00BC63F3"/>
    <w:rsid w:val="00BC6488"/>
    <w:rsid w:val="00BC681B"/>
    <w:rsid w:val="00BC6A3C"/>
    <w:rsid w:val="00BC6A69"/>
    <w:rsid w:val="00BC6CA8"/>
    <w:rsid w:val="00BC6E6F"/>
    <w:rsid w:val="00BC71C6"/>
    <w:rsid w:val="00BC7273"/>
    <w:rsid w:val="00BC730D"/>
    <w:rsid w:val="00BC7571"/>
    <w:rsid w:val="00BC768C"/>
    <w:rsid w:val="00BC780D"/>
    <w:rsid w:val="00BC7897"/>
    <w:rsid w:val="00BC7901"/>
    <w:rsid w:val="00BC7973"/>
    <w:rsid w:val="00BC7B9F"/>
    <w:rsid w:val="00BC7C55"/>
    <w:rsid w:val="00BC7D51"/>
    <w:rsid w:val="00BC7E51"/>
    <w:rsid w:val="00BD0005"/>
    <w:rsid w:val="00BD0019"/>
    <w:rsid w:val="00BD00DC"/>
    <w:rsid w:val="00BD03A0"/>
    <w:rsid w:val="00BD0409"/>
    <w:rsid w:val="00BD048B"/>
    <w:rsid w:val="00BD0505"/>
    <w:rsid w:val="00BD0614"/>
    <w:rsid w:val="00BD08EF"/>
    <w:rsid w:val="00BD0BAE"/>
    <w:rsid w:val="00BD0BB3"/>
    <w:rsid w:val="00BD0C50"/>
    <w:rsid w:val="00BD0E8D"/>
    <w:rsid w:val="00BD0EF2"/>
    <w:rsid w:val="00BD0F6C"/>
    <w:rsid w:val="00BD0FA1"/>
    <w:rsid w:val="00BD107D"/>
    <w:rsid w:val="00BD12CF"/>
    <w:rsid w:val="00BD158C"/>
    <w:rsid w:val="00BD161D"/>
    <w:rsid w:val="00BD18A2"/>
    <w:rsid w:val="00BD18F6"/>
    <w:rsid w:val="00BD19B3"/>
    <w:rsid w:val="00BD1A4E"/>
    <w:rsid w:val="00BD1FC1"/>
    <w:rsid w:val="00BD1FE5"/>
    <w:rsid w:val="00BD26A5"/>
    <w:rsid w:val="00BD2888"/>
    <w:rsid w:val="00BD2AA2"/>
    <w:rsid w:val="00BD2C5F"/>
    <w:rsid w:val="00BD2CB0"/>
    <w:rsid w:val="00BD2D44"/>
    <w:rsid w:val="00BD2E2F"/>
    <w:rsid w:val="00BD308E"/>
    <w:rsid w:val="00BD338E"/>
    <w:rsid w:val="00BD3401"/>
    <w:rsid w:val="00BD340D"/>
    <w:rsid w:val="00BD342C"/>
    <w:rsid w:val="00BD3606"/>
    <w:rsid w:val="00BD3796"/>
    <w:rsid w:val="00BD3F71"/>
    <w:rsid w:val="00BD4221"/>
    <w:rsid w:val="00BD4787"/>
    <w:rsid w:val="00BD4850"/>
    <w:rsid w:val="00BD4A63"/>
    <w:rsid w:val="00BD4BB4"/>
    <w:rsid w:val="00BD4DEB"/>
    <w:rsid w:val="00BD4E9C"/>
    <w:rsid w:val="00BD4EFA"/>
    <w:rsid w:val="00BD4FB2"/>
    <w:rsid w:val="00BD518F"/>
    <w:rsid w:val="00BD51F9"/>
    <w:rsid w:val="00BD5625"/>
    <w:rsid w:val="00BD56A2"/>
    <w:rsid w:val="00BD56DA"/>
    <w:rsid w:val="00BD59E4"/>
    <w:rsid w:val="00BD5A1E"/>
    <w:rsid w:val="00BD5AC7"/>
    <w:rsid w:val="00BD5BAD"/>
    <w:rsid w:val="00BD6454"/>
    <w:rsid w:val="00BD6916"/>
    <w:rsid w:val="00BD6AD0"/>
    <w:rsid w:val="00BD6D46"/>
    <w:rsid w:val="00BD716F"/>
    <w:rsid w:val="00BD74FB"/>
    <w:rsid w:val="00BD7577"/>
    <w:rsid w:val="00BD77D1"/>
    <w:rsid w:val="00BD7AB1"/>
    <w:rsid w:val="00BD7BD3"/>
    <w:rsid w:val="00BD7E75"/>
    <w:rsid w:val="00BE01A6"/>
    <w:rsid w:val="00BE01C0"/>
    <w:rsid w:val="00BE023B"/>
    <w:rsid w:val="00BE036D"/>
    <w:rsid w:val="00BE064F"/>
    <w:rsid w:val="00BE09F4"/>
    <w:rsid w:val="00BE0BB9"/>
    <w:rsid w:val="00BE0EB1"/>
    <w:rsid w:val="00BE1026"/>
    <w:rsid w:val="00BE110D"/>
    <w:rsid w:val="00BE11F1"/>
    <w:rsid w:val="00BE1618"/>
    <w:rsid w:val="00BE166D"/>
    <w:rsid w:val="00BE1977"/>
    <w:rsid w:val="00BE1ADE"/>
    <w:rsid w:val="00BE1AE7"/>
    <w:rsid w:val="00BE1C03"/>
    <w:rsid w:val="00BE1C0F"/>
    <w:rsid w:val="00BE1C24"/>
    <w:rsid w:val="00BE1D4D"/>
    <w:rsid w:val="00BE1D90"/>
    <w:rsid w:val="00BE1FDD"/>
    <w:rsid w:val="00BE2059"/>
    <w:rsid w:val="00BE20C1"/>
    <w:rsid w:val="00BE236F"/>
    <w:rsid w:val="00BE2470"/>
    <w:rsid w:val="00BE264A"/>
    <w:rsid w:val="00BE26D5"/>
    <w:rsid w:val="00BE2708"/>
    <w:rsid w:val="00BE299B"/>
    <w:rsid w:val="00BE29C5"/>
    <w:rsid w:val="00BE2A81"/>
    <w:rsid w:val="00BE316A"/>
    <w:rsid w:val="00BE33F2"/>
    <w:rsid w:val="00BE3401"/>
    <w:rsid w:val="00BE340E"/>
    <w:rsid w:val="00BE3558"/>
    <w:rsid w:val="00BE3747"/>
    <w:rsid w:val="00BE3881"/>
    <w:rsid w:val="00BE3E14"/>
    <w:rsid w:val="00BE3E52"/>
    <w:rsid w:val="00BE427E"/>
    <w:rsid w:val="00BE42AD"/>
    <w:rsid w:val="00BE4A33"/>
    <w:rsid w:val="00BE4BB8"/>
    <w:rsid w:val="00BE4D31"/>
    <w:rsid w:val="00BE4D71"/>
    <w:rsid w:val="00BE4F9C"/>
    <w:rsid w:val="00BE52EE"/>
    <w:rsid w:val="00BE5554"/>
    <w:rsid w:val="00BE5555"/>
    <w:rsid w:val="00BE556A"/>
    <w:rsid w:val="00BE5742"/>
    <w:rsid w:val="00BE5D1A"/>
    <w:rsid w:val="00BE5EFA"/>
    <w:rsid w:val="00BE634E"/>
    <w:rsid w:val="00BE6A24"/>
    <w:rsid w:val="00BE6A5F"/>
    <w:rsid w:val="00BE6D03"/>
    <w:rsid w:val="00BE6F51"/>
    <w:rsid w:val="00BE6FCC"/>
    <w:rsid w:val="00BE7007"/>
    <w:rsid w:val="00BE714B"/>
    <w:rsid w:val="00BE7202"/>
    <w:rsid w:val="00BE7285"/>
    <w:rsid w:val="00BE73AA"/>
    <w:rsid w:val="00BE74EC"/>
    <w:rsid w:val="00BE75F9"/>
    <w:rsid w:val="00BE773C"/>
    <w:rsid w:val="00BE777E"/>
    <w:rsid w:val="00BE79A5"/>
    <w:rsid w:val="00BE7A23"/>
    <w:rsid w:val="00BE7B69"/>
    <w:rsid w:val="00BE7D98"/>
    <w:rsid w:val="00BE7DCE"/>
    <w:rsid w:val="00BF0411"/>
    <w:rsid w:val="00BF04A9"/>
    <w:rsid w:val="00BF05DF"/>
    <w:rsid w:val="00BF0652"/>
    <w:rsid w:val="00BF08F9"/>
    <w:rsid w:val="00BF0A2B"/>
    <w:rsid w:val="00BF0AA1"/>
    <w:rsid w:val="00BF0AE2"/>
    <w:rsid w:val="00BF0B6F"/>
    <w:rsid w:val="00BF0E58"/>
    <w:rsid w:val="00BF1097"/>
    <w:rsid w:val="00BF1318"/>
    <w:rsid w:val="00BF14DD"/>
    <w:rsid w:val="00BF1877"/>
    <w:rsid w:val="00BF1BA7"/>
    <w:rsid w:val="00BF1CB3"/>
    <w:rsid w:val="00BF1CCD"/>
    <w:rsid w:val="00BF1E6B"/>
    <w:rsid w:val="00BF1F2B"/>
    <w:rsid w:val="00BF2271"/>
    <w:rsid w:val="00BF23EE"/>
    <w:rsid w:val="00BF248F"/>
    <w:rsid w:val="00BF2516"/>
    <w:rsid w:val="00BF260A"/>
    <w:rsid w:val="00BF2BDA"/>
    <w:rsid w:val="00BF2F9B"/>
    <w:rsid w:val="00BF360B"/>
    <w:rsid w:val="00BF38C4"/>
    <w:rsid w:val="00BF3A0E"/>
    <w:rsid w:val="00BF3A8D"/>
    <w:rsid w:val="00BF3BE1"/>
    <w:rsid w:val="00BF3CF7"/>
    <w:rsid w:val="00BF3D9B"/>
    <w:rsid w:val="00BF3EC2"/>
    <w:rsid w:val="00BF4106"/>
    <w:rsid w:val="00BF4199"/>
    <w:rsid w:val="00BF41E6"/>
    <w:rsid w:val="00BF44B3"/>
    <w:rsid w:val="00BF44FB"/>
    <w:rsid w:val="00BF44FF"/>
    <w:rsid w:val="00BF4624"/>
    <w:rsid w:val="00BF4665"/>
    <w:rsid w:val="00BF48ED"/>
    <w:rsid w:val="00BF4918"/>
    <w:rsid w:val="00BF4A41"/>
    <w:rsid w:val="00BF4D90"/>
    <w:rsid w:val="00BF4DB0"/>
    <w:rsid w:val="00BF4ED6"/>
    <w:rsid w:val="00BF5046"/>
    <w:rsid w:val="00BF5400"/>
    <w:rsid w:val="00BF563C"/>
    <w:rsid w:val="00BF56B8"/>
    <w:rsid w:val="00BF5931"/>
    <w:rsid w:val="00BF5AF1"/>
    <w:rsid w:val="00BF5AFE"/>
    <w:rsid w:val="00BF5D0D"/>
    <w:rsid w:val="00BF5E27"/>
    <w:rsid w:val="00BF5E82"/>
    <w:rsid w:val="00BF6391"/>
    <w:rsid w:val="00BF6418"/>
    <w:rsid w:val="00BF66CA"/>
    <w:rsid w:val="00BF68F3"/>
    <w:rsid w:val="00BF6ADC"/>
    <w:rsid w:val="00BF6ADF"/>
    <w:rsid w:val="00BF6B00"/>
    <w:rsid w:val="00BF73DE"/>
    <w:rsid w:val="00BF76B1"/>
    <w:rsid w:val="00BF77E4"/>
    <w:rsid w:val="00BF7842"/>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21F6"/>
    <w:rsid w:val="00C022BD"/>
    <w:rsid w:val="00C0263A"/>
    <w:rsid w:val="00C027D5"/>
    <w:rsid w:val="00C02B89"/>
    <w:rsid w:val="00C02C3A"/>
    <w:rsid w:val="00C02E83"/>
    <w:rsid w:val="00C02EBD"/>
    <w:rsid w:val="00C0351C"/>
    <w:rsid w:val="00C03660"/>
    <w:rsid w:val="00C03675"/>
    <w:rsid w:val="00C038EA"/>
    <w:rsid w:val="00C0427F"/>
    <w:rsid w:val="00C04298"/>
    <w:rsid w:val="00C0440F"/>
    <w:rsid w:val="00C045FA"/>
    <w:rsid w:val="00C046CB"/>
    <w:rsid w:val="00C04928"/>
    <w:rsid w:val="00C049E1"/>
    <w:rsid w:val="00C04B86"/>
    <w:rsid w:val="00C04C8F"/>
    <w:rsid w:val="00C04DF9"/>
    <w:rsid w:val="00C0528F"/>
    <w:rsid w:val="00C054DC"/>
    <w:rsid w:val="00C05535"/>
    <w:rsid w:val="00C056EE"/>
    <w:rsid w:val="00C058DC"/>
    <w:rsid w:val="00C059CA"/>
    <w:rsid w:val="00C05C92"/>
    <w:rsid w:val="00C05C98"/>
    <w:rsid w:val="00C05D8B"/>
    <w:rsid w:val="00C05E6A"/>
    <w:rsid w:val="00C05F4F"/>
    <w:rsid w:val="00C060B4"/>
    <w:rsid w:val="00C06898"/>
    <w:rsid w:val="00C06944"/>
    <w:rsid w:val="00C06E49"/>
    <w:rsid w:val="00C06E73"/>
    <w:rsid w:val="00C07223"/>
    <w:rsid w:val="00C072F4"/>
    <w:rsid w:val="00C07371"/>
    <w:rsid w:val="00C073FA"/>
    <w:rsid w:val="00C077F5"/>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36"/>
    <w:rsid w:val="00C11B6B"/>
    <w:rsid w:val="00C11BC9"/>
    <w:rsid w:val="00C11CAE"/>
    <w:rsid w:val="00C12258"/>
    <w:rsid w:val="00C12285"/>
    <w:rsid w:val="00C12294"/>
    <w:rsid w:val="00C12333"/>
    <w:rsid w:val="00C12478"/>
    <w:rsid w:val="00C12553"/>
    <w:rsid w:val="00C125FC"/>
    <w:rsid w:val="00C12697"/>
    <w:rsid w:val="00C126B4"/>
    <w:rsid w:val="00C1276E"/>
    <w:rsid w:val="00C12C2E"/>
    <w:rsid w:val="00C12F6E"/>
    <w:rsid w:val="00C12F71"/>
    <w:rsid w:val="00C13015"/>
    <w:rsid w:val="00C1312E"/>
    <w:rsid w:val="00C13511"/>
    <w:rsid w:val="00C13585"/>
    <w:rsid w:val="00C13923"/>
    <w:rsid w:val="00C13F20"/>
    <w:rsid w:val="00C13F63"/>
    <w:rsid w:val="00C13FCB"/>
    <w:rsid w:val="00C1416C"/>
    <w:rsid w:val="00C1438E"/>
    <w:rsid w:val="00C14487"/>
    <w:rsid w:val="00C1450F"/>
    <w:rsid w:val="00C1456C"/>
    <w:rsid w:val="00C145E7"/>
    <w:rsid w:val="00C14716"/>
    <w:rsid w:val="00C14E56"/>
    <w:rsid w:val="00C15153"/>
    <w:rsid w:val="00C15221"/>
    <w:rsid w:val="00C15287"/>
    <w:rsid w:val="00C15417"/>
    <w:rsid w:val="00C156B0"/>
    <w:rsid w:val="00C156B1"/>
    <w:rsid w:val="00C158FA"/>
    <w:rsid w:val="00C15EB4"/>
    <w:rsid w:val="00C15F0F"/>
    <w:rsid w:val="00C15F1B"/>
    <w:rsid w:val="00C15F7B"/>
    <w:rsid w:val="00C16468"/>
    <w:rsid w:val="00C1647F"/>
    <w:rsid w:val="00C164EA"/>
    <w:rsid w:val="00C1653D"/>
    <w:rsid w:val="00C167ED"/>
    <w:rsid w:val="00C16889"/>
    <w:rsid w:val="00C1695A"/>
    <w:rsid w:val="00C16B4F"/>
    <w:rsid w:val="00C16D12"/>
    <w:rsid w:val="00C16F85"/>
    <w:rsid w:val="00C172AD"/>
    <w:rsid w:val="00C172ED"/>
    <w:rsid w:val="00C17304"/>
    <w:rsid w:val="00C1731C"/>
    <w:rsid w:val="00C1749A"/>
    <w:rsid w:val="00C174DC"/>
    <w:rsid w:val="00C176D2"/>
    <w:rsid w:val="00C178D4"/>
    <w:rsid w:val="00C17D16"/>
    <w:rsid w:val="00C17ED3"/>
    <w:rsid w:val="00C17FAE"/>
    <w:rsid w:val="00C201A2"/>
    <w:rsid w:val="00C201CB"/>
    <w:rsid w:val="00C201CD"/>
    <w:rsid w:val="00C2030C"/>
    <w:rsid w:val="00C20432"/>
    <w:rsid w:val="00C205D5"/>
    <w:rsid w:val="00C20876"/>
    <w:rsid w:val="00C209CA"/>
    <w:rsid w:val="00C20BC6"/>
    <w:rsid w:val="00C20CB5"/>
    <w:rsid w:val="00C217B6"/>
    <w:rsid w:val="00C21946"/>
    <w:rsid w:val="00C219B8"/>
    <w:rsid w:val="00C219C2"/>
    <w:rsid w:val="00C21ABF"/>
    <w:rsid w:val="00C21BD6"/>
    <w:rsid w:val="00C22712"/>
    <w:rsid w:val="00C22805"/>
    <w:rsid w:val="00C22EA6"/>
    <w:rsid w:val="00C22EE9"/>
    <w:rsid w:val="00C23755"/>
    <w:rsid w:val="00C238FD"/>
    <w:rsid w:val="00C23B45"/>
    <w:rsid w:val="00C23B4F"/>
    <w:rsid w:val="00C23E91"/>
    <w:rsid w:val="00C23F0E"/>
    <w:rsid w:val="00C23F25"/>
    <w:rsid w:val="00C23F60"/>
    <w:rsid w:val="00C23F7F"/>
    <w:rsid w:val="00C23F8E"/>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D6B"/>
    <w:rsid w:val="00C25E5E"/>
    <w:rsid w:val="00C26248"/>
    <w:rsid w:val="00C262F5"/>
    <w:rsid w:val="00C264EF"/>
    <w:rsid w:val="00C26614"/>
    <w:rsid w:val="00C266CF"/>
    <w:rsid w:val="00C26733"/>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1F"/>
    <w:rsid w:val="00C30934"/>
    <w:rsid w:val="00C30955"/>
    <w:rsid w:val="00C30C3F"/>
    <w:rsid w:val="00C30DC8"/>
    <w:rsid w:val="00C310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C42"/>
    <w:rsid w:val="00C32D8C"/>
    <w:rsid w:val="00C333C0"/>
    <w:rsid w:val="00C333E6"/>
    <w:rsid w:val="00C33484"/>
    <w:rsid w:val="00C3362C"/>
    <w:rsid w:val="00C33685"/>
    <w:rsid w:val="00C33837"/>
    <w:rsid w:val="00C3392C"/>
    <w:rsid w:val="00C33999"/>
    <w:rsid w:val="00C33A0C"/>
    <w:rsid w:val="00C33B57"/>
    <w:rsid w:val="00C33BD7"/>
    <w:rsid w:val="00C33E8E"/>
    <w:rsid w:val="00C3421E"/>
    <w:rsid w:val="00C3442C"/>
    <w:rsid w:val="00C3447A"/>
    <w:rsid w:val="00C34764"/>
    <w:rsid w:val="00C3521C"/>
    <w:rsid w:val="00C352B0"/>
    <w:rsid w:val="00C3547F"/>
    <w:rsid w:val="00C35541"/>
    <w:rsid w:val="00C35CB6"/>
    <w:rsid w:val="00C35E9D"/>
    <w:rsid w:val="00C360B7"/>
    <w:rsid w:val="00C360EB"/>
    <w:rsid w:val="00C364FD"/>
    <w:rsid w:val="00C3668F"/>
    <w:rsid w:val="00C3686D"/>
    <w:rsid w:val="00C3691B"/>
    <w:rsid w:val="00C36947"/>
    <w:rsid w:val="00C36B36"/>
    <w:rsid w:val="00C36BB5"/>
    <w:rsid w:val="00C36BE2"/>
    <w:rsid w:val="00C36CBF"/>
    <w:rsid w:val="00C36CE6"/>
    <w:rsid w:val="00C378E1"/>
    <w:rsid w:val="00C37AA9"/>
    <w:rsid w:val="00C37BE7"/>
    <w:rsid w:val="00C37D86"/>
    <w:rsid w:val="00C37D8B"/>
    <w:rsid w:val="00C40301"/>
    <w:rsid w:val="00C4045C"/>
    <w:rsid w:val="00C40521"/>
    <w:rsid w:val="00C40699"/>
    <w:rsid w:val="00C40868"/>
    <w:rsid w:val="00C408EB"/>
    <w:rsid w:val="00C4098A"/>
    <w:rsid w:val="00C40A79"/>
    <w:rsid w:val="00C4105A"/>
    <w:rsid w:val="00C411D9"/>
    <w:rsid w:val="00C41222"/>
    <w:rsid w:val="00C413BF"/>
    <w:rsid w:val="00C41447"/>
    <w:rsid w:val="00C41571"/>
    <w:rsid w:val="00C4165D"/>
    <w:rsid w:val="00C41780"/>
    <w:rsid w:val="00C41A22"/>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B48"/>
    <w:rsid w:val="00C43B7A"/>
    <w:rsid w:val="00C43C52"/>
    <w:rsid w:val="00C43DB6"/>
    <w:rsid w:val="00C43DC3"/>
    <w:rsid w:val="00C4405B"/>
    <w:rsid w:val="00C44399"/>
    <w:rsid w:val="00C44427"/>
    <w:rsid w:val="00C444C4"/>
    <w:rsid w:val="00C4458D"/>
    <w:rsid w:val="00C4490C"/>
    <w:rsid w:val="00C44958"/>
    <w:rsid w:val="00C44B80"/>
    <w:rsid w:val="00C44B81"/>
    <w:rsid w:val="00C44C08"/>
    <w:rsid w:val="00C451CD"/>
    <w:rsid w:val="00C45249"/>
    <w:rsid w:val="00C4555B"/>
    <w:rsid w:val="00C455B1"/>
    <w:rsid w:val="00C45677"/>
    <w:rsid w:val="00C45AFC"/>
    <w:rsid w:val="00C45C6F"/>
    <w:rsid w:val="00C45C8C"/>
    <w:rsid w:val="00C45D88"/>
    <w:rsid w:val="00C45DAE"/>
    <w:rsid w:val="00C45E9C"/>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47FBD"/>
    <w:rsid w:val="00C50051"/>
    <w:rsid w:val="00C50076"/>
    <w:rsid w:val="00C502BE"/>
    <w:rsid w:val="00C5031D"/>
    <w:rsid w:val="00C50565"/>
    <w:rsid w:val="00C5060B"/>
    <w:rsid w:val="00C506BE"/>
    <w:rsid w:val="00C5085A"/>
    <w:rsid w:val="00C5085E"/>
    <w:rsid w:val="00C50914"/>
    <w:rsid w:val="00C50A51"/>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884"/>
    <w:rsid w:val="00C53978"/>
    <w:rsid w:val="00C53A9E"/>
    <w:rsid w:val="00C53AEF"/>
    <w:rsid w:val="00C53AFE"/>
    <w:rsid w:val="00C53CB3"/>
    <w:rsid w:val="00C53DB9"/>
    <w:rsid w:val="00C541AD"/>
    <w:rsid w:val="00C542F7"/>
    <w:rsid w:val="00C54343"/>
    <w:rsid w:val="00C54505"/>
    <w:rsid w:val="00C545DE"/>
    <w:rsid w:val="00C54995"/>
    <w:rsid w:val="00C54AB7"/>
    <w:rsid w:val="00C54B37"/>
    <w:rsid w:val="00C54C89"/>
    <w:rsid w:val="00C54F9E"/>
    <w:rsid w:val="00C54FDD"/>
    <w:rsid w:val="00C55038"/>
    <w:rsid w:val="00C550A2"/>
    <w:rsid w:val="00C5527A"/>
    <w:rsid w:val="00C553F2"/>
    <w:rsid w:val="00C5561B"/>
    <w:rsid w:val="00C55644"/>
    <w:rsid w:val="00C55669"/>
    <w:rsid w:val="00C55692"/>
    <w:rsid w:val="00C556EE"/>
    <w:rsid w:val="00C5593F"/>
    <w:rsid w:val="00C55979"/>
    <w:rsid w:val="00C55BA3"/>
    <w:rsid w:val="00C5618B"/>
    <w:rsid w:val="00C56657"/>
    <w:rsid w:val="00C56D2B"/>
    <w:rsid w:val="00C56ED7"/>
    <w:rsid w:val="00C5711C"/>
    <w:rsid w:val="00C5712C"/>
    <w:rsid w:val="00C572C2"/>
    <w:rsid w:val="00C572C7"/>
    <w:rsid w:val="00C5756B"/>
    <w:rsid w:val="00C577CF"/>
    <w:rsid w:val="00C579F9"/>
    <w:rsid w:val="00C57A39"/>
    <w:rsid w:val="00C6007B"/>
    <w:rsid w:val="00C6036B"/>
    <w:rsid w:val="00C605B4"/>
    <w:rsid w:val="00C605C9"/>
    <w:rsid w:val="00C608DD"/>
    <w:rsid w:val="00C60BDD"/>
    <w:rsid w:val="00C60E08"/>
    <w:rsid w:val="00C60E37"/>
    <w:rsid w:val="00C60FD9"/>
    <w:rsid w:val="00C6118F"/>
    <w:rsid w:val="00C61231"/>
    <w:rsid w:val="00C61486"/>
    <w:rsid w:val="00C6157B"/>
    <w:rsid w:val="00C6164D"/>
    <w:rsid w:val="00C61884"/>
    <w:rsid w:val="00C61B70"/>
    <w:rsid w:val="00C61BFC"/>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1FE"/>
    <w:rsid w:val="00C63312"/>
    <w:rsid w:val="00C63587"/>
    <w:rsid w:val="00C6358B"/>
    <w:rsid w:val="00C635AC"/>
    <w:rsid w:val="00C63641"/>
    <w:rsid w:val="00C6378E"/>
    <w:rsid w:val="00C637EB"/>
    <w:rsid w:val="00C638D9"/>
    <w:rsid w:val="00C63A4B"/>
    <w:rsid w:val="00C63D8B"/>
    <w:rsid w:val="00C63E6D"/>
    <w:rsid w:val="00C63F37"/>
    <w:rsid w:val="00C644FE"/>
    <w:rsid w:val="00C6462E"/>
    <w:rsid w:val="00C64887"/>
    <w:rsid w:val="00C6493A"/>
    <w:rsid w:val="00C64AAB"/>
    <w:rsid w:val="00C64B20"/>
    <w:rsid w:val="00C64D6B"/>
    <w:rsid w:val="00C650A5"/>
    <w:rsid w:val="00C650FE"/>
    <w:rsid w:val="00C6532D"/>
    <w:rsid w:val="00C655CD"/>
    <w:rsid w:val="00C6565D"/>
    <w:rsid w:val="00C657B6"/>
    <w:rsid w:val="00C659B3"/>
    <w:rsid w:val="00C65BD5"/>
    <w:rsid w:val="00C65DBE"/>
    <w:rsid w:val="00C65E0C"/>
    <w:rsid w:val="00C660DE"/>
    <w:rsid w:val="00C661FA"/>
    <w:rsid w:val="00C66951"/>
    <w:rsid w:val="00C66B39"/>
    <w:rsid w:val="00C66BEF"/>
    <w:rsid w:val="00C66D25"/>
    <w:rsid w:val="00C66D2B"/>
    <w:rsid w:val="00C66D34"/>
    <w:rsid w:val="00C66FFF"/>
    <w:rsid w:val="00C67484"/>
    <w:rsid w:val="00C67677"/>
    <w:rsid w:val="00C6771D"/>
    <w:rsid w:val="00C67B72"/>
    <w:rsid w:val="00C67C7B"/>
    <w:rsid w:val="00C67F19"/>
    <w:rsid w:val="00C67FE4"/>
    <w:rsid w:val="00C7012B"/>
    <w:rsid w:val="00C70167"/>
    <w:rsid w:val="00C7028A"/>
    <w:rsid w:val="00C70316"/>
    <w:rsid w:val="00C70356"/>
    <w:rsid w:val="00C70927"/>
    <w:rsid w:val="00C70AD6"/>
    <w:rsid w:val="00C70D92"/>
    <w:rsid w:val="00C70D9C"/>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EBA"/>
    <w:rsid w:val="00C731EB"/>
    <w:rsid w:val="00C731F1"/>
    <w:rsid w:val="00C732C6"/>
    <w:rsid w:val="00C7384A"/>
    <w:rsid w:val="00C73AA2"/>
    <w:rsid w:val="00C73D4F"/>
    <w:rsid w:val="00C73E48"/>
    <w:rsid w:val="00C73E7D"/>
    <w:rsid w:val="00C740C8"/>
    <w:rsid w:val="00C740DF"/>
    <w:rsid w:val="00C742B3"/>
    <w:rsid w:val="00C743B8"/>
    <w:rsid w:val="00C744DC"/>
    <w:rsid w:val="00C745F6"/>
    <w:rsid w:val="00C7464F"/>
    <w:rsid w:val="00C7476D"/>
    <w:rsid w:val="00C74A0C"/>
    <w:rsid w:val="00C74BF8"/>
    <w:rsid w:val="00C74D2D"/>
    <w:rsid w:val="00C74DFD"/>
    <w:rsid w:val="00C75012"/>
    <w:rsid w:val="00C751C9"/>
    <w:rsid w:val="00C751F2"/>
    <w:rsid w:val="00C753A3"/>
    <w:rsid w:val="00C757AF"/>
    <w:rsid w:val="00C7580C"/>
    <w:rsid w:val="00C7595E"/>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30A"/>
    <w:rsid w:val="00C804A5"/>
    <w:rsid w:val="00C80675"/>
    <w:rsid w:val="00C80754"/>
    <w:rsid w:val="00C80930"/>
    <w:rsid w:val="00C809B8"/>
    <w:rsid w:val="00C80A56"/>
    <w:rsid w:val="00C80C07"/>
    <w:rsid w:val="00C80CCE"/>
    <w:rsid w:val="00C80E0C"/>
    <w:rsid w:val="00C80EA5"/>
    <w:rsid w:val="00C8101B"/>
    <w:rsid w:val="00C81635"/>
    <w:rsid w:val="00C816E1"/>
    <w:rsid w:val="00C81711"/>
    <w:rsid w:val="00C81783"/>
    <w:rsid w:val="00C81A9A"/>
    <w:rsid w:val="00C81B99"/>
    <w:rsid w:val="00C81D6E"/>
    <w:rsid w:val="00C820DA"/>
    <w:rsid w:val="00C8220C"/>
    <w:rsid w:val="00C82417"/>
    <w:rsid w:val="00C824B5"/>
    <w:rsid w:val="00C82574"/>
    <w:rsid w:val="00C825BB"/>
    <w:rsid w:val="00C826EE"/>
    <w:rsid w:val="00C82960"/>
    <w:rsid w:val="00C82B1B"/>
    <w:rsid w:val="00C82BF9"/>
    <w:rsid w:val="00C82C62"/>
    <w:rsid w:val="00C82E51"/>
    <w:rsid w:val="00C82EB1"/>
    <w:rsid w:val="00C83123"/>
    <w:rsid w:val="00C8319C"/>
    <w:rsid w:val="00C833D8"/>
    <w:rsid w:val="00C8342F"/>
    <w:rsid w:val="00C83453"/>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993"/>
    <w:rsid w:val="00C84CDD"/>
    <w:rsid w:val="00C84D0A"/>
    <w:rsid w:val="00C84F4B"/>
    <w:rsid w:val="00C853F7"/>
    <w:rsid w:val="00C855DD"/>
    <w:rsid w:val="00C856F3"/>
    <w:rsid w:val="00C857E9"/>
    <w:rsid w:val="00C85982"/>
    <w:rsid w:val="00C85CFF"/>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3E"/>
    <w:rsid w:val="00C875A9"/>
    <w:rsid w:val="00C87669"/>
    <w:rsid w:val="00C8768A"/>
    <w:rsid w:val="00C87AFD"/>
    <w:rsid w:val="00C87BF2"/>
    <w:rsid w:val="00C87D87"/>
    <w:rsid w:val="00C87F8A"/>
    <w:rsid w:val="00C9016A"/>
    <w:rsid w:val="00C90241"/>
    <w:rsid w:val="00C90286"/>
    <w:rsid w:val="00C902FE"/>
    <w:rsid w:val="00C9060D"/>
    <w:rsid w:val="00C9075F"/>
    <w:rsid w:val="00C90D8B"/>
    <w:rsid w:val="00C90E67"/>
    <w:rsid w:val="00C91249"/>
    <w:rsid w:val="00C91748"/>
    <w:rsid w:val="00C917DB"/>
    <w:rsid w:val="00C91823"/>
    <w:rsid w:val="00C919B0"/>
    <w:rsid w:val="00C91D61"/>
    <w:rsid w:val="00C922DF"/>
    <w:rsid w:val="00C925C4"/>
    <w:rsid w:val="00C92642"/>
    <w:rsid w:val="00C9289E"/>
    <w:rsid w:val="00C928FB"/>
    <w:rsid w:val="00C92924"/>
    <w:rsid w:val="00C92C87"/>
    <w:rsid w:val="00C92C9C"/>
    <w:rsid w:val="00C932FE"/>
    <w:rsid w:val="00C936D3"/>
    <w:rsid w:val="00C93A17"/>
    <w:rsid w:val="00C93EBB"/>
    <w:rsid w:val="00C94267"/>
    <w:rsid w:val="00C9428E"/>
    <w:rsid w:val="00C946FB"/>
    <w:rsid w:val="00C94BA1"/>
    <w:rsid w:val="00C94C3D"/>
    <w:rsid w:val="00C94D37"/>
    <w:rsid w:val="00C94F25"/>
    <w:rsid w:val="00C950CC"/>
    <w:rsid w:val="00C950DD"/>
    <w:rsid w:val="00C951EF"/>
    <w:rsid w:val="00C95437"/>
    <w:rsid w:val="00C95642"/>
    <w:rsid w:val="00C95981"/>
    <w:rsid w:val="00C95BD5"/>
    <w:rsid w:val="00C95D37"/>
    <w:rsid w:val="00C95D4D"/>
    <w:rsid w:val="00C961A3"/>
    <w:rsid w:val="00C96689"/>
    <w:rsid w:val="00C967EB"/>
    <w:rsid w:val="00C96C2E"/>
    <w:rsid w:val="00C96F01"/>
    <w:rsid w:val="00C974BB"/>
    <w:rsid w:val="00C97668"/>
    <w:rsid w:val="00C97CB6"/>
    <w:rsid w:val="00C97D4D"/>
    <w:rsid w:val="00CA007A"/>
    <w:rsid w:val="00CA055A"/>
    <w:rsid w:val="00CA07DC"/>
    <w:rsid w:val="00CA0957"/>
    <w:rsid w:val="00CA09DF"/>
    <w:rsid w:val="00CA0A38"/>
    <w:rsid w:val="00CA0BC8"/>
    <w:rsid w:val="00CA0CC6"/>
    <w:rsid w:val="00CA0ECB"/>
    <w:rsid w:val="00CA0F88"/>
    <w:rsid w:val="00CA0FBC"/>
    <w:rsid w:val="00CA0FCF"/>
    <w:rsid w:val="00CA1506"/>
    <w:rsid w:val="00CA16FE"/>
    <w:rsid w:val="00CA1874"/>
    <w:rsid w:val="00CA1A93"/>
    <w:rsid w:val="00CA1BD0"/>
    <w:rsid w:val="00CA21A9"/>
    <w:rsid w:val="00CA2321"/>
    <w:rsid w:val="00CA268E"/>
    <w:rsid w:val="00CA27EC"/>
    <w:rsid w:val="00CA29F5"/>
    <w:rsid w:val="00CA2C2B"/>
    <w:rsid w:val="00CA2CFA"/>
    <w:rsid w:val="00CA32B5"/>
    <w:rsid w:val="00CA3431"/>
    <w:rsid w:val="00CA351D"/>
    <w:rsid w:val="00CA35B0"/>
    <w:rsid w:val="00CA35EA"/>
    <w:rsid w:val="00CA376F"/>
    <w:rsid w:val="00CA3AEF"/>
    <w:rsid w:val="00CA3B28"/>
    <w:rsid w:val="00CA3D71"/>
    <w:rsid w:val="00CA3D87"/>
    <w:rsid w:val="00CA3DC8"/>
    <w:rsid w:val="00CA41B4"/>
    <w:rsid w:val="00CA420F"/>
    <w:rsid w:val="00CA4389"/>
    <w:rsid w:val="00CA44CB"/>
    <w:rsid w:val="00CA453D"/>
    <w:rsid w:val="00CA461E"/>
    <w:rsid w:val="00CA464A"/>
    <w:rsid w:val="00CA4721"/>
    <w:rsid w:val="00CA4A09"/>
    <w:rsid w:val="00CA4ADF"/>
    <w:rsid w:val="00CA4AEC"/>
    <w:rsid w:val="00CA4C3F"/>
    <w:rsid w:val="00CA5263"/>
    <w:rsid w:val="00CA54AF"/>
    <w:rsid w:val="00CA5B56"/>
    <w:rsid w:val="00CA5C05"/>
    <w:rsid w:val="00CA5D07"/>
    <w:rsid w:val="00CA5DD1"/>
    <w:rsid w:val="00CA5FB2"/>
    <w:rsid w:val="00CA617A"/>
    <w:rsid w:val="00CA628E"/>
    <w:rsid w:val="00CA62B6"/>
    <w:rsid w:val="00CA636F"/>
    <w:rsid w:val="00CA642E"/>
    <w:rsid w:val="00CA6541"/>
    <w:rsid w:val="00CA664D"/>
    <w:rsid w:val="00CA6757"/>
    <w:rsid w:val="00CA6768"/>
    <w:rsid w:val="00CA6D06"/>
    <w:rsid w:val="00CA7043"/>
    <w:rsid w:val="00CA7163"/>
    <w:rsid w:val="00CA765F"/>
    <w:rsid w:val="00CA770D"/>
    <w:rsid w:val="00CA77C2"/>
    <w:rsid w:val="00CA7AA4"/>
    <w:rsid w:val="00CA7FC6"/>
    <w:rsid w:val="00CB0141"/>
    <w:rsid w:val="00CB02DC"/>
    <w:rsid w:val="00CB0517"/>
    <w:rsid w:val="00CB057F"/>
    <w:rsid w:val="00CB0C17"/>
    <w:rsid w:val="00CB0CCE"/>
    <w:rsid w:val="00CB0D0B"/>
    <w:rsid w:val="00CB0F19"/>
    <w:rsid w:val="00CB0F65"/>
    <w:rsid w:val="00CB1154"/>
    <w:rsid w:val="00CB120D"/>
    <w:rsid w:val="00CB1356"/>
    <w:rsid w:val="00CB1484"/>
    <w:rsid w:val="00CB1556"/>
    <w:rsid w:val="00CB15DB"/>
    <w:rsid w:val="00CB16DC"/>
    <w:rsid w:val="00CB17FA"/>
    <w:rsid w:val="00CB1A8C"/>
    <w:rsid w:val="00CB1B02"/>
    <w:rsid w:val="00CB1D6A"/>
    <w:rsid w:val="00CB1E58"/>
    <w:rsid w:val="00CB2027"/>
    <w:rsid w:val="00CB2066"/>
    <w:rsid w:val="00CB26DC"/>
    <w:rsid w:val="00CB2877"/>
    <w:rsid w:val="00CB28F9"/>
    <w:rsid w:val="00CB29E9"/>
    <w:rsid w:val="00CB2C6E"/>
    <w:rsid w:val="00CB2CDF"/>
    <w:rsid w:val="00CB2D88"/>
    <w:rsid w:val="00CB2DAD"/>
    <w:rsid w:val="00CB2F0A"/>
    <w:rsid w:val="00CB2F84"/>
    <w:rsid w:val="00CB30AB"/>
    <w:rsid w:val="00CB33B8"/>
    <w:rsid w:val="00CB3A8B"/>
    <w:rsid w:val="00CB3E7F"/>
    <w:rsid w:val="00CB3EEB"/>
    <w:rsid w:val="00CB42A9"/>
    <w:rsid w:val="00CB48E8"/>
    <w:rsid w:val="00CB48F6"/>
    <w:rsid w:val="00CB4949"/>
    <w:rsid w:val="00CB4B16"/>
    <w:rsid w:val="00CB4C46"/>
    <w:rsid w:val="00CB4CDC"/>
    <w:rsid w:val="00CB4EF5"/>
    <w:rsid w:val="00CB51D9"/>
    <w:rsid w:val="00CB56E8"/>
    <w:rsid w:val="00CB5742"/>
    <w:rsid w:val="00CB5E80"/>
    <w:rsid w:val="00CB6245"/>
    <w:rsid w:val="00CB62C3"/>
    <w:rsid w:val="00CB65ED"/>
    <w:rsid w:val="00CB67AC"/>
    <w:rsid w:val="00CB6A69"/>
    <w:rsid w:val="00CB6AC3"/>
    <w:rsid w:val="00CB6CCF"/>
    <w:rsid w:val="00CB6E8C"/>
    <w:rsid w:val="00CB6F92"/>
    <w:rsid w:val="00CB7013"/>
    <w:rsid w:val="00CB7089"/>
    <w:rsid w:val="00CB7229"/>
    <w:rsid w:val="00CB7624"/>
    <w:rsid w:val="00CB781B"/>
    <w:rsid w:val="00CB78E4"/>
    <w:rsid w:val="00CB7ADE"/>
    <w:rsid w:val="00CB7DAE"/>
    <w:rsid w:val="00CB7DF4"/>
    <w:rsid w:val="00CB7DFF"/>
    <w:rsid w:val="00CB7EE9"/>
    <w:rsid w:val="00CB7FA2"/>
    <w:rsid w:val="00CC031D"/>
    <w:rsid w:val="00CC0560"/>
    <w:rsid w:val="00CC08EF"/>
    <w:rsid w:val="00CC09CE"/>
    <w:rsid w:val="00CC0A2C"/>
    <w:rsid w:val="00CC0BE2"/>
    <w:rsid w:val="00CC0C1D"/>
    <w:rsid w:val="00CC0C4C"/>
    <w:rsid w:val="00CC0D74"/>
    <w:rsid w:val="00CC0E21"/>
    <w:rsid w:val="00CC0E5C"/>
    <w:rsid w:val="00CC0F3F"/>
    <w:rsid w:val="00CC12BE"/>
    <w:rsid w:val="00CC154F"/>
    <w:rsid w:val="00CC162A"/>
    <w:rsid w:val="00CC16DF"/>
    <w:rsid w:val="00CC1978"/>
    <w:rsid w:val="00CC1B30"/>
    <w:rsid w:val="00CC1C4D"/>
    <w:rsid w:val="00CC1DAA"/>
    <w:rsid w:val="00CC1DDA"/>
    <w:rsid w:val="00CC2527"/>
    <w:rsid w:val="00CC2741"/>
    <w:rsid w:val="00CC2873"/>
    <w:rsid w:val="00CC2B18"/>
    <w:rsid w:val="00CC2B4C"/>
    <w:rsid w:val="00CC2B8E"/>
    <w:rsid w:val="00CC2D2E"/>
    <w:rsid w:val="00CC2E83"/>
    <w:rsid w:val="00CC3007"/>
    <w:rsid w:val="00CC324E"/>
    <w:rsid w:val="00CC3404"/>
    <w:rsid w:val="00CC34AD"/>
    <w:rsid w:val="00CC3A0B"/>
    <w:rsid w:val="00CC3A24"/>
    <w:rsid w:val="00CC3FD2"/>
    <w:rsid w:val="00CC4348"/>
    <w:rsid w:val="00CC449E"/>
    <w:rsid w:val="00CC4550"/>
    <w:rsid w:val="00CC47E9"/>
    <w:rsid w:val="00CC4A5B"/>
    <w:rsid w:val="00CC4B89"/>
    <w:rsid w:val="00CC4E12"/>
    <w:rsid w:val="00CC4E49"/>
    <w:rsid w:val="00CC4EC7"/>
    <w:rsid w:val="00CC505C"/>
    <w:rsid w:val="00CC5305"/>
    <w:rsid w:val="00CC5307"/>
    <w:rsid w:val="00CC5684"/>
    <w:rsid w:val="00CC5995"/>
    <w:rsid w:val="00CC5B6B"/>
    <w:rsid w:val="00CC5DD7"/>
    <w:rsid w:val="00CC6029"/>
    <w:rsid w:val="00CC664F"/>
    <w:rsid w:val="00CC668A"/>
    <w:rsid w:val="00CC66FA"/>
    <w:rsid w:val="00CC670C"/>
    <w:rsid w:val="00CC6A74"/>
    <w:rsid w:val="00CC6AF9"/>
    <w:rsid w:val="00CC6BAB"/>
    <w:rsid w:val="00CC6CC8"/>
    <w:rsid w:val="00CC6DFF"/>
    <w:rsid w:val="00CC6F4A"/>
    <w:rsid w:val="00CC709E"/>
    <w:rsid w:val="00CC71AD"/>
    <w:rsid w:val="00CC72A5"/>
    <w:rsid w:val="00CC736A"/>
    <w:rsid w:val="00CC75D7"/>
    <w:rsid w:val="00CC7A98"/>
    <w:rsid w:val="00CD014E"/>
    <w:rsid w:val="00CD02BA"/>
    <w:rsid w:val="00CD02D5"/>
    <w:rsid w:val="00CD05F5"/>
    <w:rsid w:val="00CD06E1"/>
    <w:rsid w:val="00CD0B74"/>
    <w:rsid w:val="00CD0BAF"/>
    <w:rsid w:val="00CD0F5B"/>
    <w:rsid w:val="00CD11DB"/>
    <w:rsid w:val="00CD129D"/>
    <w:rsid w:val="00CD1399"/>
    <w:rsid w:val="00CD1625"/>
    <w:rsid w:val="00CD16CD"/>
    <w:rsid w:val="00CD19ED"/>
    <w:rsid w:val="00CD1AD3"/>
    <w:rsid w:val="00CD1D26"/>
    <w:rsid w:val="00CD1D73"/>
    <w:rsid w:val="00CD1E3A"/>
    <w:rsid w:val="00CD1EAD"/>
    <w:rsid w:val="00CD1FE9"/>
    <w:rsid w:val="00CD2247"/>
    <w:rsid w:val="00CD22CC"/>
    <w:rsid w:val="00CD230D"/>
    <w:rsid w:val="00CD2343"/>
    <w:rsid w:val="00CD2647"/>
    <w:rsid w:val="00CD2756"/>
    <w:rsid w:val="00CD2877"/>
    <w:rsid w:val="00CD2A0F"/>
    <w:rsid w:val="00CD2EBF"/>
    <w:rsid w:val="00CD2FF9"/>
    <w:rsid w:val="00CD36AB"/>
    <w:rsid w:val="00CD38CE"/>
    <w:rsid w:val="00CD3BF4"/>
    <w:rsid w:val="00CD3C50"/>
    <w:rsid w:val="00CD3E67"/>
    <w:rsid w:val="00CD3EDC"/>
    <w:rsid w:val="00CD3F6B"/>
    <w:rsid w:val="00CD3F97"/>
    <w:rsid w:val="00CD44B8"/>
    <w:rsid w:val="00CD44D3"/>
    <w:rsid w:val="00CD457E"/>
    <w:rsid w:val="00CD49E3"/>
    <w:rsid w:val="00CD4AA4"/>
    <w:rsid w:val="00CD4B61"/>
    <w:rsid w:val="00CD4C70"/>
    <w:rsid w:val="00CD4FA6"/>
    <w:rsid w:val="00CD51B4"/>
    <w:rsid w:val="00CD51D8"/>
    <w:rsid w:val="00CD5411"/>
    <w:rsid w:val="00CD5586"/>
    <w:rsid w:val="00CD57D5"/>
    <w:rsid w:val="00CD5C49"/>
    <w:rsid w:val="00CD5E44"/>
    <w:rsid w:val="00CD5F47"/>
    <w:rsid w:val="00CD608B"/>
    <w:rsid w:val="00CD6253"/>
    <w:rsid w:val="00CD6254"/>
    <w:rsid w:val="00CD62CC"/>
    <w:rsid w:val="00CD6318"/>
    <w:rsid w:val="00CD6366"/>
    <w:rsid w:val="00CD63BA"/>
    <w:rsid w:val="00CD6511"/>
    <w:rsid w:val="00CD65A1"/>
    <w:rsid w:val="00CD66A8"/>
    <w:rsid w:val="00CD6A14"/>
    <w:rsid w:val="00CD6AED"/>
    <w:rsid w:val="00CD6C12"/>
    <w:rsid w:val="00CD6D7C"/>
    <w:rsid w:val="00CD6FAF"/>
    <w:rsid w:val="00CD72F9"/>
    <w:rsid w:val="00CD730E"/>
    <w:rsid w:val="00CD743D"/>
    <w:rsid w:val="00CD75D8"/>
    <w:rsid w:val="00CD7767"/>
    <w:rsid w:val="00CD77C2"/>
    <w:rsid w:val="00CD7857"/>
    <w:rsid w:val="00CD7BCE"/>
    <w:rsid w:val="00CD7CED"/>
    <w:rsid w:val="00CD7E18"/>
    <w:rsid w:val="00CE019F"/>
    <w:rsid w:val="00CE042C"/>
    <w:rsid w:val="00CE04F6"/>
    <w:rsid w:val="00CE0AEF"/>
    <w:rsid w:val="00CE0B89"/>
    <w:rsid w:val="00CE0BD1"/>
    <w:rsid w:val="00CE0C26"/>
    <w:rsid w:val="00CE0FD2"/>
    <w:rsid w:val="00CE1004"/>
    <w:rsid w:val="00CE144E"/>
    <w:rsid w:val="00CE146E"/>
    <w:rsid w:val="00CE1ACF"/>
    <w:rsid w:val="00CE1D8F"/>
    <w:rsid w:val="00CE1E4B"/>
    <w:rsid w:val="00CE1E7D"/>
    <w:rsid w:val="00CE20BF"/>
    <w:rsid w:val="00CE2103"/>
    <w:rsid w:val="00CE2194"/>
    <w:rsid w:val="00CE2457"/>
    <w:rsid w:val="00CE277A"/>
    <w:rsid w:val="00CE2F3F"/>
    <w:rsid w:val="00CE2FC5"/>
    <w:rsid w:val="00CE31D4"/>
    <w:rsid w:val="00CE32A4"/>
    <w:rsid w:val="00CE34A4"/>
    <w:rsid w:val="00CE3613"/>
    <w:rsid w:val="00CE3D6C"/>
    <w:rsid w:val="00CE3EBA"/>
    <w:rsid w:val="00CE406C"/>
    <w:rsid w:val="00CE4319"/>
    <w:rsid w:val="00CE4357"/>
    <w:rsid w:val="00CE4461"/>
    <w:rsid w:val="00CE45AF"/>
    <w:rsid w:val="00CE45B6"/>
    <w:rsid w:val="00CE46F1"/>
    <w:rsid w:val="00CE4C74"/>
    <w:rsid w:val="00CE4DBD"/>
    <w:rsid w:val="00CE4F0A"/>
    <w:rsid w:val="00CE4FFD"/>
    <w:rsid w:val="00CE5081"/>
    <w:rsid w:val="00CE5692"/>
    <w:rsid w:val="00CE56EC"/>
    <w:rsid w:val="00CE58E5"/>
    <w:rsid w:val="00CE5AC4"/>
    <w:rsid w:val="00CE5B21"/>
    <w:rsid w:val="00CE5DA2"/>
    <w:rsid w:val="00CE5E2F"/>
    <w:rsid w:val="00CE5F5D"/>
    <w:rsid w:val="00CE5FA8"/>
    <w:rsid w:val="00CE634E"/>
    <w:rsid w:val="00CE63EA"/>
    <w:rsid w:val="00CE6924"/>
    <w:rsid w:val="00CE699C"/>
    <w:rsid w:val="00CE6B6A"/>
    <w:rsid w:val="00CE6DA2"/>
    <w:rsid w:val="00CE6EE8"/>
    <w:rsid w:val="00CE721D"/>
    <w:rsid w:val="00CE72E9"/>
    <w:rsid w:val="00CE757B"/>
    <w:rsid w:val="00CE78EB"/>
    <w:rsid w:val="00CE7B6B"/>
    <w:rsid w:val="00CE7C70"/>
    <w:rsid w:val="00CF0083"/>
    <w:rsid w:val="00CF0695"/>
    <w:rsid w:val="00CF06C1"/>
    <w:rsid w:val="00CF0779"/>
    <w:rsid w:val="00CF088B"/>
    <w:rsid w:val="00CF0994"/>
    <w:rsid w:val="00CF0BDB"/>
    <w:rsid w:val="00CF0BE2"/>
    <w:rsid w:val="00CF11BF"/>
    <w:rsid w:val="00CF11DD"/>
    <w:rsid w:val="00CF14F7"/>
    <w:rsid w:val="00CF17A8"/>
    <w:rsid w:val="00CF1B3D"/>
    <w:rsid w:val="00CF1C20"/>
    <w:rsid w:val="00CF1C57"/>
    <w:rsid w:val="00CF1DC8"/>
    <w:rsid w:val="00CF1F4D"/>
    <w:rsid w:val="00CF2002"/>
    <w:rsid w:val="00CF293C"/>
    <w:rsid w:val="00CF2A6B"/>
    <w:rsid w:val="00CF2B05"/>
    <w:rsid w:val="00CF2D69"/>
    <w:rsid w:val="00CF2DAF"/>
    <w:rsid w:val="00CF2EB8"/>
    <w:rsid w:val="00CF3337"/>
    <w:rsid w:val="00CF33EF"/>
    <w:rsid w:val="00CF347B"/>
    <w:rsid w:val="00CF359B"/>
    <w:rsid w:val="00CF3794"/>
    <w:rsid w:val="00CF38FF"/>
    <w:rsid w:val="00CF3AA5"/>
    <w:rsid w:val="00CF3B7D"/>
    <w:rsid w:val="00CF409B"/>
    <w:rsid w:val="00CF4116"/>
    <w:rsid w:val="00CF41BF"/>
    <w:rsid w:val="00CF420D"/>
    <w:rsid w:val="00CF442A"/>
    <w:rsid w:val="00CF4513"/>
    <w:rsid w:val="00CF48EC"/>
    <w:rsid w:val="00CF493A"/>
    <w:rsid w:val="00CF49A9"/>
    <w:rsid w:val="00CF4BD8"/>
    <w:rsid w:val="00CF4C17"/>
    <w:rsid w:val="00CF4C21"/>
    <w:rsid w:val="00CF4CB8"/>
    <w:rsid w:val="00CF4E6C"/>
    <w:rsid w:val="00CF505C"/>
    <w:rsid w:val="00CF50EF"/>
    <w:rsid w:val="00CF5296"/>
    <w:rsid w:val="00CF55B4"/>
    <w:rsid w:val="00CF55DC"/>
    <w:rsid w:val="00CF56A8"/>
    <w:rsid w:val="00CF57F3"/>
    <w:rsid w:val="00CF5A23"/>
    <w:rsid w:val="00CF5BF0"/>
    <w:rsid w:val="00CF5C60"/>
    <w:rsid w:val="00CF5FA7"/>
    <w:rsid w:val="00CF617C"/>
    <w:rsid w:val="00CF631F"/>
    <w:rsid w:val="00CF6470"/>
    <w:rsid w:val="00CF6534"/>
    <w:rsid w:val="00CF679D"/>
    <w:rsid w:val="00CF68E6"/>
    <w:rsid w:val="00CF6944"/>
    <w:rsid w:val="00CF6ABB"/>
    <w:rsid w:val="00CF7299"/>
    <w:rsid w:val="00CF7342"/>
    <w:rsid w:val="00CF7456"/>
    <w:rsid w:val="00CF749C"/>
    <w:rsid w:val="00CF7500"/>
    <w:rsid w:val="00CF7649"/>
    <w:rsid w:val="00CF7C06"/>
    <w:rsid w:val="00CF7F6A"/>
    <w:rsid w:val="00CF7FAC"/>
    <w:rsid w:val="00D00025"/>
    <w:rsid w:val="00D00037"/>
    <w:rsid w:val="00D00314"/>
    <w:rsid w:val="00D006C0"/>
    <w:rsid w:val="00D006EF"/>
    <w:rsid w:val="00D006F5"/>
    <w:rsid w:val="00D007CD"/>
    <w:rsid w:val="00D007F7"/>
    <w:rsid w:val="00D00802"/>
    <w:rsid w:val="00D00D1E"/>
    <w:rsid w:val="00D00DD1"/>
    <w:rsid w:val="00D012B1"/>
    <w:rsid w:val="00D0167F"/>
    <w:rsid w:val="00D018B4"/>
    <w:rsid w:val="00D01BC5"/>
    <w:rsid w:val="00D01BD8"/>
    <w:rsid w:val="00D01D32"/>
    <w:rsid w:val="00D01D7E"/>
    <w:rsid w:val="00D01DA2"/>
    <w:rsid w:val="00D01E69"/>
    <w:rsid w:val="00D02176"/>
    <w:rsid w:val="00D0252E"/>
    <w:rsid w:val="00D026FF"/>
    <w:rsid w:val="00D0283F"/>
    <w:rsid w:val="00D029D9"/>
    <w:rsid w:val="00D02B68"/>
    <w:rsid w:val="00D02C82"/>
    <w:rsid w:val="00D02EF1"/>
    <w:rsid w:val="00D034D9"/>
    <w:rsid w:val="00D03547"/>
    <w:rsid w:val="00D03775"/>
    <w:rsid w:val="00D039B3"/>
    <w:rsid w:val="00D03D95"/>
    <w:rsid w:val="00D03DEC"/>
    <w:rsid w:val="00D0414A"/>
    <w:rsid w:val="00D04161"/>
    <w:rsid w:val="00D044AD"/>
    <w:rsid w:val="00D04725"/>
    <w:rsid w:val="00D0482A"/>
    <w:rsid w:val="00D04D11"/>
    <w:rsid w:val="00D052AC"/>
    <w:rsid w:val="00D054DE"/>
    <w:rsid w:val="00D0583D"/>
    <w:rsid w:val="00D059C0"/>
    <w:rsid w:val="00D0613D"/>
    <w:rsid w:val="00D0635B"/>
    <w:rsid w:val="00D064ED"/>
    <w:rsid w:val="00D06B08"/>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5F7"/>
    <w:rsid w:val="00D1074E"/>
    <w:rsid w:val="00D10BDC"/>
    <w:rsid w:val="00D10C69"/>
    <w:rsid w:val="00D10CB1"/>
    <w:rsid w:val="00D10FA0"/>
    <w:rsid w:val="00D11126"/>
    <w:rsid w:val="00D113B8"/>
    <w:rsid w:val="00D113FD"/>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285"/>
    <w:rsid w:val="00D139A4"/>
    <w:rsid w:val="00D139C1"/>
    <w:rsid w:val="00D13AF0"/>
    <w:rsid w:val="00D13E7B"/>
    <w:rsid w:val="00D142BA"/>
    <w:rsid w:val="00D145A7"/>
    <w:rsid w:val="00D14748"/>
    <w:rsid w:val="00D14AA4"/>
    <w:rsid w:val="00D14B18"/>
    <w:rsid w:val="00D14BB2"/>
    <w:rsid w:val="00D14BE4"/>
    <w:rsid w:val="00D14C6D"/>
    <w:rsid w:val="00D14C9D"/>
    <w:rsid w:val="00D14D07"/>
    <w:rsid w:val="00D14D4C"/>
    <w:rsid w:val="00D14D89"/>
    <w:rsid w:val="00D14DE7"/>
    <w:rsid w:val="00D14E99"/>
    <w:rsid w:val="00D14EA8"/>
    <w:rsid w:val="00D1519C"/>
    <w:rsid w:val="00D151C3"/>
    <w:rsid w:val="00D15367"/>
    <w:rsid w:val="00D15740"/>
    <w:rsid w:val="00D15A61"/>
    <w:rsid w:val="00D15BB9"/>
    <w:rsid w:val="00D15C8A"/>
    <w:rsid w:val="00D15D6D"/>
    <w:rsid w:val="00D15DC7"/>
    <w:rsid w:val="00D15F17"/>
    <w:rsid w:val="00D16036"/>
    <w:rsid w:val="00D160D0"/>
    <w:rsid w:val="00D160FE"/>
    <w:rsid w:val="00D16348"/>
    <w:rsid w:val="00D1642B"/>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68D"/>
    <w:rsid w:val="00D1782D"/>
    <w:rsid w:val="00D17A95"/>
    <w:rsid w:val="00D17C22"/>
    <w:rsid w:val="00D2012E"/>
    <w:rsid w:val="00D20295"/>
    <w:rsid w:val="00D202AD"/>
    <w:rsid w:val="00D2039C"/>
    <w:rsid w:val="00D203D5"/>
    <w:rsid w:val="00D2042A"/>
    <w:rsid w:val="00D207A6"/>
    <w:rsid w:val="00D20A11"/>
    <w:rsid w:val="00D20AA1"/>
    <w:rsid w:val="00D21135"/>
    <w:rsid w:val="00D211C6"/>
    <w:rsid w:val="00D211F8"/>
    <w:rsid w:val="00D21454"/>
    <w:rsid w:val="00D21811"/>
    <w:rsid w:val="00D21ABE"/>
    <w:rsid w:val="00D21B7D"/>
    <w:rsid w:val="00D21D0C"/>
    <w:rsid w:val="00D21FFD"/>
    <w:rsid w:val="00D22078"/>
    <w:rsid w:val="00D22235"/>
    <w:rsid w:val="00D22296"/>
    <w:rsid w:val="00D223D9"/>
    <w:rsid w:val="00D225E6"/>
    <w:rsid w:val="00D22617"/>
    <w:rsid w:val="00D22840"/>
    <w:rsid w:val="00D22887"/>
    <w:rsid w:val="00D22AE7"/>
    <w:rsid w:val="00D22ECE"/>
    <w:rsid w:val="00D22FFB"/>
    <w:rsid w:val="00D23030"/>
    <w:rsid w:val="00D231CA"/>
    <w:rsid w:val="00D231DE"/>
    <w:rsid w:val="00D2330E"/>
    <w:rsid w:val="00D23337"/>
    <w:rsid w:val="00D233CA"/>
    <w:rsid w:val="00D23763"/>
    <w:rsid w:val="00D23840"/>
    <w:rsid w:val="00D23848"/>
    <w:rsid w:val="00D238D3"/>
    <w:rsid w:val="00D2394F"/>
    <w:rsid w:val="00D23AA9"/>
    <w:rsid w:val="00D23AC4"/>
    <w:rsid w:val="00D23C88"/>
    <w:rsid w:val="00D23FC6"/>
    <w:rsid w:val="00D241F0"/>
    <w:rsid w:val="00D24296"/>
    <w:rsid w:val="00D24445"/>
    <w:rsid w:val="00D249E9"/>
    <w:rsid w:val="00D24B4F"/>
    <w:rsid w:val="00D24C42"/>
    <w:rsid w:val="00D24F61"/>
    <w:rsid w:val="00D252E8"/>
    <w:rsid w:val="00D254CA"/>
    <w:rsid w:val="00D25804"/>
    <w:rsid w:val="00D25897"/>
    <w:rsid w:val="00D258D7"/>
    <w:rsid w:val="00D25914"/>
    <w:rsid w:val="00D2624D"/>
    <w:rsid w:val="00D262BB"/>
    <w:rsid w:val="00D26324"/>
    <w:rsid w:val="00D2634E"/>
    <w:rsid w:val="00D263BC"/>
    <w:rsid w:val="00D26488"/>
    <w:rsid w:val="00D26555"/>
    <w:rsid w:val="00D2655A"/>
    <w:rsid w:val="00D26ACD"/>
    <w:rsid w:val="00D26BE2"/>
    <w:rsid w:val="00D26DD9"/>
    <w:rsid w:val="00D26FF5"/>
    <w:rsid w:val="00D272E0"/>
    <w:rsid w:val="00D2743E"/>
    <w:rsid w:val="00D2749F"/>
    <w:rsid w:val="00D27616"/>
    <w:rsid w:val="00D27667"/>
    <w:rsid w:val="00D277A2"/>
    <w:rsid w:val="00D27978"/>
    <w:rsid w:val="00D27DE7"/>
    <w:rsid w:val="00D27EE5"/>
    <w:rsid w:val="00D27FCF"/>
    <w:rsid w:val="00D27FE2"/>
    <w:rsid w:val="00D30044"/>
    <w:rsid w:val="00D30254"/>
    <w:rsid w:val="00D304B9"/>
    <w:rsid w:val="00D30514"/>
    <w:rsid w:val="00D3062A"/>
    <w:rsid w:val="00D309A4"/>
    <w:rsid w:val="00D30A3E"/>
    <w:rsid w:val="00D30B2A"/>
    <w:rsid w:val="00D30FB3"/>
    <w:rsid w:val="00D311CF"/>
    <w:rsid w:val="00D31228"/>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18B"/>
    <w:rsid w:val="00D33443"/>
    <w:rsid w:val="00D33560"/>
    <w:rsid w:val="00D337E0"/>
    <w:rsid w:val="00D3381F"/>
    <w:rsid w:val="00D3393E"/>
    <w:rsid w:val="00D33A16"/>
    <w:rsid w:val="00D33DD3"/>
    <w:rsid w:val="00D33FA7"/>
    <w:rsid w:val="00D341FE"/>
    <w:rsid w:val="00D345E4"/>
    <w:rsid w:val="00D3476D"/>
    <w:rsid w:val="00D348E5"/>
    <w:rsid w:val="00D349DA"/>
    <w:rsid w:val="00D34AE7"/>
    <w:rsid w:val="00D3508B"/>
    <w:rsid w:val="00D353C0"/>
    <w:rsid w:val="00D353F7"/>
    <w:rsid w:val="00D35469"/>
    <w:rsid w:val="00D354CD"/>
    <w:rsid w:val="00D357C8"/>
    <w:rsid w:val="00D35834"/>
    <w:rsid w:val="00D35953"/>
    <w:rsid w:val="00D35A8F"/>
    <w:rsid w:val="00D35EE8"/>
    <w:rsid w:val="00D3602E"/>
    <w:rsid w:val="00D362AE"/>
    <w:rsid w:val="00D365CF"/>
    <w:rsid w:val="00D3667F"/>
    <w:rsid w:val="00D366CD"/>
    <w:rsid w:val="00D366DC"/>
    <w:rsid w:val="00D3685C"/>
    <w:rsid w:val="00D36895"/>
    <w:rsid w:val="00D36A1A"/>
    <w:rsid w:val="00D3724A"/>
    <w:rsid w:val="00D37270"/>
    <w:rsid w:val="00D373A3"/>
    <w:rsid w:val="00D37653"/>
    <w:rsid w:val="00D37802"/>
    <w:rsid w:val="00D37870"/>
    <w:rsid w:val="00D37B0D"/>
    <w:rsid w:val="00D37D27"/>
    <w:rsid w:val="00D37E8C"/>
    <w:rsid w:val="00D37FEB"/>
    <w:rsid w:val="00D40037"/>
    <w:rsid w:val="00D4005D"/>
    <w:rsid w:val="00D40095"/>
    <w:rsid w:val="00D404EE"/>
    <w:rsid w:val="00D4062B"/>
    <w:rsid w:val="00D4082E"/>
    <w:rsid w:val="00D4127C"/>
    <w:rsid w:val="00D41359"/>
    <w:rsid w:val="00D413B3"/>
    <w:rsid w:val="00D4146A"/>
    <w:rsid w:val="00D4170F"/>
    <w:rsid w:val="00D41CC8"/>
    <w:rsid w:val="00D41D10"/>
    <w:rsid w:val="00D41DE0"/>
    <w:rsid w:val="00D42031"/>
    <w:rsid w:val="00D42045"/>
    <w:rsid w:val="00D4204B"/>
    <w:rsid w:val="00D422F9"/>
    <w:rsid w:val="00D42801"/>
    <w:rsid w:val="00D4284F"/>
    <w:rsid w:val="00D428E7"/>
    <w:rsid w:val="00D42E50"/>
    <w:rsid w:val="00D42EEE"/>
    <w:rsid w:val="00D4306D"/>
    <w:rsid w:val="00D430FF"/>
    <w:rsid w:val="00D4318F"/>
    <w:rsid w:val="00D4323E"/>
    <w:rsid w:val="00D4331B"/>
    <w:rsid w:val="00D4345E"/>
    <w:rsid w:val="00D43828"/>
    <w:rsid w:val="00D43992"/>
    <w:rsid w:val="00D43AA9"/>
    <w:rsid w:val="00D43CBB"/>
    <w:rsid w:val="00D43D3B"/>
    <w:rsid w:val="00D43D55"/>
    <w:rsid w:val="00D43F38"/>
    <w:rsid w:val="00D44152"/>
    <w:rsid w:val="00D4415C"/>
    <w:rsid w:val="00D4420E"/>
    <w:rsid w:val="00D44260"/>
    <w:rsid w:val="00D443D2"/>
    <w:rsid w:val="00D444C2"/>
    <w:rsid w:val="00D444F3"/>
    <w:rsid w:val="00D44620"/>
    <w:rsid w:val="00D449B4"/>
    <w:rsid w:val="00D44C7D"/>
    <w:rsid w:val="00D44CB7"/>
    <w:rsid w:val="00D4508B"/>
    <w:rsid w:val="00D451D8"/>
    <w:rsid w:val="00D455F2"/>
    <w:rsid w:val="00D456DA"/>
    <w:rsid w:val="00D45819"/>
    <w:rsid w:val="00D45E0D"/>
    <w:rsid w:val="00D46257"/>
    <w:rsid w:val="00D462B9"/>
    <w:rsid w:val="00D46363"/>
    <w:rsid w:val="00D463B6"/>
    <w:rsid w:val="00D4663B"/>
    <w:rsid w:val="00D46936"/>
    <w:rsid w:val="00D46A5B"/>
    <w:rsid w:val="00D46B1C"/>
    <w:rsid w:val="00D46C55"/>
    <w:rsid w:val="00D47298"/>
    <w:rsid w:val="00D472A6"/>
    <w:rsid w:val="00D4739A"/>
    <w:rsid w:val="00D478CE"/>
    <w:rsid w:val="00D478EF"/>
    <w:rsid w:val="00D47B9B"/>
    <w:rsid w:val="00D47CB9"/>
    <w:rsid w:val="00D47ECB"/>
    <w:rsid w:val="00D47FEC"/>
    <w:rsid w:val="00D50197"/>
    <w:rsid w:val="00D501E5"/>
    <w:rsid w:val="00D50312"/>
    <w:rsid w:val="00D50433"/>
    <w:rsid w:val="00D505B9"/>
    <w:rsid w:val="00D507AD"/>
    <w:rsid w:val="00D507D0"/>
    <w:rsid w:val="00D50AA4"/>
    <w:rsid w:val="00D50B61"/>
    <w:rsid w:val="00D50D96"/>
    <w:rsid w:val="00D516F6"/>
    <w:rsid w:val="00D51706"/>
    <w:rsid w:val="00D51744"/>
    <w:rsid w:val="00D51BD4"/>
    <w:rsid w:val="00D51FEA"/>
    <w:rsid w:val="00D52197"/>
    <w:rsid w:val="00D52342"/>
    <w:rsid w:val="00D524E5"/>
    <w:rsid w:val="00D52905"/>
    <w:rsid w:val="00D5298F"/>
    <w:rsid w:val="00D52D97"/>
    <w:rsid w:val="00D52DF1"/>
    <w:rsid w:val="00D53079"/>
    <w:rsid w:val="00D535C0"/>
    <w:rsid w:val="00D53629"/>
    <w:rsid w:val="00D53817"/>
    <w:rsid w:val="00D53FC9"/>
    <w:rsid w:val="00D5409F"/>
    <w:rsid w:val="00D54194"/>
    <w:rsid w:val="00D541B6"/>
    <w:rsid w:val="00D54282"/>
    <w:rsid w:val="00D5442E"/>
    <w:rsid w:val="00D5457B"/>
    <w:rsid w:val="00D54851"/>
    <w:rsid w:val="00D54887"/>
    <w:rsid w:val="00D54BDA"/>
    <w:rsid w:val="00D54FAF"/>
    <w:rsid w:val="00D55296"/>
    <w:rsid w:val="00D55378"/>
    <w:rsid w:val="00D5542C"/>
    <w:rsid w:val="00D55511"/>
    <w:rsid w:val="00D55549"/>
    <w:rsid w:val="00D55599"/>
    <w:rsid w:val="00D5574E"/>
    <w:rsid w:val="00D55751"/>
    <w:rsid w:val="00D55C7E"/>
    <w:rsid w:val="00D55DAB"/>
    <w:rsid w:val="00D55F07"/>
    <w:rsid w:val="00D5625F"/>
    <w:rsid w:val="00D56380"/>
    <w:rsid w:val="00D566B2"/>
    <w:rsid w:val="00D569A4"/>
    <w:rsid w:val="00D56B4A"/>
    <w:rsid w:val="00D56F12"/>
    <w:rsid w:val="00D572D9"/>
    <w:rsid w:val="00D573A1"/>
    <w:rsid w:val="00D57508"/>
    <w:rsid w:val="00D575B1"/>
    <w:rsid w:val="00D575FE"/>
    <w:rsid w:val="00D576AE"/>
    <w:rsid w:val="00D57825"/>
    <w:rsid w:val="00D57893"/>
    <w:rsid w:val="00D57ADD"/>
    <w:rsid w:val="00D57C4A"/>
    <w:rsid w:val="00D57C7F"/>
    <w:rsid w:val="00D6068B"/>
    <w:rsid w:val="00D608C4"/>
    <w:rsid w:val="00D60956"/>
    <w:rsid w:val="00D60A40"/>
    <w:rsid w:val="00D60A46"/>
    <w:rsid w:val="00D60B51"/>
    <w:rsid w:val="00D60C06"/>
    <w:rsid w:val="00D60D2C"/>
    <w:rsid w:val="00D60D36"/>
    <w:rsid w:val="00D60E17"/>
    <w:rsid w:val="00D60E9C"/>
    <w:rsid w:val="00D60F73"/>
    <w:rsid w:val="00D612C3"/>
    <w:rsid w:val="00D61452"/>
    <w:rsid w:val="00D6150F"/>
    <w:rsid w:val="00D616A4"/>
    <w:rsid w:val="00D618C7"/>
    <w:rsid w:val="00D619E0"/>
    <w:rsid w:val="00D61B22"/>
    <w:rsid w:val="00D61BF0"/>
    <w:rsid w:val="00D62048"/>
    <w:rsid w:val="00D6272F"/>
    <w:rsid w:val="00D62BF2"/>
    <w:rsid w:val="00D62F26"/>
    <w:rsid w:val="00D62FCE"/>
    <w:rsid w:val="00D63328"/>
    <w:rsid w:val="00D63469"/>
    <w:rsid w:val="00D634A0"/>
    <w:rsid w:val="00D63917"/>
    <w:rsid w:val="00D63C31"/>
    <w:rsid w:val="00D63F83"/>
    <w:rsid w:val="00D64324"/>
    <w:rsid w:val="00D64499"/>
    <w:rsid w:val="00D644F4"/>
    <w:rsid w:val="00D64747"/>
    <w:rsid w:val="00D649CF"/>
    <w:rsid w:val="00D64C22"/>
    <w:rsid w:val="00D64CB5"/>
    <w:rsid w:val="00D64DBF"/>
    <w:rsid w:val="00D65110"/>
    <w:rsid w:val="00D6512F"/>
    <w:rsid w:val="00D65323"/>
    <w:rsid w:val="00D657A2"/>
    <w:rsid w:val="00D657AF"/>
    <w:rsid w:val="00D657D8"/>
    <w:rsid w:val="00D658B2"/>
    <w:rsid w:val="00D6599E"/>
    <w:rsid w:val="00D65AC7"/>
    <w:rsid w:val="00D65B67"/>
    <w:rsid w:val="00D65E3E"/>
    <w:rsid w:val="00D65E8B"/>
    <w:rsid w:val="00D660F0"/>
    <w:rsid w:val="00D6610D"/>
    <w:rsid w:val="00D66172"/>
    <w:rsid w:val="00D661EF"/>
    <w:rsid w:val="00D662EF"/>
    <w:rsid w:val="00D663F3"/>
    <w:rsid w:val="00D665FA"/>
    <w:rsid w:val="00D66734"/>
    <w:rsid w:val="00D66875"/>
    <w:rsid w:val="00D669D7"/>
    <w:rsid w:val="00D66BEB"/>
    <w:rsid w:val="00D66DD7"/>
    <w:rsid w:val="00D671FF"/>
    <w:rsid w:val="00D67686"/>
    <w:rsid w:val="00D67B60"/>
    <w:rsid w:val="00D67BA3"/>
    <w:rsid w:val="00D67BA9"/>
    <w:rsid w:val="00D67FF4"/>
    <w:rsid w:val="00D700F7"/>
    <w:rsid w:val="00D70158"/>
    <w:rsid w:val="00D701A6"/>
    <w:rsid w:val="00D705B9"/>
    <w:rsid w:val="00D70621"/>
    <w:rsid w:val="00D706AB"/>
    <w:rsid w:val="00D70B22"/>
    <w:rsid w:val="00D70C9F"/>
    <w:rsid w:val="00D71335"/>
    <w:rsid w:val="00D71339"/>
    <w:rsid w:val="00D71477"/>
    <w:rsid w:val="00D71573"/>
    <w:rsid w:val="00D716BE"/>
    <w:rsid w:val="00D71A34"/>
    <w:rsid w:val="00D71AB1"/>
    <w:rsid w:val="00D71B01"/>
    <w:rsid w:val="00D71B70"/>
    <w:rsid w:val="00D71BF6"/>
    <w:rsid w:val="00D71D6A"/>
    <w:rsid w:val="00D723D2"/>
    <w:rsid w:val="00D725E3"/>
    <w:rsid w:val="00D72872"/>
    <w:rsid w:val="00D729A7"/>
    <w:rsid w:val="00D72D02"/>
    <w:rsid w:val="00D72FEF"/>
    <w:rsid w:val="00D7334C"/>
    <w:rsid w:val="00D73588"/>
    <w:rsid w:val="00D73AF8"/>
    <w:rsid w:val="00D73CBB"/>
    <w:rsid w:val="00D73ED1"/>
    <w:rsid w:val="00D74068"/>
    <w:rsid w:val="00D74078"/>
    <w:rsid w:val="00D74313"/>
    <w:rsid w:val="00D746FE"/>
    <w:rsid w:val="00D74AAE"/>
    <w:rsid w:val="00D74B7D"/>
    <w:rsid w:val="00D74DB9"/>
    <w:rsid w:val="00D75449"/>
    <w:rsid w:val="00D75522"/>
    <w:rsid w:val="00D75668"/>
    <w:rsid w:val="00D756C8"/>
    <w:rsid w:val="00D756F9"/>
    <w:rsid w:val="00D75975"/>
    <w:rsid w:val="00D75A21"/>
    <w:rsid w:val="00D761B9"/>
    <w:rsid w:val="00D76370"/>
    <w:rsid w:val="00D763E9"/>
    <w:rsid w:val="00D765EB"/>
    <w:rsid w:val="00D765F8"/>
    <w:rsid w:val="00D766C2"/>
    <w:rsid w:val="00D76972"/>
    <w:rsid w:val="00D76B51"/>
    <w:rsid w:val="00D771AD"/>
    <w:rsid w:val="00D77272"/>
    <w:rsid w:val="00D77774"/>
    <w:rsid w:val="00D77A4F"/>
    <w:rsid w:val="00D77A71"/>
    <w:rsid w:val="00D77BBB"/>
    <w:rsid w:val="00D77C0C"/>
    <w:rsid w:val="00D80201"/>
    <w:rsid w:val="00D80274"/>
    <w:rsid w:val="00D80A32"/>
    <w:rsid w:val="00D80CE2"/>
    <w:rsid w:val="00D80DD9"/>
    <w:rsid w:val="00D80F32"/>
    <w:rsid w:val="00D811A5"/>
    <w:rsid w:val="00D8139E"/>
    <w:rsid w:val="00D815BF"/>
    <w:rsid w:val="00D81757"/>
    <w:rsid w:val="00D817D5"/>
    <w:rsid w:val="00D81A33"/>
    <w:rsid w:val="00D81B4B"/>
    <w:rsid w:val="00D81F99"/>
    <w:rsid w:val="00D82117"/>
    <w:rsid w:val="00D8216E"/>
    <w:rsid w:val="00D821B8"/>
    <w:rsid w:val="00D821F6"/>
    <w:rsid w:val="00D8242E"/>
    <w:rsid w:val="00D8243C"/>
    <w:rsid w:val="00D82516"/>
    <w:rsid w:val="00D827C7"/>
    <w:rsid w:val="00D828E0"/>
    <w:rsid w:val="00D8294B"/>
    <w:rsid w:val="00D82C8E"/>
    <w:rsid w:val="00D82D14"/>
    <w:rsid w:val="00D82D5C"/>
    <w:rsid w:val="00D82E2B"/>
    <w:rsid w:val="00D82FBF"/>
    <w:rsid w:val="00D83133"/>
    <w:rsid w:val="00D831B7"/>
    <w:rsid w:val="00D83241"/>
    <w:rsid w:val="00D832BA"/>
    <w:rsid w:val="00D835C5"/>
    <w:rsid w:val="00D835C9"/>
    <w:rsid w:val="00D8375C"/>
    <w:rsid w:val="00D83934"/>
    <w:rsid w:val="00D839BB"/>
    <w:rsid w:val="00D83ADA"/>
    <w:rsid w:val="00D83EFF"/>
    <w:rsid w:val="00D83F0C"/>
    <w:rsid w:val="00D8414B"/>
    <w:rsid w:val="00D84229"/>
    <w:rsid w:val="00D843C8"/>
    <w:rsid w:val="00D843DA"/>
    <w:rsid w:val="00D844CC"/>
    <w:rsid w:val="00D84593"/>
    <w:rsid w:val="00D84A70"/>
    <w:rsid w:val="00D84B1B"/>
    <w:rsid w:val="00D84D4E"/>
    <w:rsid w:val="00D84D83"/>
    <w:rsid w:val="00D84F47"/>
    <w:rsid w:val="00D84F83"/>
    <w:rsid w:val="00D8504B"/>
    <w:rsid w:val="00D8526A"/>
    <w:rsid w:val="00D852EB"/>
    <w:rsid w:val="00D85361"/>
    <w:rsid w:val="00D85440"/>
    <w:rsid w:val="00D857C8"/>
    <w:rsid w:val="00D85EE7"/>
    <w:rsid w:val="00D861B0"/>
    <w:rsid w:val="00D86521"/>
    <w:rsid w:val="00D867A0"/>
    <w:rsid w:val="00D86A7F"/>
    <w:rsid w:val="00D86B14"/>
    <w:rsid w:val="00D86BCF"/>
    <w:rsid w:val="00D86C0B"/>
    <w:rsid w:val="00D86CB8"/>
    <w:rsid w:val="00D87638"/>
    <w:rsid w:val="00D876BF"/>
    <w:rsid w:val="00D87726"/>
    <w:rsid w:val="00D878BE"/>
    <w:rsid w:val="00D878D1"/>
    <w:rsid w:val="00D879AF"/>
    <w:rsid w:val="00D90073"/>
    <w:rsid w:val="00D90188"/>
    <w:rsid w:val="00D902AC"/>
    <w:rsid w:val="00D90499"/>
    <w:rsid w:val="00D904CF"/>
    <w:rsid w:val="00D90500"/>
    <w:rsid w:val="00D9058B"/>
    <w:rsid w:val="00D905A2"/>
    <w:rsid w:val="00D9092C"/>
    <w:rsid w:val="00D90D23"/>
    <w:rsid w:val="00D90FED"/>
    <w:rsid w:val="00D910A1"/>
    <w:rsid w:val="00D9115C"/>
    <w:rsid w:val="00D9122B"/>
    <w:rsid w:val="00D91291"/>
    <w:rsid w:val="00D912BF"/>
    <w:rsid w:val="00D91321"/>
    <w:rsid w:val="00D91413"/>
    <w:rsid w:val="00D914D2"/>
    <w:rsid w:val="00D9153F"/>
    <w:rsid w:val="00D915CC"/>
    <w:rsid w:val="00D917B6"/>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2D7"/>
    <w:rsid w:val="00D93300"/>
    <w:rsid w:val="00D93386"/>
    <w:rsid w:val="00D93569"/>
    <w:rsid w:val="00D935AD"/>
    <w:rsid w:val="00D936B0"/>
    <w:rsid w:val="00D936F8"/>
    <w:rsid w:val="00D93880"/>
    <w:rsid w:val="00D93C36"/>
    <w:rsid w:val="00D9425D"/>
    <w:rsid w:val="00D9426D"/>
    <w:rsid w:val="00D942A3"/>
    <w:rsid w:val="00D9437F"/>
    <w:rsid w:val="00D9444F"/>
    <w:rsid w:val="00D94453"/>
    <w:rsid w:val="00D94517"/>
    <w:rsid w:val="00D94980"/>
    <w:rsid w:val="00D94BE6"/>
    <w:rsid w:val="00D94C04"/>
    <w:rsid w:val="00D952DC"/>
    <w:rsid w:val="00D95732"/>
    <w:rsid w:val="00D9576A"/>
    <w:rsid w:val="00D95E1C"/>
    <w:rsid w:val="00D95F39"/>
    <w:rsid w:val="00D95F76"/>
    <w:rsid w:val="00D9632B"/>
    <w:rsid w:val="00D964AF"/>
    <w:rsid w:val="00D965C2"/>
    <w:rsid w:val="00D9665A"/>
    <w:rsid w:val="00D966DD"/>
    <w:rsid w:val="00D96798"/>
    <w:rsid w:val="00D96808"/>
    <w:rsid w:val="00D969B1"/>
    <w:rsid w:val="00D96B42"/>
    <w:rsid w:val="00D96B72"/>
    <w:rsid w:val="00D96F7E"/>
    <w:rsid w:val="00D9700D"/>
    <w:rsid w:val="00D97199"/>
    <w:rsid w:val="00D97307"/>
    <w:rsid w:val="00D973EC"/>
    <w:rsid w:val="00D976AF"/>
    <w:rsid w:val="00D976DD"/>
    <w:rsid w:val="00D97817"/>
    <w:rsid w:val="00D97C3A"/>
    <w:rsid w:val="00D97CCA"/>
    <w:rsid w:val="00D97F18"/>
    <w:rsid w:val="00DA01E5"/>
    <w:rsid w:val="00DA0568"/>
    <w:rsid w:val="00DA05CD"/>
    <w:rsid w:val="00DA09C2"/>
    <w:rsid w:val="00DA0BB2"/>
    <w:rsid w:val="00DA0DF6"/>
    <w:rsid w:val="00DA0E6D"/>
    <w:rsid w:val="00DA0E78"/>
    <w:rsid w:val="00DA0F6E"/>
    <w:rsid w:val="00DA10A6"/>
    <w:rsid w:val="00DA1383"/>
    <w:rsid w:val="00DA14A2"/>
    <w:rsid w:val="00DA157F"/>
    <w:rsid w:val="00DA169E"/>
    <w:rsid w:val="00DA1BB3"/>
    <w:rsid w:val="00DA1C65"/>
    <w:rsid w:val="00DA1DE5"/>
    <w:rsid w:val="00DA1EF6"/>
    <w:rsid w:val="00DA1F70"/>
    <w:rsid w:val="00DA2140"/>
    <w:rsid w:val="00DA240D"/>
    <w:rsid w:val="00DA26B9"/>
    <w:rsid w:val="00DA272B"/>
    <w:rsid w:val="00DA29D6"/>
    <w:rsid w:val="00DA2EF5"/>
    <w:rsid w:val="00DA3024"/>
    <w:rsid w:val="00DA32D6"/>
    <w:rsid w:val="00DA34BC"/>
    <w:rsid w:val="00DA34CF"/>
    <w:rsid w:val="00DA369D"/>
    <w:rsid w:val="00DA36B9"/>
    <w:rsid w:val="00DA3DAE"/>
    <w:rsid w:val="00DA3FC6"/>
    <w:rsid w:val="00DA4358"/>
    <w:rsid w:val="00DA4407"/>
    <w:rsid w:val="00DA46CC"/>
    <w:rsid w:val="00DA47D8"/>
    <w:rsid w:val="00DA4D94"/>
    <w:rsid w:val="00DA52C5"/>
    <w:rsid w:val="00DA5529"/>
    <w:rsid w:val="00DA5A79"/>
    <w:rsid w:val="00DA5A82"/>
    <w:rsid w:val="00DA5CB2"/>
    <w:rsid w:val="00DA5E23"/>
    <w:rsid w:val="00DA6159"/>
    <w:rsid w:val="00DA61C5"/>
    <w:rsid w:val="00DA6341"/>
    <w:rsid w:val="00DA6393"/>
    <w:rsid w:val="00DA6452"/>
    <w:rsid w:val="00DA661B"/>
    <w:rsid w:val="00DA664D"/>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6C2"/>
    <w:rsid w:val="00DB17E0"/>
    <w:rsid w:val="00DB18C5"/>
    <w:rsid w:val="00DB1C23"/>
    <w:rsid w:val="00DB1F20"/>
    <w:rsid w:val="00DB203A"/>
    <w:rsid w:val="00DB2B55"/>
    <w:rsid w:val="00DB2E24"/>
    <w:rsid w:val="00DB3002"/>
    <w:rsid w:val="00DB3315"/>
    <w:rsid w:val="00DB33D0"/>
    <w:rsid w:val="00DB3575"/>
    <w:rsid w:val="00DB35D1"/>
    <w:rsid w:val="00DB36B3"/>
    <w:rsid w:val="00DB36F1"/>
    <w:rsid w:val="00DB3740"/>
    <w:rsid w:val="00DB38F5"/>
    <w:rsid w:val="00DB3C94"/>
    <w:rsid w:val="00DB3D6A"/>
    <w:rsid w:val="00DB3F96"/>
    <w:rsid w:val="00DB3FAA"/>
    <w:rsid w:val="00DB41FB"/>
    <w:rsid w:val="00DB41FD"/>
    <w:rsid w:val="00DB42E4"/>
    <w:rsid w:val="00DB4376"/>
    <w:rsid w:val="00DB43A0"/>
    <w:rsid w:val="00DB456D"/>
    <w:rsid w:val="00DB460E"/>
    <w:rsid w:val="00DB4747"/>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0CC"/>
    <w:rsid w:val="00DB612C"/>
    <w:rsid w:val="00DB63DE"/>
    <w:rsid w:val="00DB6494"/>
    <w:rsid w:val="00DB658D"/>
    <w:rsid w:val="00DB6A16"/>
    <w:rsid w:val="00DB6D46"/>
    <w:rsid w:val="00DB70C7"/>
    <w:rsid w:val="00DB7568"/>
    <w:rsid w:val="00DB7792"/>
    <w:rsid w:val="00DB7794"/>
    <w:rsid w:val="00DB78FB"/>
    <w:rsid w:val="00DB7AA3"/>
    <w:rsid w:val="00DB7AB0"/>
    <w:rsid w:val="00DB7BA6"/>
    <w:rsid w:val="00DB7BFB"/>
    <w:rsid w:val="00DB7C6A"/>
    <w:rsid w:val="00DC001A"/>
    <w:rsid w:val="00DC02A0"/>
    <w:rsid w:val="00DC0460"/>
    <w:rsid w:val="00DC04CB"/>
    <w:rsid w:val="00DC05BE"/>
    <w:rsid w:val="00DC08B2"/>
    <w:rsid w:val="00DC09B5"/>
    <w:rsid w:val="00DC09EE"/>
    <w:rsid w:val="00DC0A2E"/>
    <w:rsid w:val="00DC0A97"/>
    <w:rsid w:val="00DC0D16"/>
    <w:rsid w:val="00DC0DBB"/>
    <w:rsid w:val="00DC0FD9"/>
    <w:rsid w:val="00DC118D"/>
    <w:rsid w:val="00DC1221"/>
    <w:rsid w:val="00DC126E"/>
    <w:rsid w:val="00DC1333"/>
    <w:rsid w:val="00DC15FC"/>
    <w:rsid w:val="00DC1686"/>
    <w:rsid w:val="00DC177C"/>
    <w:rsid w:val="00DC17F7"/>
    <w:rsid w:val="00DC1EFF"/>
    <w:rsid w:val="00DC20D8"/>
    <w:rsid w:val="00DC26E4"/>
    <w:rsid w:val="00DC27BA"/>
    <w:rsid w:val="00DC27EF"/>
    <w:rsid w:val="00DC286F"/>
    <w:rsid w:val="00DC2B16"/>
    <w:rsid w:val="00DC2B49"/>
    <w:rsid w:val="00DC2E4E"/>
    <w:rsid w:val="00DC2EC9"/>
    <w:rsid w:val="00DC2FD3"/>
    <w:rsid w:val="00DC34CA"/>
    <w:rsid w:val="00DC37B9"/>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D5"/>
    <w:rsid w:val="00DC4FE7"/>
    <w:rsid w:val="00DC5231"/>
    <w:rsid w:val="00DC539D"/>
    <w:rsid w:val="00DC550D"/>
    <w:rsid w:val="00DC552F"/>
    <w:rsid w:val="00DC5CAA"/>
    <w:rsid w:val="00DC5D31"/>
    <w:rsid w:val="00DC5D4C"/>
    <w:rsid w:val="00DC5DB1"/>
    <w:rsid w:val="00DC5E5F"/>
    <w:rsid w:val="00DC5E95"/>
    <w:rsid w:val="00DC608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871"/>
    <w:rsid w:val="00DC792F"/>
    <w:rsid w:val="00DC7BD7"/>
    <w:rsid w:val="00DC7C73"/>
    <w:rsid w:val="00DD0444"/>
    <w:rsid w:val="00DD0729"/>
    <w:rsid w:val="00DD080A"/>
    <w:rsid w:val="00DD0D56"/>
    <w:rsid w:val="00DD126C"/>
    <w:rsid w:val="00DD14DB"/>
    <w:rsid w:val="00DD16D3"/>
    <w:rsid w:val="00DD177B"/>
    <w:rsid w:val="00DD1861"/>
    <w:rsid w:val="00DD1918"/>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3DA8"/>
    <w:rsid w:val="00DD44FE"/>
    <w:rsid w:val="00DD4C43"/>
    <w:rsid w:val="00DD4D40"/>
    <w:rsid w:val="00DD4D5A"/>
    <w:rsid w:val="00DD4DA5"/>
    <w:rsid w:val="00DD4EEC"/>
    <w:rsid w:val="00DD4F1E"/>
    <w:rsid w:val="00DD5320"/>
    <w:rsid w:val="00DD5713"/>
    <w:rsid w:val="00DD590E"/>
    <w:rsid w:val="00DD5A3F"/>
    <w:rsid w:val="00DD6132"/>
    <w:rsid w:val="00DD6207"/>
    <w:rsid w:val="00DD6423"/>
    <w:rsid w:val="00DD64E9"/>
    <w:rsid w:val="00DD664F"/>
    <w:rsid w:val="00DD6720"/>
    <w:rsid w:val="00DD6ABA"/>
    <w:rsid w:val="00DD6AE9"/>
    <w:rsid w:val="00DD6C00"/>
    <w:rsid w:val="00DD6CB1"/>
    <w:rsid w:val="00DD6D6C"/>
    <w:rsid w:val="00DD6DF0"/>
    <w:rsid w:val="00DD6F9C"/>
    <w:rsid w:val="00DD7240"/>
    <w:rsid w:val="00DD77D0"/>
    <w:rsid w:val="00DD7930"/>
    <w:rsid w:val="00DD7DF3"/>
    <w:rsid w:val="00DE0046"/>
    <w:rsid w:val="00DE022A"/>
    <w:rsid w:val="00DE04E1"/>
    <w:rsid w:val="00DE0842"/>
    <w:rsid w:val="00DE088A"/>
    <w:rsid w:val="00DE08E0"/>
    <w:rsid w:val="00DE0935"/>
    <w:rsid w:val="00DE09FC"/>
    <w:rsid w:val="00DE0F46"/>
    <w:rsid w:val="00DE10EE"/>
    <w:rsid w:val="00DE123E"/>
    <w:rsid w:val="00DE13E6"/>
    <w:rsid w:val="00DE17DF"/>
    <w:rsid w:val="00DE1A98"/>
    <w:rsid w:val="00DE1DD1"/>
    <w:rsid w:val="00DE25A2"/>
    <w:rsid w:val="00DE2960"/>
    <w:rsid w:val="00DE2EC4"/>
    <w:rsid w:val="00DE3075"/>
    <w:rsid w:val="00DE35D7"/>
    <w:rsid w:val="00DE37C4"/>
    <w:rsid w:val="00DE3ADB"/>
    <w:rsid w:val="00DE3B76"/>
    <w:rsid w:val="00DE3E09"/>
    <w:rsid w:val="00DE4146"/>
    <w:rsid w:val="00DE42EE"/>
    <w:rsid w:val="00DE4365"/>
    <w:rsid w:val="00DE4688"/>
    <w:rsid w:val="00DE471E"/>
    <w:rsid w:val="00DE488A"/>
    <w:rsid w:val="00DE4D11"/>
    <w:rsid w:val="00DE4E7B"/>
    <w:rsid w:val="00DE4F52"/>
    <w:rsid w:val="00DE4FCF"/>
    <w:rsid w:val="00DE5025"/>
    <w:rsid w:val="00DE5286"/>
    <w:rsid w:val="00DE530C"/>
    <w:rsid w:val="00DE55B1"/>
    <w:rsid w:val="00DE57B6"/>
    <w:rsid w:val="00DE59DE"/>
    <w:rsid w:val="00DE5A97"/>
    <w:rsid w:val="00DE5B20"/>
    <w:rsid w:val="00DE5C15"/>
    <w:rsid w:val="00DE5C9D"/>
    <w:rsid w:val="00DE6056"/>
    <w:rsid w:val="00DE60F1"/>
    <w:rsid w:val="00DE6228"/>
    <w:rsid w:val="00DE6522"/>
    <w:rsid w:val="00DE6655"/>
    <w:rsid w:val="00DE682A"/>
    <w:rsid w:val="00DE6DD6"/>
    <w:rsid w:val="00DE6E25"/>
    <w:rsid w:val="00DE6E87"/>
    <w:rsid w:val="00DE6F37"/>
    <w:rsid w:val="00DE7032"/>
    <w:rsid w:val="00DE75AC"/>
    <w:rsid w:val="00DE7748"/>
    <w:rsid w:val="00DE77EA"/>
    <w:rsid w:val="00DE7AA0"/>
    <w:rsid w:val="00DE7C5E"/>
    <w:rsid w:val="00DE7D61"/>
    <w:rsid w:val="00DF02AE"/>
    <w:rsid w:val="00DF0497"/>
    <w:rsid w:val="00DF0637"/>
    <w:rsid w:val="00DF0761"/>
    <w:rsid w:val="00DF0844"/>
    <w:rsid w:val="00DF0BA5"/>
    <w:rsid w:val="00DF0C22"/>
    <w:rsid w:val="00DF0E83"/>
    <w:rsid w:val="00DF0EEF"/>
    <w:rsid w:val="00DF1273"/>
    <w:rsid w:val="00DF1367"/>
    <w:rsid w:val="00DF155D"/>
    <w:rsid w:val="00DF1881"/>
    <w:rsid w:val="00DF199E"/>
    <w:rsid w:val="00DF1F0F"/>
    <w:rsid w:val="00DF2160"/>
    <w:rsid w:val="00DF2696"/>
    <w:rsid w:val="00DF2769"/>
    <w:rsid w:val="00DF2EBD"/>
    <w:rsid w:val="00DF3654"/>
    <w:rsid w:val="00DF3C13"/>
    <w:rsid w:val="00DF3CD0"/>
    <w:rsid w:val="00DF3D62"/>
    <w:rsid w:val="00DF3F5E"/>
    <w:rsid w:val="00DF4113"/>
    <w:rsid w:val="00DF415A"/>
    <w:rsid w:val="00DF435B"/>
    <w:rsid w:val="00DF46D0"/>
    <w:rsid w:val="00DF4855"/>
    <w:rsid w:val="00DF4981"/>
    <w:rsid w:val="00DF4A8A"/>
    <w:rsid w:val="00DF4B3D"/>
    <w:rsid w:val="00DF4E63"/>
    <w:rsid w:val="00DF4F83"/>
    <w:rsid w:val="00DF4F94"/>
    <w:rsid w:val="00DF50A2"/>
    <w:rsid w:val="00DF53D3"/>
    <w:rsid w:val="00DF550C"/>
    <w:rsid w:val="00DF56CE"/>
    <w:rsid w:val="00DF57CD"/>
    <w:rsid w:val="00DF5A7E"/>
    <w:rsid w:val="00DF5D43"/>
    <w:rsid w:val="00DF5DA5"/>
    <w:rsid w:val="00DF5FF0"/>
    <w:rsid w:val="00DF6187"/>
    <w:rsid w:val="00DF6197"/>
    <w:rsid w:val="00DF63C6"/>
    <w:rsid w:val="00DF6CA2"/>
    <w:rsid w:val="00DF6D2E"/>
    <w:rsid w:val="00DF6D99"/>
    <w:rsid w:val="00DF6E09"/>
    <w:rsid w:val="00DF6E64"/>
    <w:rsid w:val="00DF6EAF"/>
    <w:rsid w:val="00DF6F9E"/>
    <w:rsid w:val="00DF70B9"/>
    <w:rsid w:val="00DF71B2"/>
    <w:rsid w:val="00DF7287"/>
    <w:rsid w:val="00DF756C"/>
    <w:rsid w:val="00DF75EC"/>
    <w:rsid w:val="00DF7686"/>
    <w:rsid w:val="00DF7C15"/>
    <w:rsid w:val="00DF7D1F"/>
    <w:rsid w:val="00E000A8"/>
    <w:rsid w:val="00E00113"/>
    <w:rsid w:val="00E00507"/>
    <w:rsid w:val="00E00590"/>
    <w:rsid w:val="00E00747"/>
    <w:rsid w:val="00E00834"/>
    <w:rsid w:val="00E0097B"/>
    <w:rsid w:val="00E009A0"/>
    <w:rsid w:val="00E00C2A"/>
    <w:rsid w:val="00E00E63"/>
    <w:rsid w:val="00E00F98"/>
    <w:rsid w:val="00E0155F"/>
    <w:rsid w:val="00E01639"/>
    <w:rsid w:val="00E01AC7"/>
    <w:rsid w:val="00E01C39"/>
    <w:rsid w:val="00E025FD"/>
    <w:rsid w:val="00E028DF"/>
    <w:rsid w:val="00E02A65"/>
    <w:rsid w:val="00E02DCD"/>
    <w:rsid w:val="00E02E7A"/>
    <w:rsid w:val="00E03177"/>
    <w:rsid w:val="00E0322A"/>
    <w:rsid w:val="00E03988"/>
    <w:rsid w:val="00E03A10"/>
    <w:rsid w:val="00E03AC5"/>
    <w:rsid w:val="00E03F97"/>
    <w:rsid w:val="00E04092"/>
    <w:rsid w:val="00E04393"/>
    <w:rsid w:val="00E043F5"/>
    <w:rsid w:val="00E04716"/>
    <w:rsid w:val="00E047B2"/>
    <w:rsid w:val="00E047F0"/>
    <w:rsid w:val="00E04B21"/>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F2"/>
    <w:rsid w:val="00E05F2D"/>
    <w:rsid w:val="00E06133"/>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837"/>
    <w:rsid w:val="00E11969"/>
    <w:rsid w:val="00E11A03"/>
    <w:rsid w:val="00E11BA1"/>
    <w:rsid w:val="00E11F1A"/>
    <w:rsid w:val="00E11FC5"/>
    <w:rsid w:val="00E120F9"/>
    <w:rsid w:val="00E1226E"/>
    <w:rsid w:val="00E12348"/>
    <w:rsid w:val="00E1263C"/>
    <w:rsid w:val="00E12901"/>
    <w:rsid w:val="00E1298A"/>
    <w:rsid w:val="00E12AAE"/>
    <w:rsid w:val="00E12B6E"/>
    <w:rsid w:val="00E12BD5"/>
    <w:rsid w:val="00E132EA"/>
    <w:rsid w:val="00E1346D"/>
    <w:rsid w:val="00E134A3"/>
    <w:rsid w:val="00E137F4"/>
    <w:rsid w:val="00E13AE9"/>
    <w:rsid w:val="00E13D06"/>
    <w:rsid w:val="00E13FBE"/>
    <w:rsid w:val="00E14053"/>
    <w:rsid w:val="00E14277"/>
    <w:rsid w:val="00E14939"/>
    <w:rsid w:val="00E14A04"/>
    <w:rsid w:val="00E14A0E"/>
    <w:rsid w:val="00E14CB8"/>
    <w:rsid w:val="00E14D64"/>
    <w:rsid w:val="00E14D7F"/>
    <w:rsid w:val="00E14DAA"/>
    <w:rsid w:val="00E15043"/>
    <w:rsid w:val="00E150B1"/>
    <w:rsid w:val="00E150D9"/>
    <w:rsid w:val="00E15E87"/>
    <w:rsid w:val="00E1613C"/>
    <w:rsid w:val="00E161FA"/>
    <w:rsid w:val="00E16317"/>
    <w:rsid w:val="00E16437"/>
    <w:rsid w:val="00E16467"/>
    <w:rsid w:val="00E16538"/>
    <w:rsid w:val="00E16783"/>
    <w:rsid w:val="00E16877"/>
    <w:rsid w:val="00E168F1"/>
    <w:rsid w:val="00E169F8"/>
    <w:rsid w:val="00E16EA9"/>
    <w:rsid w:val="00E174A9"/>
    <w:rsid w:val="00E17996"/>
    <w:rsid w:val="00E179BC"/>
    <w:rsid w:val="00E179D1"/>
    <w:rsid w:val="00E17E34"/>
    <w:rsid w:val="00E201FC"/>
    <w:rsid w:val="00E203F7"/>
    <w:rsid w:val="00E2079C"/>
    <w:rsid w:val="00E207F2"/>
    <w:rsid w:val="00E20B25"/>
    <w:rsid w:val="00E20C0D"/>
    <w:rsid w:val="00E20E74"/>
    <w:rsid w:val="00E20F27"/>
    <w:rsid w:val="00E2111D"/>
    <w:rsid w:val="00E212EA"/>
    <w:rsid w:val="00E21489"/>
    <w:rsid w:val="00E214E3"/>
    <w:rsid w:val="00E2159F"/>
    <w:rsid w:val="00E21665"/>
    <w:rsid w:val="00E218D3"/>
    <w:rsid w:val="00E2197C"/>
    <w:rsid w:val="00E21CF2"/>
    <w:rsid w:val="00E2204D"/>
    <w:rsid w:val="00E224CD"/>
    <w:rsid w:val="00E228DA"/>
    <w:rsid w:val="00E22BC8"/>
    <w:rsid w:val="00E22BD0"/>
    <w:rsid w:val="00E22BE1"/>
    <w:rsid w:val="00E22CC4"/>
    <w:rsid w:val="00E22D64"/>
    <w:rsid w:val="00E22F41"/>
    <w:rsid w:val="00E23563"/>
    <w:rsid w:val="00E23727"/>
    <w:rsid w:val="00E23744"/>
    <w:rsid w:val="00E2382E"/>
    <w:rsid w:val="00E2383A"/>
    <w:rsid w:val="00E23A2F"/>
    <w:rsid w:val="00E23A94"/>
    <w:rsid w:val="00E23BED"/>
    <w:rsid w:val="00E23ED7"/>
    <w:rsid w:val="00E24043"/>
    <w:rsid w:val="00E2410E"/>
    <w:rsid w:val="00E2455B"/>
    <w:rsid w:val="00E24572"/>
    <w:rsid w:val="00E248B9"/>
    <w:rsid w:val="00E24CDF"/>
    <w:rsid w:val="00E24E1B"/>
    <w:rsid w:val="00E256A2"/>
    <w:rsid w:val="00E25930"/>
    <w:rsid w:val="00E25987"/>
    <w:rsid w:val="00E259D8"/>
    <w:rsid w:val="00E25E96"/>
    <w:rsid w:val="00E25F3F"/>
    <w:rsid w:val="00E261EF"/>
    <w:rsid w:val="00E26602"/>
    <w:rsid w:val="00E26A74"/>
    <w:rsid w:val="00E27118"/>
    <w:rsid w:val="00E27202"/>
    <w:rsid w:val="00E27522"/>
    <w:rsid w:val="00E27CA2"/>
    <w:rsid w:val="00E27E9D"/>
    <w:rsid w:val="00E27F7D"/>
    <w:rsid w:val="00E3017D"/>
    <w:rsid w:val="00E303AF"/>
    <w:rsid w:val="00E304AB"/>
    <w:rsid w:val="00E3054F"/>
    <w:rsid w:val="00E30571"/>
    <w:rsid w:val="00E30597"/>
    <w:rsid w:val="00E305A9"/>
    <w:rsid w:val="00E30A9D"/>
    <w:rsid w:val="00E30CD9"/>
    <w:rsid w:val="00E30D4A"/>
    <w:rsid w:val="00E30D58"/>
    <w:rsid w:val="00E30E3F"/>
    <w:rsid w:val="00E310F7"/>
    <w:rsid w:val="00E3118D"/>
    <w:rsid w:val="00E31351"/>
    <w:rsid w:val="00E315F2"/>
    <w:rsid w:val="00E319A7"/>
    <w:rsid w:val="00E319A9"/>
    <w:rsid w:val="00E31A56"/>
    <w:rsid w:val="00E31A93"/>
    <w:rsid w:val="00E31C46"/>
    <w:rsid w:val="00E31D53"/>
    <w:rsid w:val="00E32114"/>
    <w:rsid w:val="00E32218"/>
    <w:rsid w:val="00E3223A"/>
    <w:rsid w:val="00E3238C"/>
    <w:rsid w:val="00E3249E"/>
    <w:rsid w:val="00E324B3"/>
    <w:rsid w:val="00E326ED"/>
    <w:rsid w:val="00E3275C"/>
    <w:rsid w:val="00E32840"/>
    <w:rsid w:val="00E329B2"/>
    <w:rsid w:val="00E32D23"/>
    <w:rsid w:val="00E32F7C"/>
    <w:rsid w:val="00E32FD3"/>
    <w:rsid w:val="00E32FF9"/>
    <w:rsid w:val="00E33A03"/>
    <w:rsid w:val="00E33D82"/>
    <w:rsid w:val="00E342BB"/>
    <w:rsid w:val="00E343DF"/>
    <w:rsid w:val="00E34422"/>
    <w:rsid w:val="00E34494"/>
    <w:rsid w:val="00E348AF"/>
    <w:rsid w:val="00E34930"/>
    <w:rsid w:val="00E3499D"/>
    <w:rsid w:val="00E34B35"/>
    <w:rsid w:val="00E34C62"/>
    <w:rsid w:val="00E34D76"/>
    <w:rsid w:val="00E34E0F"/>
    <w:rsid w:val="00E35087"/>
    <w:rsid w:val="00E35110"/>
    <w:rsid w:val="00E352C4"/>
    <w:rsid w:val="00E352DF"/>
    <w:rsid w:val="00E352F7"/>
    <w:rsid w:val="00E354E0"/>
    <w:rsid w:val="00E35676"/>
    <w:rsid w:val="00E3567A"/>
    <w:rsid w:val="00E35AE8"/>
    <w:rsid w:val="00E35B48"/>
    <w:rsid w:val="00E35BD8"/>
    <w:rsid w:val="00E35CCC"/>
    <w:rsid w:val="00E35E05"/>
    <w:rsid w:val="00E35F52"/>
    <w:rsid w:val="00E360A3"/>
    <w:rsid w:val="00E3639C"/>
    <w:rsid w:val="00E36863"/>
    <w:rsid w:val="00E36A8D"/>
    <w:rsid w:val="00E37102"/>
    <w:rsid w:val="00E372B1"/>
    <w:rsid w:val="00E37435"/>
    <w:rsid w:val="00E37445"/>
    <w:rsid w:val="00E374EF"/>
    <w:rsid w:val="00E37556"/>
    <w:rsid w:val="00E37649"/>
    <w:rsid w:val="00E37694"/>
    <w:rsid w:val="00E37793"/>
    <w:rsid w:val="00E3779A"/>
    <w:rsid w:val="00E379F0"/>
    <w:rsid w:val="00E37B96"/>
    <w:rsid w:val="00E37BD8"/>
    <w:rsid w:val="00E37E5C"/>
    <w:rsid w:val="00E4005B"/>
    <w:rsid w:val="00E40522"/>
    <w:rsid w:val="00E4075D"/>
    <w:rsid w:val="00E4087D"/>
    <w:rsid w:val="00E40A60"/>
    <w:rsid w:val="00E40AFF"/>
    <w:rsid w:val="00E40EC4"/>
    <w:rsid w:val="00E40F22"/>
    <w:rsid w:val="00E40F8C"/>
    <w:rsid w:val="00E41164"/>
    <w:rsid w:val="00E41650"/>
    <w:rsid w:val="00E41839"/>
    <w:rsid w:val="00E4188C"/>
    <w:rsid w:val="00E418F0"/>
    <w:rsid w:val="00E41950"/>
    <w:rsid w:val="00E41971"/>
    <w:rsid w:val="00E41E0E"/>
    <w:rsid w:val="00E41F34"/>
    <w:rsid w:val="00E41FC3"/>
    <w:rsid w:val="00E4241A"/>
    <w:rsid w:val="00E42447"/>
    <w:rsid w:val="00E42810"/>
    <w:rsid w:val="00E429B0"/>
    <w:rsid w:val="00E42BB5"/>
    <w:rsid w:val="00E42BC0"/>
    <w:rsid w:val="00E42CB0"/>
    <w:rsid w:val="00E42D68"/>
    <w:rsid w:val="00E42F98"/>
    <w:rsid w:val="00E43256"/>
    <w:rsid w:val="00E4345D"/>
    <w:rsid w:val="00E435AE"/>
    <w:rsid w:val="00E438C3"/>
    <w:rsid w:val="00E43E7B"/>
    <w:rsid w:val="00E43F1E"/>
    <w:rsid w:val="00E44032"/>
    <w:rsid w:val="00E441B7"/>
    <w:rsid w:val="00E44341"/>
    <w:rsid w:val="00E443A1"/>
    <w:rsid w:val="00E4443A"/>
    <w:rsid w:val="00E44939"/>
    <w:rsid w:val="00E44B55"/>
    <w:rsid w:val="00E44B97"/>
    <w:rsid w:val="00E450E4"/>
    <w:rsid w:val="00E45225"/>
    <w:rsid w:val="00E4525A"/>
    <w:rsid w:val="00E45296"/>
    <w:rsid w:val="00E45350"/>
    <w:rsid w:val="00E453AC"/>
    <w:rsid w:val="00E4544F"/>
    <w:rsid w:val="00E45795"/>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D0"/>
    <w:rsid w:val="00E47CFC"/>
    <w:rsid w:val="00E47D70"/>
    <w:rsid w:val="00E50376"/>
    <w:rsid w:val="00E504E0"/>
    <w:rsid w:val="00E50541"/>
    <w:rsid w:val="00E50E03"/>
    <w:rsid w:val="00E50E91"/>
    <w:rsid w:val="00E50F4A"/>
    <w:rsid w:val="00E50FF4"/>
    <w:rsid w:val="00E50FFD"/>
    <w:rsid w:val="00E5117D"/>
    <w:rsid w:val="00E51225"/>
    <w:rsid w:val="00E51575"/>
    <w:rsid w:val="00E51900"/>
    <w:rsid w:val="00E51995"/>
    <w:rsid w:val="00E51B2E"/>
    <w:rsid w:val="00E51CEC"/>
    <w:rsid w:val="00E51E97"/>
    <w:rsid w:val="00E51F85"/>
    <w:rsid w:val="00E522BD"/>
    <w:rsid w:val="00E52816"/>
    <w:rsid w:val="00E52A3B"/>
    <w:rsid w:val="00E52C29"/>
    <w:rsid w:val="00E52E4C"/>
    <w:rsid w:val="00E53144"/>
    <w:rsid w:val="00E533F3"/>
    <w:rsid w:val="00E5391E"/>
    <w:rsid w:val="00E53B8D"/>
    <w:rsid w:val="00E53C04"/>
    <w:rsid w:val="00E548D9"/>
    <w:rsid w:val="00E549C5"/>
    <w:rsid w:val="00E54A56"/>
    <w:rsid w:val="00E54B11"/>
    <w:rsid w:val="00E54BF4"/>
    <w:rsid w:val="00E54FD9"/>
    <w:rsid w:val="00E5515E"/>
    <w:rsid w:val="00E551E5"/>
    <w:rsid w:val="00E55685"/>
    <w:rsid w:val="00E55BDE"/>
    <w:rsid w:val="00E5606A"/>
    <w:rsid w:val="00E5648B"/>
    <w:rsid w:val="00E564D9"/>
    <w:rsid w:val="00E5658E"/>
    <w:rsid w:val="00E5691A"/>
    <w:rsid w:val="00E56AC2"/>
    <w:rsid w:val="00E57079"/>
    <w:rsid w:val="00E57175"/>
    <w:rsid w:val="00E5724E"/>
    <w:rsid w:val="00E573B0"/>
    <w:rsid w:val="00E574A0"/>
    <w:rsid w:val="00E574F3"/>
    <w:rsid w:val="00E57591"/>
    <w:rsid w:val="00E57A1B"/>
    <w:rsid w:val="00E57BC7"/>
    <w:rsid w:val="00E57CDD"/>
    <w:rsid w:val="00E60493"/>
    <w:rsid w:val="00E60741"/>
    <w:rsid w:val="00E607CA"/>
    <w:rsid w:val="00E6085F"/>
    <w:rsid w:val="00E6098E"/>
    <w:rsid w:val="00E60C46"/>
    <w:rsid w:val="00E60C73"/>
    <w:rsid w:val="00E61044"/>
    <w:rsid w:val="00E61096"/>
    <w:rsid w:val="00E6119E"/>
    <w:rsid w:val="00E6129A"/>
    <w:rsid w:val="00E615F0"/>
    <w:rsid w:val="00E615F8"/>
    <w:rsid w:val="00E61922"/>
    <w:rsid w:val="00E619A8"/>
    <w:rsid w:val="00E61A0E"/>
    <w:rsid w:val="00E61A78"/>
    <w:rsid w:val="00E61BD3"/>
    <w:rsid w:val="00E61C05"/>
    <w:rsid w:val="00E61D0A"/>
    <w:rsid w:val="00E61E29"/>
    <w:rsid w:val="00E61F27"/>
    <w:rsid w:val="00E61F7B"/>
    <w:rsid w:val="00E6231F"/>
    <w:rsid w:val="00E626A1"/>
    <w:rsid w:val="00E6288F"/>
    <w:rsid w:val="00E628DD"/>
    <w:rsid w:val="00E62A2F"/>
    <w:rsid w:val="00E62BAD"/>
    <w:rsid w:val="00E62F83"/>
    <w:rsid w:val="00E63022"/>
    <w:rsid w:val="00E63042"/>
    <w:rsid w:val="00E631EA"/>
    <w:rsid w:val="00E63467"/>
    <w:rsid w:val="00E63655"/>
    <w:rsid w:val="00E6380A"/>
    <w:rsid w:val="00E63B8A"/>
    <w:rsid w:val="00E63E8C"/>
    <w:rsid w:val="00E63F87"/>
    <w:rsid w:val="00E63FEC"/>
    <w:rsid w:val="00E6443F"/>
    <w:rsid w:val="00E64876"/>
    <w:rsid w:val="00E649EB"/>
    <w:rsid w:val="00E64A5E"/>
    <w:rsid w:val="00E64B89"/>
    <w:rsid w:val="00E64D1B"/>
    <w:rsid w:val="00E6524F"/>
    <w:rsid w:val="00E6530E"/>
    <w:rsid w:val="00E6553E"/>
    <w:rsid w:val="00E65B32"/>
    <w:rsid w:val="00E65CDB"/>
    <w:rsid w:val="00E65CE0"/>
    <w:rsid w:val="00E65D0E"/>
    <w:rsid w:val="00E65F14"/>
    <w:rsid w:val="00E66599"/>
    <w:rsid w:val="00E668A5"/>
    <w:rsid w:val="00E66A15"/>
    <w:rsid w:val="00E66F47"/>
    <w:rsid w:val="00E67045"/>
    <w:rsid w:val="00E67061"/>
    <w:rsid w:val="00E670FA"/>
    <w:rsid w:val="00E67279"/>
    <w:rsid w:val="00E67380"/>
    <w:rsid w:val="00E6757D"/>
    <w:rsid w:val="00E67683"/>
    <w:rsid w:val="00E67AB1"/>
    <w:rsid w:val="00E67CC1"/>
    <w:rsid w:val="00E67CEE"/>
    <w:rsid w:val="00E67D3A"/>
    <w:rsid w:val="00E700FA"/>
    <w:rsid w:val="00E7027A"/>
    <w:rsid w:val="00E702DB"/>
    <w:rsid w:val="00E704B7"/>
    <w:rsid w:val="00E70591"/>
    <w:rsid w:val="00E708E3"/>
    <w:rsid w:val="00E709D7"/>
    <w:rsid w:val="00E70A6C"/>
    <w:rsid w:val="00E70AC1"/>
    <w:rsid w:val="00E70B3C"/>
    <w:rsid w:val="00E70CCD"/>
    <w:rsid w:val="00E711E9"/>
    <w:rsid w:val="00E71387"/>
    <w:rsid w:val="00E714CB"/>
    <w:rsid w:val="00E7152C"/>
    <w:rsid w:val="00E715C3"/>
    <w:rsid w:val="00E71618"/>
    <w:rsid w:val="00E716A4"/>
    <w:rsid w:val="00E719D3"/>
    <w:rsid w:val="00E71A57"/>
    <w:rsid w:val="00E71E9F"/>
    <w:rsid w:val="00E720AD"/>
    <w:rsid w:val="00E720B0"/>
    <w:rsid w:val="00E7226D"/>
    <w:rsid w:val="00E72294"/>
    <w:rsid w:val="00E723D0"/>
    <w:rsid w:val="00E7245E"/>
    <w:rsid w:val="00E72608"/>
    <w:rsid w:val="00E726CD"/>
    <w:rsid w:val="00E72A2C"/>
    <w:rsid w:val="00E72A92"/>
    <w:rsid w:val="00E72D5F"/>
    <w:rsid w:val="00E730C7"/>
    <w:rsid w:val="00E731B8"/>
    <w:rsid w:val="00E73756"/>
    <w:rsid w:val="00E737B7"/>
    <w:rsid w:val="00E737CC"/>
    <w:rsid w:val="00E73D6E"/>
    <w:rsid w:val="00E73D96"/>
    <w:rsid w:val="00E7409B"/>
    <w:rsid w:val="00E74111"/>
    <w:rsid w:val="00E742B5"/>
    <w:rsid w:val="00E74639"/>
    <w:rsid w:val="00E7477D"/>
    <w:rsid w:val="00E7494C"/>
    <w:rsid w:val="00E74A74"/>
    <w:rsid w:val="00E75039"/>
    <w:rsid w:val="00E75151"/>
    <w:rsid w:val="00E7561E"/>
    <w:rsid w:val="00E7585D"/>
    <w:rsid w:val="00E75914"/>
    <w:rsid w:val="00E75953"/>
    <w:rsid w:val="00E75DD4"/>
    <w:rsid w:val="00E75E9C"/>
    <w:rsid w:val="00E76129"/>
    <w:rsid w:val="00E76477"/>
    <w:rsid w:val="00E76BE3"/>
    <w:rsid w:val="00E76DF0"/>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0D1"/>
    <w:rsid w:val="00E81215"/>
    <w:rsid w:val="00E81453"/>
    <w:rsid w:val="00E8149D"/>
    <w:rsid w:val="00E81742"/>
    <w:rsid w:val="00E8191D"/>
    <w:rsid w:val="00E81B1E"/>
    <w:rsid w:val="00E81BA4"/>
    <w:rsid w:val="00E81F8D"/>
    <w:rsid w:val="00E81FE7"/>
    <w:rsid w:val="00E820CB"/>
    <w:rsid w:val="00E82109"/>
    <w:rsid w:val="00E82244"/>
    <w:rsid w:val="00E82474"/>
    <w:rsid w:val="00E82B4B"/>
    <w:rsid w:val="00E82CA6"/>
    <w:rsid w:val="00E82E2D"/>
    <w:rsid w:val="00E83300"/>
    <w:rsid w:val="00E8376A"/>
    <w:rsid w:val="00E838D0"/>
    <w:rsid w:val="00E83B34"/>
    <w:rsid w:val="00E83FD2"/>
    <w:rsid w:val="00E83FFD"/>
    <w:rsid w:val="00E840F2"/>
    <w:rsid w:val="00E84153"/>
    <w:rsid w:val="00E842EA"/>
    <w:rsid w:val="00E8472A"/>
    <w:rsid w:val="00E84977"/>
    <w:rsid w:val="00E84A8B"/>
    <w:rsid w:val="00E85249"/>
    <w:rsid w:val="00E85462"/>
    <w:rsid w:val="00E854E5"/>
    <w:rsid w:val="00E855BE"/>
    <w:rsid w:val="00E856D2"/>
    <w:rsid w:val="00E85EF9"/>
    <w:rsid w:val="00E85F21"/>
    <w:rsid w:val="00E8601E"/>
    <w:rsid w:val="00E86030"/>
    <w:rsid w:val="00E860C2"/>
    <w:rsid w:val="00E86599"/>
    <w:rsid w:val="00E86651"/>
    <w:rsid w:val="00E8679F"/>
    <w:rsid w:val="00E868D9"/>
    <w:rsid w:val="00E86BE5"/>
    <w:rsid w:val="00E86DEE"/>
    <w:rsid w:val="00E87146"/>
    <w:rsid w:val="00E87495"/>
    <w:rsid w:val="00E87789"/>
    <w:rsid w:val="00E9033F"/>
    <w:rsid w:val="00E905D4"/>
    <w:rsid w:val="00E908CC"/>
    <w:rsid w:val="00E9095C"/>
    <w:rsid w:val="00E90C62"/>
    <w:rsid w:val="00E90CD4"/>
    <w:rsid w:val="00E90D2C"/>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2300"/>
    <w:rsid w:val="00E92345"/>
    <w:rsid w:val="00E92439"/>
    <w:rsid w:val="00E92457"/>
    <w:rsid w:val="00E9269D"/>
    <w:rsid w:val="00E92ACB"/>
    <w:rsid w:val="00E92BC9"/>
    <w:rsid w:val="00E92C09"/>
    <w:rsid w:val="00E92D42"/>
    <w:rsid w:val="00E93157"/>
    <w:rsid w:val="00E9321E"/>
    <w:rsid w:val="00E9323E"/>
    <w:rsid w:val="00E932BF"/>
    <w:rsid w:val="00E93315"/>
    <w:rsid w:val="00E93421"/>
    <w:rsid w:val="00E937FD"/>
    <w:rsid w:val="00E9389B"/>
    <w:rsid w:val="00E938CF"/>
    <w:rsid w:val="00E93AE4"/>
    <w:rsid w:val="00E93CB6"/>
    <w:rsid w:val="00E940BA"/>
    <w:rsid w:val="00E9411D"/>
    <w:rsid w:val="00E94130"/>
    <w:rsid w:val="00E94578"/>
    <w:rsid w:val="00E946B7"/>
    <w:rsid w:val="00E94BF6"/>
    <w:rsid w:val="00E94C76"/>
    <w:rsid w:val="00E94CD7"/>
    <w:rsid w:val="00E94DD1"/>
    <w:rsid w:val="00E94E4C"/>
    <w:rsid w:val="00E95226"/>
    <w:rsid w:val="00E9527C"/>
    <w:rsid w:val="00E957EA"/>
    <w:rsid w:val="00E95908"/>
    <w:rsid w:val="00E95A53"/>
    <w:rsid w:val="00E95C9A"/>
    <w:rsid w:val="00E95D9B"/>
    <w:rsid w:val="00E95ECD"/>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92F"/>
    <w:rsid w:val="00EA1BB9"/>
    <w:rsid w:val="00EA1DB5"/>
    <w:rsid w:val="00EA2174"/>
    <w:rsid w:val="00EA22AB"/>
    <w:rsid w:val="00EA23B1"/>
    <w:rsid w:val="00EA23BD"/>
    <w:rsid w:val="00EA2455"/>
    <w:rsid w:val="00EA2673"/>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D9F"/>
    <w:rsid w:val="00EA3E0C"/>
    <w:rsid w:val="00EA3F7D"/>
    <w:rsid w:val="00EA4129"/>
    <w:rsid w:val="00EA42B6"/>
    <w:rsid w:val="00EA4321"/>
    <w:rsid w:val="00EA4722"/>
    <w:rsid w:val="00EA4856"/>
    <w:rsid w:val="00EA492B"/>
    <w:rsid w:val="00EA4AD9"/>
    <w:rsid w:val="00EA4D90"/>
    <w:rsid w:val="00EA4E97"/>
    <w:rsid w:val="00EA4EF2"/>
    <w:rsid w:val="00EA5094"/>
    <w:rsid w:val="00EA5247"/>
    <w:rsid w:val="00EA53C2"/>
    <w:rsid w:val="00EA5734"/>
    <w:rsid w:val="00EA6088"/>
    <w:rsid w:val="00EA60AE"/>
    <w:rsid w:val="00EA61A8"/>
    <w:rsid w:val="00EA61B3"/>
    <w:rsid w:val="00EA626B"/>
    <w:rsid w:val="00EA6296"/>
    <w:rsid w:val="00EA636A"/>
    <w:rsid w:val="00EA65F6"/>
    <w:rsid w:val="00EA661F"/>
    <w:rsid w:val="00EA6644"/>
    <w:rsid w:val="00EA675B"/>
    <w:rsid w:val="00EA6C0E"/>
    <w:rsid w:val="00EA7009"/>
    <w:rsid w:val="00EA7274"/>
    <w:rsid w:val="00EA7291"/>
    <w:rsid w:val="00EA7513"/>
    <w:rsid w:val="00EA7704"/>
    <w:rsid w:val="00EA7975"/>
    <w:rsid w:val="00EA7C7F"/>
    <w:rsid w:val="00EA7D23"/>
    <w:rsid w:val="00EA7DE6"/>
    <w:rsid w:val="00EB0076"/>
    <w:rsid w:val="00EB00F5"/>
    <w:rsid w:val="00EB076E"/>
    <w:rsid w:val="00EB07A6"/>
    <w:rsid w:val="00EB08EF"/>
    <w:rsid w:val="00EB0A03"/>
    <w:rsid w:val="00EB0A9A"/>
    <w:rsid w:val="00EB0C67"/>
    <w:rsid w:val="00EB0ECC"/>
    <w:rsid w:val="00EB118B"/>
    <w:rsid w:val="00EB12DE"/>
    <w:rsid w:val="00EB12DF"/>
    <w:rsid w:val="00EB134C"/>
    <w:rsid w:val="00EB14DC"/>
    <w:rsid w:val="00EB15EB"/>
    <w:rsid w:val="00EB1906"/>
    <w:rsid w:val="00EB1BD7"/>
    <w:rsid w:val="00EB1C2D"/>
    <w:rsid w:val="00EB1E1B"/>
    <w:rsid w:val="00EB1EFB"/>
    <w:rsid w:val="00EB1FDA"/>
    <w:rsid w:val="00EB217A"/>
    <w:rsid w:val="00EB2229"/>
    <w:rsid w:val="00EB2363"/>
    <w:rsid w:val="00EB2422"/>
    <w:rsid w:val="00EB2D51"/>
    <w:rsid w:val="00EB2F4A"/>
    <w:rsid w:val="00EB31A7"/>
    <w:rsid w:val="00EB3363"/>
    <w:rsid w:val="00EB338D"/>
    <w:rsid w:val="00EB35F4"/>
    <w:rsid w:val="00EB3667"/>
    <w:rsid w:val="00EB37B5"/>
    <w:rsid w:val="00EB4042"/>
    <w:rsid w:val="00EB424A"/>
    <w:rsid w:val="00EB4459"/>
    <w:rsid w:val="00EB44E9"/>
    <w:rsid w:val="00EB4715"/>
    <w:rsid w:val="00EB4722"/>
    <w:rsid w:val="00EB49BD"/>
    <w:rsid w:val="00EB4A4B"/>
    <w:rsid w:val="00EB4D0B"/>
    <w:rsid w:val="00EB4D17"/>
    <w:rsid w:val="00EB4E9B"/>
    <w:rsid w:val="00EB551B"/>
    <w:rsid w:val="00EB5EAB"/>
    <w:rsid w:val="00EB629D"/>
    <w:rsid w:val="00EB6352"/>
    <w:rsid w:val="00EB6764"/>
    <w:rsid w:val="00EB6936"/>
    <w:rsid w:val="00EB6D18"/>
    <w:rsid w:val="00EB6F6E"/>
    <w:rsid w:val="00EB7343"/>
    <w:rsid w:val="00EB753C"/>
    <w:rsid w:val="00EB75E9"/>
    <w:rsid w:val="00EB765F"/>
    <w:rsid w:val="00EB7747"/>
    <w:rsid w:val="00EB77C6"/>
    <w:rsid w:val="00EB79EB"/>
    <w:rsid w:val="00EB7DBB"/>
    <w:rsid w:val="00EB7E6F"/>
    <w:rsid w:val="00EB7E81"/>
    <w:rsid w:val="00EC003A"/>
    <w:rsid w:val="00EC01F5"/>
    <w:rsid w:val="00EC0317"/>
    <w:rsid w:val="00EC0394"/>
    <w:rsid w:val="00EC0428"/>
    <w:rsid w:val="00EC0656"/>
    <w:rsid w:val="00EC0B20"/>
    <w:rsid w:val="00EC0C89"/>
    <w:rsid w:val="00EC11F1"/>
    <w:rsid w:val="00EC13D5"/>
    <w:rsid w:val="00EC13F0"/>
    <w:rsid w:val="00EC18BD"/>
    <w:rsid w:val="00EC1B98"/>
    <w:rsid w:val="00EC1C97"/>
    <w:rsid w:val="00EC226B"/>
    <w:rsid w:val="00EC2292"/>
    <w:rsid w:val="00EC26DC"/>
    <w:rsid w:val="00EC2882"/>
    <w:rsid w:val="00EC2D65"/>
    <w:rsid w:val="00EC2D6D"/>
    <w:rsid w:val="00EC2D8D"/>
    <w:rsid w:val="00EC2F70"/>
    <w:rsid w:val="00EC2F8F"/>
    <w:rsid w:val="00EC32C5"/>
    <w:rsid w:val="00EC3383"/>
    <w:rsid w:val="00EC349A"/>
    <w:rsid w:val="00EC34AC"/>
    <w:rsid w:val="00EC3932"/>
    <w:rsid w:val="00EC3AB3"/>
    <w:rsid w:val="00EC3B6B"/>
    <w:rsid w:val="00EC3B97"/>
    <w:rsid w:val="00EC3C2B"/>
    <w:rsid w:val="00EC3DC1"/>
    <w:rsid w:val="00EC3E66"/>
    <w:rsid w:val="00EC40DF"/>
    <w:rsid w:val="00EC4400"/>
    <w:rsid w:val="00EC49B6"/>
    <w:rsid w:val="00EC4CE3"/>
    <w:rsid w:val="00EC4D50"/>
    <w:rsid w:val="00EC4EE4"/>
    <w:rsid w:val="00EC504F"/>
    <w:rsid w:val="00EC5061"/>
    <w:rsid w:val="00EC50EA"/>
    <w:rsid w:val="00EC51C1"/>
    <w:rsid w:val="00EC5243"/>
    <w:rsid w:val="00EC539B"/>
    <w:rsid w:val="00EC5614"/>
    <w:rsid w:val="00EC5738"/>
    <w:rsid w:val="00EC5966"/>
    <w:rsid w:val="00EC5E93"/>
    <w:rsid w:val="00EC604E"/>
    <w:rsid w:val="00EC68F5"/>
    <w:rsid w:val="00EC69F1"/>
    <w:rsid w:val="00EC69F3"/>
    <w:rsid w:val="00EC6AF2"/>
    <w:rsid w:val="00EC6FF8"/>
    <w:rsid w:val="00EC7000"/>
    <w:rsid w:val="00EC73E5"/>
    <w:rsid w:val="00EC76A6"/>
    <w:rsid w:val="00EC7782"/>
    <w:rsid w:val="00EC7DB0"/>
    <w:rsid w:val="00EC7FBF"/>
    <w:rsid w:val="00ED002C"/>
    <w:rsid w:val="00ED04CA"/>
    <w:rsid w:val="00ED0970"/>
    <w:rsid w:val="00ED0A69"/>
    <w:rsid w:val="00ED0A7A"/>
    <w:rsid w:val="00ED0CB4"/>
    <w:rsid w:val="00ED0DED"/>
    <w:rsid w:val="00ED0EE0"/>
    <w:rsid w:val="00ED1069"/>
    <w:rsid w:val="00ED10E6"/>
    <w:rsid w:val="00ED10F9"/>
    <w:rsid w:val="00ED13BA"/>
    <w:rsid w:val="00ED14DA"/>
    <w:rsid w:val="00ED1691"/>
    <w:rsid w:val="00ED16E2"/>
    <w:rsid w:val="00ED178B"/>
    <w:rsid w:val="00ED18DC"/>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8B9"/>
    <w:rsid w:val="00ED29AB"/>
    <w:rsid w:val="00ED2D5B"/>
    <w:rsid w:val="00ED3AE4"/>
    <w:rsid w:val="00ED3DE3"/>
    <w:rsid w:val="00ED3ECE"/>
    <w:rsid w:val="00ED3F50"/>
    <w:rsid w:val="00ED426E"/>
    <w:rsid w:val="00ED4272"/>
    <w:rsid w:val="00ED42B7"/>
    <w:rsid w:val="00ED42D5"/>
    <w:rsid w:val="00ED4765"/>
    <w:rsid w:val="00ED4832"/>
    <w:rsid w:val="00ED48ED"/>
    <w:rsid w:val="00ED4B21"/>
    <w:rsid w:val="00ED4BB0"/>
    <w:rsid w:val="00ED4FF2"/>
    <w:rsid w:val="00ED51F4"/>
    <w:rsid w:val="00ED532A"/>
    <w:rsid w:val="00ED54B9"/>
    <w:rsid w:val="00ED54C1"/>
    <w:rsid w:val="00ED5783"/>
    <w:rsid w:val="00ED5DC0"/>
    <w:rsid w:val="00ED5F51"/>
    <w:rsid w:val="00ED6126"/>
    <w:rsid w:val="00ED63C6"/>
    <w:rsid w:val="00ED6475"/>
    <w:rsid w:val="00ED6655"/>
    <w:rsid w:val="00ED6696"/>
    <w:rsid w:val="00ED6907"/>
    <w:rsid w:val="00ED6959"/>
    <w:rsid w:val="00ED6DB1"/>
    <w:rsid w:val="00ED6EB5"/>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17F"/>
    <w:rsid w:val="00EE2211"/>
    <w:rsid w:val="00EE271A"/>
    <w:rsid w:val="00EE2956"/>
    <w:rsid w:val="00EE2A97"/>
    <w:rsid w:val="00EE2B9A"/>
    <w:rsid w:val="00EE2D8D"/>
    <w:rsid w:val="00EE2FEC"/>
    <w:rsid w:val="00EE34E7"/>
    <w:rsid w:val="00EE376D"/>
    <w:rsid w:val="00EE39DF"/>
    <w:rsid w:val="00EE3A4E"/>
    <w:rsid w:val="00EE3F78"/>
    <w:rsid w:val="00EE4005"/>
    <w:rsid w:val="00EE422D"/>
    <w:rsid w:val="00EE48B6"/>
    <w:rsid w:val="00EE4CAC"/>
    <w:rsid w:val="00EE4CEE"/>
    <w:rsid w:val="00EE4D68"/>
    <w:rsid w:val="00EE4E86"/>
    <w:rsid w:val="00EE4FC1"/>
    <w:rsid w:val="00EE5310"/>
    <w:rsid w:val="00EE560A"/>
    <w:rsid w:val="00EE5651"/>
    <w:rsid w:val="00EE5847"/>
    <w:rsid w:val="00EE5C92"/>
    <w:rsid w:val="00EE5CC8"/>
    <w:rsid w:val="00EE5D51"/>
    <w:rsid w:val="00EE5F89"/>
    <w:rsid w:val="00EE5FA7"/>
    <w:rsid w:val="00EE60B7"/>
    <w:rsid w:val="00EE6231"/>
    <w:rsid w:val="00EE62DA"/>
    <w:rsid w:val="00EE661E"/>
    <w:rsid w:val="00EE663F"/>
    <w:rsid w:val="00EE67F2"/>
    <w:rsid w:val="00EE6DD9"/>
    <w:rsid w:val="00EE71BC"/>
    <w:rsid w:val="00EE75FB"/>
    <w:rsid w:val="00EE7AB3"/>
    <w:rsid w:val="00EF0170"/>
    <w:rsid w:val="00EF06C8"/>
    <w:rsid w:val="00EF08CB"/>
    <w:rsid w:val="00EF08FE"/>
    <w:rsid w:val="00EF094A"/>
    <w:rsid w:val="00EF0B64"/>
    <w:rsid w:val="00EF0C4C"/>
    <w:rsid w:val="00EF0CA3"/>
    <w:rsid w:val="00EF0F49"/>
    <w:rsid w:val="00EF1BB2"/>
    <w:rsid w:val="00EF1D2F"/>
    <w:rsid w:val="00EF204B"/>
    <w:rsid w:val="00EF205A"/>
    <w:rsid w:val="00EF2084"/>
    <w:rsid w:val="00EF2197"/>
    <w:rsid w:val="00EF28EB"/>
    <w:rsid w:val="00EF2C53"/>
    <w:rsid w:val="00EF2CF3"/>
    <w:rsid w:val="00EF2D00"/>
    <w:rsid w:val="00EF2FD6"/>
    <w:rsid w:val="00EF300F"/>
    <w:rsid w:val="00EF30D0"/>
    <w:rsid w:val="00EF312F"/>
    <w:rsid w:val="00EF3482"/>
    <w:rsid w:val="00EF399C"/>
    <w:rsid w:val="00EF3A72"/>
    <w:rsid w:val="00EF3B13"/>
    <w:rsid w:val="00EF3DB5"/>
    <w:rsid w:val="00EF4279"/>
    <w:rsid w:val="00EF4292"/>
    <w:rsid w:val="00EF4331"/>
    <w:rsid w:val="00EF45E1"/>
    <w:rsid w:val="00EF46DB"/>
    <w:rsid w:val="00EF49E2"/>
    <w:rsid w:val="00EF4C2F"/>
    <w:rsid w:val="00EF4C68"/>
    <w:rsid w:val="00EF4D50"/>
    <w:rsid w:val="00EF4FC1"/>
    <w:rsid w:val="00EF550B"/>
    <w:rsid w:val="00EF5717"/>
    <w:rsid w:val="00EF5F42"/>
    <w:rsid w:val="00EF6095"/>
    <w:rsid w:val="00EF61EE"/>
    <w:rsid w:val="00EF6280"/>
    <w:rsid w:val="00EF6364"/>
    <w:rsid w:val="00EF647B"/>
    <w:rsid w:val="00EF655A"/>
    <w:rsid w:val="00EF6734"/>
    <w:rsid w:val="00EF6BEC"/>
    <w:rsid w:val="00EF6CC0"/>
    <w:rsid w:val="00EF6E82"/>
    <w:rsid w:val="00EF6ED4"/>
    <w:rsid w:val="00EF6F07"/>
    <w:rsid w:val="00EF70DB"/>
    <w:rsid w:val="00EF714F"/>
    <w:rsid w:val="00EF71A9"/>
    <w:rsid w:val="00EF73C1"/>
    <w:rsid w:val="00EF7671"/>
    <w:rsid w:val="00EF7BEB"/>
    <w:rsid w:val="00F0021D"/>
    <w:rsid w:val="00F00366"/>
    <w:rsid w:val="00F00745"/>
    <w:rsid w:val="00F0082F"/>
    <w:rsid w:val="00F00CF3"/>
    <w:rsid w:val="00F00E11"/>
    <w:rsid w:val="00F00E14"/>
    <w:rsid w:val="00F00F80"/>
    <w:rsid w:val="00F01127"/>
    <w:rsid w:val="00F0114D"/>
    <w:rsid w:val="00F011E7"/>
    <w:rsid w:val="00F01419"/>
    <w:rsid w:val="00F015D3"/>
    <w:rsid w:val="00F0198A"/>
    <w:rsid w:val="00F01B54"/>
    <w:rsid w:val="00F01B7A"/>
    <w:rsid w:val="00F01B88"/>
    <w:rsid w:val="00F01C38"/>
    <w:rsid w:val="00F01C6E"/>
    <w:rsid w:val="00F01C9E"/>
    <w:rsid w:val="00F01CAB"/>
    <w:rsid w:val="00F01E54"/>
    <w:rsid w:val="00F0220F"/>
    <w:rsid w:val="00F022C5"/>
    <w:rsid w:val="00F023A1"/>
    <w:rsid w:val="00F0246D"/>
    <w:rsid w:val="00F024EB"/>
    <w:rsid w:val="00F0267B"/>
    <w:rsid w:val="00F027A2"/>
    <w:rsid w:val="00F027A8"/>
    <w:rsid w:val="00F028AE"/>
    <w:rsid w:val="00F028B6"/>
    <w:rsid w:val="00F02AF1"/>
    <w:rsid w:val="00F02C55"/>
    <w:rsid w:val="00F02C62"/>
    <w:rsid w:val="00F02DFE"/>
    <w:rsid w:val="00F02EF1"/>
    <w:rsid w:val="00F030CB"/>
    <w:rsid w:val="00F03267"/>
    <w:rsid w:val="00F033E7"/>
    <w:rsid w:val="00F03443"/>
    <w:rsid w:val="00F034AA"/>
    <w:rsid w:val="00F03701"/>
    <w:rsid w:val="00F038AA"/>
    <w:rsid w:val="00F03905"/>
    <w:rsid w:val="00F03966"/>
    <w:rsid w:val="00F0397B"/>
    <w:rsid w:val="00F03A24"/>
    <w:rsid w:val="00F03ACB"/>
    <w:rsid w:val="00F03CC6"/>
    <w:rsid w:val="00F04095"/>
    <w:rsid w:val="00F049BC"/>
    <w:rsid w:val="00F050CF"/>
    <w:rsid w:val="00F051AA"/>
    <w:rsid w:val="00F053F1"/>
    <w:rsid w:val="00F05511"/>
    <w:rsid w:val="00F05915"/>
    <w:rsid w:val="00F05CE4"/>
    <w:rsid w:val="00F05F88"/>
    <w:rsid w:val="00F06388"/>
    <w:rsid w:val="00F06482"/>
    <w:rsid w:val="00F06B1E"/>
    <w:rsid w:val="00F06D89"/>
    <w:rsid w:val="00F06FAE"/>
    <w:rsid w:val="00F06FF4"/>
    <w:rsid w:val="00F07029"/>
    <w:rsid w:val="00F075B2"/>
    <w:rsid w:val="00F075F5"/>
    <w:rsid w:val="00F07648"/>
    <w:rsid w:val="00F076CD"/>
    <w:rsid w:val="00F076E4"/>
    <w:rsid w:val="00F07804"/>
    <w:rsid w:val="00F07907"/>
    <w:rsid w:val="00F07A05"/>
    <w:rsid w:val="00F07C5B"/>
    <w:rsid w:val="00F07DAA"/>
    <w:rsid w:val="00F07E6B"/>
    <w:rsid w:val="00F10081"/>
    <w:rsid w:val="00F102D0"/>
    <w:rsid w:val="00F105D3"/>
    <w:rsid w:val="00F106D1"/>
    <w:rsid w:val="00F10BCA"/>
    <w:rsid w:val="00F10D6D"/>
    <w:rsid w:val="00F10E3E"/>
    <w:rsid w:val="00F10F4D"/>
    <w:rsid w:val="00F11141"/>
    <w:rsid w:val="00F1140E"/>
    <w:rsid w:val="00F1165C"/>
    <w:rsid w:val="00F119DC"/>
    <w:rsid w:val="00F11AD6"/>
    <w:rsid w:val="00F11B02"/>
    <w:rsid w:val="00F11B6B"/>
    <w:rsid w:val="00F11DC6"/>
    <w:rsid w:val="00F11DD1"/>
    <w:rsid w:val="00F11E35"/>
    <w:rsid w:val="00F11E5C"/>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9E0"/>
    <w:rsid w:val="00F14B0A"/>
    <w:rsid w:val="00F14BD9"/>
    <w:rsid w:val="00F15072"/>
    <w:rsid w:val="00F15434"/>
    <w:rsid w:val="00F154C8"/>
    <w:rsid w:val="00F1561F"/>
    <w:rsid w:val="00F15656"/>
    <w:rsid w:val="00F15990"/>
    <w:rsid w:val="00F15CC1"/>
    <w:rsid w:val="00F1675E"/>
    <w:rsid w:val="00F167C4"/>
    <w:rsid w:val="00F1682B"/>
    <w:rsid w:val="00F169FD"/>
    <w:rsid w:val="00F16E50"/>
    <w:rsid w:val="00F16EF4"/>
    <w:rsid w:val="00F170A2"/>
    <w:rsid w:val="00F176A9"/>
    <w:rsid w:val="00F17719"/>
    <w:rsid w:val="00F17F0B"/>
    <w:rsid w:val="00F201AE"/>
    <w:rsid w:val="00F203F9"/>
    <w:rsid w:val="00F2046A"/>
    <w:rsid w:val="00F20538"/>
    <w:rsid w:val="00F20780"/>
    <w:rsid w:val="00F209D8"/>
    <w:rsid w:val="00F20B84"/>
    <w:rsid w:val="00F20B95"/>
    <w:rsid w:val="00F20C5C"/>
    <w:rsid w:val="00F20D49"/>
    <w:rsid w:val="00F210E9"/>
    <w:rsid w:val="00F210F3"/>
    <w:rsid w:val="00F21192"/>
    <w:rsid w:val="00F21211"/>
    <w:rsid w:val="00F21457"/>
    <w:rsid w:val="00F218AD"/>
    <w:rsid w:val="00F219C7"/>
    <w:rsid w:val="00F219EE"/>
    <w:rsid w:val="00F21A18"/>
    <w:rsid w:val="00F21B0A"/>
    <w:rsid w:val="00F21B9C"/>
    <w:rsid w:val="00F21E40"/>
    <w:rsid w:val="00F21EBB"/>
    <w:rsid w:val="00F2232F"/>
    <w:rsid w:val="00F2248F"/>
    <w:rsid w:val="00F22BAE"/>
    <w:rsid w:val="00F22D71"/>
    <w:rsid w:val="00F22F2F"/>
    <w:rsid w:val="00F22FE5"/>
    <w:rsid w:val="00F23198"/>
    <w:rsid w:val="00F23265"/>
    <w:rsid w:val="00F2352F"/>
    <w:rsid w:val="00F23811"/>
    <w:rsid w:val="00F23A09"/>
    <w:rsid w:val="00F23A77"/>
    <w:rsid w:val="00F23C96"/>
    <w:rsid w:val="00F23DA6"/>
    <w:rsid w:val="00F23E9A"/>
    <w:rsid w:val="00F23F7D"/>
    <w:rsid w:val="00F23F7F"/>
    <w:rsid w:val="00F24085"/>
    <w:rsid w:val="00F2422F"/>
    <w:rsid w:val="00F242CA"/>
    <w:rsid w:val="00F24A31"/>
    <w:rsid w:val="00F24B0E"/>
    <w:rsid w:val="00F24F83"/>
    <w:rsid w:val="00F25180"/>
    <w:rsid w:val="00F2523E"/>
    <w:rsid w:val="00F255A6"/>
    <w:rsid w:val="00F255C9"/>
    <w:rsid w:val="00F25656"/>
    <w:rsid w:val="00F25B14"/>
    <w:rsid w:val="00F25C8F"/>
    <w:rsid w:val="00F26329"/>
    <w:rsid w:val="00F26447"/>
    <w:rsid w:val="00F2664C"/>
    <w:rsid w:val="00F26900"/>
    <w:rsid w:val="00F26B77"/>
    <w:rsid w:val="00F26B95"/>
    <w:rsid w:val="00F26C51"/>
    <w:rsid w:val="00F26C88"/>
    <w:rsid w:val="00F26F07"/>
    <w:rsid w:val="00F26F33"/>
    <w:rsid w:val="00F26FBC"/>
    <w:rsid w:val="00F27928"/>
    <w:rsid w:val="00F27A09"/>
    <w:rsid w:val="00F27A73"/>
    <w:rsid w:val="00F27E1A"/>
    <w:rsid w:val="00F27ED6"/>
    <w:rsid w:val="00F3015B"/>
    <w:rsid w:val="00F301A5"/>
    <w:rsid w:val="00F30C10"/>
    <w:rsid w:val="00F315D7"/>
    <w:rsid w:val="00F31A1F"/>
    <w:rsid w:val="00F31B63"/>
    <w:rsid w:val="00F31EB0"/>
    <w:rsid w:val="00F31EDE"/>
    <w:rsid w:val="00F320F8"/>
    <w:rsid w:val="00F32117"/>
    <w:rsid w:val="00F321C2"/>
    <w:rsid w:val="00F3235A"/>
    <w:rsid w:val="00F32941"/>
    <w:rsid w:val="00F32A6D"/>
    <w:rsid w:val="00F32B4E"/>
    <w:rsid w:val="00F32BAF"/>
    <w:rsid w:val="00F32C97"/>
    <w:rsid w:val="00F32CCC"/>
    <w:rsid w:val="00F335DA"/>
    <w:rsid w:val="00F335DC"/>
    <w:rsid w:val="00F33792"/>
    <w:rsid w:val="00F33995"/>
    <w:rsid w:val="00F33BE7"/>
    <w:rsid w:val="00F34155"/>
    <w:rsid w:val="00F34418"/>
    <w:rsid w:val="00F3445A"/>
    <w:rsid w:val="00F34663"/>
    <w:rsid w:val="00F348C9"/>
    <w:rsid w:val="00F348F1"/>
    <w:rsid w:val="00F348FC"/>
    <w:rsid w:val="00F34C3E"/>
    <w:rsid w:val="00F34CCC"/>
    <w:rsid w:val="00F34CF6"/>
    <w:rsid w:val="00F35061"/>
    <w:rsid w:val="00F3511E"/>
    <w:rsid w:val="00F351B9"/>
    <w:rsid w:val="00F351D4"/>
    <w:rsid w:val="00F35416"/>
    <w:rsid w:val="00F35557"/>
    <w:rsid w:val="00F35594"/>
    <w:rsid w:val="00F35794"/>
    <w:rsid w:val="00F358B3"/>
    <w:rsid w:val="00F359D2"/>
    <w:rsid w:val="00F35B4E"/>
    <w:rsid w:val="00F35CBA"/>
    <w:rsid w:val="00F35F48"/>
    <w:rsid w:val="00F3609E"/>
    <w:rsid w:val="00F3618E"/>
    <w:rsid w:val="00F3621B"/>
    <w:rsid w:val="00F369E7"/>
    <w:rsid w:val="00F369ED"/>
    <w:rsid w:val="00F36C02"/>
    <w:rsid w:val="00F36C6C"/>
    <w:rsid w:val="00F36CE0"/>
    <w:rsid w:val="00F36E62"/>
    <w:rsid w:val="00F36F6E"/>
    <w:rsid w:val="00F374D4"/>
    <w:rsid w:val="00F374DA"/>
    <w:rsid w:val="00F37A04"/>
    <w:rsid w:val="00F37CF4"/>
    <w:rsid w:val="00F37D9F"/>
    <w:rsid w:val="00F37DA2"/>
    <w:rsid w:val="00F37FED"/>
    <w:rsid w:val="00F400B2"/>
    <w:rsid w:val="00F40397"/>
    <w:rsid w:val="00F40565"/>
    <w:rsid w:val="00F405A2"/>
    <w:rsid w:val="00F409B5"/>
    <w:rsid w:val="00F40AD9"/>
    <w:rsid w:val="00F40B85"/>
    <w:rsid w:val="00F40C10"/>
    <w:rsid w:val="00F40E04"/>
    <w:rsid w:val="00F41034"/>
    <w:rsid w:val="00F414BA"/>
    <w:rsid w:val="00F41513"/>
    <w:rsid w:val="00F41725"/>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3967"/>
    <w:rsid w:val="00F440EC"/>
    <w:rsid w:val="00F44200"/>
    <w:rsid w:val="00F44205"/>
    <w:rsid w:val="00F442D1"/>
    <w:rsid w:val="00F442E5"/>
    <w:rsid w:val="00F442FB"/>
    <w:rsid w:val="00F4431E"/>
    <w:rsid w:val="00F44385"/>
    <w:rsid w:val="00F44585"/>
    <w:rsid w:val="00F445B8"/>
    <w:rsid w:val="00F4482F"/>
    <w:rsid w:val="00F448FC"/>
    <w:rsid w:val="00F44B37"/>
    <w:rsid w:val="00F44BB2"/>
    <w:rsid w:val="00F44C6E"/>
    <w:rsid w:val="00F44D43"/>
    <w:rsid w:val="00F44FF1"/>
    <w:rsid w:val="00F4539F"/>
    <w:rsid w:val="00F456D5"/>
    <w:rsid w:val="00F45760"/>
    <w:rsid w:val="00F457A8"/>
    <w:rsid w:val="00F4606F"/>
    <w:rsid w:val="00F46185"/>
    <w:rsid w:val="00F468A7"/>
    <w:rsid w:val="00F46A95"/>
    <w:rsid w:val="00F46AA5"/>
    <w:rsid w:val="00F46AD4"/>
    <w:rsid w:val="00F46BA4"/>
    <w:rsid w:val="00F46C62"/>
    <w:rsid w:val="00F46C8E"/>
    <w:rsid w:val="00F46FB0"/>
    <w:rsid w:val="00F472BE"/>
    <w:rsid w:val="00F479B5"/>
    <w:rsid w:val="00F47B74"/>
    <w:rsid w:val="00F47E14"/>
    <w:rsid w:val="00F47E69"/>
    <w:rsid w:val="00F47FD7"/>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898"/>
    <w:rsid w:val="00F51CB8"/>
    <w:rsid w:val="00F51D41"/>
    <w:rsid w:val="00F51F1C"/>
    <w:rsid w:val="00F52079"/>
    <w:rsid w:val="00F5223D"/>
    <w:rsid w:val="00F52586"/>
    <w:rsid w:val="00F52798"/>
    <w:rsid w:val="00F52857"/>
    <w:rsid w:val="00F52877"/>
    <w:rsid w:val="00F52C45"/>
    <w:rsid w:val="00F52E19"/>
    <w:rsid w:val="00F52E66"/>
    <w:rsid w:val="00F52FB5"/>
    <w:rsid w:val="00F530BF"/>
    <w:rsid w:val="00F530FC"/>
    <w:rsid w:val="00F53665"/>
    <w:rsid w:val="00F53933"/>
    <w:rsid w:val="00F539DC"/>
    <w:rsid w:val="00F53A90"/>
    <w:rsid w:val="00F53D24"/>
    <w:rsid w:val="00F53EE1"/>
    <w:rsid w:val="00F54353"/>
    <w:rsid w:val="00F544BC"/>
    <w:rsid w:val="00F545D2"/>
    <w:rsid w:val="00F5489E"/>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5EAA"/>
    <w:rsid w:val="00F5616E"/>
    <w:rsid w:val="00F56561"/>
    <w:rsid w:val="00F5670C"/>
    <w:rsid w:val="00F57011"/>
    <w:rsid w:val="00F57073"/>
    <w:rsid w:val="00F571D2"/>
    <w:rsid w:val="00F571F6"/>
    <w:rsid w:val="00F572C4"/>
    <w:rsid w:val="00F57341"/>
    <w:rsid w:val="00F574AF"/>
    <w:rsid w:val="00F575B4"/>
    <w:rsid w:val="00F5779C"/>
    <w:rsid w:val="00F5781F"/>
    <w:rsid w:val="00F579D8"/>
    <w:rsid w:val="00F57B06"/>
    <w:rsid w:val="00F57B28"/>
    <w:rsid w:val="00F57B64"/>
    <w:rsid w:val="00F57B95"/>
    <w:rsid w:val="00F57C68"/>
    <w:rsid w:val="00F57EA3"/>
    <w:rsid w:val="00F57F88"/>
    <w:rsid w:val="00F60489"/>
    <w:rsid w:val="00F6049D"/>
    <w:rsid w:val="00F604AB"/>
    <w:rsid w:val="00F607E6"/>
    <w:rsid w:val="00F60899"/>
    <w:rsid w:val="00F608BF"/>
    <w:rsid w:val="00F609B5"/>
    <w:rsid w:val="00F60BC7"/>
    <w:rsid w:val="00F60D00"/>
    <w:rsid w:val="00F60DE3"/>
    <w:rsid w:val="00F60EA7"/>
    <w:rsid w:val="00F611D7"/>
    <w:rsid w:val="00F61229"/>
    <w:rsid w:val="00F61359"/>
    <w:rsid w:val="00F614DF"/>
    <w:rsid w:val="00F61737"/>
    <w:rsid w:val="00F61922"/>
    <w:rsid w:val="00F61CC6"/>
    <w:rsid w:val="00F61D70"/>
    <w:rsid w:val="00F62076"/>
    <w:rsid w:val="00F62233"/>
    <w:rsid w:val="00F62A79"/>
    <w:rsid w:val="00F62D98"/>
    <w:rsid w:val="00F62DF5"/>
    <w:rsid w:val="00F62E25"/>
    <w:rsid w:val="00F633DE"/>
    <w:rsid w:val="00F63546"/>
    <w:rsid w:val="00F63774"/>
    <w:rsid w:val="00F638C2"/>
    <w:rsid w:val="00F63CFD"/>
    <w:rsid w:val="00F63DDD"/>
    <w:rsid w:val="00F63F9F"/>
    <w:rsid w:val="00F6421F"/>
    <w:rsid w:val="00F6441B"/>
    <w:rsid w:val="00F64492"/>
    <w:rsid w:val="00F6457D"/>
    <w:rsid w:val="00F64613"/>
    <w:rsid w:val="00F6470E"/>
    <w:rsid w:val="00F64854"/>
    <w:rsid w:val="00F64CC9"/>
    <w:rsid w:val="00F64E84"/>
    <w:rsid w:val="00F64E95"/>
    <w:rsid w:val="00F64F5B"/>
    <w:rsid w:val="00F64FE7"/>
    <w:rsid w:val="00F65011"/>
    <w:rsid w:val="00F652D5"/>
    <w:rsid w:val="00F65302"/>
    <w:rsid w:val="00F6540F"/>
    <w:rsid w:val="00F654F6"/>
    <w:rsid w:val="00F658A2"/>
    <w:rsid w:val="00F65A71"/>
    <w:rsid w:val="00F65E06"/>
    <w:rsid w:val="00F65F09"/>
    <w:rsid w:val="00F65F59"/>
    <w:rsid w:val="00F65F60"/>
    <w:rsid w:val="00F65FB4"/>
    <w:rsid w:val="00F660B4"/>
    <w:rsid w:val="00F66157"/>
    <w:rsid w:val="00F66321"/>
    <w:rsid w:val="00F66443"/>
    <w:rsid w:val="00F66521"/>
    <w:rsid w:val="00F665A3"/>
    <w:rsid w:val="00F665E3"/>
    <w:rsid w:val="00F66649"/>
    <w:rsid w:val="00F667B2"/>
    <w:rsid w:val="00F668F1"/>
    <w:rsid w:val="00F669EB"/>
    <w:rsid w:val="00F66AAA"/>
    <w:rsid w:val="00F66B75"/>
    <w:rsid w:val="00F66BC3"/>
    <w:rsid w:val="00F66C4F"/>
    <w:rsid w:val="00F67336"/>
    <w:rsid w:val="00F673CD"/>
    <w:rsid w:val="00F704EC"/>
    <w:rsid w:val="00F705C0"/>
    <w:rsid w:val="00F705EF"/>
    <w:rsid w:val="00F70CA2"/>
    <w:rsid w:val="00F70D1C"/>
    <w:rsid w:val="00F70DEE"/>
    <w:rsid w:val="00F70F21"/>
    <w:rsid w:val="00F70F8A"/>
    <w:rsid w:val="00F717EA"/>
    <w:rsid w:val="00F7188F"/>
    <w:rsid w:val="00F718FF"/>
    <w:rsid w:val="00F71C88"/>
    <w:rsid w:val="00F720A4"/>
    <w:rsid w:val="00F722C9"/>
    <w:rsid w:val="00F7238D"/>
    <w:rsid w:val="00F7270D"/>
    <w:rsid w:val="00F727BE"/>
    <w:rsid w:val="00F7287E"/>
    <w:rsid w:val="00F728D1"/>
    <w:rsid w:val="00F72B2E"/>
    <w:rsid w:val="00F72C15"/>
    <w:rsid w:val="00F72C37"/>
    <w:rsid w:val="00F72D0B"/>
    <w:rsid w:val="00F730D1"/>
    <w:rsid w:val="00F7370C"/>
    <w:rsid w:val="00F73A01"/>
    <w:rsid w:val="00F73AC2"/>
    <w:rsid w:val="00F73CE6"/>
    <w:rsid w:val="00F73E26"/>
    <w:rsid w:val="00F73E98"/>
    <w:rsid w:val="00F7458F"/>
    <w:rsid w:val="00F746FF"/>
    <w:rsid w:val="00F74751"/>
    <w:rsid w:val="00F7489D"/>
    <w:rsid w:val="00F74999"/>
    <w:rsid w:val="00F74CE9"/>
    <w:rsid w:val="00F74D77"/>
    <w:rsid w:val="00F74E8F"/>
    <w:rsid w:val="00F74EB0"/>
    <w:rsid w:val="00F74F7B"/>
    <w:rsid w:val="00F752ED"/>
    <w:rsid w:val="00F75642"/>
    <w:rsid w:val="00F75C1D"/>
    <w:rsid w:val="00F75D61"/>
    <w:rsid w:val="00F75D8E"/>
    <w:rsid w:val="00F75EAF"/>
    <w:rsid w:val="00F75EB3"/>
    <w:rsid w:val="00F75ED2"/>
    <w:rsid w:val="00F76190"/>
    <w:rsid w:val="00F7634A"/>
    <w:rsid w:val="00F76385"/>
    <w:rsid w:val="00F764C4"/>
    <w:rsid w:val="00F766B7"/>
    <w:rsid w:val="00F766C6"/>
    <w:rsid w:val="00F7681A"/>
    <w:rsid w:val="00F768D7"/>
    <w:rsid w:val="00F76A4A"/>
    <w:rsid w:val="00F76A6C"/>
    <w:rsid w:val="00F76DC8"/>
    <w:rsid w:val="00F76E25"/>
    <w:rsid w:val="00F76E67"/>
    <w:rsid w:val="00F77439"/>
    <w:rsid w:val="00F7751A"/>
    <w:rsid w:val="00F7751B"/>
    <w:rsid w:val="00F77B9F"/>
    <w:rsid w:val="00F801E8"/>
    <w:rsid w:val="00F8024F"/>
    <w:rsid w:val="00F80583"/>
    <w:rsid w:val="00F8077A"/>
    <w:rsid w:val="00F809BF"/>
    <w:rsid w:val="00F809C5"/>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296"/>
    <w:rsid w:val="00F82842"/>
    <w:rsid w:val="00F828F7"/>
    <w:rsid w:val="00F82964"/>
    <w:rsid w:val="00F82BD0"/>
    <w:rsid w:val="00F82EAD"/>
    <w:rsid w:val="00F82F27"/>
    <w:rsid w:val="00F83036"/>
    <w:rsid w:val="00F8368C"/>
    <w:rsid w:val="00F837E3"/>
    <w:rsid w:val="00F83EF7"/>
    <w:rsid w:val="00F8421B"/>
    <w:rsid w:val="00F8433A"/>
    <w:rsid w:val="00F84476"/>
    <w:rsid w:val="00F84479"/>
    <w:rsid w:val="00F84482"/>
    <w:rsid w:val="00F844D2"/>
    <w:rsid w:val="00F84672"/>
    <w:rsid w:val="00F846A2"/>
    <w:rsid w:val="00F851F7"/>
    <w:rsid w:val="00F85221"/>
    <w:rsid w:val="00F8527A"/>
    <w:rsid w:val="00F8573B"/>
    <w:rsid w:val="00F85907"/>
    <w:rsid w:val="00F85916"/>
    <w:rsid w:val="00F85C9D"/>
    <w:rsid w:val="00F86260"/>
    <w:rsid w:val="00F8630E"/>
    <w:rsid w:val="00F863AC"/>
    <w:rsid w:val="00F8643F"/>
    <w:rsid w:val="00F8645A"/>
    <w:rsid w:val="00F867B6"/>
    <w:rsid w:val="00F86D7A"/>
    <w:rsid w:val="00F86FF2"/>
    <w:rsid w:val="00F872D2"/>
    <w:rsid w:val="00F876D7"/>
    <w:rsid w:val="00F87713"/>
    <w:rsid w:val="00F87B21"/>
    <w:rsid w:val="00F87C36"/>
    <w:rsid w:val="00F87C98"/>
    <w:rsid w:val="00F87D29"/>
    <w:rsid w:val="00F87E2B"/>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9D"/>
    <w:rsid w:val="00F920FC"/>
    <w:rsid w:val="00F9216F"/>
    <w:rsid w:val="00F9228E"/>
    <w:rsid w:val="00F92317"/>
    <w:rsid w:val="00F92511"/>
    <w:rsid w:val="00F925E6"/>
    <w:rsid w:val="00F92B5B"/>
    <w:rsid w:val="00F92C56"/>
    <w:rsid w:val="00F93198"/>
    <w:rsid w:val="00F932A6"/>
    <w:rsid w:val="00F932FD"/>
    <w:rsid w:val="00F93C95"/>
    <w:rsid w:val="00F93CEB"/>
    <w:rsid w:val="00F93E30"/>
    <w:rsid w:val="00F93EB8"/>
    <w:rsid w:val="00F940F0"/>
    <w:rsid w:val="00F942C2"/>
    <w:rsid w:val="00F942F5"/>
    <w:rsid w:val="00F947B1"/>
    <w:rsid w:val="00F94B3D"/>
    <w:rsid w:val="00F94C8A"/>
    <w:rsid w:val="00F94DCA"/>
    <w:rsid w:val="00F94E7C"/>
    <w:rsid w:val="00F9536A"/>
    <w:rsid w:val="00F95475"/>
    <w:rsid w:val="00F95A46"/>
    <w:rsid w:val="00F95AAD"/>
    <w:rsid w:val="00F95C06"/>
    <w:rsid w:val="00F95C19"/>
    <w:rsid w:val="00F95C68"/>
    <w:rsid w:val="00F95DE9"/>
    <w:rsid w:val="00F95FBD"/>
    <w:rsid w:val="00F960F1"/>
    <w:rsid w:val="00F96163"/>
    <w:rsid w:val="00F961D3"/>
    <w:rsid w:val="00F96208"/>
    <w:rsid w:val="00F96264"/>
    <w:rsid w:val="00F963C3"/>
    <w:rsid w:val="00F96B23"/>
    <w:rsid w:val="00F96D86"/>
    <w:rsid w:val="00F96F6E"/>
    <w:rsid w:val="00F96F82"/>
    <w:rsid w:val="00F97238"/>
    <w:rsid w:val="00F97543"/>
    <w:rsid w:val="00F97620"/>
    <w:rsid w:val="00F97755"/>
    <w:rsid w:val="00F97810"/>
    <w:rsid w:val="00F97846"/>
    <w:rsid w:val="00F97B5F"/>
    <w:rsid w:val="00F97DC8"/>
    <w:rsid w:val="00FA0139"/>
    <w:rsid w:val="00FA03ED"/>
    <w:rsid w:val="00FA0A4D"/>
    <w:rsid w:val="00FA0C63"/>
    <w:rsid w:val="00FA0C87"/>
    <w:rsid w:val="00FA0E31"/>
    <w:rsid w:val="00FA1036"/>
    <w:rsid w:val="00FA10BB"/>
    <w:rsid w:val="00FA14CB"/>
    <w:rsid w:val="00FA187D"/>
    <w:rsid w:val="00FA1915"/>
    <w:rsid w:val="00FA1988"/>
    <w:rsid w:val="00FA1C54"/>
    <w:rsid w:val="00FA1E4D"/>
    <w:rsid w:val="00FA1F62"/>
    <w:rsid w:val="00FA1FB6"/>
    <w:rsid w:val="00FA2150"/>
    <w:rsid w:val="00FA2967"/>
    <w:rsid w:val="00FA29B6"/>
    <w:rsid w:val="00FA2B4C"/>
    <w:rsid w:val="00FA2C88"/>
    <w:rsid w:val="00FA2DC3"/>
    <w:rsid w:val="00FA2FE4"/>
    <w:rsid w:val="00FA30B0"/>
    <w:rsid w:val="00FA3199"/>
    <w:rsid w:val="00FA331B"/>
    <w:rsid w:val="00FA35C4"/>
    <w:rsid w:val="00FA36D5"/>
    <w:rsid w:val="00FA38E9"/>
    <w:rsid w:val="00FA3AB7"/>
    <w:rsid w:val="00FA3DF0"/>
    <w:rsid w:val="00FA3F2D"/>
    <w:rsid w:val="00FA43B6"/>
    <w:rsid w:val="00FA4497"/>
    <w:rsid w:val="00FA44AE"/>
    <w:rsid w:val="00FA4542"/>
    <w:rsid w:val="00FA45B1"/>
    <w:rsid w:val="00FA45E5"/>
    <w:rsid w:val="00FA47B9"/>
    <w:rsid w:val="00FA488C"/>
    <w:rsid w:val="00FA48BB"/>
    <w:rsid w:val="00FA49A8"/>
    <w:rsid w:val="00FA4F48"/>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181"/>
    <w:rsid w:val="00FA7AA3"/>
    <w:rsid w:val="00FA7B6E"/>
    <w:rsid w:val="00FA7F20"/>
    <w:rsid w:val="00FA7FB5"/>
    <w:rsid w:val="00FB018D"/>
    <w:rsid w:val="00FB0379"/>
    <w:rsid w:val="00FB0515"/>
    <w:rsid w:val="00FB0659"/>
    <w:rsid w:val="00FB06E8"/>
    <w:rsid w:val="00FB0AFC"/>
    <w:rsid w:val="00FB0D0E"/>
    <w:rsid w:val="00FB0F28"/>
    <w:rsid w:val="00FB11EE"/>
    <w:rsid w:val="00FB120E"/>
    <w:rsid w:val="00FB12B4"/>
    <w:rsid w:val="00FB14DD"/>
    <w:rsid w:val="00FB150B"/>
    <w:rsid w:val="00FB1D53"/>
    <w:rsid w:val="00FB1DAC"/>
    <w:rsid w:val="00FB1F6F"/>
    <w:rsid w:val="00FB24DE"/>
    <w:rsid w:val="00FB26C1"/>
    <w:rsid w:val="00FB2A5A"/>
    <w:rsid w:val="00FB2A90"/>
    <w:rsid w:val="00FB2B2C"/>
    <w:rsid w:val="00FB2D46"/>
    <w:rsid w:val="00FB2E1B"/>
    <w:rsid w:val="00FB2F4A"/>
    <w:rsid w:val="00FB316C"/>
    <w:rsid w:val="00FB33E5"/>
    <w:rsid w:val="00FB3419"/>
    <w:rsid w:val="00FB3490"/>
    <w:rsid w:val="00FB34D3"/>
    <w:rsid w:val="00FB37C4"/>
    <w:rsid w:val="00FB38A8"/>
    <w:rsid w:val="00FB3D5A"/>
    <w:rsid w:val="00FB414A"/>
    <w:rsid w:val="00FB4B9E"/>
    <w:rsid w:val="00FB4BF2"/>
    <w:rsid w:val="00FB4C23"/>
    <w:rsid w:val="00FB530B"/>
    <w:rsid w:val="00FB54CE"/>
    <w:rsid w:val="00FB54D0"/>
    <w:rsid w:val="00FB5A00"/>
    <w:rsid w:val="00FB5B1D"/>
    <w:rsid w:val="00FB5C07"/>
    <w:rsid w:val="00FB5C83"/>
    <w:rsid w:val="00FB5C90"/>
    <w:rsid w:val="00FB5D6E"/>
    <w:rsid w:val="00FB61AD"/>
    <w:rsid w:val="00FB63BA"/>
    <w:rsid w:val="00FB6546"/>
    <w:rsid w:val="00FB6663"/>
    <w:rsid w:val="00FB6B36"/>
    <w:rsid w:val="00FB6C6B"/>
    <w:rsid w:val="00FB6D78"/>
    <w:rsid w:val="00FB6F48"/>
    <w:rsid w:val="00FB6FA0"/>
    <w:rsid w:val="00FB706B"/>
    <w:rsid w:val="00FB711C"/>
    <w:rsid w:val="00FB711D"/>
    <w:rsid w:val="00FB7199"/>
    <w:rsid w:val="00FB71B2"/>
    <w:rsid w:val="00FB77BB"/>
    <w:rsid w:val="00FB7BCE"/>
    <w:rsid w:val="00FB7D69"/>
    <w:rsid w:val="00FB7FF0"/>
    <w:rsid w:val="00FC009C"/>
    <w:rsid w:val="00FC035A"/>
    <w:rsid w:val="00FC040C"/>
    <w:rsid w:val="00FC0E62"/>
    <w:rsid w:val="00FC1164"/>
    <w:rsid w:val="00FC1432"/>
    <w:rsid w:val="00FC17E9"/>
    <w:rsid w:val="00FC1908"/>
    <w:rsid w:val="00FC1D57"/>
    <w:rsid w:val="00FC1EDA"/>
    <w:rsid w:val="00FC20DF"/>
    <w:rsid w:val="00FC2132"/>
    <w:rsid w:val="00FC21FF"/>
    <w:rsid w:val="00FC230C"/>
    <w:rsid w:val="00FC25A8"/>
    <w:rsid w:val="00FC2600"/>
    <w:rsid w:val="00FC262A"/>
    <w:rsid w:val="00FC2651"/>
    <w:rsid w:val="00FC2892"/>
    <w:rsid w:val="00FC29C7"/>
    <w:rsid w:val="00FC2AA3"/>
    <w:rsid w:val="00FC2BC6"/>
    <w:rsid w:val="00FC2C39"/>
    <w:rsid w:val="00FC2DB4"/>
    <w:rsid w:val="00FC2E48"/>
    <w:rsid w:val="00FC2F13"/>
    <w:rsid w:val="00FC2F31"/>
    <w:rsid w:val="00FC30CD"/>
    <w:rsid w:val="00FC3186"/>
    <w:rsid w:val="00FC32D4"/>
    <w:rsid w:val="00FC3362"/>
    <w:rsid w:val="00FC3371"/>
    <w:rsid w:val="00FC364F"/>
    <w:rsid w:val="00FC382E"/>
    <w:rsid w:val="00FC399B"/>
    <w:rsid w:val="00FC3BD6"/>
    <w:rsid w:val="00FC3E30"/>
    <w:rsid w:val="00FC3EFD"/>
    <w:rsid w:val="00FC3F43"/>
    <w:rsid w:val="00FC40FA"/>
    <w:rsid w:val="00FC410B"/>
    <w:rsid w:val="00FC426E"/>
    <w:rsid w:val="00FC45F4"/>
    <w:rsid w:val="00FC47AC"/>
    <w:rsid w:val="00FC497F"/>
    <w:rsid w:val="00FC4E8B"/>
    <w:rsid w:val="00FC5210"/>
    <w:rsid w:val="00FC533E"/>
    <w:rsid w:val="00FC538B"/>
    <w:rsid w:val="00FC5426"/>
    <w:rsid w:val="00FC553D"/>
    <w:rsid w:val="00FC5845"/>
    <w:rsid w:val="00FC5A00"/>
    <w:rsid w:val="00FC5A25"/>
    <w:rsid w:val="00FC5BAE"/>
    <w:rsid w:val="00FC5FEB"/>
    <w:rsid w:val="00FC616B"/>
    <w:rsid w:val="00FC6209"/>
    <w:rsid w:val="00FC6210"/>
    <w:rsid w:val="00FC6237"/>
    <w:rsid w:val="00FC66B3"/>
    <w:rsid w:val="00FC6990"/>
    <w:rsid w:val="00FC6C46"/>
    <w:rsid w:val="00FC6D42"/>
    <w:rsid w:val="00FC6DD2"/>
    <w:rsid w:val="00FC727D"/>
    <w:rsid w:val="00FC7332"/>
    <w:rsid w:val="00FC74D3"/>
    <w:rsid w:val="00FC74DA"/>
    <w:rsid w:val="00FC772D"/>
    <w:rsid w:val="00FC776B"/>
    <w:rsid w:val="00FC7981"/>
    <w:rsid w:val="00FC7AAE"/>
    <w:rsid w:val="00FC7E65"/>
    <w:rsid w:val="00FD00D1"/>
    <w:rsid w:val="00FD02AC"/>
    <w:rsid w:val="00FD030B"/>
    <w:rsid w:val="00FD0311"/>
    <w:rsid w:val="00FD034E"/>
    <w:rsid w:val="00FD03A0"/>
    <w:rsid w:val="00FD0466"/>
    <w:rsid w:val="00FD0603"/>
    <w:rsid w:val="00FD0789"/>
    <w:rsid w:val="00FD085C"/>
    <w:rsid w:val="00FD08EE"/>
    <w:rsid w:val="00FD0DC1"/>
    <w:rsid w:val="00FD0E15"/>
    <w:rsid w:val="00FD10D0"/>
    <w:rsid w:val="00FD1486"/>
    <w:rsid w:val="00FD14E7"/>
    <w:rsid w:val="00FD1699"/>
    <w:rsid w:val="00FD182D"/>
    <w:rsid w:val="00FD2003"/>
    <w:rsid w:val="00FD203C"/>
    <w:rsid w:val="00FD2076"/>
    <w:rsid w:val="00FD2821"/>
    <w:rsid w:val="00FD2959"/>
    <w:rsid w:val="00FD2999"/>
    <w:rsid w:val="00FD2C01"/>
    <w:rsid w:val="00FD2D74"/>
    <w:rsid w:val="00FD2E2D"/>
    <w:rsid w:val="00FD316F"/>
    <w:rsid w:val="00FD323F"/>
    <w:rsid w:val="00FD343E"/>
    <w:rsid w:val="00FD36C8"/>
    <w:rsid w:val="00FD3B57"/>
    <w:rsid w:val="00FD3CBB"/>
    <w:rsid w:val="00FD3DF8"/>
    <w:rsid w:val="00FD3F48"/>
    <w:rsid w:val="00FD4109"/>
    <w:rsid w:val="00FD41BA"/>
    <w:rsid w:val="00FD428D"/>
    <w:rsid w:val="00FD436A"/>
    <w:rsid w:val="00FD4542"/>
    <w:rsid w:val="00FD457F"/>
    <w:rsid w:val="00FD469D"/>
    <w:rsid w:val="00FD4703"/>
    <w:rsid w:val="00FD486A"/>
    <w:rsid w:val="00FD487C"/>
    <w:rsid w:val="00FD4A4C"/>
    <w:rsid w:val="00FD4ABD"/>
    <w:rsid w:val="00FD4B99"/>
    <w:rsid w:val="00FD4BA8"/>
    <w:rsid w:val="00FD4C2F"/>
    <w:rsid w:val="00FD4C4B"/>
    <w:rsid w:val="00FD4C9A"/>
    <w:rsid w:val="00FD53BF"/>
    <w:rsid w:val="00FD554B"/>
    <w:rsid w:val="00FD5570"/>
    <w:rsid w:val="00FD564B"/>
    <w:rsid w:val="00FD59C7"/>
    <w:rsid w:val="00FD5A3D"/>
    <w:rsid w:val="00FD5AD1"/>
    <w:rsid w:val="00FD5BEA"/>
    <w:rsid w:val="00FD5DEF"/>
    <w:rsid w:val="00FD61C1"/>
    <w:rsid w:val="00FD64AA"/>
    <w:rsid w:val="00FD6766"/>
    <w:rsid w:val="00FD67DB"/>
    <w:rsid w:val="00FD6904"/>
    <w:rsid w:val="00FD6B86"/>
    <w:rsid w:val="00FD6C39"/>
    <w:rsid w:val="00FD6DEA"/>
    <w:rsid w:val="00FD6F59"/>
    <w:rsid w:val="00FD6F64"/>
    <w:rsid w:val="00FD6FEE"/>
    <w:rsid w:val="00FD7173"/>
    <w:rsid w:val="00FD73E5"/>
    <w:rsid w:val="00FD757D"/>
    <w:rsid w:val="00FD7602"/>
    <w:rsid w:val="00FD79A3"/>
    <w:rsid w:val="00FD7AFD"/>
    <w:rsid w:val="00FD7B76"/>
    <w:rsid w:val="00FD7B81"/>
    <w:rsid w:val="00FD7B8C"/>
    <w:rsid w:val="00FD7BD6"/>
    <w:rsid w:val="00FD7D45"/>
    <w:rsid w:val="00FE00D7"/>
    <w:rsid w:val="00FE01CF"/>
    <w:rsid w:val="00FE0353"/>
    <w:rsid w:val="00FE0366"/>
    <w:rsid w:val="00FE04AF"/>
    <w:rsid w:val="00FE081E"/>
    <w:rsid w:val="00FE0A9D"/>
    <w:rsid w:val="00FE0D46"/>
    <w:rsid w:val="00FE12B1"/>
    <w:rsid w:val="00FE14CD"/>
    <w:rsid w:val="00FE151D"/>
    <w:rsid w:val="00FE1526"/>
    <w:rsid w:val="00FE1649"/>
    <w:rsid w:val="00FE169F"/>
    <w:rsid w:val="00FE1960"/>
    <w:rsid w:val="00FE1B4E"/>
    <w:rsid w:val="00FE1C00"/>
    <w:rsid w:val="00FE1C94"/>
    <w:rsid w:val="00FE1CAF"/>
    <w:rsid w:val="00FE1CE2"/>
    <w:rsid w:val="00FE1F00"/>
    <w:rsid w:val="00FE1F4B"/>
    <w:rsid w:val="00FE1F88"/>
    <w:rsid w:val="00FE1FC3"/>
    <w:rsid w:val="00FE23CE"/>
    <w:rsid w:val="00FE2579"/>
    <w:rsid w:val="00FE280D"/>
    <w:rsid w:val="00FE2BD8"/>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21F"/>
    <w:rsid w:val="00FE5426"/>
    <w:rsid w:val="00FE546D"/>
    <w:rsid w:val="00FE552B"/>
    <w:rsid w:val="00FE58F1"/>
    <w:rsid w:val="00FE5A35"/>
    <w:rsid w:val="00FE5C54"/>
    <w:rsid w:val="00FE5F78"/>
    <w:rsid w:val="00FE63D4"/>
    <w:rsid w:val="00FE6809"/>
    <w:rsid w:val="00FE6886"/>
    <w:rsid w:val="00FE6BCE"/>
    <w:rsid w:val="00FE6DD0"/>
    <w:rsid w:val="00FE6E7A"/>
    <w:rsid w:val="00FE6EA8"/>
    <w:rsid w:val="00FE6F0F"/>
    <w:rsid w:val="00FE7130"/>
    <w:rsid w:val="00FE7162"/>
    <w:rsid w:val="00FE7243"/>
    <w:rsid w:val="00FE7347"/>
    <w:rsid w:val="00FE73BE"/>
    <w:rsid w:val="00FE76EA"/>
    <w:rsid w:val="00FE774B"/>
    <w:rsid w:val="00FE79F3"/>
    <w:rsid w:val="00FE7D10"/>
    <w:rsid w:val="00FE7D90"/>
    <w:rsid w:val="00FF003D"/>
    <w:rsid w:val="00FF034F"/>
    <w:rsid w:val="00FF03B4"/>
    <w:rsid w:val="00FF03DE"/>
    <w:rsid w:val="00FF050C"/>
    <w:rsid w:val="00FF0688"/>
    <w:rsid w:val="00FF06C9"/>
    <w:rsid w:val="00FF07F9"/>
    <w:rsid w:val="00FF0847"/>
    <w:rsid w:val="00FF0C42"/>
    <w:rsid w:val="00FF0E27"/>
    <w:rsid w:val="00FF1221"/>
    <w:rsid w:val="00FF136B"/>
    <w:rsid w:val="00FF15BA"/>
    <w:rsid w:val="00FF1891"/>
    <w:rsid w:val="00FF1B00"/>
    <w:rsid w:val="00FF1C6A"/>
    <w:rsid w:val="00FF1D07"/>
    <w:rsid w:val="00FF2079"/>
    <w:rsid w:val="00FF23BE"/>
    <w:rsid w:val="00FF24F5"/>
    <w:rsid w:val="00FF253C"/>
    <w:rsid w:val="00FF25FF"/>
    <w:rsid w:val="00FF262D"/>
    <w:rsid w:val="00FF28BF"/>
    <w:rsid w:val="00FF2A0B"/>
    <w:rsid w:val="00FF2A4B"/>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A7"/>
    <w:rsid w:val="00FF4586"/>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5CF8"/>
    <w:rsid w:val="00FF6213"/>
    <w:rsid w:val="00FF6254"/>
    <w:rsid w:val="00FF64A3"/>
    <w:rsid w:val="00FF684B"/>
    <w:rsid w:val="00FF684D"/>
    <w:rsid w:val="00FF687F"/>
    <w:rsid w:val="00FF6E0E"/>
    <w:rsid w:val="00FF713F"/>
    <w:rsid w:val="00FF745B"/>
    <w:rsid w:val="00FF754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1993330">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0942805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548560">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732304">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1847288">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38649428">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2821591">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67258732">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66046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714518">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657028">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88321414">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083701">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130858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2778484">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1843375">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3464072">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8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5135673219083903E-2"/>
                  <c:y val="-6.0485315601790261E-2"/>
                </c:manualLayout>
              </c:layout>
              <c:dLblPos val="r"/>
              <c:showLegendKey val="0"/>
              <c:showVal val="1"/>
              <c:showCatName val="0"/>
              <c:showSerName val="0"/>
              <c:showPercent val="0"/>
              <c:showBubbleSize val="0"/>
            </c:dLbl>
            <c:dLbl>
              <c:idx val="1"/>
              <c:layout>
                <c:manualLayout>
                  <c:x val="-3.15595541886231E-2"/>
                  <c:y val="-6.0485315601790234E-2"/>
                </c:manualLayout>
              </c:layout>
              <c:dLblPos val="r"/>
              <c:showLegendKey val="0"/>
              <c:showVal val="1"/>
              <c:showCatName val="0"/>
              <c:showSerName val="0"/>
              <c:showPercent val="0"/>
              <c:showBubbleSize val="0"/>
            </c:dLbl>
            <c:dLbl>
              <c:idx val="3"/>
              <c:layout>
                <c:manualLayout>
                  <c:x val="-4.1625575279421435E-2"/>
                  <c:y val="-6.2809084775420021E-2"/>
                </c:manualLayout>
              </c:layout>
              <c:dLblPos val="r"/>
              <c:showLegendKey val="0"/>
              <c:showVal val="1"/>
              <c:showCatName val="0"/>
              <c:showSerName val="0"/>
              <c:showPercent val="0"/>
              <c:showBubbleSize val="0"/>
            </c:dLbl>
            <c:dLbl>
              <c:idx val="12"/>
              <c:layout>
                <c:manualLayout>
                  <c:x val="-4.5994366273742412E-2"/>
                  <c:y val="-6.2901763868499494E-2"/>
                </c:manualLayout>
              </c:layout>
              <c:dLblPos val="r"/>
              <c:showLegendKey val="0"/>
              <c:showVal val="1"/>
              <c:showCatName val="0"/>
              <c:showSerName val="0"/>
              <c:showPercent val="0"/>
              <c:showBubbleSize val="0"/>
            </c:dLbl>
            <c:dLbl>
              <c:idx val="13"/>
              <c:layout>
                <c:manualLayout>
                  <c:x val="-2.7485446530722123E-2"/>
                  <c:y val="-7.4579329596512298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t"/>
            <c:showLegendKey val="0"/>
            <c:showVal val="1"/>
            <c:showCatName val="0"/>
            <c:showSerName val="0"/>
            <c:showPercent val="0"/>
            <c:showBubbleSize val="0"/>
            <c:showLeaderLines val="0"/>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Sheet1!$B$2:$O$2</c:f>
              <c:numCache>
                <c:formatCode>0.0</c:formatCode>
                <c:ptCount val="14"/>
                <c:pt idx="0">
                  <c:v>119.8</c:v>
                </c:pt>
                <c:pt idx="1">
                  <c:v>120.9</c:v>
                </c:pt>
                <c:pt idx="2">
                  <c:v>124.9</c:v>
                </c:pt>
                <c:pt idx="3">
                  <c:v>135.5</c:v>
                </c:pt>
                <c:pt idx="4">
                  <c:v>139</c:v>
                </c:pt>
                <c:pt idx="5">
                  <c:v>137.9</c:v>
                </c:pt>
                <c:pt idx="6">
                  <c:v>136.69999999999999</c:v>
                </c:pt>
                <c:pt idx="7">
                  <c:v>136.5</c:v>
                </c:pt>
                <c:pt idx="8">
                  <c:v>136.1</c:v>
                </c:pt>
                <c:pt idx="9">
                  <c:v>135.9</c:v>
                </c:pt>
                <c:pt idx="10">
                  <c:v>138</c:v>
                </c:pt>
                <c:pt idx="11">
                  <c:v>136.69999999999999</c:v>
                </c:pt>
                <c:pt idx="12">
                  <c:v>134.30000000000001</c:v>
                </c:pt>
                <c:pt idx="13">
                  <c:v>121.5</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3082688097891504E-2"/>
                  <c:y val="4.8697700579727901E-2"/>
                </c:manualLayout>
              </c:layout>
              <c:dLblPos val="r"/>
              <c:showLegendKey val="0"/>
              <c:showVal val="1"/>
              <c:showCatName val="0"/>
              <c:showSerName val="0"/>
              <c:showPercent val="0"/>
              <c:showBubbleSize val="0"/>
            </c:dLbl>
            <c:dLbl>
              <c:idx val="1"/>
              <c:layout>
                <c:manualLayout>
                  <c:x val="-2.95065690674307E-2"/>
                  <c:y val="4.8697236500396326E-2"/>
                </c:manualLayout>
              </c:layout>
              <c:dLblPos val="r"/>
              <c:showLegendKey val="0"/>
              <c:showVal val="1"/>
              <c:showCatName val="0"/>
              <c:showSerName val="0"/>
              <c:showPercent val="0"/>
              <c:showBubbleSize val="0"/>
            </c:dLbl>
            <c:dLbl>
              <c:idx val="12"/>
              <c:layout>
                <c:manualLayout>
                  <c:x val="-4.3938179140329353E-2"/>
                  <c:y val="5.7007836944110803E-2"/>
                </c:manualLayout>
              </c:layout>
              <c:dLblPos val="r"/>
              <c:showLegendKey val="0"/>
              <c:showVal val="1"/>
              <c:showCatName val="0"/>
              <c:showSerName val="0"/>
              <c:showPercent val="0"/>
              <c:showBubbleSize val="0"/>
            </c:dLbl>
            <c:dLbl>
              <c:idx val="13"/>
              <c:layout>
                <c:manualLayout>
                  <c:x val="-3.5703723979768801E-2"/>
                  <c:y val="6.8694207185966166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b"/>
            <c:showLegendKey val="0"/>
            <c:showVal val="1"/>
            <c:showCatName val="0"/>
            <c:showSerName val="0"/>
            <c:showPercent val="0"/>
            <c:showBubbleSize val="0"/>
            <c:showLeaderLines val="0"/>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Sheet1!$B$3:$O$3</c:f>
              <c:numCache>
                <c:formatCode>0.0</c:formatCode>
                <c:ptCount val="14"/>
                <c:pt idx="0">
                  <c:v>110.5</c:v>
                </c:pt>
                <c:pt idx="1">
                  <c:v>111.3</c:v>
                </c:pt>
                <c:pt idx="2">
                  <c:v>115.1</c:v>
                </c:pt>
                <c:pt idx="3">
                  <c:v>125.3</c:v>
                </c:pt>
                <c:pt idx="4">
                  <c:v>129.19999999999999</c:v>
                </c:pt>
                <c:pt idx="5">
                  <c:v>128.69999999999999</c:v>
                </c:pt>
                <c:pt idx="6">
                  <c:v>127.6</c:v>
                </c:pt>
                <c:pt idx="7">
                  <c:v>128.69999999999999</c:v>
                </c:pt>
                <c:pt idx="8">
                  <c:v>129</c:v>
                </c:pt>
                <c:pt idx="9">
                  <c:v>128.69999999999999</c:v>
                </c:pt>
                <c:pt idx="10">
                  <c:v>128.80000000000001</c:v>
                </c:pt>
                <c:pt idx="11">
                  <c:v>127.6</c:v>
                </c:pt>
                <c:pt idx="12">
                  <c:v>123.2</c:v>
                </c:pt>
                <c:pt idx="13">
                  <c:v>120.5</c:v>
                </c:pt>
              </c:numCache>
            </c:numRef>
          </c:val>
          <c:smooth val="0"/>
        </c:ser>
        <c:dLbls>
          <c:showLegendKey val="0"/>
          <c:showVal val="0"/>
          <c:showCatName val="0"/>
          <c:showSerName val="0"/>
          <c:showPercent val="0"/>
          <c:showBubbleSize val="0"/>
        </c:dLbls>
        <c:marker val="1"/>
        <c:smooth val="0"/>
        <c:axId val="113594752"/>
        <c:axId val="113596288"/>
      </c:lineChart>
      <c:catAx>
        <c:axId val="113594752"/>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13596288"/>
        <c:crossesAt val="100"/>
        <c:auto val="1"/>
        <c:lblAlgn val="ctr"/>
        <c:lblOffset val="100"/>
        <c:tickLblSkip val="1"/>
        <c:tickMarkSkip val="1"/>
        <c:noMultiLvlLbl val="0"/>
      </c:catAx>
      <c:valAx>
        <c:axId val="113596288"/>
        <c:scaling>
          <c:orientation val="minMax"/>
          <c:max val="160"/>
          <c:min val="10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3594752"/>
        <c:crosses val="autoZero"/>
        <c:crossBetween val="midCat"/>
        <c:majorUnit val="20"/>
        <c:minorUnit val="2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921276613586292E-2"/>
          <c:y val="3.73840769903762E-2"/>
          <c:w val="0.91470705139493369"/>
          <c:h val="0.7939323761000463"/>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5158118527698093E-2"/>
                  <c:y val="-4.981592733411349E-2"/>
                </c:manualLayout>
              </c:layout>
              <c:dLblPos val="r"/>
              <c:showLegendKey val="0"/>
              <c:showVal val="1"/>
              <c:showCatName val="0"/>
              <c:showSerName val="0"/>
              <c:showPercent val="0"/>
              <c:showBubbleSize val="0"/>
            </c:dLbl>
            <c:dLbl>
              <c:idx val="1"/>
              <c:layout>
                <c:manualLayout>
                  <c:x val="-3.1860933883983665E-2"/>
                  <c:y val="-6.9294245818424235E-2"/>
                </c:manualLayout>
              </c:layout>
              <c:dLblPos val="r"/>
              <c:showLegendKey val="0"/>
              <c:showVal val="1"/>
              <c:showCatName val="0"/>
              <c:showSerName val="0"/>
              <c:showPercent val="0"/>
              <c:showBubbleSize val="0"/>
            </c:dLbl>
            <c:dLbl>
              <c:idx val="3"/>
              <c:layout>
                <c:manualLayout>
                  <c:x val="-3.6036678822906822E-2"/>
                  <c:y val="-5.6308700162217069E-2"/>
                </c:manualLayout>
              </c:layout>
              <c:dLblPos val="r"/>
              <c:showLegendKey val="0"/>
              <c:showVal val="1"/>
              <c:showCatName val="0"/>
              <c:showSerName val="0"/>
              <c:showPercent val="0"/>
              <c:showBubbleSize val="0"/>
            </c:dLbl>
            <c:dLbl>
              <c:idx val="11"/>
              <c:layout>
                <c:manualLayout>
                  <c:x val="-2.3503532137014799E-2"/>
                  <c:y val="-6.1499461418606148E-2"/>
                </c:manualLayout>
              </c:layout>
              <c:dLblPos val="r"/>
              <c:showLegendKey val="0"/>
              <c:showVal val="1"/>
              <c:showCatName val="0"/>
              <c:showSerName val="0"/>
              <c:showPercent val="0"/>
              <c:showBubbleSize val="0"/>
            </c:dLbl>
            <c:dLbl>
              <c:idx val="12"/>
              <c:layout>
                <c:manualLayout>
                  <c:x val="-5.2829120041707506E-2"/>
                  <c:y val="3.7506045995849245E-2"/>
                </c:manualLayout>
              </c:layout>
              <c:dLblPos val="r"/>
              <c:showLegendKey val="0"/>
              <c:showVal val="1"/>
              <c:showCatName val="0"/>
              <c:showSerName val="0"/>
              <c:showPercent val="0"/>
              <c:showBubbleSize val="0"/>
            </c:dLbl>
            <c:dLbl>
              <c:idx val="13"/>
              <c:layout>
                <c:manualLayout>
                  <c:x val="-3.1968474491501003E-2"/>
                  <c:y val="3.0753335225659949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t"/>
            <c:showLegendKey val="0"/>
            <c:showVal val="1"/>
            <c:showCatName val="0"/>
            <c:showSerName val="0"/>
            <c:showPercent val="0"/>
            <c:showBubbleSize val="0"/>
            <c:showLeaderLines val="0"/>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Sheet1!$B$2:$O$2</c:f>
              <c:numCache>
                <c:formatCode>0.0</c:formatCode>
                <c:ptCount val="14"/>
                <c:pt idx="0">
                  <c:v>124.3</c:v>
                </c:pt>
                <c:pt idx="1">
                  <c:v>121.9</c:v>
                </c:pt>
                <c:pt idx="2">
                  <c:v>121</c:v>
                </c:pt>
                <c:pt idx="3">
                  <c:v>125.8</c:v>
                </c:pt>
                <c:pt idx="4">
                  <c:v>124.7</c:v>
                </c:pt>
                <c:pt idx="5">
                  <c:v>120.7</c:v>
                </c:pt>
                <c:pt idx="6">
                  <c:v>117.5</c:v>
                </c:pt>
                <c:pt idx="7">
                  <c:v>115.7</c:v>
                </c:pt>
                <c:pt idx="8">
                  <c:v>113.5</c:v>
                </c:pt>
                <c:pt idx="9">
                  <c:v>111.5</c:v>
                </c:pt>
                <c:pt idx="10">
                  <c:v>111.7</c:v>
                </c:pt>
                <c:pt idx="11">
                  <c:v>109.9</c:v>
                </c:pt>
                <c:pt idx="12">
                  <c:v>99.2</c:v>
                </c:pt>
                <c:pt idx="13">
                  <c:v>90.6</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0984767950556057E-2"/>
                  <c:y val="-4.6062106159523136E-2"/>
                </c:manualLayout>
              </c:layout>
              <c:dLblPos val="r"/>
              <c:showLegendKey val="0"/>
              <c:showVal val="1"/>
              <c:showCatName val="0"/>
              <c:showSerName val="0"/>
              <c:showPercent val="0"/>
              <c:showBubbleSize val="0"/>
            </c:dLbl>
            <c:dLbl>
              <c:idx val="1"/>
              <c:layout>
                <c:manualLayout>
                  <c:x val="-3.3948841371183487E-2"/>
                  <c:y val="-3.6701447629860863E-2"/>
                </c:manualLayout>
              </c:layout>
              <c:dLblPos val="r"/>
              <c:showLegendKey val="0"/>
              <c:showVal val="1"/>
              <c:showCatName val="0"/>
              <c:showSerName val="0"/>
              <c:showPercent val="0"/>
              <c:showBubbleSize val="0"/>
            </c:dLbl>
            <c:dLbl>
              <c:idx val="2"/>
              <c:layout>
                <c:manualLayout>
                  <c:x val="-4.2297830222439249E-2"/>
                  <c:y val="-4.8961907465228501E-2"/>
                </c:manualLayout>
              </c:layout>
              <c:dLblPos val="r"/>
              <c:showLegendKey val="0"/>
              <c:showVal val="1"/>
              <c:showCatName val="0"/>
              <c:showSerName val="0"/>
              <c:showPercent val="0"/>
              <c:showBubbleSize val="0"/>
            </c:dLbl>
            <c:dLbl>
              <c:idx val="9"/>
              <c:layout>
                <c:manualLayout>
                  <c:x val="-3.81245512923684E-2"/>
                  <c:y val="5.6308700162217069E-2"/>
                </c:manualLayout>
              </c:layout>
              <c:dLblPos val="r"/>
              <c:showLegendKey val="0"/>
              <c:showVal val="1"/>
              <c:showCatName val="0"/>
              <c:showSerName val="0"/>
              <c:showPercent val="0"/>
              <c:showBubbleSize val="0"/>
            </c:dLbl>
            <c:dLbl>
              <c:idx val="10"/>
              <c:layout>
                <c:manualLayout>
                  <c:x val="-3.81245512923684E-2"/>
                  <c:y val="4.9815927334113427E-2"/>
                </c:manualLayout>
              </c:layout>
              <c:dLblPos val="r"/>
              <c:showLegendKey val="0"/>
              <c:showVal val="1"/>
              <c:showCatName val="0"/>
              <c:showSerName val="0"/>
              <c:showPercent val="0"/>
              <c:showBubbleSize val="0"/>
            </c:dLbl>
            <c:dLbl>
              <c:idx val="11"/>
              <c:layout>
                <c:manualLayout>
                  <c:x val="-3.8124485931064898E-2"/>
                  <c:y val="3.8279648027249501E-2"/>
                </c:manualLayout>
              </c:layout>
              <c:dLblPos val="r"/>
              <c:showLegendKey val="0"/>
              <c:showVal val="1"/>
              <c:showCatName val="0"/>
              <c:showSerName val="0"/>
              <c:showPercent val="0"/>
              <c:showBubbleSize val="0"/>
            </c:dLbl>
            <c:dLbl>
              <c:idx val="12"/>
              <c:layout>
                <c:manualLayout>
                  <c:x val="-1.4603378511530622E-2"/>
                  <c:y val="-6.1296642646027251E-2"/>
                </c:manualLayout>
              </c:layout>
              <c:dLblPos val="r"/>
              <c:showLegendKey val="0"/>
              <c:showVal val="1"/>
              <c:showCatName val="0"/>
              <c:showSerName val="0"/>
              <c:showPercent val="0"/>
              <c:showBubbleSize val="0"/>
            </c:dLbl>
            <c:dLbl>
              <c:idx val="13"/>
              <c:layout>
                <c:manualLayout>
                  <c:x val="-1.3179051512611934E-2"/>
                  <c:y val="3.2687398647330369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b"/>
            <c:showLegendKey val="0"/>
            <c:showVal val="1"/>
            <c:showCatName val="0"/>
            <c:showSerName val="0"/>
            <c:showPercent val="0"/>
            <c:showBubbleSize val="0"/>
            <c:showLeaderLines val="0"/>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Sheet1!$B$3:$O$3</c:f>
              <c:numCache>
                <c:formatCode>0.0</c:formatCode>
                <c:ptCount val="14"/>
                <c:pt idx="0">
                  <c:v>108.1</c:v>
                </c:pt>
                <c:pt idx="1">
                  <c:v>105.4</c:v>
                </c:pt>
                <c:pt idx="2">
                  <c:v>104.6</c:v>
                </c:pt>
                <c:pt idx="3">
                  <c:v>109.3</c:v>
                </c:pt>
                <c:pt idx="4">
                  <c:v>110.5</c:v>
                </c:pt>
                <c:pt idx="5">
                  <c:v>109.4</c:v>
                </c:pt>
                <c:pt idx="6">
                  <c:v>107.8</c:v>
                </c:pt>
                <c:pt idx="7">
                  <c:v>108.4</c:v>
                </c:pt>
                <c:pt idx="8">
                  <c:v>107.8</c:v>
                </c:pt>
                <c:pt idx="9">
                  <c:v>106.4</c:v>
                </c:pt>
                <c:pt idx="10">
                  <c:v>106</c:v>
                </c:pt>
                <c:pt idx="11">
                  <c:v>105.2</c:v>
                </c:pt>
                <c:pt idx="12">
                  <c:v>101.2</c:v>
                </c:pt>
                <c:pt idx="13">
                  <c:v>99.5</c:v>
                </c:pt>
              </c:numCache>
            </c:numRef>
          </c:val>
          <c:smooth val="0"/>
        </c:ser>
        <c:dLbls>
          <c:showLegendKey val="0"/>
          <c:showVal val="1"/>
          <c:showCatName val="0"/>
          <c:showSerName val="0"/>
          <c:showPercent val="0"/>
          <c:showBubbleSize val="0"/>
        </c:dLbls>
        <c:marker val="1"/>
        <c:smooth val="0"/>
        <c:axId val="113634304"/>
        <c:axId val="113636096"/>
      </c:lineChart>
      <c:catAx>
        <c:axId val="113634304"/>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13636096"/>
        <c:crossesAt val="100"/>
        <c:auto val="1"/>
        <c:lblAlgn val="ctr"/>
        <c:lblOffset val="100"/>
        <c:tickLblSkip val="1"/>
        <c:tickMarkSkip val="1"/>
        <c:noMultiLvlLbl val="0"/>
      </c:catAx>
      <c:valAx>
        <c:axId val="113636096"/>
        <c:scaling>
          <c:orientation val="minMax"/>
          <c:max val="140"/>
          <c:min val="8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3634304"/>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453778016084379E-2"/>
          <c:y val="3.5072347680971297E-2"/>
          <c:w val="0.9152213389594247"/>
          <c:h val="0.70113434332846214"/>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9.9330121736117029E-3"/>
                  <c:y val="6.2901805872741037E-2"/>
                </c:manualLayout>
              </c:layout>
              <c:dLblPos val="r"/>
              <c:showLegendKey val="0"/>
              <c:showVal val="1"/>
              <c:showCatName val="0"/>
              <c:showSerName val="0"/>
              <c:showPercent val="0"/>
              <c:showBubbleSize val="0"/>
            </c:dLbl>
            <c:dLbl>
              <c:idx val="1"/>
              <c:layout>
                <c:manualLayout>
                  <c:x val="-2.2460246990381155E-2"/>
                  <c:y val="6.2901805872741037E-2"/>
                </c:manualLayout>
              </c:layout>
              <c:dLblPos val="r"/>
              <c:showLegendKey val="0"/>
              <c:showVal val="1"/>
              <c:showCatName val="0"/>
              <c:showSerName val="0"/>
              <c:showPercent val="0"/>
              <c:showBubbleSize val="0"/>
            </c:dLbl>
            <c:dLbl>
              <c:idx val="2"/>
              <c:layout>
                <c:manualLayout>
                  <c:x val="-3.8124551292368386E-2"/>
                  <c:y val="6.8795616118967728E-2"/>
                </c:manualLayout>
              </c:layout>
              <c:dLblPos val="r"/>
              <c:showLegendKey val="0"/>
              <c:showVal val="1"/>
              <c:showCatName val="0"/>
              <c:showSerName val="0"/>
              <c:showPercent val="0"/>
              <c:showBubbleSize val="0"/>
            </c:dLbl>
            <c:dLbl>
              <c:idx val="8"/>
              <c:layout>
                <c:manualLayout>
                  <c:x val="-3.8124551292368386E-2"/>
                  <c:y val="-5.4974399051792688E-2"/>
                </c:manualLayout>
              </c:layout>
              <c:dLblPos val="r"/>
              <c:showLegendKey val="0"/>
              <c:showVal val="1"/>
              <c:showCatName val="0"/>
              <c:showSerName val="0"/>
              <c:showPercent val="0"/>
              <c:showBubbleSize val="0"/>
            </c:dLbl>
            <c:dLbl>
              <c:idx val="9"/>
              <c:layout>
                <c:manualLayout>
                  <c:x val="-3.8124551292368386E-2"/>
                  <c:y val="-4.3186778559339306E-2"/>
                </c:manualLayout>
              </c:layout>
              <c:dLblPos val="r"/>
              <c:showLegendKey val="0"/>
              <c:showVal val="1"/>
              <c:showCatName val="0"/>
              <c:showSerName val="0"/>
              <c:showPercent val="0"/>
              <c:showBubbleSize val="0"/>
            </c:dLbl>
            <c:dLbl>
              <c:idx val="10"/>
              <c:layout>
                <c:manualLayout>
                  <c:x val="-3.8124551292368386E-2"/>
                  <c:y val="-4.3186778559339306E-2"/>
                </c:manualLayout>
              </c:layout>
              <c:dLblPos val="r"/>
              <c:showLegendKey val="0"/>
              <c:showVal val="1"/>
              <c:showCatName val="0"/>
              <c:showSerName val="0"/>
              <c:showPercent val="0"/>
              <c:showBubbleSize val="0"/>
            </c:dLbl>
            <c:dLbl>
              <c:idx val="11"/>
              <c:layout>
                <c:manualLayout>
                  <c:x val="-4.230029623129157E-2"/>
                  <c:y val="-3.7292968313112615E-2"/>
                </c:manualLayout>
              </c:layout>
              <c:dLblPos val="r"/>
              <c:showLegendKey val="0"/>
              <c:showVal val="1"/>
              <c:showCatName val="0"/>
              <c:showSerName val="0"/>
              <c:showPercent val="0"/>
              <c:showBubbleSize val="0"/>
            </c:dLbl>
            <c:dLbl>
              <c:idx val="12"/>
              <c:layout>
                <c:manualLayout>
                  <c:x val="-5.0634331901799563E-2"/>
                  <c:y val="-3.3289928168009186E-2"/>
                </c:manualLayout>
              </c:layout>
              <c:dLblPos val="r"/>
              <c:showLegendKey val="0"/>
              <c:showVal val="1"/>
              <c:showCatName val="0"/>
              <c:showSerName val="0"/>
              <c:showPercent val="0"/>
              <c:showBubbleSize val="0"/>
            </c:dLbl>
            <c:dLbl>
              <c:idx val="13"/>
              <c:layout>
                <c:manualLayout>
                  <c:x val="-8.3493897467192893E-3"/>
                  <c:y val="-3.8255928581588446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b"/>
            <c:showLegendKey val="0"/>
            <c:showVal val="1"/>
            <c:showCatName val="0"/>
            <c:showSerName val="0"/>
            <c:showPercent val="0"/>
            <c:showBubbleSize val="0"/>
            <c:showLeaderLines val="0"/>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Sheet1!$B$2:$O$2</c:f>
              <c:numCache>
                <c:formatCode>0.0</c:formatCode>
                <c:ptCount val="14"/>
                <c:pt idx="0">
                  <c:v>96.4</c:v>
                </c:pt>
                <c:pt idx="1">
                  <c:v>99.2</c:v>
                </c:pt>
                <c:pt idx="2">
                  <c:v>103.2</c:v>
                </c:pt>
                <c:pt idx="3">
                  <c:v>107.7</c:v>
                </c:pt>
                <c:pt idx="4">
                  <c:v>111.5</c:v>
                </c:pt>
                <c:pt idx="5">
                  <c:v>114.2</c:v>
                </c:pt>
                <c:pt idx="6">
                  <c:v>116.3</c:v>
                </c:pt>
                <c:pt idx="7">
                  <c:v>118</c:v>
                </c:pt>
                <c:pt idx="8">
                  <c:v>119.9</c:v>
                </c:pt>
                <c:pt idx="9">
                  <c:v>121.9</c:v>
                </c:pt>
                <c:pt idx="10">
                  <c:v>123.5</c:v>
                </c:pt>
                <c:pt idx="11">
                  <c:v>124.4</c:v>
                </c:pt>
                <c:pt idx="12">
                  <c:v>135.4</c:v>
                </c:pt>
                <c:pt idx="13">
                  <c:v>134.1</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3070081658829474E-2"/>
                  <c:y val="-6.2901805872741037E-2"/>
                </c:manualLayout>
              </c:layout>
              <c:dLblPos val="r"/>
              <c:showLegendKey val="0"/>
              <c:showVal val="1"/>
              <c:showCatName val="0"/>
              <c:showSerName val="0"/>
              <c:showPercent val="0"/>
              <c:showBubbleSize val="0"/>
            </c:dLbl>
            <c:dLbl>
              <c:idx val="1"/>
              <c:layout>
                <c:manualLayout>
                  <c:x val="-2.9773061414522094E-2"/>
                  <c:y val="-6.2901805872741037E-2"/>
                </c:manualLayout>
              </c:layout>
              <c:dLblPos val="r"/>
              <c:showLegendKey val="0"/>
              <c:showVal val="1"/>
              <c:showCatName val="0"/>
              <c:showSerName val="0"/>
              <c:showPercent val="0"/>
              <c:showBubbleSize val="0"/>
            </c:dLbl>
            <c:dLbl>
              <c:idx val="8"/>
              <c:layout>
                <c:manualLayout>
                  <c:x val="-3.6036678822906829E-2"/>
                  <c:y val="6.6762019544246098E-2"/>
                </c:manualLayout>
              </c:layout>
              <c:dLblPos val="r"/>
              <c:showLegendKey val="0"/>
              <c:showVal val="1"/>
              <c:showCatName val="0"/>
              <c:showSerName val="0"/>
              <c:showPercent val="0"/>
              <c:showBubbleSize val="0"/>
            </c:dLbl>
            <c:dLbl>
              <c:idx val="9"/>
              <c:layout>
                <c:manualLayout>
                  <c:x val="-3.8124551292368386E-2"/>
                  <c:y val="6.0868209298019359E-2"/>
                </c:manualLayout>
              </c:layout>
              <c:dLblPos val="r"/>
              <c:showLegendKey val="0"/>
              <c:showVal val="1"/>
              <c:showCatName val="0"/>
              <c:showSerName val="0"/>
              <c:showPercent val="0"/>
              <c:showBubbleSize val="0"/>
            </c:dLbl>
            <c:dLbl>
              <c:idx val="10"/>
              <c:layout>
                <c:manualLayout>
                  <c:x val="-3.6036678822906829E-2"/>
                  <c:y val="6.0868209298019386E-2"/>
                </c:manualLayout>
              </c:layout>
              <c:dLblPos val="r"/>
              <c:showLegendKey val="0"/>
              <c:showVal val="1"/>
              <c:showCatName val="0"/>
              <c:showSerName val="0"/>
              <c:showPercent val="0"/>
              <c:showBubbleSize val="0"/>
            </c:dLbl>
            <c:dLbl>
              <c:idx val="11"/>
              <c:layout>
                <c:manualLayout>
                  <c:x val="-4.4388168700753121E-2"/>
                  <c:y val="6.0868209298019359E-2"/>
                </c:manualLayout>
              </c:layout>
              <c:dLblPos val="r"/>
              <c:showLegendKey val="0"/>
              <c:showVal val="1"/>
              <c:showCatName val="0"/>
              <c:showSerName val="0"/>
              <c:showPercent val="0"/>
              <c:showBubbleSize val="0"/>
            </c:dLbl>
            <c:dLbl>
              <c:idx val="12"/>
              <c:layout>
                <c:manualLayout>
                  <c:x val="-4.8535994108683742E-2"/>
                  <c:y val="6.2039966140686922E-2"/>
                </c:manualLayout>
              </c:layout>
              <c:dLblPos val="r"/>
              <c:showLegendKey val="0"/>
              <c:showVal val="1"/>
              <c:showCatName val="0"/>
              <c:showSerName val="0"/>
              <c:showPercent val="0"/>
              <c:showBubbleSize val="0"/>
            </c:dLbl>
            <c:dLbl>
              <c:idx val="13"/>
              <c:layout>
                <c:manualLayout>
                  <c:x val="-1.6698779493438579E-2"/>
                  <c:y val="5.3918582155756664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t"/>
            <c:showLegendKey val="0"/>
            <c:showVal val="1"/>
            <c:showCatName val="0"/>
            <c:showSerName val="0"/>
            <c:showPercent val="0"/>
            <c:showBubbleSize val="0"/>
            <c:showLeaderLines val="0"/>
          </c:dLbls>
          <c:cat>
            <c:strRef>
              <c:f>Sheet1!$B$1:$O$1</c:f>
              <c:strCache>
                <c:ptCount val="1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strCache>
            </c:strRef>
          </c:cat>
          <c:val>
            <c:numRef>
              <c:f>Sheet1!$B$3:$O$3</c:f>
              <c:numCache>
                <c:formatCode>0.0</c:formatCode>
                <c:ptCount val="14"/>
                <c:pt idx="0">
                  <c:v>102.2</c:v>
                </c:pt>
                <c:pt idx="1">
                  <c:v>105.6</c:v>
                </c:pt>
                <c:pt idx="2">
                  <c:v>110.1</c:v>
                </c:pt>
                <c:pt idx="3">
                  <c:v>114.7</c:v>
                </c:pt>
                <c:pt idx="4">
                  <c:v>116.9</c:v>
                </c:pt>
                <c:pt idx="5">
                  <c:v>117.6</c:v>
                </c:pt>
                <c:pt idx="6">
                  <c:v>118.4</c:v>
                </c:pt>
                <c:pt idx="7">
                  <c:v>118.7</c:v>
                </c:pt>
                <c:pt idx="8">
                  <c:v>119.7</c:v>
                </c:pt>
                <c:pt idx="9">
                  <c:v>120.9</c:v>
                </c:pt>
                <c:pt idx="10">
                  <c:v>121.5</c:v>
                </c:pt>
                <c:pt idx="11">
                  <c:v>121.3</c:v>
                </c:pt>
                <c:pt idx="12">
                  <c:v>121.7</c:v>
                </c:pt>
                <c:pt idx="13">
                  <c:v>121.1</c:v>
                </c:pt>
              </c:numCache>
            </c:numRef>
          </c:val>
          <c:smooth val="0"/>
        </c:ser>
        <c:dLbls>
          <c:showLegendKey val="0"/>
          <c:showVal val="1"/>
          <c:showCatName val="0"/>
          <c:showSerName val="0"/>
          <c:showPercent val="0"/>
          <c:showBubbleSize val="0"/>
        </c:dLbls>
        <c:marker val="1"/>
        <c:smooth val="0"/>
        <c:axId val="113972736"/>
        <c:axId val="113974272"/>
      </c:lineChart>
      <c:catAx>
        <c:axId val="113972736"/>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13974272"/>
        <c:crossesAt val="100"/>
        <c:auto val="1"/>
        <c:lblAlgn val="ctr"/>
        <c:lblOffset val="100"/>
        <c:tickLblSkip val="1"/>
        <c:tickMarkSkip val="1"/>
        <c:noMultiLvlLbl val="0"/>
      </c:catAx>
      <c:valAx>
        <c:axId val="113974272"/>
        <c:scaling>
          <c:orientation val="minMax"/>
          <c:max val="140"/>
          <c:min val="8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3972736"/>
        <c:crosses val="autoZero"/>
        <c:crossBetween val="midCat"/>
        <c:majorUnit val="10"/>
        <c:minorUnit val="10"/>
      </c:valAx>
      <c:spPr>
        <a:solidFill>
          <a:srgbClr val="EAEAEA"/>
        </a:solidFill>
        <a:ln w="20488">
          <a:noFill/>
        </a:ln>
      </c:spPr>
    </c:plotArea>
    <c:legend>
      <c:legendPos val="r"/>
      <c:layout>
        <c:manualLayout>
          <c:xMode val="edge"/>
          <c:yMode val="edge"/>
          <c:x val="0.13887804309467419"/>
          <c:y val="0.91366699757675163"/>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7874354947989974"/>
        </c:manualLayout>
      </c:layout>
      <c:barChart>
        <c:barDir val="bar"/>
        <c:grouping val="clustered"/>
        <c:varyColors val="0"/>
        <c:ser>
          <c:idx val="0"/>
          <c:order val="0"/>
          <c:tx>
            <c:strRef>
              <c:f>Sheet1!$A$2</c:f>
              <c:strCache>
                <c:ptCount val="1"/>
                <c:pt idx="0">
                  <c:v>2022</c:v>
                </c:pt>
              </c:strCache>
            </c:strRef>
          </c:tx>
          <c:spPr>
            <a:solidFill>
              <a:srgbClr val="008000"/>
            </a:solidFill>
            <a:ln w="25353">
              <a:noFill/>
            </a:ln>
          </c:spPr>
          <c:invertIfNegative val="0"/>
          <c:dLbls>
            <c:dLbl>
              <c:idx val="0"/>
              <c:layout>
                <c:manualLayout>
                  <c:x val="-2.7777777777777766E-2"/>
                  <c:y val="0"/>
                </c:manualLayout>
              </c:layout>
              <c:dLblPos val="outEnd"/>
              <c:showLegendKey val="0"/>
              <c:showVal val="1"/>
              <c:showCatName val="0"/>
              <c:showSerName val="0"/>
              <c:showPercent val="0"/>
              <c:showBubbleSize val="0"/>
            </c:dLbl>
            <c:dLbl>
              <c:idx val="1"/>
              <c:layout>
                <c:manualLayout>
                  <c:x val="-2.3148148148148147E-2"/>
                  <c:y val="0"/>
                </c:manualLayout>
              </c:layout>
              <c:dLblPos val="outEnd"/>
              <c:showLegendKey val="0"/>
              <c:showVal val="1"/>
              <c:showCatName val="0"/>
              <c:showSerName val="0"/>
              <c:showPercent val="0"/>
              <c:showBubbleSize val="0"/>
            </c:dLbl>
            <c:txPr>
              <a:bodyPr/>
              <a:lstStyle/>
              <a:p>
                <a:pPr>
                  <a:defRPr sz="900" b="0"/>
                </a:pPr>
                <a:endParaRPr lang="ru-RU"/>
              </a:p>
            </c:txPr>
            <c:dLblPos val="outEnd"/>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90.7</c:v>
                </c:pt>
                <c:pt idx="1">
                  <c:v>88.8</c:v>
                </c:pt>
                <c:pt idx="2">
                  <c:v>86.3</c:v>
                </c:pt>
                <c:pt idx="3">
                  <c:v>80</c:v>
                </c:pt>
              </c:numCache>
            </c:numRef>
          </c:val>
        </c:ser>
        <c:ser>
          <c:idx val="1"/>
          <c:order val="1"/>
          <c:tx>
            <c:strRef>
              <c:f>Sheet1!$A$3</c:f>
              <c:strCache>
                <c:ptCount val="1"/>
                <c:pt idx="0">
                  <c:v>2021</c:v>
                </c:pt>
              </c:strCache>
            </c:strRef>
          </c:tx>
          <c:spPr>
            <a:solidFill>
              <a:srgbClr val="FF9900"/>
            </a:solidFill>
            <a:ln w="25353">
              <a:noFill/>
            </a:ln>
          </c:spPr>
          <c:invertIfNegative val="0"/>
          <c:dLbls>
            <c:dLbl>
              <c:idx val="0"/>
              <c:layout>
                <c:manualLayout>
                  <c:x val="-2.3147783610382045E-2"/>
                  <c:y val="0"/>
                </c:manualLayout>
              </c:layout>
              <c:dLblPos val="outEnd"/>
              <c:showLegendKey val="0"/>
              <c:showVal val="1"/>
              <c:showCatName val="0"/>
              <c:showSerName val="0"/>
              <c:showPercent val="0"/>
              <c:showBubbleSize val="0"/>
            </c:dLbl>
            <c:dLbl>
              <c:idx val="1"/>
              <c:layout>
                <c:manualLayout>
                  <c:x val="-1.3888888888888878E-2"/>
                  <c:y val="0"/>
                </c:manualLayout>
              </c:layout>
              <c:dLblPos val="outEnd"/>
              <c:showLegendKey val="0"/>
              <c:showVal val="1"/>
              <c:showCatName val="0"/>
              <c:showSerName val="0"/>
              <c:showPercent val="0"/>
              <c:showBubbleSize val="0"/>
            </c:dLbl>
            <c:txPr>
              <a:bodyPr/>
              <a:lstStyle/>
              <a:p>
                <a:pPr>
                  <a:defRPr sz="900" b="0"/>
                </a:pPr>
                <a:endParaRPr lang="ru-RU"/>
              </a:p>
            </c:txPr>
            <c:dLblPos val="outEnd"/>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89.9</c:v>
                </c:pt>
                <c:pt idx="1">
                  <c:v>87.7</c:v>
                </c:pt>
                <c:pt idx="2">
                  <c:v>84.1</c:v>
                </c:pt>
                <c:pt idx="3">
                  <c:v>76.900000000000006</c:v>
                </c:pt>
              </c:numCache>
            </c:numRef>
          </c:val>
        </c:ser>
        <c:dLbls>
          <c:dLblPos val="outEnd"/>
          <c:showLegendKey val="0"/>
          <c:showVal val="1"/>
          <c:showCatName val="0"/>
          <c:showSerName val="0"/>
          <c:showPercent val="0"/>
          <c:showBubbleSize val="0"/>
        </c:dLbls>
        <c:gapWidth val="150"/>
        <c:axId val="114024448"/>
        <c:axId val="114025984"/>
      </c:barChart>
      <c:catAx>
        <c:axId val="114024448"/>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14025984"/>
        <c:crosses val="autoZero"/>
        <c:auto val="1"/>
        <c:lblAlgn val="ctr"/>
        <c:lblOffset val="100"/>
        <c:tickLblSkip val="1"/>
        <c:tickMarkSkip val="1"/>
        <c:noMultiLvlLbl val="0"/>
      </c:catAx>
      <c:valAx>
        <c:axId val="114025984"/>
        <c:scaling>
          <c:orientation val="maxMin"/>
          <c:max val="100"/>
        </c:scaling>
        <c:delete val="0"/>
        <c:axPos val="b"/>
        <c:numFmt formatCode="General" sourceLinked="0"/>
        <c:majorTickMark val="out"/>
        <c:minorTickMark val="none"/>
        <c:tickLblPos val="nextTo"/>
        <c:spPr>
          <a:ln w="3175">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14024448"/>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3119471177213955"/>
        </c:manualLayout>
      </c:layout>
      <c:barChart>
        <c:barDir val="bar"/>
        <c:grouping val="clustered"/>
        <c:varyColors val="0"/>
        <c:ser>
          <c:idx val="0"/>
          <c:order val="0"/>
          <c:tx>
            <c:strRef>
              <c:f>Sheet1!$A$2</c:f>
              <c:strCache>
                <c:ptCount val="1"/>
                <c:pt idx="0">
                  <c:v>2022</c:v>
                </c:pt>
              </c:strCache>
            </c:strRef>
          </c:tx>
          <c:spPr>
            <a:solidFill>
              <a:srgbClr val="008000"/>
            </a:solidFill>
            <a:ln w="25132">
              <a:noFill/>
            </a:ln>
          </c:spPr>
          <c:invertIfNegative val="0"/>
          <c:dLbls>
            <c:dLbl>
              <c:idx val="0"/>
              <c:layout>
                <c:manualLayout>
                  <c:x val="-1.4218593142980828E-2"/>
                  <c:y val="-7.7873401989120307E-7"/>
                </c:manualLayout>
              </c:layout>
              <c:dLblPos val="outEnd"/>
              <c:showLegendKey val="0"/>
              <c:showVal val="1"/>
              <c:showCatName val="0"/>
              <c:showSerName val="0"/>
              <c:showPercent val="0"/>
              <c:showBubbleSize val="0"/>
            </c:dLbl>
            <c:txPr>
              <a:bodyPr/>
              <a:lstStyle/>
              <a:p>
                <a:pPr>
                  <a:defRPr sz="900" b="0"/>
                </a:pPr>
                <a:endParaRPr lang="ru-RU"/>
              </a:p>
            </c:txPr>
            <c:dLblPos val="outEnd"/>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89.2</c:v>
                </c:pt>
                <c:pt idx="1">
                  <c:v>86.9</c:v>
                </c:pt>
                <c:pt idx="2">
                  <c:v>82.7</c:v>
                </c:pt>
                <c:pt idx="3">
                  <c:v>73</c:v>
                </c:pt>
              </c:numCache>
            </c:numRef>
          </c:val>
        </c:ser>
        <c:ser>
          <c:idx val="1"/>
          <c:order val="1"/>
          <c:tx>
            <c:strRef>
              <c:f>Sheet1!$A$3</c:f>
              <c:strCache>
                <c:ptCount val="1"/>
                <c:pt idx="0">
                  <c:v>2021</c:v>
                </c:pt>
              </c:strCache>
            </c:strRef>
          </c:tx>
          <c:spPr>
            <a:solidFill>
              <a:srgbClr val="FF9900"/>
            </a:solidFill>
            <a:ln w="25132">
              <a:noFill/>
            </a:ln>
          </c:spPr>
          <c:invertIfNegative val="0"/>
          <c:dLbls>
            <c:txPr>
              <a:bodyPr/>
              <a:lstStyle/>
              <a:p>
                <a:pPr>
                  <a:defRPr sz="900" b="0"/>
                </a:pPr>
                <a:endParaRPr lang="ru-RU"/>
              </a:p>
            </c:txPr>
            <c:dLblPos val="outEnd"/>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86.8</c:v>
                </c:pt>
                <c:pt idx="1">
                  <c:v>83.9</c:v>
                </c:pt>
                <c:pt idx="2">
                  <c:v>79.400000000000006</c:v>
                </c:pt>
                <c:pt idx="3">
                  <c:v>68.099999999999994</c:v>
                </c:pt>
              </c:numCache>
            </c:numRef>
          </c:val>
        </c:ser>
        <c:dLbls>
          <c:dLblPos val="outEnd"/>
          <c:showLegendKey val="0"/>
          <c:showVal val="1"/>
          <c:showCatName val="0"/>
          <c:showSerName val="0"/>
          <c:showPercent val="0"/>
          <c:showBubbleSize val="0"/>
        </c:dLbls>
        <c:gapWidth val="150"/>
        <c:axId val="114231552"/>
        <c:axId val="114241536"/>
      </c:barChart>
      <c:catAx>
        <c:axId val="114231552"/>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14241536"/>
        <c:crosses val="autoZero"/>
        <c:auto val="1"/>
        <c:lblAlgn val="ctr"/>
        <c:lblOffset val="100"/>
        <c:tickLblSkip val="1"/>
        <c:tickMarkSkip val="1"/>
        <c:noMultiLvlLbl val="0"/>
      </c:catAx>
      <c:valAx>
        <c:axId val="114241536"/>
        <c:scaling>
          <c:orientation val="minMax"/>
        </c:scaling>
        <c:delete val="0"/>
        <c:axPos val="b"/>
        <c:numFmt formatCode="0" sourceLinked="0"/>
        <c:majorTickMark val="out"/>
        <c:minorTickMark val="none"/>
        <c:tickLblPos val="nextTo"/>
        <c:spPr>
          <a:ln w="3175">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114231552"/>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5882"/>
        </c:manualLayout>
      </c:layout>
      <c:barChart>
        <c:barDir val="bar"/>
        <c:grouping val="clustered"/>
        <c:varyColors val="0"/>
        <c:ser>
          <c:idx val="0"/>
          <c:order val="0"/>
          <c:tx>
            <c:strRef>
              <c:f>Sheet1!$A$2</c:f>
              <c:strCache>
                <c:ptCount val="1"/>
                <c:pt idx="0">
                  <c:v>Январь-февраль 2022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Январь-февраль 2021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114275072"/>
        <c:axId val="114276608"/>
      </c:barChart>
      <c:catAx>
        <c:axId val="114275072"/>
        <c:scaling>
          <c:orientation val="minMax"/>
        </c:scaling>
        <c:delete val="1"/>
        <c:axPos val="l"/>
        <c:numFmt formatCode="General" sourceLinked="1"/>
        <c:majorTickMark val="out"/>
        <c:minorTickMark val="none"/>
        <c:tickLblPos val="none"/>
        <c:crossAx val="114276608"/>
        <c:crosses val="autoZero"/>
        <c:auto val="1"/>
        <c:lblAlgn val="ctr"/>
        <c:lblOffset val="100"/>
        <c:noMultiLvlLbl val="0"/>
      </c:catAx>
      <c:valAx>
        <c:axId val="114276608"/>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114275072"/>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A7DDB-CC01-4EFD-9381-48B3CD3C9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9285</TotalTime>
  <Pages>19</Pages>
  <Words>4294</Words>
  <Characters>24482</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28719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Климова Екатерина Сергеевна</cp:lastModifiedBy>
  <cp:revision>958</cp:revision>
  <cp:lastPrinted>2022-04-18T12:12:00Z</cp:lastPrinted>
  <dcterms:created xsi:type="dcterms:W3CDTF">2021-05-05T08:42:00Z</dcterms:created>
  <dcterms:modified xsi:type="dcterms:W3CDTF">2022-04-26T11:53:00Z</dcterms:modified>
</cp:coreProperties>
</file>